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1F83" w14:textId="77777777" w:rsidR="007744B2" w:rsidRDefault="00DC381A" w:rsidP="00DC381A">
      <w:pPr>
        <w:spacing w:before="40" w:after="40" w:line="360" w:lineRule="auto"/>
        <w:jc w:val="right"/>
        <w:rPr>
          <w:b/>
          <w:bCs/>
          <w:i/>
          <w:iCs/>
          <w:color w:val="222222"/>
          <w:szCs w:val="24"/>
          <w:shd w:val="clear" w:color="auto" w:fill="FFFFFF"/>
        </w:rPr>
      </w:pPr>
      <w:bookmarkStart w:id="0" w:name="_Hlk208690387"/>
      <w:bookmarkEnd w:id="0"/>
      <w:r w:rsidRPr="004923FF">
        <w:rPr>
          <w:b/>
          <w:bCs/>
          <w:i/>
          <w:iCs/>
          <w:color w:val="222222"/>
          <w:szCs w:val="24"/>
          <w:shd w:val="clear" w:color="auto" w:fill="FFFFFF"/>
        </w:rPr>
        <w:t>Artículos científicos</w:t>
      </w:r>
    </w:p>
    <w:p w14:paraId="1C692211" w14:textId="0B066987" w:rsidR="007744B2" w:rsidRPr="007744B2" w:rsidRDefault="007744B2" w:rsidP="00DC381A">
      <w:pPr>
        <w:spacing w:before="40" w:after="40" w:line="360" w:lineRule="auto"/>
        <w:jc w:val="right"/>
        <w:rPr>
          <w:b/>
          <w:bCs/>
          <w:i/>
          <w:iCs/>
          <w:color w:val="222222"/>
          <w:szCs w:val="24"/>
          <w:shd w:val="clear" w:color="auto" w:fill="FFFFFF"/>
        </w:rPr>
      </w:pPr>
      <w:r w:rsidRPr="007744B2">
        <w:rPr>
          <w:b/>
          <w:bCs/>
          <w:i/>
          <w:iCs/>
          <w:color w:val="222222"/>
          <w:szCs w:val="24"/>
          <w:shd w:val="clear" w:color="auto" w:fill="FFFFFF"/>
        </w:rPr>
        <w:t>DOI: </w:t>
      </w:r>
      <w:hyperlink r:id="rId12" w:history="1">
        <w:r w:rsidRPr="007744B2">
          <w:rPr>
            <w:b/>
            <w:bCs/>
            <w:i/>
            <w:iCs/>
            <w:color w:val="222222"/>
            <w:shd w:val="clear" w:color="auto" w:fill="FFFFFF"/>
          </w:rPr>
          <w:t>https://doi.org/10.23913/pag.v12i24.941</w:t>
        </w:r>
      </w:hyperlink>
    </w:p>
    <w:p w14:paraId="52689899" w14:textId="437CC003" w:rsidR="00906694" w:rsidRDefault="008677BF" w:rsidP="00A432AB">
      <w:pPr>
        <w:pStyle w:val="APA7EDI"/>
        <w:spacing w:after="0" w:line="276" w:lineRule="auto"/>
        <w:jc w:val="right"/>
        <w:rPr>
          <w:rFonts w:ascii="Calibri" w:hAnsi="Calibri" w:cs="Calibri"/>
          <w:i/>
          <w:iCs/>
          <w:sz w:val="28"/>
          <w:szCs w:val="28"/>
        </w:rPr>
      </w:pPr>
      <w:r w:rsidRPr="00A432AB">
        <w:rPr>
          <w:rFonts w:ascii="Calibri" w:hAnsi="Calibri" w:cs="Calibri"/>
          <w:i/>
          <w:iCs/>
          <w:sz w:val="28"/>
          <w:szCs w:val="28"/>
        </w:rPr>
        <w:t>La construcción de identidad profesional en la formación de los estudiantes de la Licenciatura en Ciencias de la Educación</w:t>
      </w:r>
    </w:p>
    <w:p w14:paraId="11B2F5E9" w14:textId="120D4858" w:rsidR="00906694" w:rsidRPr="00A432AB" w:rsidRDefault="00A432AB" w:rsidP="00A432AB">
      <w:pPr>
        <w:pStyle w:val="APA7EDI"/>
        <w:spacing w:after="0" w:line="276" w:lineRule="auto"/>
        <w:jc w:val="right"/>
        <w:rPr>
          <w:rFonts w:ascii="Calibri" w:hAnsi="Calibri" w:cs="Calibri"/>
          <w:i/>
          <w:iCs/>
          <w:sz w:val="28"/>
          <w:szCs w:val="28"/>
          <w:lang w:val="en-US"/>
        </w:rPr>
      </w:pPr>
      <w:r w:rsidRPr="00D40667">
        <w:rPr>
          <w:rFonts w:ascii="Calibri" w:hAnsi="Calibri" w:cs="Calibri"/>
          <w:i/>
          <w:iCs/>
          <w:sz w:val="28"/>
          <w:szCs w:val="28"/>
          <w:lang w:val="en-US"/>
        </w:rPr>
        <w:br/>
      </w:r>
      <w:r w:rsidR="008677BF" w:rsidRPr="00A432AB">
        <w:rPr>
          <w:rFonts w:ascii="Calibri" w:hAnsi="Calibri" w:cs="Calibri"/>
          <w:i/>
          <w:iCs/>
          <w:sz w:val="28"/>
          <w:szCs w:val="28"/>
          <w:lang w:val="en-US"/>
        </w:rPr>
        <w:t>The construction of professional identity in the formation of students of the Bachelor of Science in Education</w:t>
      </w:r>
    </w:p>
    <w:p w14:paraId="7CC1921C" w14:textId="77777777" w:rsidR="00A432AB" w:rsidRPr="00D40667" w:rsidRDefault="00A432AB" w:rsidP="00A432AB">
      <w:pPr>
        <w:spacing w:after="0" w:line="276" w:lineRule="auto"/>
        <w:jc w:val="right"/>
        <w:rPr>
          <w:b/>
          <w:bCs/>
          <w:szCs w:val="24"/>
          <w:lang w:val="en-US"/>
        </w:rPr>
      </w:pPr>
    </w:p>
    <w:p w14:paraId="19909455" w14:textId="184D331B" w:rsidR="00906694" w:rsidRPr="00A432AB" w:rsidRDefault="008677BF" w:rsidP="00A432AB">
      <w:pPr>
        <w:spacing w:after="0" w:line="276" w:lineRule="auto"/>
        <w:jc w:val="right"/>
        <w:rPr>
          <w:rFonts w:ascii="Calibri" w:hAnsi="Calibri" w:cs="Calibri"/>
          <w:b/>
          <w:bCs/>
          <w:szCs w:val="24"/>
        </w:rPr>
      </w:pPr>
      <w:r w:rsidRPr="00A432AB">
        <w:rPr>
          <w:rFonts w:ascii="Calibri" w:hAnsi="Calibri" w:cs="Calibri"/>
          <w:b/>
          <w:bCs/>
          <w:szCs w:val="24"/>
        </w:rPr>
        <w:t>Carlos Mario Ovando Rodríguez</w:t>
      </w:r>
    </w:p>
    <w:p w14:paraId="7960CEF4" w14:textId="04E35A7B" w:rsidR="00906694" w:rsidRDefault="008677BF" w:rsidP="00A432AB">
      <w:pPr>
        <w:spacing w:after="0" w:line="276" w:lineRule="auto"/>
        <w:jc w:val="right"/>
        <w:rPr>
          <w:szCs w:val="24"/>
        </w:rPr>
      </w:pPr>
      <w:r>
        <w:rPr>
          <w:szCs w:val="24"/>
        </w:rPr>
        <w:t>Universidad Juárez Autónoma de Tabasco</w:t>
      </w:r>
      <w:r w:rsidR="00A432AB">
        <w:rPr>
          <w:szCs w:val="24"/>
        </w:rPr>
        <w:t>, México</w:t>
      </w:r>
    </w:p>
    <w:p w14:paraId="687C306C" w14:textId="7F5A7E8A" w:rsidR="00A432AB" w:rsidRPr="00A432AB" w:rsidRDefault="00A432AB" w:rsidP="00A432AB">
      <w:pPr>
        <w:spacing w:after="0" w:line="276" w:lineRule="auto"/>
        <w:jc w:val="right"/>
        <w:rPr>
          <w:rFonts w:ascii="Calibri" w:hAnsi="Calibri" w:cs="Calibri"/>
          <w:szCs w:val="24"/>
        </w:rPr>
      </w:pPr>
      <w:hyperlink r:id="rId13" w:history="1">
        <w:r w:rsidRPr="00A432AB">
          <w:rPr>
            <w:rStyle w:val="Hipervnculo"/>
            <w:rFonts w:ascii="Calibri" w:hAnsi="Calibri" w:cs="Calibri"/>
            <w:color w:val="FF0000"/>
            <w:szCs w:val="24"/>
            <w:u w:val="none"/>
          </w:rPr>
          <w:t>carlosmario.or7@gmail.com</w:t>
        </w:r>
      </w:hyperlink>
    </w:p>
    <w:p w14:paraId="11F07203" w14:textId="77777777" w:rsidR="00906694" w:rsidRDefault="008677BF" w:rsidP="00A432AB">
      <w:pPr>
        <w:spacing w:after="0" w:line="276" w:lineRule="auto"/>
        <w:jc w:val="right"/>
        <w:rPr>
          <w:szCs w:val="24"/>
          <w:lang w:val="pl-PL"/>
        </w:rPr>
      </w:pPr>
      <w:hyperlink r:id="rId14" w:history="1">
        <w:r>
          <w:rPr>
            <w:rStyle w:val="Hipervnculo"/>
            <w:color w:val="auto"/>
            <w:szCs w:val="24"/>
            <w:u w:val="none"/>
            <w:lang w:val="pl-PL"/>
          </w:rPr>
          <w:t>https://orcid.org/0009-0006-8397-1241</w:t>
        </w:r>
      </w:hyperlink>
      <w:r>
        <w:rPr>
          <w:szCs w:val="24"/>
          <w:lang w:val="pl-PL"/>
        </w:rPr>
        <w:t xml:space="preserve"> </w:t>
      </w:r>
    </w:p>
    <w:p w14:paraId="50528ADF" w14:textId="77777777" w:rsidR="00906694" w:rsidRDefault="00906694" w:rsidP="00A432AB">
      <w:pPr>
        <w:spacing w:after="0" w:line="276" w:lineRule="auto"/>
        <w:jc w:val="right"/>
        <w:rPr>
          <w:szCs w:val="24"/>
          <w:lang w:val="pl-PL"/>
        </w:rPr>
      </w:pPr>
    </w:p>
    <w:p w14:paraId="09A6662E" w14:textId="6D53AAFE" w:rsidR="00906694" w:rsidRDefault="008677BF" w:rsidP="00A432AB">
      <w:pPr>
        <w:spacing w:after="0" w:line="276" w:lineRule="auto"/>
        <w:jc w:val="right"/>
        <w:rPr>
          <w:rFonts w:ascii="Calibri" w:hAnsi="Calibri" w:cs="Calibri"/>
          <w:b/>
          <w:bCs/>
          <w:szCs w:val="24"/>
        </w:rPr>
      </w:pPr>
      <w:r w:rsidRPr="00A432AB">
        <w:rPr>
          <w:rFonts w:ascii="Calibri" w:hAnsi="Calibri" w:cs="Calibri"/>
          <w:b/>
          <w:bCs/>
          <w:szCs w:val="24"/>
        </w:rPr>
        <w:t>Doris Laury Beatriz Dzib Moo</w:t>
      </w:r>
    </w:p>
    <w:p w14:paraId="3DD3D6E6" w14:textId="18CF07F5" w:rsidR="004A4A66" w:rsidRPr="004A4A66" w:rsidRDefault="004A4A66" w:rsidP="004A4A66">
      <w:pPr>
        <w:spacing w:after="0" w:line="276" w:lineRule="auto"/>
        <w:jc w:val="right"/>
        <w:rPr>
          <w:szCs w:val="24"/>
        </w:rPr>
      </w:pPr>
      <w:r>
        <w:rPr>
          <w:szCs w:val="24"/>
        </w:rPr>
        <w:t>Universidad Juárez Autónoma de Tabasco, México</w:t>
      </w:r>
    </w:p>
    <w:p w14:paraId="4FAAAC08" w14:textId="77777777" w:rsidR="00906694" w:rsidRPr="00A432AB" w:rsidRDefault="008677BF" w:rsidP="00A432AB">
      <w:pPr>
        <w:spacing w:after="0" w:line="276" w:lineRule="auto"/>
        <w:jc w:val="right"/>
        <w:rPr>
          <w:rStyle w:val="Hipervnculo"/>
          <w:rFonts w:ascii="Calibri" w:hAnsi="Calibri" w:cs="Calibri"/>
          <w:color w:val="FF0000"/>
          <w:u w:val="none"/>
        </w:rPr>
      </w:pPr>
      <w:hyperlink r:id="rId15" w:history="1">
        <w:r w:rsidRPr="00A432AB">
          <w:rPr>
            <w:rStyle w:val="Hipervnculo"/>
            <w:rFonts w:ascii="Calibri" w:hAnsi="Calibri" w:cs="Calibri"/>
            <w:color w:val="FF0000"/>
            <w:szCs w:val="24"/>
            <w:u w:val="none"/>
          </w:rPr>
          <w:t>doris.dzib@ujat.m</w:t>
        </w:r>
      </w:hyperlink>
      <w:r w:rsidRPr="00A432AB">
        <w:rPr>
          <w:rStyle w:val="Hipervnculo"/>
          <w:rFonts w:ascii="Calibri" w:hAnsi="Calibri" w:cs="Calibri"/>
          <w:color w:val="FF0000"/>
          <w:szCs w:val="24"/>
          <w:u w:val="none"/>
        </w:rPr>
        <w:t>x</w:t>
      </w:r>
    </w:p>
    <w:p w14:paraId="66C6BC08" w14:textId="7C74B7F4" w:rsidR="00906694" w:rsidRPr="00DC381A" w:rsidRDefault="008677BF" w:rsidP="00A432AB">
      <w:pPr>
        <w:spacing w:after="0" w:line="276" w:lineRule="auto"/>
        <w:jc w:val="right"/>
        <w:rPr>
          <w:szCs w:val="24"/>
          <w:lang w:val="pl-PL"/>
        </w:rPr>
      </w:pPr>
      <w:hyperlink r:id="rId16" w:history="1">
        <w:r>
          <w:rPr>
            <w:rStyle w:val="Hipervnculo"/>
            <w:color w:val="auto"/>
            <w:szCs w:val="24"/>
            <w:u w:val="none"/>
            <w:lang w:val="pl-PL"/>
          </w:rPr>
          <w:t>https://orcid.org/0000-0002-6559-0879</w:t>
        </w:r>
      </w:hyperlink>
      <w:r>
        <w:rPr>
          <w:szCs w:val="24"/>
          <w:lang w:val="pl-PL"/>
        </w:rPr>
        <w:t xml:space="preserve"> </w:t>
      </w:r>
    </w:p>
    <w:p w14:paraId="62C454BC" w14:textId="77777777" w:rsidR="00A432AB" w:rsidRPr="00A432AB" w:rsidRDefault="00A432AB" w:rsidP="00A432AB">
      <w:pPr>
        <w:spacing w:after="0" w:line="360" w:lineRule="auto"/>
        <w:ind w:firstLine="0"/>
        <w:rPr>
          <w:b/>
          <w:bCs/>
        </w:rPr>
      </w:pPr>
    </w:p>
    <w:p w14:paraId="71286A5A" w14:textId="68997903" w:rsidR="00906694" w:rsidRPr="00A432AB" w:rsidRDefault="008677BF" w:rsidP="00A432AB">
      <w:pPr>
        <w:spacing w:after="0" w:line="360" w:lineRule="auto"/>
        <w:ind w:firstLine="0"/>
        <w:jc w:val="both"/>
        <w:rPr>
          <w:rFonts w:ascii="Calibri" w:hAnsi="Calibri" w:cs="Calibri"/>
          <w:b/>
          <w:bCs/>
          <w:sz w:val="28"/>
          <w:szCs w:val="24"/>
        </w:rPr>
      </w:pPr>
      <w:r w:rsidRPr="00A432AB">
        <w:rPr>
          <w:rFonts w:ascii="Calibri" w:hAnsi="Calibri" w:cs="Calibri"/>
          <w:b/>
          <w:bCs/>
          <w:sz w:val="28"/>
          <w:szCs w:val="24"/>
        </w:rPr>
        <w:t>R</w:t>
      </w:r>
      <w:r w:rsidR="00176F0C" w:rsidRPr="00A432AB">
        <w:rPr>
          <w:rFonts w:ascii="Calibri" w:hAnsi="Calibri" w:cs="Calibri"/>
          <w:b/>
          <w:bCs/>
          <w:sz w:val="28"/>
          <w:szCs w:val="24"/>
        </w:rPr>
        <w:t>esumen</w:t>
      </w:r>
    </w:p>
    <w:p w14:paraId="3684EAAB" w14:textId="3F8E8937" w:rsidR="00906694" w:rsidRDefault="008677BF" w:rsidP="00A432AB">
      <w:pPr>
        <w:pStyle w:val="APA7EDI"/>
        <w:spacing w:after="0" w:line="360" w:lineRule="auto"/>
        <w:ind w:firstLine="0"/>
        <w:rPr>
          <w:b w:val="0"/>
          <w:bCs w:val="0"/>
          <w:szCs w:val="24"/>
        </w:rPr>
      </w:pPr>
      <w:r>
        <w:rPr>
          <w:b w:val="0"/>
          <w:bCs w:val="0"/>
          <w:szCs w:val="24"/>
        </w:rPr>
        <w:t>En este estudio</w:t>
      </w:r>
      <w:r w:rsidR="00176F0C">
        <w:rPr>
          <w:b w:val="0"/>
          <w:bCs w:val="0"/>
          <w:szCs w:val="24"/>
        </w:rPr>
        <w:t xml:space="preserve"> realizado en la Universidad Juárez Autónoma de Tabasco, se </w:t>
      </w:r>
      <w:r w:rsidR="00A645CF">
        <w:rPr>
          <w:b w:val="0"/>
          <w:bCs w:val="0"/>
          <w:szCs w:val="24"/>
        </w:rPr>
        <w:t>investigó</w:t>
      </w:r>
      <w:r w:rsidR="00176F0C">
        <w:rPr>
          <w:b w:val="0"/>
          <w:bCs w:val="0"/>
          <w:szCs w:val="24"/>
        </w:rPr>
        <w:t xml:space="preserve"> el proceso de construcción de la identidad profesional en estudiantes de la Licenciatura en </w:t>
      </w:r>
      <w:r w:rsidR="00CA24C7">
        <w:rPr>
          <w:b w:val="0"/>
          <w:bCs w:val="0"/>
          <w:szCs w:val="24"/>
        </w:rPr>
        <w:t>Ciencias de la Educación (LEC), centrándose en los factores personales, sociales, culturales y educativos que influyen en el desarrollo de dicha identidad. Utilizando un enfoque cualitativo se realizaron entrevistas semiestructuradas</w:t>
      </w:r>
      <w:r w:rsidR="00EC699E">
        <w:rPr>
          <w:b w:val="0"/>
          <w:bCs w:val="0"/>
          <w:szCs w:val="24"/>
        </w:rPr>
        <w:t>, las cuales fueron aplicadas</w:t>
      </w:r>
      <w:r w:rsidR="009D0D9D">
        <w:rPr>
          <w:b w:val="0"/>
          <w:bCs w:val="0"/>
          <w:szCs w:val="24"/>
        </w:rPr>
        <w:t xml:space="preserve"> a un grupo de estudiantes, lo que permitió explorar experiencias y perspectiva</w:t>
      </w:r>
      <w:r w:rsidR="00EC26F2">
        <w:rPr>
          <w:b w:val="0"/>
          <w:bCs w:val="0"/>
          <w:szCs w:val="24"/>
        </w:rPr>
        <w:t>s</w:t>
      </w:r>
      <w:r w:rsidR="009D0D9D">
        <w:rPr>
          <w:b w:val="0"/>
          <w:bCs w:val="0"/>
          <w:szCs w:val="24"/>
        </w:rPr>
        <w:t xml:space="preserve"> de manera más profunda. </w:t>
      </w:r>
    </w:p>
    <w:p w14:paraId="242B7239" w14:textId="7DF17AE1" w:rsidR="00906694" w:rsidRDefault="008677BF" w:rsidP="00A432AB">
      <w:pPr>
        <w:pStyle w:val="APA7EDI"/>
        <w:spacing w:after="0" w:line="360" w:lineRule="auto"/>
        <w:ind w:firstLine="0"/>
        <w:rPr>
          <w:b w:val="0"/>
          <w:bCs w:val="0"/>
          <w:szCs w:val="24"/>
        </w:rPr>
      </w:pPr>
      <w:r>
        <w:rPr>
          <w:b w:val="0"/>
          <w:bCs w:val="0"/>
          <w:szCs w:val="24"/>
        </w:rPr>
        <w:t>Los resultados revelaron que la identidad profesional de los estudiantes</w:t>
      </w:r>
      <w:r w:rsidR="004D18D2">
        <w:rPr>
          <w:b w:val="0"/>
          <w:bCs w:val="0"/>
          <w:szCs w:val="24"/>
        </w:rPr>
        <w:t xml:space="preserve"> se configura mediante</w:t>
      </w:r>
      <w:r>
        <w:rPr>
          <w:b w:val="0"/>
          <w:bCs w:val="0"/>
          <w:szCs w:val="24"/>
        </w:rPr>
        <w:t xml:space="preserve"> una interacción compleja entre experiencias individuales, relaciones sociales, valores y conocimientos adquiridos. Los factores personales, como la autoexploración y el desarrollo personal, desempeñan un papel crucial </w:t>
      </w:r>
      <w:r w:rsidR="004D18D2">
        <w:rPr>
          <w:b w:val="0"/>
          <w:bCs w:val="0"/>
          <w:szCs w:val="24"/>
        </w:rPr>
        <w:t>en este proceso</w:t>
      </w:r>
      <w:r>
        <w:rPr>
          <w:b w:val="0"/>
          <w:bCs w:val="0"/>
          <w:szCs w:val="24"/>
        </w:rPr>
        <w:t>. Además, las relaciones sociales, tanto dentro como fuera del ámbito académico, suelen proporcionar modelos a seguir y apoyos emocionales que terminan influyendo</w:t>
      </w:r>
      <w:r w:rsidR="004D18D2">
        <w:rPr>
          <w:b w:val="0"/>
          <w:bCs w:val="0"/>
          <w:szCs w:val="24"/>
        </w:rPr>
        <w:t xml:space="preserve"> en d</w:t>
      </w:r>
      <w:r w:rsidR="00A25350">
        <w:rPr>
          <w:b w:val="0"/>
          <w:bCs w:val="0"/>
          <w:szCs w:val="24"/>
        </w:rPr>
        <w:t>icho proceso</w:t>
      </w:r>
      <w:r>
        <w:rPr>
          <w:b w:val="0"/>
          <w:bCs w:val="0"/>
          <w:szCs w:val="24"/>
        </w:rPr>
        <w:t xml:space="preserve">. Los valores éticos y culturales emergen como elementos centrales que </w:t>
      </w:r>
      <w:r w:rsidR="00A25350">
        <w:rPr>
          <w:b w:val="0"/>
          <w:bCs w:val="0"/>
          <w:szCs w:val="24"/>
        </w:rPr>
        <w:t>orientan</w:t>
      </w:r>
      <w:r>
        <w:rPr>
          <w:b w:val="0"/>
          <w:bCs w:val="0"/>
          <w:szCs w:val="24"/>
        </w:rPr>
        <w:t xml:space="preserve"> el comportamiento y las decisiones. Estos hallazgos subrayan la importancia de considerar múltiples dimensiones en el análisis de la identidad profesional y destacan la necesidad de promover espacios de reflexión y autoevaluación </w:t>
      </w:r>
      <w:r w:rsidR="00A25350">
        <w:rPr>
          <w:b w:val="0"/>
          <w:bCs w:val="0"/>
          <w:szCs w:val="24"/>
        </w:rPr>
        <w:t>durante la formación académica.</w:t>
      </w:r>
    </w:p>
    <w:p w14:paraId="2145B93D" w14:textId="3AB3C011" w:rsidR="00906694" w:rsidRDefault="008677BF" w:rsidP="00A432AB">
      <w:pPr>
        <w:pStyle w:val="APA7EDI"/>
        <w:spacing w:after="0" w:line="360" w:lineRule="auto"/>
        <w:ind w:firstLine="0"/>
        <w:rPr>
          <w:b w:val="0"/>
          <w:bCs w:val="0"/>
          <w:szCs w:val="24"/>
        </w:rPr>
      </w:pPr>
      <w:r w:rsidRPr="00A432AB">
        <w:rPr>
          <w:rFonts w:ascii="Calibri" w:hAnsi="Calibri" w:cs="Calibri"/>
          <w:sz w:val="28"/>
          <w:szCs w:val="24"/>
        </w:rPr>
        <w:lastRenderedPageBreak/>
        <w:t>Palabras clave:</w:t>
      </w:r>
      <w:r w:rsidRPr="00350E63">
        <w:rPr>
          <w:b w:val="0"/>
          <w:bCs w:val="0"/>
          <w:szCs w:val="24"/>
        </w:rPr>
        <w:t xml:space="preserve"> </w:t>
      </w:r>
      <w:r w:rsidR="00A25350">
        <w:rPr>
          <w:b w:val="0"/>
          <w:bCs w:val="0"/>
          <w:szCs w:val="24"/>
        </w:rPr>
        <w:t>I</w:t>
      </w:r>
      <w:r w:rsidRPr="00350E63">
        <w:rPr>
          <w:b w:val="0"/>
          <w:bCs w:val="0"/>
          <w:szCs w:val="24"/>
        </w:rPr>
        <w:t>dentidad profesional, formación académica, ciencias de la educación, desarrollo personal, factores de influencia.</w:t>
      </w:r>
    </w:p>
    <w:p w14:paraId="1142B4F6" w14:textId="77777777" w:rsidR="00A432AB" w:rsidRPr="00A432AB" w:rsidRDefault="00A432AB" w:rsidP="00A432AB">
      <w:pPr>
        <w:spacing w:after="0" w:line="360" w:lineRule="auto"/>
      </w:pPr>
    </w:p>
    <w:p w14:paraId="39C9D752" w14:textId="0F5628D4" w:rsidR="00E61DD9" w:rsidRPr="00D40667" w:rsidRDefault="008677BF" w:rsidP="00A432AB">
      <w:pPr>
        <w:pStyle w:val="APA7EDI"/>
        <w:spacing w:after="0" w:line="360" w:lineRule="auto"/>
        <w:ind w:firstLine="0"/>
        <w:rPr>
          <w:rFonts w:ascii="Calibri" w:hAnsi="Calibri" w:cs="Calibri"/>
          <w:sz w:val="28"/>
          <w:szCs w:val="24"/>
          <w:lang w:val="en-US"/>
        </w:rPr>
      </w:pPr>
      <w:r w:rsidRPr="00D40667">
        <w:rPr>
          <w:rFonts w:ascii="Calibri" w:hAnsi="Calibri" w:cs="Calibri"/>
          <w:sz w:val="28"/>
          <w:szCs w:val="24"/>
          <w:lang w:val="en-US"/>
        </w:rPr>
        <w:t>Abstract</w:t>
      </w:r>
    </w:p>
    <w:p w14:paraId="54F7E4BD" w14:textId="7CC0C3ED" w:rsidR="00E61DD9" w:rsidRPr="00E61DD9" w:rsidRDefault="00E61DD9" w:rsidP="00A432AB">
      <w:pPr>
        <w:spacing w:after="0" w:line="360" w:lineRule="auto"/>
        <w:ind w:firstLine="0"/>
        <w:jc w:val="both"/>
        <w:rPr>
          <w:lang w:val="en-US"/>
        </w:rPr>
      </w:pPr>
      <w:r w:rsidRPr="00E61DD9">
        <w:rPr>
          <w:lang w:val="en-US"/>
        </w:rPr>
        <w:t>This study, conducted at the Juárez Au</w:t>
      </w:r>
      <w:r>
        <w:rPr>
          <w:lang w:val="en-US"/>
        </w:rPr>
        <w:t>tonomous</w:t>
      </w:r>
      <w:r w:rsidRPr="00E61DD9">
        <w:rPr>
          <w:lang w:val="en-US"/>
        </w:rPr>
        <w:t xml:space="preserve"> University of Tabasco, investigated the process of professional identity construction in students enrolled in the </w:t>
      </w:r>
      <w:r w:rsidR="001D377F" w:rsidRPr="00A432AB">
        <w:rPr>
          <w:lang w:val="en-US"/>
        </w:rPr>
        <w:t>Bachelor’s Degree in Educational Sciences</w:t>
      </w:r>
      <w:r w:rsidR="001D377F" w:rsidRPr="00E61DD9">
        <w:rPr>
          <w:lang w:val="en-US"/>
        </w:rPr>
        <w:t xml:space="preserve"> </w:t>
      </w:r>
      <w:r w:rsidRPr="00E61DD9">
        <w:rPr>
          <w:lang w:val="en-US"/>
        </w:rPr>
        <w:t>(LEC)</w:t>
      </w:r>
      <w:r w:rsidR="001D377F">
        <w:rPr>
          <w:lang w:val="en-US"/>
        </w:rPr>
        <w:t>,</w:t>
      </w:r>
      <w:r w:rsidRPr="00E61DD9">
        <w:rPr>
          <w:lang w:val="en-US"/>
        </w:rPr>
        <w:t xml:space="preserve"> program, focusing on the personal, social, cultural, and educational factors that influence the development of this identity. Using a qualitative approach, semi-structured interviews were conducted with a group of students, allowing for a more in-depth exploration of their experiences and perspectives. </w:t>
      </w:r>
    </w:p>
    <w:p w14:paraId="450F1747" w14:textId="1DFF1899" w:rsidR="00E61DD9" w:rsidRPr="00E61DD9" w:rsidRDefault="00E61DD9" w:rsidP="00A432AB">
      <w:pPr>
        <w:spacing w:after="0" w:line="360" w:lineRule="auto"/>
        <w:ind w:firstLine="0"/>
        <w:jc w:val="both"/>
        <w:rPr>
          <w:lang w:val="en-US"/>
        </w:rPr>
      </w:pPr>
      <w:r w:rsidRPr="00E61DD9">
        <w:rPr>
          <w:lang w:val="en-US"/>
        </w:rPr>
        <w:t xml:space="preserve">The results revealed that students' professional identity is shaped by a complex interaction between individual experiences, social relationships, values, and acquired knowledge. Personal factors, such as self-exploration and personal development, play a crucial role in this process. In addition, social relationships, both inside and outside the academic sphere, often provide role models and emotional support that ultimately influence this process. Ethical and cultural values emerge as central elements that guide behavior and decisions. These findings underscore the importance of considering multiple dimensions in the analysis of professional identity and highlight the need to promote </w:t>
      </w:r>
      <w:r w:rsidR="001D377F" w:rsidRPr="00A432AB">
        <w:rPr>
          <w:lang w:val="en-US"/>
        </w:rPr>
        <w:t>opportunities</w:t>
      </w:r>
      <w:r w:rsidR="001D377F" w:rsidRPr="00E61DD9">
        <w:rPr>
          <w:lang w:val="en-US"/>
        </w:rPr>
        <w:t xml:space="preserve"> </w:t>
      </w:r>
      <w:r w:rsidRPr="00E61DD9">
        <w:rPr>
          <w:lang w:val="en-US"/>
        </w:rPr>
        <w:t>for reflection and self-evaluation during academic training.</w:t>
      </w:r>
    </w:p>
    <w:p w14:paraId="61549891" w14:textId="36514EC7" w:rsidR="00906694" w:rsidRDefault="00E61DD9" w:rsidP="00A432AB">
      <w:pPr>
        <w:pStyle w:val="APA7EDI"/>
        <w:spacing w:after="0" w:line="360" w:lineRule="auto"/>
        <w:ind w:firstLine="0"/>
        <w:rPr>
          <w:b w:val="0"/>
          <w:bCs w:val="0"/>
          <w:szCs w:val="24"/>
          <w:lang w:val="en-US"/>
        </w:rPr>
      </w:pPr>
      <w:r w:rsidRPr="00A432AB">
        <w:rPr>
          <w:rFonts w:ascii="Calibri" w:hAnsi="Calibri" w:cs="Calibri"/>
          <w:sz w:val="28"/>
          <w:szCs w:val="28"/>
          <w:lang w:val="en-US"/>
        </w:rPr>
        <w:t>Keywords:</w:t>
      </w:r>
      <w:r w:rsidRPr="00E61DD9">
        <w:rPr>
          <w:b w:val="0"/>
          <w:bCs w:val="0"/>
          <w:szCs w:val="24"/>
          <w:lang w:val="en-US"/>
        </w:rPr>
        <w:t xml:space="preserve"> Professional identity, academic training, educational sciences, personal development, influencing factors.</w:t>
      </w:r>
    </w:p>
    <w:p w14:paraId="3F43790B" w14:textId="77777777" w:rsidR="00A432AB" w:rsidRDefault="00A432AB" w:rsidP="00A432AB">
      <w:pPr>
        <w:spacing w:after="0" w:line="360" w:lineRule="auto"/>
        <w:jc w:val="both"/>
        <w:rPr>
          <w:lang w:val="en-US"/>
        </w:rPr>
      </w:pPr>
    </w:p>
    <w:p w14:paraId="58359773" w14:textId="29830A7F" w:rsidR="00A432AB" w:rsidRPr="00D40667" w:rsidRDefault="00A432AB" w:rsidP="00A432AB">
      <w:pPr>
        <w:spacing w:after="0" w:line="360" w:lineRule="auto"/>
        <w:ind w:firstLine="0"/>
        <w:jc w:val="both"/>
        <w:rPr>
          <w:rFonts w:ascii="Calibri" w:hAnsi="Calibri" w:cs="Calibri"/>
          <w:b/>
          <w:bCs/>
          <w:sz w:val="28"/>
          <w:szCs w:val="28"/>
          <w:lang w:val="es-MX"/>
        </w:rPr>
      </w:pPr>
      <w:r w:rsidRPr="00D40667">
        <w:rPr>
          <w:rFonts w:ascii="Calibri" w:hAnsi="Calibri" w:cs="Calibri"/>
          <w:b/>
          <w:bCs/>
          <w:sz w:val="28"/>
          <w:szCs w:val="28"/>
          <w:lang w:val="es-MX"/>
        </w:rPr>
        <w:t>Resumo</w:t>
      </w:r>
    </w:p>
    <w:p w14:paraId="6CE13623" w14:textId="1149F8E8" w:rsidR="00A432AB" w:rsidRPr="00A432AB" w:rsidRDefault="00A432AB" w:rsidP="00A432AB">
      <w:pPr>
        <w:spacing w:after="0" w:line="360" w:lineRule="auto"/>
        <w:ind w:firstLine="0"/>
        <w:jc w:val="both"/>
        <w:rPr>
          <w:lang w:val="es-MX"/>
        </w:rPr>
      </w:pPr>
      <w:r w:rsidRPr="00A432AB">
        <w:rPr>
          <w:lang w:val="es-MX"/>
        </w:rPr>
        <w:t xml:space="preserve">Este </w:t>
      </w:r>
      <w:proofErr w:type="spellStart"/>
      <w:r w:rsidRPr="00A432AB">
        <w:rPr>
          <w:lang w:val="es-MX"/>
        </w:rPr>
        <w:t>estudo</w:t>
      </w:r>
      <w:proofErr w:type="spellEnd"/>
      <w:r w:rsidRPr="00A432AB">
        <w:rPr>
          <w:lang w:val="es-MX"/>
        </w:rPr>
        <w:t xml:space="preserve">, realizado </w:t>
      </w:r>
      <w:proofErr w:type="spellStart"/>
      <w:r w:rsidRPr="00A432AB">
        <w:rPr>
          <w:lang w:val="es-MX"/>
        </w:rPr>
        <w:t>na</w:t>
      </w:r>
      <w:proofErr w:type="spellEnd"/>
      <w:r w:rsidRPr="00A432AB">
        <w:rPr>
          <w:lang w:val="es-MX"/>
        </w:rPr>
        <w:t xml:space="preserve"> Universidade </w:t>
      </w:r>
      <w:proofErr w:type="spellStart"/>
      <w:r w:rsidRPr="00A432AB">
        <w:rPr>
          <w:lang w:val="es-MX"/>
        </w:rPr>
        <w:t>Autônoma</w:t>
      </w:r>
      <w:proofErr w:type="spellEnd"/>
      <w:r w:rsidRPr="00A432AB">
        <w:rPr>
          <w:lang w:val="es-MX"/>
        </w:rPr>
        <w:t xml:space="preserve"> Juárez de Tabasco, </w:t>
      </w:r>
      <w:proofErr w:type="spellStart"/>
      <w:r w:rsidRPr="00A432AB">
        <w:rPr>
          <w:lang w:val="es-MX"/>
        </w:rPr>
        <w:t>investigou</w:t>
      </w:r>
      <w:proofErr w:type="spellEnd"/>
      <w:r w:rsidRPr="00A432AB">
        <w:rPr>
          <w:lang w:val="es-MX"/>
        </w:rPr>
        <w:t xml:space="preserve"> o </w:t>
      </w:r>
      <w:proofErr w:type="spellStart"/>
      <w:r w:rsidRPr="00A432AB">
        <w:rPr>
          <w:lang w:val="es-MX"/>
        </w:rPr>
        <w:t>processo</w:t>
      </w:r>
      <w:proofErr w:type="spellEnd"/>
      <w:r w:rsidRPr="00A432AB">
        <w:rPr>
          <w:lang w:val="es-MX"/>
        </w:rPr>
        <w:t xml:space="preserve"> de </w:t>
      </w:r>
      <w:proofErr w:type="spellStart"/>
      <w:r w:rsidRPr="00A432AB">
        <w:rPr>
          <w:lang w:val="es-MX"/>
        </w:rPr>
        <w:t>construção</w:t>
      </w:r>
      <w:proofErr w:type="spellEnd"/>
      <w:r w:rsidRPr="00A432AB">
        <w:rPr>
          <w:lang w:val="es-MX"/>
        </w:rPr>
        <w:t xml:space="preserve"> da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entre </w:t>
      </w:r>
      <w:proofErr w:type="spellStart"/>
      <w:r w:rsidRPr="00A432AB">
        <w:rPr>
          <w:lang w:val="es-MX"/>
        </w:rPr>
        <w:t>estudantes</w:t>
      </w:r>
      <w:proofErr w:type="spellEnd"/>
      <w:r w:rsidRPr="00A432AB">
        <w:rPr>
          <w:lang w:val="es-MX"/>
        </w:rPr>
        <w:t xml:space="preserve"> do curso de Licenciatura em </w:t>
      </w:r>
      <w:proofErr w:type="spellStart"/>
      <w:r w:rsidRPr="00A432AB">
        <w:rPr>
          <w:lang w:val="es-MX"/>
        </w:rPr>
        <w:t>Educação</w:t>
      </w:r>
      <w:proofErr w:type="spellEnd"/>
      <w:r w:rsidRPr="00A432AB">
        <w:rPr>
          <w:lang w:val="es-MX"/>
        </w:rPr>
        <w:t xml:space="preserve"> (LEC), </w:t>
      </w:r>
      <w:proofErr w:type="spellStart"/>
      <w:r w:rsidRPr="00A432AB">
        <w:rPr>
          <w:lang w:val="es-MX"/>
        </w:rPr>
        <w:t>com</w:t>
      </w:r>
      <w:proofErr w:type="spellEnd"/>
      <w:r w:rsidRPr="00A432AB">
        <w:rPr>
          <w:lang w:val="es-MX"/>
        </w:rPr>
        <w:t xml:space="preserve"> foco nos fatores </w:t>
      </w:r>
      <w:proofErr w:type="spellStart"/>
      <w:r w:rsidRPr="00A432AB">
        <w:rPr>
          <w:lang w:val="es-MX"/>
        </w:rPr>
        <w:t>pessoais</w:t>
      </w:r>
      <w:proofErr w:type="spellEnd"/>
      <w:r w:rsidRPr="00A432AB">
        <w:rPr>
          <w:lang w:val="es-MX"/>
        </w:rPr>
        <w:t xml:space="preserve">, </w:t>
      </w:r>
      <w:proofErr w:type="spellStart"/>
      <w:r w:rsidRPr="00A432AB">
        <w:rPr>
          <w:lang w:val="es-MX"/>
        </w:rPr>
        <w:t>sociais</w:t>
      </w:r>
      <w:proofErr w:type="spellEnd"/>
      <w:r w:rsidRPr="00A432AB">
        <w:rPr>
          <w:lang w:val="es-MX"/>
        </w:rPr>
        <w:t xml:space="preserve">, </w:t>
      </w:r>
      <w:proofErr w:type="spellStart"/>
      <w:r w:rsidRPr="00A432AB">
        <w:rPr>
          <w:lang w:val="es-MX"/>
        </w:rPr>
        <w:t>culturais</w:t>
      </w:r>
      <w:proofErr w:type="spellEnd"/>
      <w:r w:rsidRPr="00A432AB">
        <w:rPr>
          <w:lang w:val="es-MX"/>
        </w:rPr>
        <w:t xml:space="preserve"> e </w:t>
      </w:r>
      <w:proofErr w:type="spellStart"/>
      <w:r w:rsidRPr="00A432AB">
        <w:rPr>
          <w:lang w:val="es-MX"/>
        </w:rPr>
        <w:t>educacionais</w:t>
      </w:r>
      <w:proofErr w:type="spellEnd"/>
      <w:r w:rsidRPr="00A432AB">
        <w:rPr>
          <w:lang w:val="es-MX"/>
        </w:rPr>
        <w:t xml:space="preserve"> que </w:t>
      </w:r>
      <w:proofErr w:type="spellStart"/>
      <w:r w:rsidRPr="00A432AB">
        <w:rPr>
          <w:lang w:val="es-MX"/>
        </w:rPr>
        <w:t>influenciam</w:t>
      </w:r>
      <w:proofErr w:type="spellEnd"/>
      <w:r w:rsidRPr="00A432AB">
        <w:rPr>
          <w:lang w:val="es-MX"/>
        </w:rPr>
        <w:t xml:space="preserve"> </w:t>
      </w:r>
      <w:proofErr w:type="spellStart"/>
      <w:r w:rsidRPr="00A432AB">
        <w:rPr>
          <w:lang w:val="es-MX"/>
        </w:rPr>
        <w:t>seu</w:t>
      </w:r>
      <w:proofErr w:type="spellEnd"/>
      <w:r w:rsidRPr="00A432AB">
        <w:rPr>
          <w:lang w:val="es-MX"/>
        </w:rPr>
        <w:t xml:space="preserve"> </w:t>
      </w:r>
      <w:proofErr w:type="spellStart"/>
      <w:r w:rsidRPr="00A432AB">
        <w:rPr>
          <w:lang w:val="es-MX"/>
        </w:rPr>
        <w:t>desenvolvimento</w:t>
      </w:r>
      <w:proofErr w:type="spellEnd"/>
      <w:r w:rsidRPr="00A432AB">
        <w:rPr>
          <w:lang w:val="es-MX"/>
        </w:rPr>
        <w:t xml:space="preserve">. Utilizando </w:t>
      </w:r>
      <w:proofErr w:type="spellStart"/>
      <w:r w:rsidRPr="00A432AB">
        <w:rPr>
          <w:lang w:val="es-MX"/>
        </w:rPr>
        <w:t>uma</w:t>
      </w:r>
      <w:proofErr w:type="spellEnd"/>
      <w:r w:rsidRPr="00A432AB">
        <w:rPr>
          <w:lang w:val="es-MX"/>
        </w:rPr>
        <w:t xml:space="preserve"> </w:t>
      </w:r>
      <w:proofErr w:type="spellStart"/>
      <w:r w:rsidRPr="00A432AB">
        <w:rPr>
          <w:lang w:val="es-MX"/>
        </w:rPr>
        <w:t>abordagem</w:t>
      </w:r>
      <w:proofErr w:type="spellEnd"/>
      <w:r w:rsidRPr="00A432AB">
        <w:rPr>
          <w:lang w:val="es-MX"/>
        </w:rPr>
        <w:t xml:space="preserve"> </w:t>
      </w:r>
      <w:proofErr w:type="spellStart"/>
      <w:r w:rsidRPr="00A432AB">
        <w:rPr>
          <w:lang w:val="es-MX"/>
        </w:rPr>
        <w:t>qualitativa</w:t>
      </w:r>
      <w:proofErr w:type="spellEnd"/>
      <w:r w:rsidRPr="00A432AB">
        <w:rPr>
          <w:lang w:val="es-MX"/>
        </w:rPr>
        <w:t xml:space="preserve">, </w:t>
      </w:r>
      <w:proofErr w:type="spellStart"/>
      <w:r w:rsidRPr="00A432AB">
        <w:rPr>
          <w:lang w:val="es-MX"/>
        </w:rPr>
        <w:t>foram</w:t>
      </w:r>
      <w:proofErr w:type="spellEnd"/>
      <w:r w:rsidRPr="00A432AB">
        <w:rPr>
          <w:lang w:val="es-MX"/>
        </w:rPr>
        <w:t xml:space="preserve"> realizadas entrevistas </w:t>
      </w:r>
      <w:proofErr w:type="spellStart"/>
      <w:r w:rsidRPr="00A432AB">
        <w:rPr>
          <w:lang w:val="es-MX"/>
        </w:rPr>
        <w:t>semiestruturadas</w:t>
      </w:r>
      <w:proofErr w:type="spellEnd"/>
      <w:r w:rsidRPr="00A432AB">
        <w:rPr>
          <w:lang w:val="es-MX"/>
        </w:rPr>
        <w:t xml:space="preserve"> </w:t>
      </w:r>
      <w:proofErr w:type="spellStart"/>
      <w:r w:rsidRPr="00A432AB">
        <w:rPr>
          <w:lang w:val="es-MX"/>
        </w:rPr>
        <w:t>com</w:t>
      </w:r>
      <w:proofErr w:type="spellEnd"/>
      <w:r w:rsidRPr="00A432AB">
        <w:rPr>
          <w:lang w:val="es-MX"/>
        </w:rPr>
        <w:t xml:space="preserve"> </w:t>
      </w:r>
      <w:proofErr w:type="spellStart"/>
      <w:r w:rsidRPr="00A432AB">
        <w:rPr>
          <w:lang w:val="es-MX"/>
        </w:rPr>
        <w:t>um</w:t>
      </w:r>
      <w:proofErr w:type="spellEnd"/>
      <w:r w:rsidRPr="00A432AB">
        <w:rPr>
          <w:lang w:val="es-MX"/>
        </w:rPr>
        <w:t xml:space="preserve"> grupo de </w:t>
      </w:r>
      <w:proofErr w:type="spellStart"/>
      <w:r w:rsidRPr="00A432AB">
        <w:rPr>
          <w:lang w:val="es-MX"/>
        </w:rPr>
        <w:t>estudantes</w:t>
      </w:r>
      <w:proofErr w:type="spellEnd"/>
      <w:r w:rsidRPr="00A432AB">
        <w:rPr>
          <w:lang w:val="es-MX"/>
        </w:rPr>
        <w:t xml:space="preserve">, </w:t>
      </w:r>
      <w:proofErr w:type="spellStart"/>
      <w:r w:rsidRPr="00A432AB">
        <w:rPr>
          <w:lang w:val="es-MX"/>
        </w:rPr>
        <w:t>permitindo</w:t>
      </w:r>
      <w:proofErr w:type="spellEnd"/>
      <w:r w:rsidRPr="00A432AB">
        <w:rPr>
          <w:lang w:val="es-MX"/>
        </w:rPr>
        <w:t xml:space="preserve"> </w:t>
      </w:r>
      <w:proofErr w:type="spellStart"/>
      <w:r w:rsidRPr="00A432AB">
        <w:rPr>
          <w:lang w:val="es-MX"/>
        </w:rPr>
        <w:t>uma</w:t>
      </w:r>
      <w:proofErr w:type="spellEnd"/>
      <w:r w:rsidRPr="00A432AB">
        <w:rPr>
          <w:lang w:val="es-MX"/>
        </w:rPr>
        <w:t xml:space="preserve"> </w:t>
      </w:r>
      <w:proofErr w:type="spellStart"/>
      <w:r w:rsidRPr="00A432AB">
        <w:rPr>
          <w:lang w:val="es-MX"/>
        </w:rPr>
        <w:t>exploração</w:t>
      </w:r>
      <w:proofErr w:type="spellEnd"/>
      <w:r w:rsidRPr="00A432AB">
        <w:rPr>
          <w:lang w:val="es-MX"/>
        </w:rPr>
        <w:t xml:space="preserve"> </w:t>
      </w:r>
      <w:proofErr w:type="spellStart"/>
      <w:r w:rsidRPr="00A432AB">
        <w:rPr>
          <w:lang w:val="es-MX"/>
        </w:rPr>
        <w:t>mais</w:t>
      </w:r>
      <w:proofErr w:type="spellEnd"/>
      <w:r w:rsidRPr="00A432AB">
        <w:rPr>
          <w:lang w:val="es-MX"/>
        </w:rPr>
        <w:t xml:space="preserve"> </w:t>
      </w:r>
      <w:proofErr w:type="spellStart"/>
      <w:r w:rsidRPr="00A432AB">
        <w:rPr>
          <w:lang w:val="es-MX"/>
        </w:rPr>
        <w:t>aprofundada</w:t>
      </w:r>
      <w:proofErr w:type="spellEnd"/>
      <w:r w:rsidRPr="00A432AB">
        <w:rPr>
          <w:lang w:val="es-MX"/>
        </w:rPr>
        <w:t xml:space="preserve"> de </w:t>
      </w:r>
      <w:proofErr w:type="spellStart"/>
      <w:r w:rsidRPr="00A432AB">
        <w:rPr>
          <w:lang w:val="es-MX"/>
        </w:rPr>
        <w:t>suas</w:t>
      </w:r>
      <w:proofErr w:type="spellEnd"/>
      <w:r w:rsidRPr="00A432AB">
        <w:rPr>
          <w:lang w:val="es-MX"/>
        </w:rPr>
        <w:t xml:space="preserve"> </w:t>
      </w:r>
      <w:proofErr w:type="spellStart"/>
      <w:r w:rsidRPr="00A432AB">
        <w:rPr>
          <w:lang w:val="es-MX"/>
        </w:rPr>
        <w:t>experiências</w:t>
      </w:r>
      <w:proofErr w:type="spellEnd"/>
      <w:r w:rsidRPr="00A432AB">
        <w:rPr>
          <w:lang w:val="es-MX"/>
        </w:rPr>
        <w:t xml:space="preserve"> e perspectivas.</w:t>
      </w:r>
    </w:p>
    <w:p w14:paraId="310C5CAD" w14:textId="7C61A839" w:rsidR="00A432AB" w:rsidRPr="00A432AB" w:rsidRDefault="00A432AB" w:rsidP="00A432AB">
      <w:pPr>
        <w:spacing w:after="0" w:line="360" w:lineRule="auto"/>
        <w:ind w:firstLine="0"/>
        <w:jc w:val="both"/>
        <w:rPr>
          <w:lang w:val="es-MX"/>
        </w:rPr>
      </w:pPr>
      <w:r w:rsidRPr="00A432AB">
        <w:rPr>
          <w:lang w:val="es-MX"/>
        </w:rPr>
        <w:t xml:space="preserve">Os resultados </w:t>
      </w:r>
      <w:proofErr w:type="spellStart"/>
      <w:r w:rsidRPr="00A432AB">
        <w:rPr>
          <w:lang w:val="es-MX"/>
        </w:rPr>
        <w:t>revelaram</w:t>
      </w:r>
      <w:proofErr w:type="spellEnd"/>
      <w:r w:rsidRPr="00A432AB">
        <w:rPr>
          <w:lang w:val="es-MX"/>
        </w:rPr>
        <w:t xml:space="preserve"> que 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dos </w:t>
      </w:r>
      <w:proofErr w:type="spellStart"/>
      <w:r w:rsidRPr="00A432AB">
        <w:rPr>
          <w:lang w:val="es-MX"/>
        </w:rPr>
        <w:t>estudantes</w:t>
      </w:r>
      <w:proofErr w:type="spellEnd"/>
      <w:r w:rsidRPr="00A432AB">
        <w:rPr>
          <w:lang w:val="es-MX"/>
        </w:rPr>
        <w:t xml:space="preserve"> é moldada por </w:t>
      </w:r>
      <w:proofErr w:type="spellStart"/>
      <w:r w:rsidRPr="00A432AB">
        <w:rPr>
          <w:lang w:val="es-MX"/>
        </w:rPr>
        <w:t>uma</w:t>
      </w:r>
      <w:proofErr w:type="spellEnd"/>
      <w:r w:rsidRPr="00A432AB">
        <w:rPr>
          <w:lang w:val="es-MX"/>
        </w:rPr>
        <w:t xml:space="preserve"> </w:t>
      </w:r>
      <w:proofErr w:type="spellStart"/>
      <w:r w:rsidRPr="00A432AB">
        <w:rPr>
          <w:lang w:val="es-MX"/>
        </w:rPr>
        <w:t>interação</w:t>
      </w:r>
      <w:proofErr w:type="spellEnd"/>
      <w:r w:rsidRPr="00A432AB">
        <w:rPr>
          <w:lang w:val="es-MX"/>
        </w:rPr>
        <w:t xml:space="preserve"> complexa entre </w:t>
      </w:r>
      <w:proofErr w:type="spellStart"/>
      <w:r w:rsidRPr="00A432AB">
        <w:rPr>
          <w:lang w:val="es-MX"/>
        </w:rPr>
        <w:t>experiências</w:t>
      </w:r>
      <w:proofErr w:type="spellEnd"/>
      <w:r w:rsidRPr="00A432AB">
        <w:rPr>
          <w:lang w:val="es-MX"/>
        </w:rPr>
        <w:t xml:space="preserve"> </w:t>
      </w:r>
      <w:proofErr w:type="spellStart"/>
      <w:r w:rsidRPr="00A432AB">
        <w:rPr>
          <w:lang w:val="es-MX"/>
        </w:rPr>
        <w:t>individuais</w:t>
      </w:r>
      <w:proofErr w:type="spellEnd"/>
      <w:r w:rsidRPr="00A432AB">
        <w:rPr>
          <w:lang w:val="es-MX"/>
        </w:rPr>
        <w:t xml:space="preserve">, </w:t>
      </w:r>
      <w:proofErr w:type="spellStart"/>
      <w:r w:rsidRPr="00A432AB">
        <w:rPr>
          <w:lang w:val="es-MX"/>
        </w:rPr>
        <w:t>relações</w:t>
      </w:r>
      <w:proofErr w:type="spellEnd"/>
      <w:r w:rsidRPr="00A432AB">
        <w:rPr>
          <w:lang w:val="es-MX"/>
        </w:rPr>
        <w:t xml:space="preserve"> </w:t>
      </w:r>
      <w:proofErr w:type="spellStart"/>
      <w:r w:rsidRPr="00A432AB">
        <w:rPr>
          <w:lang w:val="es-MX"/>
        </w:rPr>
        <w:t>sociais</w:t>
      </w:r>
      <w:proofErr w:type="spellEnd"/>
      <w:r w:rsidRPr="00A432AB">
        <w:rPr>
          <w:lang w:val="es-MX"/>
        </w:rPr>
        <w:t xml:space="preserve">, valores e </w:t>
      </w:r>
      <w:proofErr w:type="spellStart"/>
      <w:r w:rsidRPr="00A432AB">
        <w:rPr>
          <w:lang w:val="es-MX"/>
        </w:rPr>
        <w:t>conhecimentos</w:t>
      </w:r>
      <w:proofErr w:type="spellEnd"/>
      <w:r w:rsidRPr="00A432AB">
        <w:rPr>
          <w:lang w:val="es-MX"/>
        </w:rPr>
        <w:t xml:space="preserve"> adquiridos. Fatores </w:t>
      </w:r>
      <w:proofErr w:type="spellStart"/>
      <w:r w:rsidRPr="00A432AB">
        <w:rPr>
          <w:lang w:val="es-MX"/>
        </w:rPr>
        <w:t>pessoais</w:t>
      </w:r>
      <w:proofErr w:type="spellEnd"/>
      <w:r w:rsidRPr="00A432AB">
        <w:rPr>
          <w:lang w:val="es-MX"/>
        </w:rPr>
        <w:t xml:space="preserve">, como </w:t>
      </w:r>
      <w:proofErr w:type="spellStart"/>
      <w:r w:rsidRPr="00A432AB">
        <w:rPr>
          <w:lang w:val="es-MX"/>
        </w:rPr>
        <w:t>autoconhecimento</w:t>
      </w:r>
      <w:proofErr w:type="spellEnd"/>
      <w:r w:rsidRPr="00A432AB">
        <w:rPr>
          <w:lang w:val="es-MX"/>
        </w:rPr>
        <w:t xml:space="preserve"> e </w:t>
      </w:r>
      <w:proofErr w:type="spellStart"/>
      <w:r w:rsidRPr="00A432AB">
        <w:rPr>
          <w:lang w:val="es-MX"/>
        </w:rPr>
        <w:t>desenvolvimento</w:t>
      </w:r>
      <w:proofErr w:type="spellEnd"/>
      <w:r w:rsidRPr="00A432AB">
        <w:rPr>
          <w:lang w:val="es-MX"/>
        </w:rPr>
        <w:t xml:space="preserve"> </w:t>
      </w:r>
      <w:proofErr w:type="spellStart"/>
      <w:r w:rsidRPr="00A432AB">
        <w:rPr>
          <w:lang w:val="es-MX"/>
        </w:rPr>
        <w:t>pessoal</w:t>
      </w:r>
      <w:proofErr w:type="spellEnd"/>
      <w:r w:rsidRPr="00A432AB">
        <w:rPr>
          <w:lang w:val="es-MX"/>
        </w:rPr>
        <w:t xml:space="preserve">, </w:t>
      </w:r>
      <w:proofErr w:type="spellStart"/>
      <w:r w:rsidRPr="00A432AB">
        <w:rPr>
          <w:lang w:val="es-MX"/>
        </w:rPr>
        <w:lastRenderedPageBreak/>
        <w:t>desempenham</w:t>
      </w:r>
      <w:proofErr w:type="spellEnd"/>
      <w:r w:rsidRPr="00A432AB">
        <w:rPr>
          <w:lang w:val="es-MX"/>
        </w:rPr>
        <w:t xml:space="preserve"> </w:t>
      </w:r>
      <w:proofErr w:type="spellStart"/>
      <w:r w:rsidRPr="00A432AB">
        <w:rPr>
          <w:lang w:val="es-MX"/>
        </w:rPr>
        <w:t>um</w:t>
      </w:r>
      <w:proofErr w:type="spellEnd"/>
      <w:r w:rsidRPr="00A432AB">
        <w:rPr>
          <w:lang w:val="es-MX"/>
        </w:rPr>
        <w:t xml:space="preserve"> papel crucial </w:t>
      </w:r>
      <w:proofErr w:type="spellStart"/>
      <w:r w:rsidRPr="00A432AB">
        <w:rPr>
          <w:lang w:val="es-MX"/>
        </w:rPr>
        <w:t>nesse</w:t>
      </w:r>
      <w:proofErr w:type="spellEnd"/>
      <w:r w:rsidRPr="00A432AB">
        <w:rPr>
          <w:lang w:val="es-MX"/>
        </w:rPr>
        <w:t xml:space="preserve"> </w:t>
      </w:r>
      <w:proofErr w:type="spellStart"/>
      <w:r w:rsidRPr="00A432AB">
        <w:rPr>
          <w:lang w:val="es-MX"/>
        </w:rPr>
        <w:t>processo</w:t>
      </w:r>
      <w:proofErr w:type="spellEnd"/>
      <w:r w:rsidRPr="00A432AB">
        <w:rPr>
          <w:lang w:val="es-MX"/>
        </w:rPr>
        <w:t xml:space="preserve">. </w:t>
      </w:r>
      <w:proofErr w:type="spellStart"/>
      <w:r w:rsidRPr="00A432AB">
        <w:rPr>
          <w:lang w:val="es-MX"/>
        </w:rPr>
        <w:t>Além</w:t>
      </w:r>
      <w:proofErr w:type="spellEnd"/>
      <w:r w:rsidRPr="00A432AB">
        <w:rPr>
          <w:lang w:val="es-MX"/>
        </w:rPr>
        <w:t xml:space="preserve"> </w:t>
      </w:r>
      <w:proofErr w:type="spellStart"/>
      <w:r w:rsidRPr="00A432AB">
        <w:rPr>
          <w:lang w:val="es-MX"/>
        </w:rPr>
        <w:t>disso</w:t>
      </w:r>
      <w:proofErr w:type="spellEnd"/>
      <w:r w:rsidRPr="00A432AB">
        <w:rPr>
          <w:lang w:val="es-MX"/>
        </w:rPr>
        <w:t xml:space="preserve">, as </w:t>
      </w:r>
      <w:proofErr w:type="spellStart"/>
      <w:r w:rsidRPr="00A432AB">
        <w:rPr>
          <w:lang w:val="es-MX"/>
        </w:rPr>
        <w:t>relações</w:t>
      </w:r>
      <w:proofErr w:type="spellEnd"/>
      <w:r w:rsidRPr="00A432AB">
        <w:rPr>
          <w:lang w:val="es-MX"/>
        </w:rPr>
        <w:t xml:space="preserve"> </w:t>
      </w:r>
      <w:proofErr w:type="spellStart"/>
      <w:r w:rsidRPr="00A432AB">
        <w:rPr>
          <w:lang w:val="es-MX"/>
        </w:rPr>
        <w:t>sociais</w:t>
      </w:r>
      <w:proofErr w:type="spellEnd"/>
      <w:r w:rsidRPr="00A432AB">
        <w:rPr>
          <w:lang w:val="es-MX"/>
        </w:rPr>
        <w:t xml:space="preserve">, tanto dentro </w:t>
      </w:r>
      <w:proofErr w:type="spellStart"/>
      <w:r w:rsidRPr="00A432AB">
        <w:rPr>
          <w:lang w:val="es-MX"/>
        </w:rPr>
        <w:t>quanto</w:t>
      </w:r>
      <w:proofErr w:type="spellEnd"/>
      <w:r w:rsidRPr="00A432AB">
        <w:rPr>
          <w:lang w:val="es-MX"/>
        </w:rPr>
        <w:t xml:space="preserve"> </w:t>
      </w:r>
      <w:proofErr w:type="spellStart"/>
      <w:r w:rsidRPr="00A432AB">
        <w:rPr>
          <w:lang w:val="es-MX"/>
        </w:rPr>
        <w:t>fora</w:t>
      </w:r>
      <w:proofErr w:type="spellEnd"/>
      <w:r w:rsidRPr="00A432AB">
        <w:rPr>
          <w:lang w:val="es-MX"/>
        </w:rPr>
        <w:t xml:space="preserve"> do </w:t>
      </w:r>
      <w:proofErr w:type="spellStart"/>
      <w:r w:rsidRPr="00A432AB">
        <w:rPr>
          <w:lang w:val="es-MX"/>
        </w:rPr>
        <w:t>âmbito</w:t>
      </w:r>
      <w:proofErr w:type="spellEnd"/>
      <w:r w:rsidRPr="00A432AB">
        <w:rPr>
          <w:lang w:val="es-MX"/>
        </w:rPr>
        <w:t xml:space="preserve"> </w:t>
      </w:r>
      <w:proofErr w:type="spellStart"/>
      <w:r w:rsidRPr="00A432AB">
        <w:rPr>
          <w:lang w:val="es-MX"/>
        </w:rPr>
        <w:t>acadêmico</w:t>
      </w:r>
      <w:proofErr w:type="spellEnd"/>
      <w:r w:rsidRPr="00A432AB">
        <w:rPr>
          <w:lang w:val="es-MX"/>
        </w:rPr>
        <w:t xml:space="preserve">, </w:t>
      </w:r>
      <w:proofErr w:type="spellStart"/>
      <w:r w:rsidRPr="00A432AB">
        <w:rPr>
          <w:lang w:val="es-MX"/>
        </w:rPr>
        <w:t>frequentemente</w:t>
      </w:r>
      <w:proofErr w:type="spellEnd"/>
      <w:r w:rsidRPr="00A432AB">
        <w:rPr>
          <w:lang w:val="es-MX"/>
        </w:rPr>
        <w:t xml:space="preserve"> </w:t>
      </w:r>
      <w:proofErr w:type="spellStart"/>
      <w:r w:rsidRPr="00A432AB">
        <w:rPr>
          <w:lang w:val="es-MX"/>
        </w:rPr>
        <w:t>fornecem</w:t>
      </w:r>
      <w:proofErr w:type="spellEnd"/>
      <w:r w:rsidRPr="00A432AB">
        <w:rPr>
          <w:lang w:val="es-MX"/>
        </w:rPr>
        <w:t xml:space="preserve"> modelos e </w:t>
      </w:r>
      <w:proofErr w:type="spellStart"/>
      <w:r w:rsidRPr="00A432AB">
        <w:rPr>
          <w:lang w:val="es-MX"/>
        </w:rPr>
        <w:t>apoio</w:t>
      </w:r>
      <w:proofErr w:type="spellEnd"/>
      <w:r w:rsidRPr="00A432AB">
        <w:rPr>
          <w:lang w:val="es-MX"/>
        </w:rPr>
        <w:t xml:space="preserve"> emocional que, em última </w:t>
      </w:r>
      <w:proofErr w:type="spellStart"/>
      <w:r w:rsidRPr="00A432AB">
        <w:rPr>
          <w:lang w:val="es-MX"/>
        </w:rPr>
        <w:t>análise</w:t>
      </w:r>
      <w:proofErr w:type="spellEnd"/>
      <w:r w:rsidRPr="00A432AB">
        <w:rPr>
          <w:lang w:val="es-MX"/>
        </w:rPr>
        <w:t xml:space="preserve">, </w:t>
      </w:r>
      <w:proofErr w:type="spellStart"/>
      <w:r w:rsidRPr="00A432AB">
        <w:rPr>
          <w:lang w:val="es-MX"/>
        </w:rPr>
        <w:t>influenciam</w:t>
      </w:r>
      <w:proofErr w:type="spellEnd"/>
      <w:r w:rsidRPr="00A432AB">
        <w:rPr>
          <w:lang w:val="es-MX"/>
        </w:rPr>
        <w:t xml:space="preserve"> </w:t>
      </w:r>
      <w:proofErr w:type="spellStart"/>
      <w:r w:rsidRPr="00A432AB">
        <w:rPr>
          <w:lang w:val="es-MX"/>
        </w:rPr>
        <w:t>esse</w:t>
      </w:r>
      <w:proofErr w:type="spellEnd"/>
      <w:r w:rsidRPr="00A432AB">
        <w:rPr>
          <w:lang w:val="es-MX"/>
        </w:rPr>
        <w:t xml:space="preserve"> </w:t>
      </w:r>
      <w:proofErr w:type="spellStart"/>
      <w:r w:rsidRPr="00A432AB">
        <w:rPr>
          <w:lang w:val="es-MX"/>
        </w:rPr>
        <w:t>processo</w:t>
      </w:r>
      <w:proofErr w:type="spellEnd"/>
      <w:r w:rsidRPr="00A432AB">
        <w:rPr>
          <w:lang w:val="es-MX"/>
        </w:rPr>
        <w:t xml:space="preserve">. Valores éticos e </w:t>
      </w:r>
      <w:proofErr w:type="spellStart"/>
      <w:r w:rsidRPr="00A432AB">
        <w:rPr>
          <w:lang w:val="es-MX"/>
        </w:rPr>
        <w:t>culturais</w:t>
      </w:r>
      <w:proofErr w:type="spellEnd"/>
      <w:r w:rsidRPr="00A432AB">
        <w:rPr>
          <w:lang w:val="es-MX"/>
        </w:rPr>
        <w:t xml:space="preserve"> </w:t>
      </w:r>
      <w:proofErr w:type="spellStart"/>
      <w:r w:rsidRPr="00A432AB">
        <w:rPr>
          <w:lang w:val="es-MX"/>
        </w:rPr>
        <w:t>emergem</w:t>
      </w:r>
      <w:proofErr w:type="spellEnd"/>
      <w:r w:rsidRPr="00A432AB">
        <w:rPr>
          <w:lang w:val="es-MX"/>
        </w:rPr>
        <w:t xml:space="preserve"> como elementos </w:t>
      </w:r>
      <w:proofErr w:type="spellStart"/>
      <w:r w:rsidRPr="00A432AB">
        <w:rPr>
          <w:lang w:val="es-MX"/>
        </w:rPr>
        <w:t>centrais</w:t>
      </w:r>
      <w:proofErr w:type="spellEnd"/>
      <w:r w:rsidRPr="00A432AB">
        <w:rPr>
          <w:lang w:val="es-MX"/>
        </w:rPr>
        <w:t xml:space="preserve"> que </w:t>
      </w:r>
      <w:proofErr w:type="spellStart"/>
      <w:r w:rsidRPr="00A432AB">
        <w:rPr>
          <w:lang w:val="es-MX"/>
        </w:rPr>
        <w:t>orientam</w:t>
      </w:r>
      <w:proofErr w:type="spellEnd"/>
      <w:r w:rsidRPr="00A432AB">
        <w:rPr>
          <w:lang w:val="es-MX"/>
        </w:rPr>
        <w:t xml:space="preserve"> o </w:t>
      </w:r>
      <w:proofErr w:type="spellStart"/>
      <w:r w:rsidRPr="00A432AB">
        <w:rPr>
          <w:lang w:val="es-MX"/>
        </w:rPr>
        <w:t>comportamento</w:t>
      </w:r>
      <w:proofErr w:type="spellEnd"/>
      <w:r w:rsidRPr="00A432AB">
        <w:rPr>
          <w:lang w:val="es-MX"/>
        </w:rPr>
        <w:t xml:space="preserve"> e as </w:t>
      </w:r>
      <w:proofErr w:type="spellStart"/>
      <w:r w:rsidRPr="00A432AB">
        <w:rPr>
          <w:lang w:val="es-MX"/>
        </w:rPr>
        <w:t>decisões</w:t>
      </w:r>
      <w:proofErr w:type="spellEnd"/>
      <w:r w:rsidRPr="00A432AB">
        <w:rPr>
          <w:lang w:val="es-MX"/>
        </w:rPr>
        <w:t xml:space="preserve">. Esses </w:t>
      </w:r>
      <w:proofErr w:type="spellStart"/>
      <w:r w:rsidRPr="00A432AB">
        <w:rPr>
          <w:lang w:val="es-MX"/>
        </w:rPr>
        <w:t>achados</w:t>
      </w:r>
      <w:proofErr w:type="spellEnd"/>
      <w:r w:rsidRPr="00A432AB">
        <w:rPr>
          <w:lang w:val="es-MX"/>
        </w:rPr>
        <w:t xml:space="preserve"> </w:t>
      </w:r>
      <w:proofErr w:type="spellStart"/>
      <w:r w:rsidRPr="00A432AB">
        <w:rPr>
          <w:lang w:val="es-MX"/>
        </w:rPr>
        <w:t>ressaltam</w:t>
      </w:r>
      <w:proofErr w:type="spellEnd"/>
      <w:r w:rsidRPr="00A432AB">
        <w:rPr>
          <w:lang w:val="es-MX"/>
        </w:rPr>
        <w:t xml:space="preserve"> a </w:t>
      </w:r>
      <w:proofErr w:type="spellStart"/>
      <w:r w:rsidRPr="00A432AB">
        <w:rPr>
          <w:lang w:val="es-MX"/>
        </w:rPr>
        <w:t>importância</w:t>
      </w:r>
      <w:proofErr w:type="spellEnd"/>
      <w:r w:rsidRPr="00A432AB">
        <w:rPr>
          <w:lang w:val="es-MX"/>
        </w:rPr>
        <w:t xml:space="preserve"> de </w:t>
      </w:r>
      <w:proofErr w:type="spellStart"/>
      <w:r w:rsidRPr="00A432AB">
        <w:rPr>
          <w:lang w:val="es-MX"/>
        </w:rPr>
        <w:t>se</w:t>
      </w:r>
      <w:proofErr w:type="spellEnd"/>
      <w:r w:rsidRPr="00A432AB">
        <w:rPr>
          <w:lang w:val="es-MX"/>
        </w:rPr>
        <w:t xml:space="preserve"> considerar </w:t>
      </w:r>
      <w:proofErr w:type="spellStart"/>
      <w:r w:rsidRPr="00A432AB">
        <w:rPr>
          <w:lang w:val="es-MX"/>
        </w:rPr>
        <w:t>múltiplas</w:t>
      </w:r>
      <w:proofErr w:type="spellEnd"/>
      <w:r w:rsidRPr="00A432AB">
        <w:rPr>
          <w:lang w:val="es-MX"/>
        </w:rPr>
        <w:t xml:space="preserve"> </w:t>
      </w:r>
      <w:proofErr w:type="spellStart"/>
      <w:r w:rsidRPr="00A432AB">
        <w:rPr>
          <w:lang w:val="es-MX"/>
        </w:rPr>
        <w:t>dimensões</w:t>
      </w:r>
      <w:proofErr w:type="spellEnd"/>
      <w:r w:rsidRPr="00A432AB">
        <w:rPr>
          <w:lang w:val="es-MX"/>
        </w:rPr>
        <w:t xml:space="preserve"> </w:t>
      </w:r>
      <w:proofErr w:type="spellStart"/>
      <w:r w:rsidRPr="00A432AB">
        <w:rPr>
          <w:lang w:val="es-MX"/>
        </w:rPr>
        <w:t>na</w:t>
      </w:r>
      <w:proofErr w:type="spellEnd"/>
      <w:r w:rsidRPr="00A432AB">
        <w:rPr>
          <w:lang w:val="es-MX"/>
        </w:rPr>
        <w:t xml:space="preserve"> </w:t>
      </w:r>
      <w:proofErr w:type="spellStart"/>
      <w:r w:rsidRPr="00A432AB">
        <w:rPr>
          <w:lang w:val="es-MX"/>
        </w:rPr>
        <w:t>análise</w:t>
      </w:r>
      <w:proofErr w:type="spellEnd"/>
      <w:r w:rsidRPr="00A432AB">
        <w:rPr>
          <w:lang w:val="es-MX"/>
        </w:rPr>
        <w:t xml:space="preserve"> da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e </w:t>
      </w:r>
      <w:proofErr w:type="spellStart"/>
      <w:r w:rsidRPr="00A432AB">
        <w:rPr>
          <w:lang w:val="es-MX"/>
        </w:rPr>
        <w:t>destacam</w:t>
      </w:r>
      <w:proofErr w:type="spellEnd"/>
      <w:r w:rsidRPr="00A432AB">
        <w:rPr>
          <w:lang w:val="es-MX"/>
        </w:rPr>
        <w:t xml:space="preserve"> a </w:t>
      </w:r>
      <w:proofErr w:type="spellStart"/>
      <w:r w:rsidRPr="00A432AB">
        <w:rPr>
          <w:lang w:val="es-MX"/>
        </w:rPr>
        <w:t>necessidade</w:t>
      </w:r>
      <w:proofErr w:type="spellEnd"/>
      <w:r w:rsidRPr="00A432AB">
        <w:rPr>
          <w:lang w:val="es-MX"/>
        </w:rPr>
        <w:t xml:space="preserve"> de promover </w:t>
      </w:r>
      <w:proofErr w:type="spellStart"/>
      <w:r w:rsidRPr="00A432AB">
        <w:rPr>
          <w:lang w:val="es-MX"/>
        </w:rPr>
        <w:t>espaços</w:t>
      </w:r>
      <w:proofErr w:type="spellEnd"/>
      <w:r w:rsidRPr="00A432AB">
        <w:rPr>
          <w:lang w:val="es-MX"/>
        </w:rPr>
        <w:t xml:space="preserve"> de </w:t>
      </w:r>
      <w:proofErr w:type="spellStart"/>
      <w:r w:rsidRPr="00A432AB">
        <w:rPr>
          <w:lang w:val="es-MX"/>
        </w:rPr>
        <w:t>reflexão</w:t>
      </w:r>
      <w:proofErr w:type="spellEnd"/>
      <w:r w:rsidRPr="00A432AB">
        <w:rPr>
          <w:lang w:val="es-MX"/>
        </w:rPr>
        <w:t xml:space="preserve"> e </w:t>
      </w:r>
      <w:proofErr w:type="spellStart"/>
      <w:r w:rsidRPr="00A432AB">
        <w:rPr>
          <w:lang w:val="es-MX"/>
        </w:rPr>
        <w:t>autoavaliação</w:t>
      </w:r>
      <w:proofErr w:type="spellEnd"/>
      <w:r w:rsidRPr="00A432AB">
        <w:rPr>
          <w:lang w:val="es-MX"/>
        </w:rPr>
        <w:t xml:space="preserve"> durante a </w:t>
      </w:r>
      <w:proofErr w:type="spellStart"/>
      <w:r w:rsidRPr="00A432AB">
        <w:rPr>
          <w:lang w:val="es-MX"/>
        </w:rPr>
        <w:t>formação</w:t>
      </w:r>
      <w:proofErr w:type="spellEnd"/>
      <w:r w:rsidRPr="00A432AB">
        <w:rPr>
          <w:lang w:val="es-MX"/>
        </w:rPr>
        <w:t xml:space="preserve"> </w:t>
      </w:r>
      <w:proofErr w:type="spellStart"/>
      <w:r w:rsidRPr="00A432AB">
        <w:rPr>
          <w:lang w:val="es-MX"/>
        </w:rPr>
        <w:t>acadêmica</w:t>
      </w:r>
      <w:proofErr w:type="spellEnd"/>
      <w:r w:rsidRPr="00A432AB">
        <w:rPr>
          <w:lang w:val="es-MX"/>
        </w:rPr>
        <w:t>.</w:t>
      </w:r>
    </w:p>
    <w:p w14:paraId="652F5C19" w14:textId="424C18D6" w:rsidR="00A432AB" w:rsidRDefault="00A432AB" w:rsidP="00A432AB">
      <w:pPr>
        <w:spacing w:after="0" w:line="360" w:lineRule="auto"/>
        <w:ind w:firstLine="0"/>
        <w:jc w:val="both"/>
        <w:rPr>
          <w:lang w:val="es-MX"/>
        </w:rPr>
      </w:pPr>
      <w:proofErr w:type="spellStart"/>
      <w:r w:rsidRPr="00D40667">
        <w:rPr>
          <w:rFonts w:ascii="Calibri" w:hAnsi="Calibri" w:cs="Calibri"/>
          <w:b/>
          <w:bCs/>
          <w:sz w:val="28"/>
          <w:szCs w:val="28"/>
          <w:lang w:val="es-MX"/>
        </w:rPr>
        <w:t>Palavras</w:t>
      </w:r>
      <w:proofErr w:type="spellEnd"/>
      <w:r w:rsidRPr="00D40667">
        <w:rPr>
          <w:rFonts w:ascii="Calibri" w:hAnsi="Calibri" w:cs="Calibri"/>
          <w:b/>
          <w:bCs/>
          <w:sz w:val="28"/>
          <w:szCs w:val="28"/>
          <w:lang w:val="es-MX"/>
        </w:rPr>
        <w:t>-chave:</w:t>
      </w:r>
      <w:r w:rsidRPr="00A432AB">
        <w:rPr>
          <w:lang w:val="es-MX"/>
        </w:rPr>
        <w:t xml:space="preserve">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w:t>
      </w:r>
      <w:proofErr w:type="spellStart"/>
      <w:r w:rsidRPr="00A432AB">
        <w:rPr>
          <w:lang w:val="es-MX"/>
        </w:rPr>
        <w:t>formação</w:t>
      </w:r>
      <w:proofErr w:type="spellEnd"/>
      <w:r w:rsidRPr="00A432AB">
        <w:rPr>
          <w:lang w:val="es-MX"/>
        </w:rPr>
        <w:t xml:space="preserve"> </w:t>
      </w:r>
      <w:proofErr w:type="spellStart"/>
      <w:r w:rsidRPr="00A432AB">
        <w:rPr>
          <w:lang w:val="es-MX"/>
        </w:rPr>
        <w:t>acadêmica</w:t>
      </w:r>
      <w:proofErr w:type="spellEnd"/>
      <w:r w:rsidRPr="00A432AB">
        <w:rPr>
          <w:lang w:val="es-MX"/>
        </w:rPr>
        <w:t xml:space="preserve">, </w:t>
      </w:r>
      <w:proofErr w:type="spellStart"/>
      <w:r w:rsidRPr="00A432AB">
        <w:rPr>
          <w:lang w:val="es-MX"/>
        </w:rPr>
        <w:t>ciências</w:t>
      </w:r>
      <w:proofErr w:type="spellEnd"/>
      <w:r w:rsidRPr="00A432AB">
        <w:rPr>
          <w:lang w:val="es-MX"/>
        </w:rPr>
        <w:t xml:space="preserve"> da </w:t>
      </w:r>
      <w:proofErr w:type="spellStart"/>
      <w:r w:rsidRPr="00A432AB">
        <w:rPr>
          <w:lang w:val="es-MX"/>
        </w:rPr>
        <w:t>educação</w:t>
      </w:r>
      <w:proofErr w:type="spellEnd"/>
      <w:r w:rsidRPr="00A432AB">
        <w:rPr>
          <w:lang w:val="es-MX"/>
        </w:rPr>
        <w:t xml:space="preserve">, </w:t>
      </w:r>
      <w:proofErr w:type="spellStart"/>
      <w:r w:rsidRPr="00A432AB">
        <w:rPr>
          <w:lang w:val="es-MX"/>
        </w:rPr>
        <w:t>desenvolvimento</w:t>
      </w:r>
      <w:proofErr w:type="spellEnd"/>
      <w:r w:rsidRPr="00A432AB">
        <w:rPr>
          <w:lang w:val="es-MX"/>
        </w:rPr>
        <w:t xml:space="preserve"> </w:t>
      </w:r>
      <w:proofErr w:type="spellStart"/>
      <w:r w:rsidRPr="00A432AB">
        <w:rPr>
          <w:lang w:val="es-MX"/>
        </w:rPr>
        <w:t>pessoal</w:t>
      </w:r>
      <w:proofErr w:type="spellEnd"/>
      <w:r w:rsidRPr="00A432AB">
        <w:rPr>
          <w:lang w:val="es-MX"/>
        </w:rPr>
        <w:t xml:space="preserve">, fatores de </w:t>
      </w:r>
      <w:proofErr w:type="spellStart"/>
      <w:r w:rsidRPr="00A432AB">
        <w:rPr>
          <w:lang w:val="es-MX"/>
        </w:rPr>
        <w:t>influência</w:t>
      </w:r>
      <w:proofErr w:type="spellEnd"/>
      <w:r w:rsidRPr="00A432AB">
        <w:rPr>
          <w:lang w:val="es-MX"/>
        </w:rPr>
        <w:t>.</w:t>
      </w:r>
    </w:p>
    <w:p w14:paraId="3473DCD3" w14:textId="77777777" w:rsidR="00A432AB" w:rsidRPr="00A432AB" w:rsidRDefault="00A432AB" w:rsidP="00A43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eastAsia="Times New Roman"/>
          <w:color w:val="000000"/>
          <w:kern w:val="2"/>
          <w:szCs w:val="24"/>
          <w:lang w:val="es-MX"/>
        </w:rPr>
      </w:pPr>
      <w:r w:rsidRPr="00A432AB">
        <w:rPr>
          <w:rFonts w:eastAsia="Times New Roman"/>
          <w:b/>
          <w:color w:val="000000"/>
          <w:kern w:val="2"/>
          <w:szCs w:val="24"/>
          <w:lang w:val="es-MX"/>
        </w:rPr>
        <w:t>Fecha Recepción:</w:t>
      </w:r>
      <w:r w:rsidRPr="00A432AB">
        <w:rPr>
          <w:rFonts w:eastAsia="Times New Roman"/>
          <w:color w:val="000000"/>
          <w:kern w:val="2"/>
          <w:szCs w:val="24"/>
          <w:lang w:val="es-MX"/>
        </w:rPr>
        <w:t xml:space="preserve"> </w:t>
      </w:r>
      <w:proofErr w:type="gramStart"/>
      <w:r w:rsidRPr="00A432AB">
        <w:rPr>
          <w:rFonts w:eastAsia="Times New Roman"/>
          <w:color w:val="000000"/>
          <w:kern w:val="2"/>
          <w:szCs w:val="24"/>
          <w:lang w:val="es-MX"/>
        </w:rPr>
        <w:t>Enero</w:t>
      </w:r>
      <w:proofErr w:type="gramEnd"/>
      <w:r w:rsidRPr="00A432AB">
        <w:rPr>
          <w:rFonts w:eastAsia="Times New Roman"/>
          <w:color w:val="000000"/>
          <w:kern w:val="2"/>
          <w:szCs w:val="24"/>
          <w:lang w:val="es-MX"/>
        </w:rPr>
        <w:t xml:space="preserve"> 2025                                                </w:t>
      </w:r>
      <w:r w:rsidRPr="00A432AB">
        <w:rPr>
          <w:rFonts w:eastAsia="Times New Roman"/>
          <w:b/>
          <w:color w:val="000000"/>
          <w:kern w:val="2"/>
          <w:szCs w:val="24"/>
          <w:lang w:val="es-MX"/>
        </w:rPr>
        <w:t>Fecha Aceptación:</w:t>
      </w:r>
      <w:r w:rsidRPr="00A432AB">
        <w:rPr>
          <w:rFonts w:eastAsia="Times New Roman"/>
          <w:color w:val="000000"/>
          <w:kern w:val="2"/>
          <w:szCs w:val="24"/>
          <w:lang w:val="es-MX"/>
        </w:rPr>
        <w:t xml:space="preserve"> Julio 2025</w:t>
      </w:r>
    </w:p>
    <w:p w14:paraId="3F43BE53" w14:textId="5BEB6CCF" w:rsidR="00A432AB" w:rsidRPr="00A432AB" w:rsidRDefault="00000000" w:rsidP="00A432AB">
      <w:pPr>
        <w:spacing w:after="0" w:line="360" w:lineRule="auto"/>
        <w:ind w:firstLine="0"/>
        <w:jc w:val="both"/>
        <w:rPr>
          <w:lang w:val="es-MX"/>
        </w:rPr>
      </w:pPr>
      <w:r>
        <w:rPr>
          <w:rFonts w:asciiTheme="minorHAnsi" w:eastAsia="Times New Roman" w:hAnsiTheme="minorHAnsi"/>
          <w:noProof/>
          <w:kern w:val="2"/>
          <w:sz w:val="22"/>
          <w:lang w:val="es-MX"/>
        </w:rPr>
        <w:pict w14:anchorId="48B0748B">
          <v:rect id="_x0000_i1025" style="width:0;height:1.5pt" o:hralign="center" o:hrstd="t" o:hr="t" fillcolor="#a0a0a0" stroked="f"/>
        </w:pict>
      </w:r>
    </w:p>
    <w:p w14:paraId="056DD5CF" w14:textId="586940B3" w:rsidR="00906694" w:rsidRPr="00DC381A" w:rsidRDefault="008677BF" w:rsidP="00A432AB">
      <w:pPr>
        <w:spacing w:after="0" w:line="360" w:lineRule="auto"/>
        <w:ind w:firstLine="0"/>
        <w:jc w:val="center"/>
        <w:rPr>
          <w:b/>
          <w:bCs/>
          <w:sz w:val="32"/>
          <w:szCs w:val="32"/>
        </w:rPr>
      </w:pPr>
      <w:r w:rsidRPr="00DC381A">
        <w:rPr>
          <w:b/>
          <w:bCs/>
          <w:sz w:val="32"/>
          <w:szCs w:val="32"/>
        </w:rPr>
        <w:t>I</w:t>
      </w:r>
      <w:r w:rsidR="00AE4DF5" w:rsidRPr="00DC381A">
        <w:rPr>
          <w:b/>
          <w:bCs/>
          <w:sz w:val="32"/>
          <w:szCs w:val="32"/>
        </w:rPr>
        <w:t>ntroducción</w:t>
      </w:r>
    </w:p>
    <w:p w14:paraId="1101E187" w14:textId="77777777" w:rsidR="00AE4DF5" w:rsidRDefault="00AE4DF5" w:rsidP="00A432AB">
      <w:pPr>
        <w:pStyle w:val="APA7EDI"/>
        <w:spacing w:after="0" w:line="360" w:lineRule="auto"/>
        <w:rPr>
          <w:b w:val="0"/>
          <w:bCs w:val="0"/>
          <w:szCs w:val="24"/>
        </w:rPr>
      </w:pPr>
      <w:r>
        <w:rPr>
          <w:b w:val="0"/>
          <w:bCs w:val="0"/>
          <w:szCs w:val="24"/>
          <w:lang w:val="es-MX"/>
        </w:rPr>
        <w:t xml:space="preserve">La identidad profesional en los estudiantes universitarios constituye un proceso dinámico y en constante transformación, resultado de la interacción entre factores personales, socioculturales y educativos. </w:t>
      </w:r>
      <w:r>
        <w:rPr>
          <w:b w:val="0"/>
          <w:bCs w:val="0"/>
          <w:szCs w:val="24"/>
        </w:rPr>
        <w:t xml:space="preserve">En el campo de la educación, los futuros profesionales durante su formación adquieren los conocimientos básicos y suficientes que les permitirán desempeñarse adecuadamente en el entorno laboral. En este proceso, el estudiante desarrolla una identidad profesional clara y bien estructurada, influenciada por múltiples factores que intervienen en su formación. Para Ávila y Cortés (2007, como se citó en </w:t>
      </w:r>
      <w:sdt>
        <w:sdtPr>
          <w:rPr>
            <w:b w:val="0"/>
            <w:bCs w:val="0"/>
            <w:color w:val="000000"/>
            <w:szCs w:val="24"/>
          </w:rPr>
          <w:tag w:val="MENDELEY_CITATION_v3_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"/>
          <w:id w:val="-1324045647"/>
          <w:placeholder>
            <w:docPart w:val="C8318E11313A4CB38419603F041C2BFB"/>
          </w:placeholder>
        </w:sdtPr>
        <w:sdtContent>
          <w:r>
            <w:rPr>
              <w:b w:val="0"/>
              <w:bCs w:val="0"/>
              <w:color w:val="000000"/>
              <w:szCs w:val="24"/>
            </w:rPr>
            <w:t>Damián, 2014)</w:t>
          </w:r>
        </w:sdtContent>
      </w:sdt>
      <w:r>
        <w:rPr>
          <w:b w:val="0"/>
          <w:bCs w:val="0"/>
          <w:szCs w:val="24"/>
        </w:rPr>
        <w:t xml:space="preserve">, la identidad profesional es aquella representación que se crea alrededor de un campo específico de labor el cual se reconoce en la sociedad, y entre un grupo de individuos que se identifican como miembros de este, cuya característica es compartir dicha representación social de la profesión y sus sentidos de pertenencia.  Es común que en la formación de un profesional se vayan arraigando valores esenciales, en los cuales intervienen tanto profesores, compañeros de clase y, así como la familia, </w:t>
      </w:r>
      <w:r w:rsidRPr="00C656E4">
        <w:rPr>
          <w:b w:val="0"/>
          <w:bCs w:val="0"/>
          <w:szCs w:val="24"/>
        </w:rPr>
        <w:t>lo cual contribuye a que el estudiante se realice éticamente como profesion</w:t>
      </w:r>
      <w:r>
        <w:rPr>
          <w:b w:val="0"/>
          <w:bCs w:val="0"/>
          <w:szCs w:val="24"/>
        </w:rPr>
        <w:t xml:space="preserve">al. </w:t>
      </w:r>
      <w:r w:rsidRPr="0018297D">
        <w:rPr>
          <w:b w:val="0"/>
          <w:bCs w:val="0"/>
          <w:szCs w:val="24"/>
        </w:rPr>
        <w:t>En última instancia, la apropiación de estos factores recae en el propio estudiante</w:t>
      </w:r>
      <w:r>
        <w:rPr>
          <w:b w:val="0"/>
          <w:bCs w:val="0"/>
          <w:szCs w:val="24"/>
        </w:rPr>
        <w:t>.</w:t>
      </w:r>
    </w:p>
    <w:p w14:paraId="1035AC59" w14:textId="77777777" w:rsidR="00AE4DF5" w:rsidRDefault="00AE4DF5" w:rsidP="00A432AB">
      <w:pPr>
        <w:pStyle w:val="APA7EDI"/>
        <w:spacing w:after="0" w:line="360" w:lineRule="auto"/>
        <w:rPr>
          <w:b w:val="0"/>
          <w:bCs w:val="0"/>
          <w:szCs w:val="24"/>
        </w:rPr>
      </w:pPr>
      <w:r>
        <w:rPr>
          <w:b w:val="0"/>
          <w:bCs w:val="0"/>
          <w:szCs w:val="24"/>
        </w:rPr>
        <w:t>La identidad profesional no se limita al dominio de contenidos teóricos, sino que integra dimensiones emocionales, éticas y sociales, las cuales se desarrollan a lo largo de la trayectoria académica y en las experiencias de práctica profesional</w:t>
      </w:r>
      <w:r>
        <w:rPr>
          <w:rFonts w:eastAsia="Times New Roman"/>
          <w:b w:val="0"/>
          <w:bCs w:val="0"/>
          <w:color w:val="000000"/>
        </w:rPr>
        <w:t xml:space="preserve"> </w:t>
      </w:r>
      <w:sdt>
        <w:sdtPr>
          <w:rPr>
            <w:rFonts w:eastAsia="Times New Roman"/>
            <w:b w:val="0"/>
            <w:bCs w:val="0"/>
            <w:color w:val="000000"/>
          </w:rPr>
          <w:tag w:val="MENDELEY_CITATION_v3_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"/>
          <w:id w:val="-243415741"/>
          <w:placeholder>
            <w:docPart w:val="C8318E11313A4CB38419603F041C2BFB"/>
          </w:placeholder>
        </w:sdtPr>
        <w:sdtContent>
          <w:r>
            <w:rPr>
              <w:rFonts w:eastAsia="Times New Roman"/>
              <w:b w:val="0"/>
              <w:bCs w:val="0"/>
              <w:color w:val="000000"/>
            </w:rPr>
            <w:t>(Vargas Grande, 2024).</w:t>
          </w:r>
        </w:sdtContent>
      </w:sdt>
      <w:r>
        <w:rPr>
          <w:b w:val="0"/>
          <w:bCs w:val="0"/>
          <w:szCs w:val="24"/>
        </w:rPr>
        <w:t xml:space="preserve"> Así, la formación inicial de los futuros educadores se convierte en un espacio decisivo en el que confluyen aprendizajes formales, actividades extracurriculares, relaciones </w:t>
      </w:r>
      <w:r>
        <w:rPr>
          <w:b w:val="0"/>
          <w:bCs w:val="0"/>
          <w:szCs w:val="24"/>
        </w:rPr>
        <w:lastRenderedPageBreak/>
        <w:t xml:space="preserve">interpersonales y contextos socioculturales, </w:t>
      </w:r>
      <w:r w:rsidRPr="008122F3">
        <w:rPr>
          <w:b w:val="0"/>
          <w:bCs w:val="0"/>
          <w:szCs w:val="24"/>
        </w:rPr>
        <w:t>todos ellos resultan determinantes para</w:t>
      </w:r>
      <w:r>
        <w:rPr>
          <w:b w:val="0"/>
          <w:bCs w:val="0"/>
          <w:szCs w:val="24"/>
        </w:rPr>
        <w:t xml:space="preserve"> la consolidación de una identidad profesional coherente </w:t>
      </w:r>
      <w:sdt>
        <w:sdtPr>
          <w:rPr>
            <w:b w:val="0"/>
            <w:bCs w:val="0"/>
            <w:color w:val="000000"/>
            <w:szCs w:val="24"/>
          </w:rPr>
          <w:tag w:val="MENDELEY_CITATION_v3_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"/>
          <w:id w:val="-1756355197"/>
          <w:placeholder>
            <w:docPart w:val="C8318E11313A4CB38419603F041C2BFB"/>
          </w:placeholder>
        </w:sdtPr>
        <w:sdtContent>
          <w:r>
            <w:rPr>
              <w:b w:val="0"/>
              <w:bCs w:val="0"/>
              <w:color w:val="000000"/>
              <w:szCs w:val="24"/>
            </w:rPr>
            <w:t>(Flores Arriola et al., 2024).</w:t>
          </w:r>
        </w:sdtContent>
      </w:sdt>
    </w:p>
    <w:p w14:paraId="76217D90" w14:textId="38F3FD8B" w:rsidR="00AE4DF5" w:rsidRDefault="00AE4DF5" w:rsidP="00A432AB">
      <w:pPr>
        <w:pStyle w:val="APA7EDI"/>
        <w:spacing w:after="0" w:line="360" w:lineRule="auto"/>
        <w:rPr>
          <w:b w:val="0"/>
          <w:bCs w:val="0"/>
          <w:szCs w:val="24"/>
        </w:rPr>
      </w:pPr>
      <w:r>
        <w:rPr>
          <w:b w:val="0"/>
          <w:bCs w:val="0"/>
          <w:szCs w:val="24"/>
        </w:rPr>
        <w:t xml:space="preserve">En el contexto latinoamericano, la construcción de la identidad profesional se encuentra marcada por tensiones entre lo ideal transmitido en el currículo y lo real que experimentan los estudiantes en su vida académica y social. Factores como la valoración social de la docencia, las expectativas familiares y comunitarias, así como las condiciones institucionales, inciden significativamente en la manera en que los estudiantes de la Licenciatura En Ciencias de la Educación construyen y resignifican su identidad como futuros profesional </w:t>
      </w:r>
      <w:sdt>
        <w:sdtPr>
          <w:rPr>
            <w:b w:val="0"/>
            <w:bCs w:val="0"/>
            <w:color w:val="000000"/>
            <w:szCs w:val="24"/>
          </w:rPr>
          <w:tag w:val="MENDELEY_CITATION_v3_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"/>
          <w:id w:val="1073240437"/>
          <w:placeholder>
            <w:docPart w:val="C8318E11313A4CB38419603F041C2BFB"/>
          </w:placeholder>
        </w:sdtPr>
        <w:sdtContent>
          <w:r>
            <w:rPr>
              <w:rFonts w:eastAsia="Times New Roman"/>
              <w:b w:val="0"/>
              <w:color w:val="000000"/>
            </w:rPr>
            <w:t>(</w:t>
          </w:r>
          <w:r w:rsidRPr="008122F3">
            <w:rPr>
              <w:rFonts w:eastAsia="Times New Roman"/>
              <w:b w:val="0"/>
              <w:color w:val="000000"/>
            </w:rPr>
            <w:t>Suárez &amp; McGrath, 2022</w:t>
          </w:r>
          <w:r>
            <w:rPr>
              <w:rFonts w:eastAsia="Times New Roman"/>
              <w:b w:val="0"/>
              <w:color w:val="000000"/>
            </w:rPr>
            <w:t>).</w:t>
          </w:r>
        </w:sdtContent>
      </w:sdt>
    </w:p>
    <w:p w14:paraId="7DDAF618" w14:textId="77777777" w:rsidR="00AE4DF5" w:rsidRPr="0055098C" w:rsidRDefault="00AE4DF5" w:rsidP="00A432AB">
      <w:pPr>
        <w:pStyle w:val="APA7EDI"/>
        <w:spacing w:after="0" w:line="360" w:lineRule="auto"/>
        <w:rPr>
          <w:b w:val="0"/>
          <w:bCs w:val="0"/>
          <w:szCs w:val="24"/>
          <w:lang w:val="es-MX"/>
        </w:rPr>
      </w:pPr>
      <w:r w:rsidRPr="0055098C">
        <w:rPr>
          <w:b w:val="0"/>
          <w:bCs w:val="0"/>
          <w:szCs w:val="24"/>
          <w:lang w:val="es-MX"/>
        </w:rPr>
        <w:t xml:space="preserve">Este estudio se centró en explorar el proceso de construcción de la identidad profesional en estudiantes de la Licenciatura en Ciencias de la Educación. Para ello, se aplicaron entrevistas semiestructuradas, diseñadas para recabar </w:t>
      </w:r>
      <w:r w:rsidRPr="0055098C">
        <w:rPr>
          <w:b w:val="0"/>
          <w:bCs w:val="0"/>
          <w:szCs w:val="24"/>
        </w:rPr>
        <w:t xml:space="preserve">percepciones puntuales sobre el proceso de construcción de la identidad profesional </w:t>
      </w:r>
      <w:r w:rsidRPr="0055098C">
        <w:rPr>
          <w:b w:val="0"/>
          <w:bCs w:val="0"/>
          <w:szCs w:val="24"/>
          <w:lang w:val="es-MX"/>
        </w:rPr>
        <w:t xml:space="preserve">de los estudiantes. En este sentido resulta pertinente recuperar la definición de identidad docente propuesta por </w:t>
      </w:r>
      <w:sdt>
        <w:sdtPr>
          <w:rPr>
            <w:b w:val="0"/>
            <w:bCs w:val="0"/>
            <w:color w:val="000000"/>
            <w:szCs w:val="24"/>
            <w:lang w:val="es-MX"/>
          </w:rPr>
          <w:tag w:val="MENDELEY_CITATION_v3_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"/>
          <w:id w:val="-1261293319"/>
          <w:placeholder>
            <w:docPart w:val="4EED9F12B44F4138A6E7F61157CF44F3"/>
          </w:placeholder>
        </w:sdtPr>
        <w:sdtContent>
          <w:r w:rsidRPr="0055098C">
            <w:rPr>
              <w:b w:val="0"/>
              <w:bCs w:val="0"/>
              <w:color w:val="000000"/>
              <w:szCs w:val="24"/>
              <w:lang w:val="es-MX"/>
            </w:rPr>
            <w:t>Orozco-Gómez (2023)</w:t>
          </w:r>
        </w:sdtContent>
      </w:sdt>
      <w:r w:rsidRPr="0055098C">
        <w:rPr>
          <w:b w:val="0"/>
          <w:bCs w:val="0"/>
          <w:color w:val="000000"/>
          <w:szCs w:val="24"/>
          <w:lang w:val="es-MX"/>
        </w:rPr>
        <w:t>, quien señala:</w:t>
      </w:r>
    </w:p>
    <w:p w14:paraId="541FEF6D" w14:textId="640B1444" w:rsidR="00AE4DF5" w:rsidRPr="005E11D4" w:rsidRDefault="00AE4DF5" w:rsidP="00A432AB">
      <w:pPr>
        <w:pStyle w:val="APA7EDI"/>
        <w:spacing w:after="0" w:line="360" w:lineRule="auto"/>
        <w:ind w:left="720" w:firstLine="0"/>
        <w:rPr>
          <w:b w:val="0"/>
          <w:bCs w:val="0"/>
          <w:szCs w:val="24"/>
          <w:lang w:val="es-MX"/>
        </w:rPr>
      </w:pPr>
      <w:r w:rsidRPr="0055098C">
        <w:rPr>
          <w:b w:val="0"/>
          <w:bCs w:val="0"/>
          <w:szCs w:val="24"/>
          <w:lang w:val="es-MX"/>
        </w:rPr>
        <w:t>La identidad docente aparece como un término polisémico que requiere ser de cantado según los contextos de cada nación, situándose desde factores y condiciones particulares. Aunque a nivel conceptual, se hace evidente una estructura coherente de elementos entrelazados. En la definición de la identidad docente, conjugando experiencias e interacciones tanto conscientes como tácticas, tejidas por el maestro en su devenir profesional y personal, a partir de la confluencia de procesos culturales, políticos, económicos y en su conjunto apócales.</w:t>
      </w:r>
      <w:r w:rsidRPr="0055098C">
        <w:rPr>
          <w:b w:val="0"/>
          <w:bCs w:val="0"/>
          <w:color w:val="000000"/>
          <w:szCs w:val="24"/>
          <w:lang w:val="es-MX"/>
        </w:rPr>
        <w:t xml:space="preserve"> (p.</w:t>
      </w:r>
      <w:r w:rsidR="0058435C">
        <w:rPr>
          <w:b w:val="0"/>
          <w:bCs w:val="0"/>
          <w:color w:val="000000"/>
          <w:szCs w:val="24"/>
          <w:lang w:val="es-MX"/>
        </w:rPr>
        <w:t xml:space="preserve"> </w:t>
      </w:r>
      <w:r w:rsidRPr="0055098C">
        <w:rPr>
          <w:b w:val="0"/>
          <w:bCs w:val="0"/>
          <w:color w:val="000000"/>
          <w:szCs w:val="24"/>
          <w:lang w:val="es-MX"/>
        </w:rPr>
        <w:t>17)</w:t>
      </w:r>
    </w:p>
    <w:p w14:paraId="68311A69" w14:textId="77777777" w:rsidR="00AE4DF5" w:rsidRDefault="00AE4DF5" w:rsidP="00A432AB">
      <w:pPr>
        <w:pStyle w:val="APA7EDI"/>
        <w:spacing w:after="0" w:line="360" w:lineRule="auto"/>
        <w:rPr>
          <w:b w:val="0"/>
          <w:bCs w:val="0"/>
          <w:szCs w:val="24"/>
          <w:lang w:val="es-MX"/>
        </w:rPr>
      </w:pPr>
      <w:r>
        <w:rPr>
          <w:b w:val="0"/>
          <w:bCs w:val="0"/>
          <w:szCs w:val="24"/>
        </w:rPr>
        <w:t xml:space="preserve">No obstante, persiste la necesidad de profundizar en cómo los </w:t>
      </w:r>
      <w:r w:rsidRPr="00261B40">
        <w:rPr>
          <w:b w:val="0"/>
          <w:bCs w:val="0"/>
          <w:szCs w:val="24"/>
        </w:rPr>
        <w:t>estudiantes de educación superior, particularmente los de la Licenciatura en Ciencias de la Educación</w:t>
      </w:r>
      <w:r>
        <w:rPr>
          <w:b w:val="0"/>
          <w:bCs w:val="0"/>
          <w:szCs w:val="24"/>
        </w:rPr>
        <w:t>, viven y significan este proceso identitario en contextos locales específicos, como la Universidad Juárez Autónoma de Tabasco.</w:t>
      </w:r>
      <w:r>
        <w:rPr>
          <w:b w:val="0"/>
          <w:bCs w:val="0"/>
        </w:rPr>
        <w:t xml:space="preserve"> </w:t>
      </w:r>
      <w:r>
        <w:rPr>
          <w:b w:val="0"/>
          <w:bCs w:val="0"/>
          <w:szCs w:val="24"/>
        </w:rPr>
        <w:t xml:space="preserve">La investigación resulta pertinente porque la construcción de la identidad profesional docente no solo influye en el desempeño académico y laboral de los futuros profesionales, sino también en </w:t>
      </w:r>
      <w:r w:rsidRPr="00F5054B">
        <w:rPr>
          <w:b w:val="0"/>
          <w:bCs w:val="0"/>
          <w:szCs w:val="24"/>
        </w:rPr>
        <w:t>su compromiso ético y sociocultural</w:t>
      </w:r>
      <w:r>
        <w:rPr>
          <w:b w:val="0"/>
          <w:bCs w:val="0"/>
          <w:szCs w:val="24"/>
        </w:rPr>
        <w:t xml:space="preserve"> con la comunidad donde ejercerán.</w:t>
      </w:r>
    </w:p>
    <w:p w14:paraId="3ECF2AFA" w14:textId="77777777" w:rsidR="00AE4DF5" w:rsidRDefault="00AE4DF5" w:rsidP="00A432AB">
      <w:pPr>
        <w:pStyle w:val="APA7EDI"/>
        <w:spacing w:after="0" w:line="360" w:lineRule="auto"/>
        <w:rPr>
          <w:b w:val="0"/>
          <w:bCs w:val="0"/>
          <w:szCs w:val="24"/>
          <w:lang w:val="es-MX"/>
        </w:rPr>
      </w:pPr>
      <w:r>
        <w:rPr>
          <w:b w:val="0"/>
          <w:bCs w:val="0"/>
          <w:szCs w:val="24"/>
        </w:rPr>
        <w:t xml:space="preserve">Ante ello, el presente estudio tiene como objetivo </w:t>
      </w:r>
      <w:r>
        <w:rPr>
          <w:b w:val="0"/>
          <w:bCs w:val="0"/>
        </w:rPr>
        <w:t>comprender el proceso de construcción de la identidad profesional en estudiantes de la Licenciatura en Ciencias de la Educación, a partir de sus percepciones y experiencias formativas. Esto con</w:t>
      </w:r>
      <w:r>
        <w:rPr>
          <w:b w:val="0"/>
          <w:bCs w:val="0"/>
          <w:szCs w:val="24"/>
        </w:rPr>
        <w:t xml:space="preserve"> la finalidad de aportar elementos que fortalezcan los programas de formación y promuevan una identidad </w:t>
      </w:r>
      <w:r>
        <w:rPr>
          <w:b w:val="0"/>
          <w:bCs w:val="0"/>
          <w:szCs w:val="24"/>
        </w:rPr>
        <w:lastRenderedPageBreak/>
        <w:t xml:space="preserve">profesional sólida y coherente en los futuros educadores. </w:t>
      </w:r>
      <w:r>
        <w:rPr>
          <w:b w:val="0"/>
          <w:bCs w:val="0"/>
          <w:lang w:val="es-MX"/>
        </w:rPr>
        <w:t>De manera particular, los objetivos específicos son:</w:t>
      </w:r>
    </w:p>
    <w:p w14:paraId="2CB083D3" w14:textId="77777777" w:rsidR="00AE4DF5" w:rsidRDefault="00AE4DF5" w:rsidP="00A432AB">
      <w:pPr>
        <w:pStyle w:val="APA7EDI"/>
        <w:numPr>
          <w:ilvl w:val="0"/>
          <w:numId w:val="1"/>
        </w:numPr>
        <w:spacing w:after="0" w:line="360" w:lineRule="auto"/>
        <w:rPr>
          <w:b w:val="0"/>
          <w:bCs w:val="0"/>
        </w:rPr>
      </w:pPr>
      <w:r>
        <w:rPr>
          <w:b w:val="0"/>
          <w:bCs w:val="0"/>
        </w:rPr>
        <w:t>Identificar la percepción que los estudiantes tienen de sí mismos como futuros profesionales en el marco de su formación académica.</w:t>
      </w:r>
    </w:p>
    <w:p w14:paraId="0ABE08AD" w14:textId="77777777" w:rsidR="00AE4DF5" w:rsidRDefault="00AE4DF5" w:rsidP="00A432AB">
      <w:pPr>
        <w:pStyle w:val="APA7EDI"/>
        <w:numPr>
          <w:ilvl w:val="0"/>
          <w:numId w:val="1"/>
        </w:numPr>
        <w:spacing w:after="0" w:line="360" w:lineRule="auto"/>
        <w:rPr>
          <w:b w:val="0"/>
          <w:bCs w:val="0"/>
        </w:rPr>
      </w:pPr>
      <w:r>
        <w:rPr>
          <w:b w:val="0"/>
          <w:bCs w:val="0"/>
        </w:rPr>
        <w:t xml:space="preserve">Analizar la influencia de los factores personales, socioculturales y educativos, </w:t>
      </w:r>
      <w:r w:rsidRPr="00261B40">
        <w:rPr>
          <w:b w:val="0"/>
          <w:bCs w:val="0"/>
        </w:rPr>
        <w:t>especialmente aquellos que se traducen en valores asociados a la identidad profesional</w:t>
      </w:r>
      <w:r>
        <w:rPr>
          <w:b w:val="0"/>
          <w:bCs w:val="0"/>
        </w:rPr>
        <w:t>.</w:t>
      </w:r>
    </w:p>
    <w:p w14:paraId="375F9237" w14:textId="77777777" w:rsidR="00AE4DF5" w:rsidRDefault="00AE4DF5" w:rsidP="00A432AB">
      <w:pPr>
        <w:pStyle w:val="APA7EDI"/>
        <w:numPr>
          <w:ilvl w:val="0"/>
          <w:numId w:val="1"/>
        </w:numPr>
        <w:spacing w:after="0" w:line="360" w:lineRule="auto"/>
        <w:rPr>
          <w:b w:val="0"/>
          <w:bCs w:val="0"/>
        </w:rPr>
      </w:pPr>
      <w:r>
        <w:rPr>
          <w:b w:val="0"/>
          <w:bCs w:val="0"/>
        </w:rPr>
        <w:t xml:space="preserve">Describir cómo se construye esa identidad entre </w:t>
      </w:r>
      <w:r w:rsidRPr="00261B40">
        <w:rPr>
          <w:b w:val="0"/>
          <w:bCs w:val="0"/>
        </w:rPr>
        <w:t>los propios estudiantes</w:t>
      </w:r>
      <w:r>
        <w:rPr>
          <w:b w:val="0"/>
          <w:bCs w:val="0"/>
        </w:rPr>
        <w:t>.</w:t>
      </w:r>
    </w:p>
    <w:p w14:paraId="622CBCE8" w14:textId="77777777" w:rsidR="006D367B" w:rsidRDefault="00AE4DF5" w:rsidP="00A432AB">
      <w:pPr>
        <w:pStyle w:val="APA7EDI"/>
        <w:spacing w:after="0" w:line="360" w:lineRule="auto"/>
        <w:rPr>
          <w:b w:val="0"/>
          <w:bCs w:val="0"/>
          <w:szCs w:val="24"/>
          <w:lang w:val="es-MX"/>
        </w:rPr>
      </w:pPr>
      <w:r>
        <w:rPr>
          <w:b w:val="0"/>
          <w:bCs w:val="0"/>
          <w:szCs w:val="24"/>
        </w:rPr>
        <w:t>Desde un enfoque cualitativo, se aplicaron entrevistas semiestructuradas con el propósito de captar la comprensión que los estudiantes tienen de su identidad profesional.</w:t>
      </w:r>
      <w:r>
        <w:rPr>
          <w:b w:val="0"/>
          <w:bCs w:val="0"/>
          <w:szCs w:val="24"/>
          <w:lang w:val="es-MX"/>
        </w:rPr>
        <w:t xml:space="preserve"> </w:t>
      </w:r>
      <w:r>
        <w:rPr>
          <w:b w:val="0"/>
          <w:bCs w:val="0"/>
          <w:szCs w:val="24"/>
        </w:rPr>
        <w:t xml:space="preserve">Este tipo de entrevistas </w:t>
      </w:r>
      <w:r>
        <w:rPr>
          <w:rFonts w:eastAsia="Times New Roman"/>
          <w:b w:val="0"/>
          <w:bCs w:val="0"/>
          <w:szCs w:val="24"/>
          <w:lang w:eastAsia="es-ES"/>
        </w:rPr>
        <w:t xml:space="preserve">según Hernández et al. (2010, como se citó en </w:t>
      </w:r>
      <w:sdt>
        <w:sdtPr>
          <w:rPr>
            <w:rFonts w:eastAsia="Times New Roman"/>
            <w:b w:val="0"/>
            <w:bCs w:val="0"/>
            <w:color w:val="000000"/>
            <w:szCs w:val="24"/>
            <w:lang w:eastAsia="es-ES"/>
          </w:rPr>
          <w:tag w:val="MENDELEY_CITATION_v3_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"/>
          <w:id w:val="498006085"/>
          <w:placeholder>
            <w:docPart w:val="C8318E11313A4CB38419603F041C2BFB"/>
          </w:placeholder>
        </w:sdtPr>
        <w:sdtContent>
          <w:r>
            <w:rPr>
              <w:rFonts w:eastAsia="Times New Roman"/>
              <w:b w:val="0"/>
              <w:bCs w:val="0"/>
              <w:color w:val="000000"/>
              <w:szCs w:val="24"/>
              <w:lang w:eastAsia="es-ES"/>
            </w:rPr>
            <w:t>Piza Burgos et al., 2019),</w:t>
          </w:r>
        </w:sdtContent>
      </w:sdt>
      <w:r>
        <w:rPr>
          <w:rFonts w:eastAsia="Times New Roman"/>
          <w:b w:val="0"/>
          <w:bCs w:val="0"/>
          <w:szCs w:val="24"/>
          <w:lang w:eastAsia="es-ES"/>
        </w:rPr>
        <w:t xml:space="preserve"> “se fundamentan en una guía general de contenido y el investigador posee toda la flexibilidad para manejarla” (p. 457). A partir de esta estrategia metodológica, se planteó la siguiente </w:t>
      </w:r>
      <w:r>
        <w:rPr>
          <w:b w:val="0"/>
          <w:bCs w:val="0"/>
          <w:lang w:eastAsia="es-ES"/>
        </w:rPr>
        <w:t>pregunta de investigación</w:t>
      </w:r>
      <w:r>
        <w:rPr>
          <w:rFonts w:eastAsia="Times New Roman"/>
          <w:b w:val="0"/>
          <w:bCs w:val="0"/>
          <w:szCs w:val="24"/>
          <w:lang w:eastAsia="es-ES"/>
        </w:rPr>
        <w:t xml:space="preserve"> que orienta el estudio: </w:t>
      </w:r>
      <w:r>
        <w:rPr>
          <w:b w:val="0"/>
          <w:bCs w:val="0"/>
          <w:szCs w:val="24"/>
          <w:lang w:val="es-MX"/>
        </w:rPr>
        <w:t>¿Cómo se construye la identidad profesional en los estudiantes de la Licenciatura en Ciencias de la Educación?</w:t>
      </w:r>
    </w:p>
    <w:p w14:paraId="291ECC87" w14:textId="77777777" w:rsidR="00A432AB" w:rsidRPr="006E6311" w:rsidRDefault="00A432AB" w:rsidP="006E6311">
      <w:pPr>
        <w:pStyle w:val="APA7EDI"/>
        <w:spacing w:after="0" w:line="360" w:lineRule="auto"/>
        <w:ind w:firstLine="0"/>
        <w:rPr>
          <w:rFonts w:eastAsia="Times New Roman"/>
          <w:szCs w:val="24"/>
          <w:lang w:eastAsia="es-ES"/>
        </w:rPr>
      </w:pPr>
    </w:p>
    <w:p w14:paraId="4A05254B" w14:textId="2E08F7FF" w:rsidR="00906694" w:rsidRPr="006D367B" w:rsidRDefault="008677BF" w:rsidP="00A432AB">
      <w:pPr>
        <w:pStyle w:val="APA7EDI"/>
        <w:spacing w:after="0" w:line="360" w:lineRule="auto"/>
        <w:ind w:firstLine="0"/>
        <w:jc w:val="center"/>
        <w:rPr>
          <w:b w:val="0"/>
          <w:bCs w:val="0"/>
          <w:szCs w:val="24"/>
          <w:lang w:val="es-MX"/>
        </w:rPr>
      </w:pPr>
      <w:r w:rsidRPr="00DC381A">
        <w:rPr>
          <w:rFonts w:eastAsia="Times New Roman"/>
          <w:sz w:val="32"/>
          <w:lang w:eastAsia="es-ES"/>
        </w:rPr>
        <w:t>M</w:t>
      </w:r>
      <w:r w:rsidR="00C139CE" w:rsidRPr="00DC381A">
        <w:rPr>
          <w:rFonts w:eastAsia="Times New Roman"/>
          <w:sz w:val="32"/>
          <w:lang w:eastAsia="es-ES"/>
        </w:rPr>
        <w:t xml:space="preserve">ateriales y </w:t>
      </w:r>
      <w:r w:rsidR="003D2028">
        <w:rPr>
          <w:rFonts w:eastAsia="Times New Roman"/>
          <w:sz w:val="32"/>
          <w:lang w:eastAsia="es-ES"/>
        </w:rPr>
        <w:t>M</w:t>
      </w:r>
      <w:r w:rsidR="00C139CE" w:rsidRPr="00DC381A">
        <w:rPr>
          <w:rFonts w:eastAsia="Times New Roman"/>
          <w:sz w:val="32"/>
          <w:lang w:eastAsia="es-ES"/>
        </w:rPr>
        <w:t>étodos</w:t>
      </w:r>
    </w:p>
    <w:p w14:paraId="42747DF8" w14:textId="459E1B97" w:rsidR="00906694" w:rsidRDefault="008677BF" w:rsidP="00A432AB">
      <w:pPr>
        <w:pStyle w:val="APA7EDI"/>
        <w:spacing w:after="0" w:line="360" w:lineRule="auto"/>
        <w:rPr>
          <w:b w:val="0"/>
          <w:bCs w:val="0"/>
        </w:rPr>
      </w:pPr>
      <w:r>
        <w:rPr>
          <w:rFonts w:eastAsia="Times New Roman"/>
          <w:b w:val="0"/>
          <w:bCs w:val="0"/>
          <w:szCs w:val="24"/>
          <w:lang w:eastAsia="es-ES"/>
        </w:rPr>
        <w:t xml:space="preserve">En la presente investigación se </w:t>
      </w:r>
      <w:r w:rsidR="0039395E">
        <w:rPr>
          <w:rFonts w:eastAsia="Times New Roman"/>
          <w:b w:val="0"/>
          <w:bCs w:val="0"/>
          <w:szCs w:val="24"/>
          <w:lang w:eastAsia="es-ES"/>
        </w:rPr>
        <w:t>adoptó</w:t>
      </w:r>
      <w:r>
        <w:rPr>
          <w:rFonts w:eastAsia="Times New Roman"/>
          <w:b w:val="0"/>
          <w:bCs w:val="0"/>
          <w:szCs w:val="24"/>
          <w:lang w:eastAsia="es-ES"/>
        </w:rPr>
        <w:t xml:space="preserve"> un diseño de estudio fenomenológico</w:t>
      </w:r>
      <w:r w:rsidR="0039395E">
        <w:rPr>
          <w:rFonts w:eastAsia="Times New Roman"/>
          <w:b w:val="0"/>
          <w:bCs w:val="0"/>
          <w:szCs w:val="24"/>
          <w:lang w:eastAsia="es-ES"/>
        </w:rPr>
        <w:t xml:space="preserve"> descriptivo de</w:t>
      </w:r>
      <w:r>
        <w:rPr>
          <w:rFonts w:eastAsia="Times New Roman"/>
          <w:b w:val="0"/>
          <w:bCs w:val="0"/>
          <w:szCs w:val="24"/>
          <w:lang w:eastAsia="es-ES"/>
        </w:rPr>
        <w:t xml:space="preserve"> carácter transversal, </w:t>
      </w:r>
      <w:r w:rsidR="0039395E">
        <w:rPr>
          <w:rFonts w:eastAsia="Times New Roman"/>
          <w:b w:val="0"/>
          <w:bCs w:val="0"/>
          <w:szCs w:val="24"/>
          <w:lang w:eastAsia="es-ES"/>
        </w:rPr>
        <w:t>cuyo propósito fue</w:t>
      </w:r>
      <w:r>
        <w:rPr>
          <w:rFonts w:eastAsia="Times New Roman"/>
          <w:b w:val="0"/>
          <w:bCs w:val="0"/>
          <w:szCs w:val="24"/>
          <w:lang w:eastAsia="es-ES"/>
        </w:rPr>
        <w:t xml:space="preserve"> </w:t>
      </w:r>
      <w:r w:rsidR="00E7126C">
        <w:rPr>
          <w:b w:val="0"/>
          <w:bCs w:val="0"/>
        </w:rPr>
        <w:t>c</w:t>
      </w:r>
      <w:r>
        <w:rPr>
          <w:b w:val="0"/>
          <w:bCs w:val="0"/>
        </w:rPr>
        <w:t xml:space="preserve">omprender el proceso de construcción de la identidad profesional en estudiantes de la Licenciatura en Ciencias de la </w:t>
      </w:r>
      <w:r w:rsidRPr="004252B2">
        <w:rPr>
          <w:b w:val="0"/>
          <w:bCs w:val="0"/>
        </w:rPr>
        <w:t xml:space="preserve">Educación </w:t>
      </w:r>
      <w:r w:rsidR="00E7126C" w:rsidRPr="004252B2">
        <w:rPr>
          <w:b w:val="0"/>
          <w:bCs w:val="0"/>
        </w:rPr>
        <w:t xml:space="preserve">a </w:t>
      </w:r>
      <w:r w:rsidRPr="004252B2">
        <w:rPr>
          <w:b w:val="0"/>
          <w:bCs w:val="0"/>
        </w:rPr>
        <w:t>partir de sus percepciones</w:t>
      </w:r>
      <w:r w:rsidR="00E7126C" w:rsidRPr="004252B2">
        <w:rPr>
          <w:b w:val="0"/>
          <w:bCs w:val="0"/>
        </w:rPr>
        <w:t>.</w:t>
      </w:r>
      <w:r w:rsidR="0039395E">
        <w:rPr>
          <w:b w:val="0"/>
          <w:bCs w:val="0"/>
        </w:rPr>
        <w:t xml:space="preserve"> </w:t>
      </w:r>
      <w:r w:rsidR="00F32977">
        <w:rPr>
          <w:b w:val="0"/>
          <w:bCs w:val="0"/>
        </w:rPr>
        <w:t>De acuerdo con</w:t>
      </w:r>
      <w:r w:rsidRPr="004252B2">
        <w:rPr>
          <w:b w:val="0"/>
          <w:bCs w:val="0"/>
        </w:rPr>
        <w:t xml:space="preserve"> </w:t>
      </w:r>
      <w:sdt>
        <w:sdtPr>
          <w:rPr>
            <w:b w:val="0"/>
            <w:bCs w:val="0"/>
            <w:color w:val="000000"/>
          </w:rPr>
          <w:tag w:val="MENDELEY_CITATION_v3_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VwiLS0iLCJlZGl0aW9uIjoiNXRhIiwiY29udGFpbmVyLXRpdGxlLXNob3J0IjoiIn0sImlzVGVtcG9yYXJ5IjpmYWxzZX1dfQ=="/>
          <w:id w:val="992151756"/>
          <w:placeholder>
            <w:docPart w:val="DefaultPlaceholder_-1854013440"/>
          </w:placeholder>
        </w:sdtPr>
        <w:sdtContent>
          <w:r w:rsidRPr="004252B2">
            <w:rPr>
              <w:rFonts w:eastAsia="Times New Roman"/>
              <w:b w:val="0"/>
              <w:color w:val="000000"/>
            </w:rPr>
            <w:t xml:space="preserve">Creswell </w:t>
          </w:r>
          <w:r w:rsidR="00095065">
            <w:rPr>
              <w:rFonts w:eastAsia="Times New Roman"/>
              <w:b w:val="0"/>
              <w:color w:val="000000"/>
            </w:rPr>
            <w:t>y</w:t>
          </w:r>
          <w:r w:rsidRPr="004252B2">
            <w:rPr>
              <w:rFonts w:eastAsia="Times New Roman"/>
              <w:b w:val="0"/>
              <w:color w:val="000000"/>
            </w:rPr>
            <w:t xml:space="preserve"> Creswell </w:t>
          </w:r>
          <w:r w:rsidR="00F32977">
            <w:rPr>
              <w:rFonts w:eastAsia="Times New Roman"/>
              <w:b w:val="0"/>
              <w:color w:val="000000"/>
            </w:rPr>
            <w:t>(</w:t>
          </w:r>
          <w:r w:rsidRPr="004252B2">
            <w:rPr>
              <w:rFonts w:eastAsia="Times New Roman"/>
              <w:b w:val="0"/>
              <w:color w:val="000000"/>
            </w:rPr>
            <w:t>2018)</w:t>
          </w:r>
        </w:sdtContent>
      </w:sdt>
      <w:r w:rsidR="0092389B">
        <w:rPr>
          <w:b w:val="0"/>
          <w:bCs w:val="0"/>
          <w:color w:val="000000"/>
        </w:rPr>
        <w:t>,</w:t>
      </w:r>
      <w:r w:rsidR="00E7126C" w:rsidRPr="004252B2">
        <w:rPr>
          <w:b w:val="0"/>
          <w:bCs w:val="0"/>
          <w:color w:val="000000"/>
        </w:rPr>
        <w:t xml:space="preserve"> </w:t>
      </w:r>
      <w:r w:rsidRPr="004252B2">
        <w:rPr>
          <w:rFonts w:eastAsia="Times New Roman"/>
          <w:b w:val="0"/>
          <w:bCs w:val="0"/>
          <w:szCs w:val="24"/>
          <w:lang w:eastAsia="es-ES"/>
        </w:rPr>
        <w:t>los estudios fenomenológicos buscan</w:t>
      </w:r>
      <w:r>
        <w:rPr>
          <w:rFonts w:eastAsia="Times New Roman"/>
          <w:b w:val="0"/>
          <w:bCs w:val="0"/>
          <w:szCs w:val="24"/>
          <w:lang w:eastAsia="es-ES"/>
        </w:rPr>
        <w:t xml:space="preserve"> describir el significado común de las experiencias de varias personas en torno a un fenómeno, permitiendo explorar su esencia desde la perspectiva de los propios sujetos.</w:t>
      </w:r>
    </w:p>
    <w:p w14:paraId="0A117720" w14:textId="68F282EA"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La población se definió con base en los siguientes criterios de inclusión: estudiantes de sexto semestre de la Licenciatura en Ciencias de la Educación de la Universidad Juárez Autónoma de Tabasco. La selección de los participantes se realizó mediante un muestreo intencional, tomando en </w:t>
      </w:r>
      <w:r w:rsidR="009857E5">
        <w:rPr>
          <w:rFonts w:eastAsia="Times New Roman"/>
          <w:b w:val="0"/>
          <w:bCs w:val="0"/>
          <w:szCs w:val="24"/>
          <w:lang w:eastAsia="es-ES"/>
        </w:rPr>
        <w:t>consideración</w:t>
      </w:r>
      <w:r>
        <w:rPr>
          <w:rFonts w:eastAsia="Times New Roman"/>
          <w:b w:val="0"/>
          <w:bCs w:val="0"/>
          <w:szCs w:val="24"/>
          <w:lang w:eastAsia="es-ES"/>
        </w:rPr>
        <w:t xml:space="preserve"> su nivel de avance en la carrera, lo cual posibilita un mayor grado de reflexión sobre su identidad profesional. En total participaron</w:t>
      </w:r>
      <w:r w:rsidR="00F41E48">
        <w:rPr>
          <w:rFonts w:eastAsia="Times New Roman"/>
          <w:b w:val="0"/>
          <w:bCs w:val="0"/>
          <w:szCs w:val="24"/>
          <w:lang w:eastAsia="es-ES"/>
        </w:rPr>
        <w:t xml:space="preserve"> </w:t>
      </w:r>
      <w:r w:rsidR="00F41E48" w:rsidRPr="00F41E48">
        <w:rPr>
          <w:b w:val="0"/>
          <w:bCs w:val="0"/>
        </w:rPr>
        <w:t>cinco</w:t>
      </w:r>
      <w:r w:rsidR="00F41E48" w:rsidRPr="008F5226">
        <w:t xml:space="preserve"> </w:t>
      </w:r>
      <w:r>
        <w:rPr>
          <w:rFonts w:eastAsia="Times New Roman"/>
          <w:b w:val="0"/>
          <w:bCs w:val="0"/>
          <w:szCs w:val="24"/>
          <w:lang w:eastAsia="es-ES"/>
        </w:rPr>
        <w:t xml:space="preserve">estudiantes, quienes aceptaron voluntariamente </w:t>
      </w:r>
      <w:r w:rsidR="009857E5">
        <w:rPr>
          <w:rFonts w:eastAsia="Times New Roman"/>
          <w:b w:val="0"/>
          <w:bCs w:val="0"/>
          <w:szCs w:val="24"/>
          <w:lang w:eastAsia="es-ES"/>
        </w:rPr>
        <w:t>participar en el</w:t>
      </w:r>
      <w:r>
        <w:rPr>
          <w:rFonts w:eastAsia="Times New Roman"/>
          <w:b w:val="0"/>
          <w:bCs w:val="0"/>
          <w:szCs w:val="24"/>
          <w:lang w:eastAsia="es-ES"/>
        </w:rPr>
        <w:t xml:space="preserve"> estudio.</w:t>
      </w:r>
    </w:p>
    <w:p w14:paraId="5B13CCE8" w14:textId="5EF8B503"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La técnica principal utilizada fue la entrevista semiestructurada, seleccionada por su flexibilidad para indagar en profundidad las percepciones y significados de los estudiantes. Este tipo de entrevista se caracteriza por ser un espacio abierto, íntimo y manejable, donde </w:t>
      </w:r>
      <w:r>
        <w:rPr>
          <w:rFonts w:eastAsia="Times New Roman"/>
          <w:b w:val="0"/>
          <w:bCs w:val="0"/>
          <w:szCs w:val="24"/>
          <w:lang w:eastAsia="es-ES"/>
        </w:rPr>
        <w:lastRenderedPageBreak/>
        <w:t xml:space="preserve">se intercambia información de manera fluida entre entrevistador y entrevistado </w:t>
      </w:r>
      <w:sdt>
        <w:sdtPr>
          <w:rPr>
            <w:rFonts w:eastAsia="Times New Roman"/>
            <w:b w:val="0"/>
            <w:bCs w:val="0"/>
            <w:color w:val="000000"/>
            <w:szCs w:val="24"/>
            <w:lang w:eastAsia="es-ES"/>
          </w:rPr>
          <w:tag w:val="MENDELEY_CITATION_v3_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"/>
          <w:id w:val="1648158048"/>
          <w:placeholder>
            <w:docPart w:val="DefaultPlaceholder_-1854013440"/>
          </w:placeholder>
        </w:sdtPr>
        <w:sdtContent>
          <w:r>
            <w:rPr>
              <w:rFonts w:eastAsia="Times New Roman"/>
              <w:b w:val="0"/>
              <w:bCs w:val="0"/>
              <w:color w:val="000000"/>
              <w:szCs w:val="24"/>
              <w:lang w:eastAsia="es-ES"/>
            </w:rPr>
            <w:t>(Hernández-Sampieri et al., 2014)</w:t>
          </w:r>
        </w:sdtContent>
      </w:sdt>
      <w:r>
        <w:rPr>
          <w:rFonts w:eastAsia="Times New Roman"/>
          <w:b w:val="0"/>
          <w:bCs w:val="0"/>
          <w:szCs w:val="24"/>
          <w:lang w:eastAsia="es-ES"/>
        </w:rPr>
        <w:t>. Se diseñó una guía de entrevista validada por juicio de expertos,</w:t>
      </w:r>
      <w:r w:rsidR="00B873B2">
        <w:rPr>
          <w:rFonts w:eastAsia="Times New Roman"/>
          <w:b w:val="0"/>
          <w:bCs w:val="0"/>
          <w:szCs w:val="24"/>
          <w:lang w:eastAsia="es-ES"/>
        </w:rPr>
        <w:t xml:space="preserve"> conformado por dos especialistas en educación e investigación,</w:t>
      </w:r>
      <w:r>
        <w:rPr>
          <w:rFonts w:eastAsia="Times New Roman"/>
          <w:b w:val="0"/>
          <w:bCs w:val="0"/>
          <w:szCs w:val="24"/>
          <w:lang w:eastAsia="es-ES"/>
        </w:rPr>
        <w:t xml:space="preserve"> la cual incluyó preguntas orientadas a la exploración del proceso de construcción de la identidad profesional. Las entrevistas tuvieron una duración aproximada de </w:t>
      </w:r>
      <w:r w:rsidR="005026E3">
        <w:rPr>
          <w:rFonts w:eastAsia="Times New Roman"/>
          <w:b w:val="0"/>
          <w:bCs w:val="0"/>
          <w:szCs w:val="24"/>
          <w:lang w:eastAsia="es-ES"/>
        </w:rPr>
        <w:t>treinta</w:t>
      </w:r>
      <w:r>
        <w:rPr>
          <w:rFonts w:eastAsia="Times New Roman"/>
          <w:b w:val="0"/>
          <w:bCs w:val="0"/>
          <w:szCs w:val="24"/>
          <w:lang w:eastAsia="es-ES"/>
        </w:rPr>
        <w:t xml:space="preserve"> minutos, fueron transcritas de manera </w:t>
      </w:r>
      <w:r w:rsidR="005026E3">
        <w:rPr>
          <w:rFonts w:eastAsia="Times New Roman"/>
          <w:b w:val="0"/>
          <w:bCs w:val="0"/>
          <w:szCs w:val="24"/>
          <w:lang w:eastAsia="es-ES"/>
        </w:rPr>
        <w:t>textual</w:t>
      </w:r>
      <w:r>
        <w:rPr>
          <w:rFonts w:eastAsia="Times New Roman"/>
          <w:b w:val="0"/>
          <w:bCs w:val="0"/>
          <w:szCs w:val="24"/>
          <w:lang w:eastAsia="es-ES"/>
        </w:rPr>
        <w:t>.</w:t>
      </w:r>
    </w:p>
    <w:p w14:paraId="21A8C8A9" w14:textId="5D9541E7"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El enfoque de esta investigación es cualitativo, de carácter descriptivo y con un alcance exploratorio, con un proceso metodológico que se desarrolló considerando los lineamientos generales que </w:t>
      </w:r>
      <w:sdt>
        <w:sdtPr>
          <w:rPr>
            <w:rFonts w:eastAsia="Times New Roman"/>
            <w:b w:val="0"/>
            <w:bCs w:val="0"/>
            <w:color w:val="000000"/>
            <w:szCs w:val="24"/>
            <w:lang w:eastAsia="es-ES"/>
          </w:rPr>
          <w:tag w:val="MENDELEY_CITATION_v3_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VwiLS0iLCJlZGl0aW9uIjoiNXRhIiwiY29udGFpbmVyLXRpdGxlLXNob3J0IjoiIn0sImlzVGVtcG9yYXJ5IjpmYWxzZX1dfQ=="/>
          <w:id w:val="435334448"/>
          <w:placeholder>
            <w:docPart w:val="DefaultPlaceholder_-1854013440"/>
          </w:placeholder>
        </w:sdtPr>
        <w:sdtContent>
          <w:r>
            <w:rPr>
              <w:rFonts w:eastAsia="Times New Roman"/>
              <w:b w:val="0"/>
              <w:color w:val="000000"/>
            </w:rPr>
            <w:t xml:space="preserve">Creswell </w:t>
          </w:r>
          <w:r w:rsidR="00095065">
            <w:rPr>
              <w:rFonts w:eastAsia="Times New Roman"/>
              <w:b w:val="0"/>
              <w:color w:val="000000"/>
            </w:rPr>
            <w:t>y</w:t>
          </w:r>
          <w:r>
            <w:rPr>
              <w:rFonts w:eastAsia="Times New Roman"/>
              <w:b w:val="0"/>
              <w:color w:val="000000"/>
            </w:rPr>
            <w:t xml:space="preserve"> Creswell </w:t>
          </w:r>
          <w:r w:rsidR="00095065">
            <w:rPr>
              <w:rFonts w:eastAsia="Times New Roman"/>
              <w:b w:val="0"/>
              <w:color w:val="000000"/>
            </w:rPr>
            <w:t>(</w:t>
          </w:r>
          <w:r>
            <w:rPr>
              <w:rFonts w:eastAsia="Times New Roman"/>
              <w:b w:val="0"/>
              <w:color w:val="000000"/>
            </w:rPr>
            <w:t>2018)</w:t>
          </w:r>
          <w:r w:rsidR="00095065">
            <w:rPr>
              <w:rFonts w:eastAsia="Times New Roman"/>
              <w:b w:val="0"/>
              <w:color w:val="000000"/>
            </w:rPr>
            <w:t>,</w:t>
          </w:r>
        </w:sdtContent>
      </w:sdt>
      <w:r>
        <w:rPr>
          <w:rFonts w:eastAsia="Times New Roman"/>
          <w:b w:val="0"/>
          <w:bCs w:val="0"/>
          <w:color w:val="000000"/>
          <w:szCs w:val="24"/>
          <w:lang w:eastAsia="es-ES"/>
        </w:rPr>
        <w:t xml:space="preserve"> </w:t>
      </w:r>
      <w:r>
        <w:rPr>
          <w:rFonts w:eastAsia="Times New Roman"/>
          <w:b w:val="0"/>
          <w:bCs w:val="0"/>
          <w:szCs w:val="24"/>
          <w:lang w:eastAsia="es-ES"/>
        </w:rPr>
        <w:t>proponen para estudios cualitativos:</w:t>
      </w:r>
    </w:p>
    <w:p w14:paraId="6326AFD8"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formuló la pregunta de investigación en correspondencia con los objetivos del estudio, lo que permitió delimitar el enfoque metodológico.</w:t>
      </w:r>
    </w:p>
    <w:p w14:paraId="5E34D100"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realizó el trabajo de campo y la recolección de datos mediante entrevistas semiestructuradas.</w:t>
      </w:r>
    </w:p>
    <w:p w14:paraId="2B42DD8B"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Posteriormente, las entrevistas fueron transcritas y organizadas en matrices de análisis, lo que facilitó la sistematización de los datos y la identificación de patrones temáticos.</w:t>
      </w:r>
    </w:p>
    <w:p w14:paraId="3F39F098"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llevó a cabo un análisis de contenido temático, centrado en la identificación de categorías emergentes vinculadas a la construcción de la identidad profesional.</w:t>
      </w:r>
    </w:p>
    <w:p w14:paraId="2CCFBB8E"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Dichas categorías fueron respaldadas con citas textuales de las entrevistas, lo que permitió dar mayor solidez y coherencia a la interpretación de los hallazgos.</w:t>
      </w:r>
    </w:p>
    <w:p w14:paraId="5C4B296F" w14:textId="0DBCC935" w:rsidR="001C4AEC" w:rsidRDefault="008677BF" w:rsidP="00A432AB">
      <w:pPr>
        <w:pStyle w:val="APA7EDI"/>
        <w:spacing w:after="0" w:line="360" w:lineRule="auto"/>
        <w:rPr>
          <w:b w:val="0"/>
          <w:bCs w:val="0"/>
          <w:lang w:eastAsia="es-ES"/>
        </w:rPr>
      </w:pPr>
      <w:r>
        <w:rPr>
          <w:b w:val="0"/>
          <w:bCs w:val="0"/>
          <w:lang w:eastAsia="es-ES"/>
        </w:rPr>
        <w:t xml:space="preserve">El análisis siguió un proceso inductivo, en el que los significados emergieron a partir de la lectura y codificación de las transcripciones, con el propósito de generar una comprensión profunda del fenómeno estudiado </w:t>
      </w:r>
      <w:sdt>
        <w:sdtPr>
          <w:rPr>
            <w:b w:val="0"/>
            <w:bCs w:val="0"/>
            <w:color w:val="000000"/>
            <w:lang w:eastAsia="es-ES"/>
          </w:rPr>
          <w:tag w:val="MENDELEY_CITATION_v3_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"/>
          <w:id w:val="-604806391"/>
          <w:placeholder>
            <w:docPart w:val="DefaultPlaceholder_-1854013440"/>
          </w:placeholder>
        </w:sdtPr>
        <w:sdtContent>
          <w:r>
            <w:rPr>
              <w:b w:val="0"/>
              <w:bCs w:val="0"/>
              <w:color w:val="000000"/>
              <w:lang w:eastAsia="es-ES"/>
            </w:rPr>
            <w:t>(N</w:t>
          </w:r>
          <w:r w:rsidR="005564A9">
            <w:rPr>
              <w:b w:val="0"/>
              <w:bCs w:val="0"/>
              <w:color w:val="000000"/>
              <w:lang w:eastAsia="es-ES"/>
            </w:rPr>
            <w:t>o</w:t>
          </w:r>
          <w:r>
            <w:rPr>
              <w:b w:val="0"/>
              <w:bCs w:val="0"/>
              <w:color w:val="000000"/>
              <w:lang w:eastAsia="es-ES"/>
            </w:rPr>
            <w:t>well et al., 2017).</w:t>
          </w:r>
        </w:sdtContent>
      </w:sdt>
      <w:r w:rsidR="001C4AEC">
        <w:rPr>
          <w:b w:val="0"/>
          <w:bCs w:val="0"/>
          <w:lang w:eastAsia="es-ES"/>
        </w:rPr>
        <w:t xml:space="preserve"> Este proceso incluyo fases de codificación abierta,</w:t>
      </w:r>
      <w:r w:rsidR="001C4AEC" w:rsidRPr="001C4AEC">
        <w:rPr>
          <w:b w:val="0"/>
          <w:bCs w:val="0"/>
          <w:lang w:val="es-MX" w:eastAsia="es-ES"/>
        </w:rPr>
        <w:t xml:space="preserve"> En la que se identificaron unidades de significado</w:t>
      </w:r>
      <w:r w:rsidR="001C4AEC">
        <w:rPr>
          <w:b w:val="0"/>
          <w:bCs w:val="0"/>
          <w:lang w:val="es-MX" w:eastAsia="es-ES"/>
        </w:rPr>
        <w:t xml:space="preserve">; </w:t>
      </w:r>
      <w:r w:rsidR="001C4AEC" w:rsidRPr="001C4AEC">
        <w:rPr>
          <w:b w:val="0"/>
          <w:bCs w:val="0"/>
          <w:lang w:val="es-MX" w:eastAsia="es-ES"/>
        </w:rPr>
        <w:t>codificación axial</w:t>
      </w:r>
      <w:r w:rsidR="001C4AEC">
        <w:rPr>
          <w:b w:val="0"/>
          <w:bCs w:val="0"/>
          <w:lang w:val="es-MX" w:eastAsia="es-ES"/>
        </w:rPr>
        <w:t>,</w:t>
      </w:r>
      <w:r w:rsidR="001C4AEC" w:rsidRPr="001C4AEC">
        <w:rPr>
          <w:b w:val="0"/>
          <w:bCs w:val="0"/>
          <w:lang w:val="es-MX" w:eastAsia="es-ES"/>
        </w:rPr>
        <w:t xml:space="preserve"> que permitió establecer relaciones entre categorías</w:t>
      </w:r>
      <w:r w:rsidR="001C4AEC">
        <w:rPr>
          <w:b w:val="0"/>
          <w:bCs w:val="0"/>
          <w:lang w:val="es-MX" w:eastAsia="es-ES"/>
        </w:rPr>
        <w:t>;</w:t>
      </w:r>
      <w:r w:rsidR="001C4AEC" w:rsidRPr="001C4AEC">
        <w:rPr>
          <w:b w:val="0"/>
          <w:bCs w:val="0"/>
          <w:lang w:val="es-MX" w:eastAsia="es-ES"/>
        </w:rPr>
        <w:t xml:space="preserve"> y codificación selectiva</w:t>
      </w:r>
      <w:r w:rsidR="001C4AEC">
        <w:rPr>
          <w:b w:val="0"/>
          <w:bCs w:val="0"/>
          <w:lang w:val="es-MX" w:eastAsia="es-ES"/>
        </w:rPr>
        <w:t>,</w:t>
      </w:r>
      <w:r w:rsidR="001C4AEC" w:rsidRPr="001C4AEC">
        <w:rPr>
          <w:b w:val="0"/>
          <w:bCs w:val="0"/>
          <w:lang w:val="es-MX" w:eastAsia="es-ES"/>
        </w:rPr>
        <w:t xml:space="preserve"> orientada a </w:t>
      </w:r>
      <w:r w:rsidR="001C4AEC">
        <w:rPr>
          <w:b w:val="0"/>
          <w:bCs w:val="0"/>
          <w:lang w:val="es-MX" w:eastAsia="es-ES"/>
        </w:rPr>
        <w:t xml:space="preserve">integrar </w:t>
      </w:r>
      <w:r w:rsidR="001C4AEC" w:rsidRPr="001C4AEC">
        <w:rPr>
          <w:b w:val="0"/>
          <w:bCs w:val="0"/>
          <w:lang w:val="es-MX" w:eastAsia="es-ES"/>
        </w:rPr>
        <w:t>los hallazgos en torno a los ejes centrales del fenómeno</w:t>
      </w:r>
      <w:r w:rsidR="001C4AEC">
        <w:rPr>
          <w:b w:val="0"/>
          <w:bCs w:val="0"/>
          <w:lang w:val="es-MX" w:eastAsia="es-ES"/>
        </w:rPr>
        <w:t>.</w:t>
      </w:r>
    </w:p>
    <w:p w14:paraId="16980E09" w14:textId="7375775D" w:rsidR="00906694" w:rsidRDefault="008677BF" w:rsidP="00A432AB">
      <w:pPr>
        <w:pStyle w:val="APA7EDI"/>
        <w:spacing w:after="0" w:line="360" w:lineRule="auto"/>
        <w:rPr>
          <w:b w:val="0"/>
          <w:bCs w:val="0"/>
          <w:lang w:eastAsia="es-ES"/>
        </w:rPr>
      </w:pPr>
      <w:r>
        <w:rPr>
          <w:b w:val="0"/>
          <w:bCs w:val="0"/>
          <w:lang w:eastAsia="es-ES"/>
        </w:rPr>
        <w:t>La investigación se realizó respetando los principios éticos de confidencialidad, consentimiento informado y voluntariedad de los participantes</w:t>
      </w:r>
      <w:r w:rsidR="00353FA5">
        <w:rPr>
          <w:b w:val="0"/>
          <w:bCs w:val="0"/>
          <w:lang w:eastAsia="es-ES"/>
        </w:rPr>
        <w:t>, mismos que fueron aprobados por el comité de ética.</w:t>
      </w:r>
      <w:r>
        <w:rPr>
          <w:b w:val="0"/>
          <w:bCs w:val="0"/>
          <w:lang w:eastAsia="es-ES"/>
        </w:rPr>
        <w:t xml:space="preserve"> Los datos fueron tratados de manera anónima y utilizados exclusivamente con fines académicos.</w:t>
      </w:r>
    </w:p>
    <w:p w14:paraId="2FA0271B" w14:textId="77777777" w:rsidR="00A432AB" w:rsidRDefault="00A432AB" w:rsidP="00A432AB">
      <w:pPr>
        <w:pStyle w:val="APA7EDI"/>
        <w:spacing w:after="0" w:line="360" w:lineRule="auto"/>
        <w:ind w:firstLine="0"/>
        <w:rPr>
          <w:szCs w:val="24"/>
        </w:rPr>
      </w:pPr>
    </w:p>
    <w:p w14:paraId="2A1B149C" w14:textId="77777777" w:rsidR="006E6311" w:rsidRPr="006E6311" w:rsidRDefault="006E6311" w:rsidP="006E6311"/>
    <w:p w14:paraId="625F1EB3" w14:textId="176598B5" w:rsidR="00906694" w:rsidRPr="00DC381A" w:rsidRDefault="008677BF" w:rsidP="00A432AB">
      <w:pPr>
        <w:pStyle w:val="APA7EDI"/>
        <w:spacing w:after="0" w:line="360" w:lineRule="auto"/>
        <w:ind w:firstLine="0"/>
        <w:jc w:val="center"/>
        <w:rPr>
          <w:sz w:val="32"/>
        </w:rPr>
      </w:pPr>
      <w:r w:rsidRPr="00DC381A">
        <w:rPr>
          <w:sz w:val="32"/>
        </w:rPr>
        <w:lastRenderedPageBreak/>
        <w:t>R</w:t>
      </w:r>
      <w:r w:rsidR="00980DFC" w:rsidRPr="00DC381A">
        <w:rPr>
          <w:sz w:val="32"/>
        </w:rPr>
        <w:t>esultados</w:t>
      </w:r>
    </w:p>
    <w:p w14:paraId="67463586" w14:textId="77777777" w:rsidR="00F1334D" w:rsidRDefault="008677BF" w:rsidP="00A432AB">
      <w:pPr>
        <w:pStyle w:val="APA7EDI"/>
        <w:spacing w:after="0" w:line="360" w:lineRule="auto"/>
        <w:rPr>
          <w:b w:val="0"/>
          <w:bCs w:val="0"/>
          <w:szCs w:val="24"/>
          <w:lang w:val="es-MX"/>
        </w:rPr>
      </w:pPr>
      <w:r>
        <w:rPr>
          <w:b w:val="0"/>
          <w:bCs w:val="0"/>
          <w:szCs w:val="24"/>
        </w:rPr>
        <w:t xml:space="preserve">Los hallazgos que </w:t>
      </w:r>
      <w:r>
        <w:rPr>
          <w:b w:val="0"/>
          <w:bCs w:val="0"/>
          <w:szCs w:val="24"/>
          <w:lang w:val="es-MX"/>
        </w:rPr>
        <w:t xml:space="preserve">se presentan a continuación se derivan del análisis de la información obtenida mediante entrevistas semiestructuradas, enmarcadas en el diseño fenomenológico adoptado para esta investigación. De acuerdo con </w:t>
      </w:r>
      <w:sdt>
        <w:sdtPr>
          <w:rPr>
            <w:b w:val="0"/>
            <w:bCs w:val="0"/>
            <w:color w:val="000000"/>
            <w:szCs w:val="24"/>
            <w:lang w:val="es-MX"/>
          </w:rPr>
          <w:tag w:val="MENDELEY_CITATION_v3_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Y29udGFpbmVyLXRpdGxlLXNob3J0IjoiIn0sImlzVGVtcG9yYXJ5IjpmYWxzZX1dfQ=="/>
          <w:id w:val="232975095"/>
          <w:placeholder>
            <w:docPart w:val="DefaultPlaceholder_-1854013440"/>
          </w:placeholder>
        </w:sdtPr>
        <w:sdtContent>
          <w:r>
            <w:rPr>
              <w:rFonts w:eastAsia="Times New Roman"/>
              <w:b w:val="0"/>
              <w:color w:val="000000"/>
            </w:rPr>
            <w:t xml:space="preserve">Creswell </w:t>
          </w:r>
          <w:r w:rsidR="007D22CE">
            <w:rPr>
              <w:rFonts w:eastAsia="Times New Roman"/>
              <w:b w:val="0"/>
              <w:color w:val="000000"/>
            </w:rPr>
            <w:t>y</w:t>
          </w:r>
          <w:r>
            <w:rPr>
              <w:rFonts w:eastAsia="Times New Roman"/>
              <w:b w:val="0"/>
              <w:color w:val="000000"/>
            </w:rPr>
            <w:t xml:space="preserve"> Poth, </w:t>
          </w:r>
          <w:r w:rsidR="007D22CE">
            <w:rPr>
              <w:rFonts w:eastAsia="Times New Roman"/>
              <w:b w:val="0"/>
              <w:color w:val="000000"/>
            </w:rPr>
            <w:t>(</w:t>
          </w:r>
          <w:r>
            <w:rPr>
              <w:rFonts w:eastAsia="Times New Roman"/>
              <w:b w:val="0"/>
              <w:color w:val="000000"/>
            </w:rPr>
            <w:t>2018)</w:t>
          </w:r>
        </w:sdtContent>
      </w:sdt>
      <w:r>
        <w:rPr>
          <w:b w:val="0"/>
          <w:bCs w:val="0"/>
          <w:szCs w:val="24"/>
          <w:lang w:val="es-MX"/>
        </w:rPr>
        <w:t xml:space="preserve">, este tipo de diseño busca comprender y describir las experiencias vividas de los participantes a partir de la identificación de significados y categorías que emergen directamente de los datos, en estrecha correspondencia con los objetivos planteados. </w:t>
      </w:r>
    </w:p>
    <w:p w14:paraId="7629920A" w14:textId="2F5B93EA" w:rsidR="00906694" w:rsidRDefault="008677BF" w:rsidP="00A432AB">
      <w:pPr>
        <w:pStyle w:val="APA7EDI"/>
        <w:spacing w:after="0" w:line="360" w:lineRule="auto"/>
        <w:rPr>
          <w:b w:val="0"/>
          <w:bCs w:val="0"/>
          <w:szCs w:val="24"/>
          <w:lang w:val="es-MX"/>
        </w:rPr>
      </w:pPr>
      <w:r>
        <w:rPr>
          <w:b w:val="0"/>
          <w:bCs w:val="0"/>
          <w:szCs w:val="24"/>
          <w:lang w:val="es-MX"/>
        </w:rPr>
        <w:t xml:space="preserve">En </w:t>
      </w:r>
      <w:r w:rsidR="005B38B7">
        <w:rPr>
          <w:b w:val="0"/>
          <w:bCs w:val="0"/>
          <w:szCs w:val="24"/>
          <w:lang w:val="es-MX"/>
        </w:rPr>
        <w:t>coherencia con ello</w:t>
      </w:r>
      <w:r w:rsidR="007D22CE">
        <w:rPr>
          <w:b w:val="0"/>
          <w:bCs w:val="0"/>
          <w:szCs w:val="24"/>
          <w:lang w:val="es-MX"/>
        </w:rPr>
        <w:t>,</w:t>
      </w:r>
      <w:r>
        <w:rPr>
          <w:b w:val="0"/>
          <w:bCs w:val="0"/>
          <w:szCs w:val="24"/>
          <w:lang w:val="es-MX"/>
        </w:rPr>
        <w:t xml:space="preserve"> la organización de los resultados responde a la construcción de categorías emergentes que reflejan tanto las narrativas individuales como las dimensiones colectivas del fenómeno estudiado</w:t>
      </w:r>
      <w:r w:rsidR="001479A5">
        <w:rPr>
          <w:b w:val="0"/>
          <w:bCs w:val="0"/>
          <w:szCs w:val="24"/>
          <w:lang w:val="es-MX"/>
        </w:rPr>
        <w:t xml:space="preserve">. </w:t>
      </w:r>
      <w:r w:rsidR="00CC0BDF">
        <w:rPr>
          <w:b w:val="0"/>
          <w:bCs w:val="0"/>
          <w:szCs w:val="24"/>
          <w:lang w:val="es-MX"/>
        </w:rPr>
        <w:t>En consecuencia</w:t>
      </w:r>
      <w:r w:rsidR="007D22CE">
        <w:rPr>
          <w:b w:val="0"/>
          <w:bCs w:val="0"/>
          <w:szCs w:val="24"/>
          <w:lang w:val="es-MX"/>
        </w:rPr>
        <w:t>,</w:t>
      </w:r>
      <w:r>
        <w:rPr>
          <w:b w:val="0"/>
          <w:bCs w:val="0"/>
          <w:szCs w:val="24"/>
          <w:lang w:val="es-MX"/>
        </w:rPr>
        <w:t xml:space="preserve"> la estrategia metodológica permitió vincular los hallazgos con el objetivo general de identificar el proceso de construcción de la identidad profesional en los estudiantes de la </w:t>
      </w:r>
      <w:r w:rsidR="007403C5">
        <w:rPr>
          <w:b w:val="0"/>
          <w:bCs w:val="0"/>
          <w:szCs w:val="24"/>
          <w:lang w:val="es-MX"/>
        </w:rPr>
        <w:t>L</w:t>
      </w:r>
      <w:r>
        <w:rPr>
          <w:b w:val="0"/>
          <w:bCs w:val="0"/>
          <w:szCs w:val="24"/>
          <w:lang w:val="es-MX"/>
        </w:rPr>
        <w:t xml:space="preserve">icenciatura en </w:t>
      </w:r>
      <w:r w:rsidR="007403C5">
        <w:rPr>
          <w:b w:val="0"/>
          <w:bCs w:val="0"/>
          <w:szCs w:val="24"/>
          <w:lang w:val="es-MX"/>
        </w:rPr>
        <w:t>C</w:t>
      </w:r>
      <w:r>
        <w:rPr>
          <w:b w:val="0"/>
          <w:bCs w:val="0"/>
          <w:szCs w:val="24"/>
          <w:lang w:val="es-MX"/>
        </w:rPr>
        <w:t xml:space="preserve">iencias de la </w:t>
      </w:r>
      <w:r w:rsidR="007403C5">
        <w:rPr>
          <w:b w:val="0"/>
          <w:bCs w:val="0"/>
          <w:szCs w:val="24"/>
          <w:lang w:val="es-MX"/>
        </w:rPr>
        <w:t>E</w:t>
      </w:r>
      <w:r>
        <w:rPr>
          <w:b w:val="0"/>
          <w:bCs w:val="0"/>
          <w:szCs w:val="24"/>
          <w:lang w:val="es-MX"/>
        </w:rPr>
        <w:t>ducación, así como los objetivos específicos orientados a reconocer su autopercepción como futuros profesionistas, los factores personales, socioculturales y educativos que intervienen en dicho proceso.</w:t>
      </w:r>
    </w:p>
    <w:p w14:paraId="33D481BE" w14:textId="4450A01B" w:rsidR="00906694" w:rsidRDefault="008677BF" w:rsidP="00A432AB">
      <w:pPr>
        <w:pStyle w:val="APA7EDI"/>
        <w:spacing w:after="0" w:line="360" w:lineRule="auto"/>
        <w:rPr>
          <w:b w:val="0"/>
          <w:bCs w:val="0"/>
          <w:szCs w:val="24"/>
        </w:rPr>
      </w:pPr>
      <w:r>
        <w:rPr>
          <w:b w:val="0"/>
          <w:bCs w:val="0"/>
          <w:szCs w:val="24"/>
        </w:rPr>
        <w:t>Los resultados revelan una complejidad respecto a la formación de la identidad profesional en este contexto. Se identificó que la construcción de</w:t>
      </w:r>
      <w:r w:rsidR="00564503">
        <w:rPr>
          <w:b w:val="0"/>
          <w:bCs w:val="0"/>
          <w:szCs w:val="24"/>
        </w:rPr>
        <w:t xml:space="preserve"> la</w:t>
      </w:r>
      <w:r>
        <w:rPr>
          <w:b w:val="0"/>
          <w:bCs w:val="0"/>
          <w:szCs w:val="24"/>
        </w:rPr>
        <w:t xml:space="preserve"> identidad de la población estudiada est</w:t>
      </w:r>
      <w:r w:rsidR="00564503">
        <w:rPr>
          <w:b w:val="0"/>
          <w:bCs w:val="0"/>
          <w:szCs w:val="24"/>
        </w:rPr>
        <w:t>á</w:t>
      </w:r>
      <w:r>
        <w:rPr>
          <w:b w:val="0"/>
          <w:bCs w:val="0"/>
          <w:szCs w:val="24"/>
        </w:rPr>
        <w:t xml:space="preserve"> intrínsecamente ligada a la autoexploración y el desarrollo personal</w:t>
      </w:r>
      <w:r w:rsidR="009E1931">
        <w:rPr>
          <w:b w:val="0"/>
          <w:bCs w:val="0"/>
          <w:szCs w:val="24"/>
        </w:rPr>
        <w:t>. Asimismo,</w:t>
      </w:r>
      <w:r>
        <w:rPr>
          <w:b w:val="0"/>
          <w:bCs w:val="0"/>
          <w:szCs w:val="24"/>
        </w:rPr>
        <w:t xml:space="preserve"> como a las relaciones entre profesores, familiares, compañeros más cercanos y</w:t>
      </w:r>
      <w:r w:rsidR="00564503">
        <w:rPr>
          <w:b w:val="0"/>
          <w:bCs w:val="0"/>
          <w:szCs w:val="24"/>
        </w:rPr>
        <w:t>,</w:t>
      </w:r>
      <w:r>
        <w:rPr>
          <w:b w:val="0"/>
          <w:bCs w:val="0"/>
          <w:szCs w:val="24"/>
        </w:rPr>
        <w:t xml:space="preserve"> desde luego los valores éticos y culturales que guían su actuar. Además, de acuerdo con las respuestas de los entrevistados, se entiende que la identidad no es estática, sino que está sujeta a cambios a lo largo de la carrera profesional. En este sentido, este estudio contribuye a ampliar </w:t>
      </w:r>
      <w:r w:rsidR="009E1931">
        <w:rPr>
          <w:b w:val="0"/>
          <w:bCs w:val="0"/>
          <w:szCs w:val="24"/>
        </w:rPr>
        <w:t>la</w:t>
      </w:r>
      <w:r>
        <w:rPr>
          <w:b w:val="0"/>
          <w:bCs w:val="0"/>
          <w:szCs w:val="24"/>
        </w:rPr>
        <w:t xml:space="preserve"> comprensión sobre el proceso de formación de profesionales en la educación, destacando la importancia de considerar múltiples dimensiones en el análisis de la identidad profesional. </w:t>
      </w:r>
    </w:p>
    <w:p w14:paraId="0225C1F8" w14:textId="77777777" w:rsidR="000563AC" w:rsidRDefault="008677BF" w:rsidP="00A432AB">
      <w:pPr>
        <w:pStyle w:val="APA7EDI"/>
        <w:spacing w:after="0" w:line="360" w:lineRule="auto"/>
        <w:rPr>
          <w:b w:val="0"/>
          <w:bCs w:val="0"/>
          <w:szCs w:val="24"/>
          <w:lang w:val="es-MX"/>
        </w:rPr>
      </w:pPr>
      <w:r>
        <w:rPr>
          <w:b w:val="0"/>
          <w:bCs w:val="0"/>
          <w:szCs w:val="24"/>
          <w:lang w:val="es-MX"/>
        </w:rPr>
        <w:t xml:space="preserve">Con </w:t>
      </w:r>
      <w:r w:rsidR="00E51A36">
        <w:rPr>
          <w:b w:val="0"/>
          <w:bCs w:val="0"/>
          <w:szCs w:val="24"/>
          <w:lang w:val="es-MX"/>
        </w:rPr>
        <w:t xml:space="preserve">el propósito </w:t>
      </w:r>
      <w:r>
        <w:rPr>
          <w:b w:val="0"/>
          <w:bCs w:val="0"/>
          <w:szCs w:val="24"/>
          <w:lang w:val="es-MX"/>
        </w:rPr>
        <w:t>de facilitar la comprensión de los vínculos entre los distintos elementos del análisis</w:t>
      </w:r>
      <w:r w:rsidR="00A01A37">
        <w:rPr>
          <w:b w:val="0"/>
          <w:bCs w:val="0"/>
          <w:szCs w:val="24"/>
          <w:lang w:val="es-MX"/>
        </w:rPr>
        <w:t>,</w:t>
      </w:r>
      <w:r>
        <w:rPr>
          <w:b w:val="0"/>
          <w:bCs w:val="0"/>
          <w:szCs w:val="24"/>
          <w:lang w:val="es-MX"/>
        </w:rPr>
        <w:t xml:space="preserve"> se recurrió a la elaboración de un esquema gráfico de relaciones entre categorías. Esta herramienta metodológica considera un recurso tanto visual como analítico, permitiendo representar de forma clara y estructurada las </w:t>
      </w:r>
      <w:r w:rsidR="00A01A37">
        <w:rPr>
          <w:b w:val="0"/>
          <w:bCs w:val="0"/>
          <w:szCs w:val="24"/>
          <w:lang w:val="es-MX"/>
        </w:rPr>
        <w:t>c</w:t>
      </w:r>
      <w:r>
        <w:rPr>
          <w:b w:val="0"/>
          <w:bCs w:val="0"/>
          <w:szCs w:val="24"/>
          <w:lang w:val="es-MX"/>
        </w:rPr>
        <w:t xml:space="preserve">onexiones entre los elementos del estudio, mostrando las interacciones y patrones que emergieron del proceso de investigación. </w:t>
      </w:r>
    </w:p>
    <w:p w14:paraId="7A823674" w14:textId="355111D4" w:rsidR="00906694" w:rsidRDefault="008677BF" w:rsidP="00A432AB">
      <w:pPr>
        <w:pStyle w:val="APA7EDI"/>
        <w:spacing w:after="0" w:line="360" w:lineRule="auto"/>
        <w:rPr>
          <w:b w:val="0"/>
          <w:bCs w:val="0"/>
          <w:szCs w:val="24"/>
          <w:lang w:val="es-MX"/>
        </w:rPr>
      </w:pPr>
      <w:r>
        <w:rPr>
          <w:b w:val="0"/>
          <w:bCs w:val="0"/>
          <w:szCs w:val="24"/>
          <w:lang w:val="es-MX"/>
        </w:rPr>
        <w:t xml:space="preserve">Como señala </w:t>
      </w:r>
      <w:sdt>
        <w:sdtPr>
          <w:rPr>
            <w:b w:val="0"/>
            <w:bCs w:val="0"/>
            <w:color w:val="000000"/>
            <w:szCs w:val="24"/>
            <w:lang w:val="es-MX"/>
          </w:rPr>
          <w:tag w:val="MENDELEY_CITATION_v3_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"/>
          <w:id w:val="-1552619102"/>
          <w:placeholder>
            <w:docPart w:val="DefaultPlaceholder_-1854013440"/>
          </w:placeholder>
        </w:sdtPr>
        <w:sdtContent>
          <w:r>
            <w:rPr>
              <w:rFonts w:eastAsia="Times New Roman"/>
              <w:b w:val="0"/>
              <w:color w:val="000000"/>
            </w:rPr>
            <w:t xml:space="preserve">Hernández-Sampieri </w:t>
          </w:r>
          <w:r w:rsidR="00A01A37">
            <w:rPr>
              <w:rFonts w:eastAsia="Times New Roman"/>
              <w:b w:val="0"/>
              <w:color w:val="000000"/>
            </w:rPr>
            <w:t>y</w:t>
          </w:r>
          <w:r>
            <w:rPr>
              <w:rFonts w:eastAsia="Times New Roman"/>
              <w:b w:val="0"/>
              <w:color w:val="000000"/>
            </w:rPr>
            <w:t xml:space="preserve"> Mendoza (2014)</w:t>
          </w:r>
        </w:sdtContent>
      </w:sdt>
      <w:r>
        <w:rPr>
          <w:b w:val="0"/>
          <w:bCs w:val="0"/>
          <w:szCs w:val="24"/>
        </w:rPr>
        <w:t xml:space="preserve">, </w:t>
      </w:r>
      <w:r w:rsidR="00A01A37">
        <w:rPr>
          <w:b w:val="0"/>
          <w:bCs w:val="0"/>
          <w:szCs w:val="24"/>
          <w:lang w:val="es-MX"/>
        </w:rPr>
        <w:t>e</w:t>
      </w:r>
      <w:r>
        <w:rPr>
          <w:b w:val="0"/>
          <w:bCs w:val="0"/>
          <w:szCs w:val="24"/>
          <w:lang w:val="es-MX"/>
        </w:rPr>
        <w:t>n la investigación cualitativa es frecuente recurrir a “representaciones gráficas c</w:t>
      </w:r>
      <w:r w:rsidR="00A01A37">
        <w:rPr>
          <w:b w:val="0"/>
          <w:bCs w:val="0"/>
          <w:szCs w:val="24"/>
          <w:lang w:val="es-MX"/>
        </w:rPr>
        <w:t>o</w:t>
      </w:r>
      <w:r>
        <w:rPr>
          <w:b w:val="0"/>
          <w:bCs w:val="0"/>
          <w:szCs w:val="24"/>
          <w:lang w:val="es-MX"/>
        </w:rPr>
        <w:t xml:space="preserve">mo diagramas, mapas conceptuales y </w:t>
      </w:r>
      <w:r>
        <w:rPr>
          <w:b w:val="0"/>
          <w:bCs w:val="0"/>
          <w:szCs w:val="24"/>
          <w:lang w:val="es-MX"/>
        </w:rPr>
        <w:lastRenderedPageBreak/>
        <w:t xml:space="preserve">matrices” (p. 446) para organizar e interpretar los datos </w:t>
      </w:r>
      <w:r w:rsidR="00A01A37">
        <w:rPr>
          <w:b w:val="0"/>
          <w:bCs w:val="0"/>
          <w:szCs w:val="24"/>
          <w:lang w:val="es-MX"/>
        </w:rPr>
        <w:t xml:space="preserve">y </w:t>
      </w:r>
      <w:r>
        <w:rPr>
          <w:b w:val="0"/>
          <w:bCs w:val="0"/>
          <w:szCs w:val="24"/>
          <w:lang w:val="es-MX"/>
        </w:rPr>
        <w:t>facilitan la identificación de relaciones.</w:t>
      </w:r>
    </w:p>
    <w:p w14:paraId="706FF793" w14:textId="7B8378EC" w:rsidR="00906694" w:rsidRDefault="008677BF" w:rsidP="00A432AB">
      <w:pPr>
        <w:pStyle w:val="APA7EDI"/>
        <w:spacing w:after="0" w:line="360" w:lineRule="auto"/>
        <w:rPr>
          <w:b w:val="0"/>
          <w:bCs w:val="0"/>
          <w:szCs w:val="24"/>
          <w:lang w:val="es-MX"/>
        </w:rPr>
      </w:pPr>
      <w:r>
        <w:rPr>
          <w:b w:val="0"/>
          <w:bCs w:val="0"/>
          <w:szCs w:val="24"/>
          <w:lang w:val="es-MX"/>
        </w:rPr>
        <w:t>En la figura 1 se</w:t>
      </w:r>
      <w:r w:rsidR="00090657">
        <w:rPr>
          <w:b w:val="0"/>
          <w:bCs w:val="0"/>
          <w:szCs w:val="24"/>
          <w:lang w:val="es-MX"/>
        </w:rPr>
        <w:t xml:space="preserve"> presenta </w:t>
      </w:r>
      <w:r>
        <w:rPr>
          <w:b w:val="0"/>
          <w:bCs w:val="0"/>
          <w:szCs w:val="24"/>
          <w:lang w:val="es-MX"/>
        </w:rPr>
        <w:t xml:space="preserve">de manera sistematizada la red de relaciones construida a partir de los datos obtenidos, los </w:t>
      </w:r>
      <w:r w:rsidR="00090657">
        <w:rPr>
          <w:b w:val="0"/>
          <w:bCs w:val="0"/>
          <w:szCs w:val="24"/>
          <w:lang w:val="es-MX"/>
        </w:rPr>
        <w:t>que</w:t>
      </w:r>
      <w:r>
        <w:rPr>
          <w:b w:val="0"/>
          <w:bCs w:val="0"/>
          <w:szCs w:val="24"/>
          <w:lang w:val="es-MX"/>
        </w:rPr>
        <w:t xml:space="preserve"> ofrece una visión integradora del proceso de análisis. Posteriormente</w:t>
      </w:r>
      <w:r w:rsidR="007850C7">
        <w:rPr>
          <w:b w:val="0"/>
          <w:bCs w:val="0"/>
          <w:szCs w:val="24"/>
          <w:lang w:val="es-MX"/>
        </w:rPr>
        <w:t>,</w:t>
      </w:r>
      <w:r>
        <w:rPr>
          <w:b w:val="0"/>
          <w:bCs w:val="0"/>
          <w:szCs w:val="24"/>
          <w:lang w:val="es-MX"/>
        </w:rPr>
        <w:t xml:space="preserve"> se exponen de manera desglosada los procesos y relaciones de influencia entre las categorías identificadas, </w:t>
      </w:r>
      <w:r w:rsidR="007850C7">
        <w:rPr>
          <w:b w:val="0"/>
          <w:bCs w:val="0"/>
          <w:szCs w:val="24"/>
          <w:lang w:val="es-MX"/>
        </w:rPr>
        <w:t>c</w:t>
      </w:r>
      <w:r>
        <w:rPr>
          <w:b w:val="0"/>
          <w:bCs w:val="0"/>
          <w:szCs w:val="24"/>
          <w:lang w:val="es-MX"/>
        </w:rPr>
        <w:t>on el propósito de mostrar su coherencia interna y su pertinencia frente a los objetivos de la investigación.</w:t>
      </w:r>
    </w:p>
    <w:p w14:paraId="151B2C23" w14:textId="77777777" w:rsidR="00A432AB" w:rsidRDefault="00A432AB" w:rsidP="00D40667">
      <w:pPr>
        <w:spacing w:after="0"/>
        <w:rPr>
          <w:lang w:val="es-MX"/>
        </w:rPr>
      </w:pPr>
    </w:p>
    <w:p w14:paraId="59218587" w14:textId="4384F2AB" w:rsidR="002468A1" w:rsidRPr="00D40667" w:rsidRDefault="00577901" w:rsidP="00D40667">
      <w:pPr>
        <w:spacing w:after="0" w:line="360" w:lineRule="auto"/>
        <w:ind w:firstLine="0"/>
        <w:jc w:val="center"/>
        <w:rPr>
          <w:szCs w:val="24"/>
        </w:rPr>
      </w:pPr>
      <w:r w:rsidRPr="00D40667">
        <w:rPr>
          <w:b/>
          <w:bCs/>
          <w:szCs w:val="24"/>
        </w:rPr>
        <w:t>Figura 1.</w:t>
      </w:r>
      <w:r w:rsidR="00D40667" w:rsidRPr="00D40667">
        <w:rPr>
          <w:szCs w:val="24"/>
        </w:rPr>
        <w:t xml:space="preserve"> </w:t>
      </w:r>
      <w:r w:rsidRPr="00D40667">
        <w:rPr>
          <w:szCs w:val="24"/>
        </w:rPr>
        <w:t>Relaciones entre categorías.</w:t>
      </w:r>
    </w:p>
    <w:p w14:paraId="1279B0ED" w14:textId="40839871" w:rsidR="00906694" w:rsidRDefault="00D462F8">
      <w:pPr>
        <w:rPr>
          <w:lang w:val="es-MX"/>
        </w:rPr>
      </w:pPr>
      <w:r>
        <w:rPr>
          <w:noProof/>
        </w:rPr>
        <mc:AlternateContent>
          <mc:Choice Requires="wps">
            <w:drawing>
              <wp:anchor distT="0" distB="0" distL="114300" distR="114300" simplePos="0" relativeHeight="251660288" behindDoc="0" locked="0" layoutInCell="1" allowOverlap="1" wp14:anchorId="02F6F2E5" wp14:editId="4A2F7CE0">
                <wp:simplePos x="0" y="0"/>
                <wp:positionH relativeFrom="margin">
                  <wp:posOffset>1933575</wp:posOffset>
                </wp:positionH>
                <wp:positionV relativeFrom="paragraph">
                  <wp:posOffset>335915</wp:posOffset>
                </wp:positionV>
                <wp:extent cx="2061210" cy="917575"/>
                <wp:effectExtent l="0" t="0" r="15240" b="15875"/>
                <wp:wrapNone/>
                <wp:docPr id="2" name="Rectángulo 2"/>
                <wp:cNvGraphicFramePr/>
                <a:graphic xmlns:a="http://schemas.openxmlformats.org/drawingml/2006/main">
                  <a:graphicData uri="http://schemas.microsoft.com/office/word/2010/wordprocessingShape">
                    <wps:wsp>
                      <wps:cNvSpPr/>
                      <wps:spPr>
                        <a:xfrm>
                          <a:off x="0" y="0"/>
                          <a:ext cx="2061845" cy="7937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0BD503A7" w14:textId="1E6C3E6D"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Significado de identidad profesional</w:t>
                            </w:r>
                            <w:r w:rsidR="00E57D46">
                              <w:rPr>
                                <w:b/>
                                <w:bCs/>
                                <w:sz w:val="18"/>
                                <w:szCs w:val="18"/>
                              </w:rPr>
                              <w:t>.</w:t>
                            </w:r>
                          </w:p>
                          <w:p w14:paraId="05F9CDED" w14:textId="77777777" w:rsidR="00906694" w:rsidRDefault="008677BF">
                            <w:pPr>
                              <w:pStyle w:val="Prrafodelista"/>
                              <w:numPr>
                                <w:ilvl w:val="0"/>
                                <w:numId w:val="6"/>
                              </w:numPr>
                              <w:spacing w:line="240" w:lineRule="auto"/>
                              <w:jc w:val="both"/>
                              <w:rPr>
                                <w:sz w:val="18"/>
                                <w:szCs w:val="18"/>
                              </w:rPr>
                            </w:pPr>
                            <w:r>
                              <w:rPr>
                                <w:sz w:val="18"/>
                                <w:szCs w:val="18"/>
                              </w:rPr>
                              <w:t>Experiencias</w:t>
                            </w:r>
                          </w:p>
                          <w:p w14:paraId="5B5DAFAC" w14:textId="77777777" w:rsidR="00906694" w:rsidRDefault="008677BF">
                            <w:pPr>
                              <w:pStyle w:val="Prrafodelista"/>
                              <w:numPr>
                                <w:ilvl w:val="0"/>
                                <w:numId w:val="6"/>
                              </w:numPr>
                              <w:spacing w:line="240" w:lineRule="auto"/>
                              <w:jc w:val="both"/>
                              <w:rPr>
                                <w:sz w:val="18"/>
                                <w:szCs w:val="18"/>
                              </w:rPr>
                            </w:pPr>
                            <w:r>
                              <w:rPr>
                                <w:sz w:val="18"/>
                                <w:szCs w:val="18"/>
                              </w:rPr>
                              <w:t>Conocimientos adquiridos</w:t>
                            </w:r>
                          </w:p>
                          <w:p w14:paraId="34294AA1" w14:textId="77777777" w:rsidR="00906694" w:rsidRDefault="008677BF">
                            <w:pPr>
                              <w:pStyle w:val="Prrafodelista"/>
                              <w:numPr>
                                <w:ilvl w:val="0"/>
                                <w:numId w:val="6"/>
                              </w:numPr>
                              <w:spacing w:line="240" w:lineRule="auto"/>
                              <w:jc w:val="both"/>
                              <w:rPr>
                                <w:sz w:val="18"/>
                                <w:szCs w:val="18"/>
                              </w:rPr>
                            </w:pPr>
                            <w:r>
                              <w:rPr>
                                <w:sz w:val="18"/>
                                <w:szCs w:val="18"/>
                              </w:rPr>
                              <w:t xml:space="preserve">Cambios en la identidad profesional </w:t>
                            </w:r>
                          </w:p>
                          <w:p w14:paraId="2F20C09B" w14:textId="77777777" w:rsidR="00906694" w:rsidRDefault="00906694">
                            <w:pPr>
                              <w:spacing w:line="240" w:lineRule="auto"/>
                              <w:jc w:val="both"/>
                              <w:rPr>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2F6F2E5" id="Rectángulo 2" o:spid="_x0000_s1026" style="position:absolute;left:0;text-align:left;margin-left:152.25pt;margin-top:26.45pt;width:162.3pt;height:72.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" filled="f" strokecolor="black [3200]" strokeweight="1.5pt">
                <v:textbox>
                  <w:txbxContent>
                    <w:p w14:paraId="0BD503A7" w14:textId="1E6C3E6D"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Significado de identidad profesional</w:t>
                      </w:r>
                      <w:r w:rsidR="00E57D46">
                        <w:rPr>
                          <w:b/>
                          <w:bCs/>
                          <w:sz w:val="18"/>
                          <w:szCs w:val="18"/>
                        </w:rPr>
                        <w:t>.</w:t>
                      </w:r>
                    </w:p>
                    <w:p w14:paraId="05F9CDED" w14:textId="77777777" w:rsidR="00906694" w:rsidRDefault="008677BF">
                      <w:pPr>
                        <w:pStyle w:val="Prrafodelista"/>
                        <w:numPr>
                          <w:ilvl w:val="0"/>
                          <w:numId w:val="6"/>
                        </w:numPr>
                        <w:spacing w:line="240" w:lineRule="auto"/>
                        <w:jc w:val="both"/>
                        <w:rPr>
                          <w:sz w:val="18"/>
                          <w:szCs w:val="18"/>
                        </w:rPr>
                      </w:pPr>
                      <w:r>
                        <w:rPr>
                          <w:sz w:val="18"/>
                          <w:szCs w:val="18"/>
                        </w:rPr>
                        <w:t>Experiencias</w:t>
                      </w:r>
                    </w:p>
                    <w:p w14:paraId="5B5DAFAC" w14:textId="77777777" w:rsidR="00906694" w:rsidRDefault="008677BF">
                      <w:pPr>
                        <w:pStyle w:val="Prrafodelista"/>
                        <w:numPr>
                          <w:ilvl w:val="0"/>
                          <w:numId w:val="6"/>
                        </w:numPr>
                        <w:spacing w:line="240" w:lineRule="auto"/>
                        <w:jc w:val="both"/>
                        <w:rPr>
                          <w:sz w:val="18"/>
                          <w:szCs w:val="18"/>
                        </w:rPr>
                      </w:pPr>
                      <w:r>
                        <w:rPr>
                          <w:sz w:val="18"/>
                          <w:szCs w:val="18"/>
                        </w:rPr>
                        <w:t>Conocimientos adquiridos</w:t>
                      </w:r>
                    </w:p>
                    <w:p w14:paraId="34294AA1" w14:textId="77777777" w:rsidR="00906694" w:rsidRDefault="008677BF">
                      <w:pPr>
                        <w:pStyle w:val="Prrafodelista"/>
                        <w:numPr>
                          <w:ilvl w:val="0"/>
                          <w:numId w:val="6"/>
                        </w:numPr>
                        <w:spacing w:line="240" w:lineRule="auto"/>
                        <w:jc w:val="both"/>
                        <w:rPr>
                          <w:sz w:val="18"/>
                          <w:szCs w:val="18"/>
                        </w:rPr>
                      </w:pPr>
                      <w:r>
                        <w:rPr>
                          <w:sz w:val="18"/>
                          <w:szCs w:val="18"/>
                        </w:rPr>
                        <w:t xml:space="preserve">Cambios en la identidad profesional </w:t>
                      </w:r>
                    </w:p>
                    <w:p w14:paraId="2F20C09B" w14:textId="77777777" w:rsidR="00906694" w:rsidRDefault="00906694">
                      <w:pPr>
                        <w:spacing w:line="240" w:lineRule="auto"/>
                        <w:jc w:val="both"/>
                        <w:rPr>
                          <w:sz w:val="22"/>
                        </w:rPr>
                      </w:pPr>
                    </w:p>
                  </w:txbxContent>
                </v:textbox>
                <w10:wrap anchorx="margin"/>
              </v:rect>
            </w:pict>
          </mc:Fallback>
        </mc:AlternateContent>
      </w:r>
    </w:p>
    <w:p w14:paraId="64609711" w14:textId="4A7DC1FB" w:rsidR="002468A1" w:rsidRDefault="008677BF" w:rsidP="002468A1">
      <w:pPr>
        <w:spacing w:after="0" w:line="240" w:lineRule="auto"/>
        <w:ind w:firstLine="0"/>
      </w:pPr>
      <w:r>
        <w:rPr>
          <w:noProof/>
        </w:rPr>
        <mc:AlternateContent>
          <mc:Choice Requires="wps">
            <w:drawing>
              <wp:anchor distT="0" distB="0" distL="114300" distR="114300" simplePos="0" relativeHeight="251669504" behindDoc="0" locked="0" layoutInCell="1" allowOverlap="1" wp14:anchorId="35B13522" wp14:editId="5587997E">
                <wp:simplePos x="0" y="0"/>
                <wp:positionH relativeFrom="column">
                  <wp:posOffset>983615</wp:posOffset>
                </wp:positionH>
                <wp:positionV relativeFrom="paragraph">
                  <wp:posOffset>312420</wp:posOffset>
                </wp:positionV>
                <wp:extent cx="906145" cy="585470"/>
                <wp:effectExtent l="19050" t="19050" r="46355" b="43180"/>
                <wp:wrapNone/>
                <wp:docPr id="11" name="Flecha: a la izquierda y arriba 11"/>
                <wp:cNvGraphicFramePr/>
                <a:graphic xmlns:a="http://schemas.openxmlformats.org/drawingml/2006/main">
                  <a:graphicData uri="http://schemas.microsoft.com/office/word/2010/wordprocessingShape">
                    <wps:wsp>
                      <wps:cNvSpPr/>
                      <wps:spPr>
                        <a:xfrm rot="10800000">
                          <a:off x="0" y="0"/>
                          <a:ext cx="906145" cy="585470"/>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823C506" id="Flecha: a la izquierda y arriba 11" o:spid="_x0000_s1026" style="position:absolute;margin-left:77.45pt;margin-top:24.6pt;width:71.35pt;height:46.1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906145,58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" path="m,500747l146368,416023r,48527l785225,464550r,-318182l736698,146368,821422,r84723,146368l857618,146368r,390575l146368,536943r,48527l,500747xe" fillcolor="black [3213]" strokecolor="black [3213]" strokeweight="1.5pt">
                <v:stroke joinstyle="miter"/>
                <v:path arrowok="t" o:connecttype="custom" o:connectlocs="0,500747;146368,416023;146368,464550;785225,464550;785225,146368;736698,146368;821422,0;906145,146368;857618,146368;857618,536943;146368,536943;146368,585470;0,500747" o:connectangles="0,0,0,0,0,0,0,0,0,0,0,0,0"/>
              </v:shape>
            </w:pict>
          </mc:Fallback>
        </mc:AlternateContent>
      </w:r>
      <w:r>
        <w:rPr>
          <w:noProof/>
        </w:rPr>
        <mc:AlternateContent>
          <mc:Choice Requires="wps">
            <w:drawing>
              <wp:anchor distT="0" distB="0" distL="114300" distR="114300" simplePos="0" relativeHeight="251670528" behindDoc="0" locked="0" layoutInCell="1" allowOverlap="1" wp14:anchorId="1EEE9153" wp14:editId="4149DB1E">
                <wp:simplePos x="0" y="0"/>
                <wp:positionH relativeFrom="column">
                  <wp:posOffset>4237990</wp:posOffset>
                </wp:positionH>
                <wp:positionV relativeFrom="paragraph">
                  <wp:posOffset>135890</wp:posOffset>
                </wp:positionV>
                <wp:extent cx="547370" cy="912495"/>
                <wp:effectExtent l="26987" t="11113" r="32068" b="32067"/>
                <wp:wrapNone/>
                <wp:docPr id="12" name="Flecha: a la izquierda y arriba 12"/>
                <wp:cNvGraphicFramePr/>
                <a:graphic xmlns:a="http://schemas.openxmlformats.org/drawingml/2006/main">
                  <a:graphicData uri="http://schemas.microsoft.com/office/word/2010/wordprocessingShape">
                    <wps:wsp>
                      <wps:cNvSpPr/>
                      <wps:spPr>
                        <a:xfrm rot="16200000">
                          <a:off x="0" y="0"/>
                          <a:ext cx="547370" cy="912495"/>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izquierda y arriba 12" o:spid="_x0000_s1026" style="position:absolute;left:0pt;margin-left:333.7pt;margin-top:10.7pt;height:71.85pt;width:43.1pt;rotation:-5898240f;z-index:251670528;v-text-anchor:middle;mso-width-relative:page;mso-height-relative:page;" fillcolor="#000000 [3213]" filled="t" stroked="t" coordsize="547370,912495" o:gfxdata="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aKx3PXAAAACgEAAA8AAAAAAAAAAQAgAAAAIgAAAGRycy9kb3du&#10;cmV2LnhtbFBLAQIUABQAAAAIAIdO4kBgBXQnqwIAAJkFAAAOAAAAAAAAAAEAIAAAACYBAABkcnMv&#10;ZTJvRG9jLnhtbFBLBQYAAAAABgAGAFkBAABDBgAAAAA=&#10;" path="m0,833285l136842,754075,136842,799443,434318,799443,434318,136842,388950,136842,468160,0,547370,136842,502001,136842,502001,867126,136842,867126,136842,912495xe">
                <v:path o:connectlocs="468160,0;388950,136842;136842,754075;0,833285;136842,912495;319421,867126;502001,501984;547370,136842"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71552" behindDoc="0" locked="0" layoutInCell="1" allowOverlap="1" wp14:anchorId="4967F00E" wp14:editId="337120FA">
                <wp:simplePos x="0" y="0"/>
                <wp:positionH relativeFrom="column">
                  <wp:posOffset>4052570</wp:posOffset>
                </wp:positionH>
                <wp:positionV relativeFrom="paragraph">
                  <wp:posOffset>2044700</wp:posOffset>
                </wp:positionV>
                <wp:extent cx="927100" cy="648335"/>
                <wp:effectExtent l="19050" t="19050" r="44450" b="37465"/>
                <wp:wrapNone/>
                <wp:docPr id="13" name="Flecha: a la izquierda y arriba 13"/>
                <wp:cNvGraphicFramePr/>
                <a:graphic xmlns:a="http://schemas.openxmlformats.org/drawingml/2006/main">
                  <a:graphicData uri="http://schemas.microsoft.com/office/word/2010/wordprocessingShape">
                    <wps:wsp>
                      <wps:cNvSpPr/>
                      <wps:spPr>
                        <a:xfrm>
                          <a:off x="0" y="0"/>
                          <a:ext cx="927100" cy="648335"/>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izquierda y arriba 13" o:spid="_x0000_s1026" style="position:absolute;left:0pt;margin-left:319.1pt;margin-top:161pt;height:51.05pt;width:73pt;z-index:251671552;v-text-anchor:middle;mso-width-relative:page;mso-height-relative:page;" fillcolor="#000000 [3213]" filled="t" stroked="t" coordsize="927100,648335" o:gfxdata="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bvHLiNwAAAALAQAADwAAAAAAAAABACAAAAAiAAAAZHJzL2Rvd25yZXYu&#10;eG1sUEsBAhQAFAAAAAgAh07iQF0mc3aiAgAAigUAAA4AAAAAAAAAAQAgAAAAKwEAAGRycy9lMm9E&#10;b2MueG1sUEsFBgAAAAAGAAYAWQEAAD8GAAAAAA==&#10;" path="m0,554514l162083,460693,162083,514431,793196,514431,793196,162083,739458,162083,833279,0,927100,162083,873362,162083,873362,594597,162083,594597,162083,648335xe">
                <v:path o:connectlocs="833279,0;739458,162083;162083,460693;0,554514;162083,648335;517723,594597;873362,378340;927100,162083"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72576" behindDoc="0" locked="0" layoutInCell="1" allowOverlap="1" wp14:anchorId="160AF323" wp14:editId="3D1E30CD">
                <wp:simplePos x="0" y="0"/>
                <wp:positionH relativeFrom="column">
                  <wp:posOffset>1125855</wp:posOffset>
                </wp:positionH>
                <wp:positionV relativeFrom="paragraph">
                  <wp:posOffset>1913255</wp:posOffset>
                </wp:positionV>
                <wp:extent cx="624840" cy="902970"/>
                <wp:effectExtent l="13335" t="24765" r="0" b="36195"/>
                <wp:wrapNone/>
                <wp:docPr id="14" name="Flecha: a la izquierda y arriba 14"/>
                <wp:cNvGraphicFramePr/>
                <a:graphic xmlns:a="http://schemas.openxmlformats.org/drawingml/2006/main">
                  <a:graphicData uri="http://schemas.microsoft.com/office/word/2010/wordprocessingShape">
                    <wps:wsp>
                      <wps:cNvSpPr/>
                      <wps:spPr>
                        <a:xfrm rot="5400000">
                          <a:off x="0" y="0"/>
                          <a:ext cx="624840" cy="902970"/>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izquierda y arriba 14" o:spid="_x0000_s1026" style="position:absolute;left:0pt;margin-left:88.65pt;margin-top:150.65pt;height:71.1pt;width:49.2pt;rotation:5898240f;z-index:251672576;v-text-anchor:middle;mso-width-relative:page;mso-height-relative:page;" fillcolor="#000000 [3213]" filled="t" stroked="t" coordsize="624840,902970" o:gfxdata="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ACUetoAAAALAQAADwAAAAAAAAABACAAAAAiAAAAZHJzL2Rvd25y&#10;ZXYueG1sUEsBAhQAFAAAAAgAh07iQLR8f3OnAgAAmAUAAA4AAAAAAAAAAQAgAAAAKQEAAGRycy9l&#10;Mm9Eb2MueG1sUEsFBgAAAAAGAAYAWQEAAEIGAAAAAA==&#10;" path="m0,812549l156210,722128,156210,773918,495788,773918,495788,156210,443998,156210,534419,0,624840,156210,573050,156210,573050,851180,156210,851180,156210,902970xe">
                <v:path o:connectlocs="534419,0;443998,156210;156210,722128;0,812549;156210,902970;364630,851180;573050,503695;624840,156210"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8480" behindDoc="0" locked="0" layoutInCell="1" allowOverlap="1" wp14:anchorId="4A42ECF5" wp14:editId="04894D99">
                <wp:simplePos x="0" y="0"/>
                <wp:positionH relativeFrom="margin">
                  <wp:posOffset>3689985</wp:posOffset>
                </wp:positionH>
                <wp:positionV relativeFrom="paragraph">
                  <wp:posOffset>1313815</wp:posOffset>
                </wp:positionV>
                <wp:extent cx="301625" cy="301625"/>
                <wp:effectExtent l="19050" t="19050" r="22225" b="41275"/>
                <wp:wrapNone/>
                <wp:docPr id="10" name="Flecha: a la derecha 10"/>
                <wp:cNvGraphicFramePr/>
                <a:graphic xmlns:a="http://schemas.openxmlformats.org/drawingml/2006/main">
                  <a:graphicData uri="http://schemas.microsoft.com/office/word/2010/wordprocessingShape">
                    <wps:wsp>
                      <wps:cNvSpPr/>
                      <wps:spPr>
                        <a:xfrm rot="10800000">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derecha 10" o:spid="_x0000_s1026" o:spt="13" type="#_x0000_t13" style="position:absolute;left:0pt;margin-left:290.55pt;margin-top:103.45pt;height:23.75pt;width:23.75pt;mso-position-horizontal-relative:margin;rotation:11796480f;z-index:251668480;v-text-anchor:middle;mso-width-relative:page;mso-height-relative:page;" fillcolor="#000000 [3213]" filled="t" stroked="t" coordsize="21600,21600" o:gfxdata="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BCt1/ZAAAACwEAAA8AAAAAAAAAAQAgAAAAIgAAAGRycy9kb3ducmV2&#10;LnhtbFBLAQIUABQAAAAIAIdO4kBy/VYCbQIAABgFAAAOAAAAAAAAAAEAIAAAACgBAABkcnMvZTJv&#10;RG9jLnhtbFBLBQYAAAAABgAGAFkBAAAHBg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5408" behindDoc="0" locked="0" layoutInCell="1" allowOverlap="1" wp14:anchorId="22728AD9" wp14:editId="1F457D60">
                <wp:simplePos x="0" y="0"/>
                <wp:positionH relativeFrom="column">
                  <wp:posOffset>1936115</wp:posOffset>
                </wp:positionH>
                <wp:positionV relativeFrom="paragraph">
                  <wp:posOffset>1310640</wp:posOffset>
                </wp:positionV>
                <wp:extent cx="301625" cy="301625"/>
                <wp:effectExtent l="0" t="19050" r="41275" b="41275"/>
                <wp:wrapNone/>
                <wp:docPr id="3" name="Flecha: a la derecha 3"/>
                <wp:cNvGraphicFramePr/>
                <a:graphic xmlns:a="http://schemas.openxmlformats.org/drawingml/2006/main">
                  <a:graphicData uri="http://schemas.microsoft.com/office/word/2010/wordprocessingShape">
                    <wps:wsp>
                      <wps:cNvSpPr/>
                      <wps:spPr>
                        <a:xfrm>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derecha 3" o:spid="_x0000_s1026" o:spt="13" type="#_x0000_t13" style="position:absolute;left:0pt;margin-left:152.45pt;margin-top:103.2pt;height:23.75pt;width:23.75pt;z-index:251665408;v-text-anchor:middle;mso-width-relative:page;mso-height-relative:page;" fillcolor="#000000 [3213]" filled="t" stroked="t" coordsize="21600,21600" o:gfxdata="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RQhtdwAAAALAQAADwAAAAAAAAABACAAAAAiAAAAZHJzL2Rvd25yZXYueG1s&#10;UEsBAhQAFAAAAAgAh07iQPZXX1FmAgAABwUAAA4AAAAAAAAAAQAgAAAAKwEAAGRycy9lMm9Eb2Mu&#10;eG1sUEsFBgAAAAAGAAYAWQEAAAMGA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14:anchorId="47E79DD9" wp14:editId="1B9F5CBC">
                <wp:simplePos x="0" y="0"/>
                <wp:positionH relativeFrom="margin">
                  <wp:align>center</wp:align>
                </wp:positionH>
                <wp:positionV relativeFrom="paragraph">
                  <wp:posOffset>815975</wp:posOffset>
                </wp:positionV>
                <wp:extent cx="301625" cy="301625"/>
                <wp:effectExtent l="19050" t="0" r="41275" b="41275"/>
                <wp:wrapNone/>
                <wp:docPr id="8" name="Flecha: a la derecha 8"/>
                <wp:cNvGraphicFramePr/>
                <a:graphic xmlns:a="http://schemas.openxmlformats.org/drawingml/2006/main">
                  <a:graphicData uri="http://schemas.microsoft.com/office/word/2010/wordprocessingShape">
                    <wps:wsp>
                      <wps:cNvSpPr/>
                      <wps:spPr>
                        <a:xfrm rot="5400000">
                          <a:off x="0" y="0"/>
                          <a:ext cx="301625" cy="30162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derecha 8" o:spid="_x0000_s1026" o:spt="13" type="#_x0000_t13" style="position:absolute;left:0pt;margin-top:64.25pt;height:23.75pt;width:23.75pt;mso-position-horizontal:center;mso-position-horizontal-relative:margin;rotation:5898240f;z-index:251666432;v-text-anchor:middle;mso-width-relative:page;mso-height-relative:page;" fillcolor="#000000 [3213]" filled="t" stroked="t" coordsize="21600,21600" o:gfxdata="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Fcr5jVAAAABwEAAA8AAAAAAAAAAQAgAAAAIgAAAGRycy9kb3ducmV2LnhtbFBL&#10;AQIUABQAAAAIAIdO4kAjgyr7awIAABUFAAAOAAAAAAAAAAEAIAAAACQBAABkcnMvZTJvRG9jLnht&#10;bFBLBQYAAAAABgAGAFkBAAABBgAAAAA=&#10;" adj="10800,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7456" behindDoc="0" locked="0" layoutInCell="1" allowOverlap="1" wp14:anchorId="4BB5560A" wp14:editId="06B28AE3">
                <wp:simplePos x="0" y="0"/>
                <wp:positionH relativeFrom="margin">
                  <wp:align>center</wp:align>
                </wp:positionH>
                <wp:positionV relativeFrom="paragraph">
                  <wp:posOffset>1875155</wp:posOffset>
                </wp:positionV>
                <wp:extent cx="301625" cy="301625"/>
                <wp:effectExtent l="19050" t="19050" r="41275" b="22225"/>
                <wp:wrapNone/>
                <wp:docPr id="9" name="Flecha: a la derecha 9"/>
                <wp:cNvGraphicFramePr/>
                <a:graphic xmlns:a="http://schemas.openxmlformats.org/drawingml/2006/main">
                  <a:graphicData uri="http://schemas.microsoft.com/office/word/2010/wordprocessingShape">
                    <wps:wsp>
                      <wps:cNvSpPr/>
                      <wps:spPr>
                        <a:xfrm rot="16200000">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lecha: a la derecha 9" o:spid="_x0000_s1026" o:spt="13" type="#_x0000_t13" style="position:absolute;left:0pt;margin-top:147.65pt;height:23.75pt;width:23.75pt;mso-position-horizontal:center;mso-position-horizontal-relative:margin;rotation:-5898240f;z-index:251667456;v-text-anchor:middle;mso-width-relative:page;mso-height-relative:page;" fillcolor="#000000 [3213]" filled="t" stroked="t" coordsize="21600,21600" o:gfxdata="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lS4lvZAAAABwEAAA8AAAAAAAAAAQAgAAAAIgAAAGRycy9kb3ducmV2&#10;LnhtbFBLAQIUABQAAAAIAIdO4kCmZeKPbQIAABYFAAAOAAAAAAAAAAEAIAAAACgBAABkcnMvZTJv&#10;RG9jLnhtbFBLBQYAAAAABgAGAFkBAAAHBg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14:anchorId="0A86E45C" wp14:editId="22BCBD6C">
                <wp:simplePos x="0" y="0"/>
                <wp:positionH relativeFrom="margin">
                  <wp:posOffset>4015105</wp:posOffset>
                </wp:positionH>
                <wp:positionV relativeFrom="paragraph">
                  <wp:posOffset>945515</wp:posOffset>
                </wp:positionV>
                <wp:extent cx="1732280" cy="1050925"/>
                <wp:effectExtent l="0" t="0" r="20320" b="15875"/>
                <wp:wrapNone/>
                <wp:docPr id="7" name="Rectángulo 7"/>
                <wp:cNvGraphicFramePr/>
                <a:graphic xmlns:a="http://schemas.openxmlformats.org/drawingml/2006/main">
                  <a:graphicData uri="http://schemas.microsoft.com/office/word/2010/wordprocessingShape">
                    <wps:wsp>
                      <wps:cNvSpPr/>
                      <wps:spPr>
                        <a:xfrm>
                          <a:off x="0" y="0"/>
                          <a:ext cx="1732280" cy="10509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31176585" w14:textId="375DA413"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 xml:space="preserve">Adquisición de </w:t>
                            </w:r>
                            <w:r w:rsidR="002468A1" w:rsidRPr="002468A1">
                              <w:rPr>
                                <w:b/>
                                <w:bCs/>
                                <w:sz w:val="18"/>
                                <w:szCs w:val="18"/>
                              </w:rPr>
                              <w:t>v</w:t>
                            </w:r>
                            <w:r w:rsidR="008677BF" w:rsidRPr="002468A1">
                              <w:rPr>
                                <w:b/>
                                <w:bCs/>
                                <w:sz w:val="18"/>
                                <w:szCs w:val="18"/>
                              </w:rPr>
                              <w:t>alores</w:t>
                            </w:r>
                            <w:r w:rsidR="00E57D46">
                              <w:rPr>
                                <w:b/>
                                <w:bCs/>
                                <w:sz w:val="18"/>
                                <w:szCs w:val="18"/>
                              </w:rPr>
                              <w:t>.</w:t>
                            </w:r>
                          </w:p>
                          <w:p w14:paraId="699E623A" w14:textId="77777777" w:rsidR="00906694" w:rsidRDefault="008677BF">
                            <w:pPr>
                              <w:pStyle w:val="Prrafodelista"/>
                              <w:numPr>
                                <w:ilvl w:val="0"/>
                                <w:numId w:val="3"/>
                              </w:numPr>
                              <w:spacing w:line="240" w:lineRule="auto"/>
                              <w:jc w:val="both"/>
                              <w:rPr>
                                <w:sz w:val="18"/>
                                <w:szCs w:val="18"/>
                              </w:rPr>
                            </w:pPr>
                            <w:r>
                              <w:rPr>
                                <w:sz w:val="18"/>
                                <w:szCs w:val="18"/>
                              </w:rPr>
                              <w:t>Valores éticos y morales</w:t>
                            </w:r>
                          </w:p>
                          <w:p w14:paraId="7C2B2CC6" w14:textId="77777777" w:rsidR="00906694" w:rsidRDefault="008677BF">
                            <w:pPr>
                              <w:pStyle w:val="Prrafodelista"/>
                              <w:numPr>
                                <w:ilvl w:val="0"/>
                                <w:numId w:val="3"/>
                              </w:numPr>
                              <w:spacing w:line="240" w:lineRule="auto"/>
                              <w:jc w:val="both"/>
                              <w:rPr>
                                <w:sz w:val="18"/>
                                <w:szCs w:val="18"/>
                              </w:rPr>
                            </w:pPr>
                            <w:r>
                              <w:rPr>
                                <w:sz w:val="18"/>
                                <w:szCs w:val="18"/>
                              </w:rPr>
                              <w:t>Impacto en el desempeño profesional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A86E45C" id="Rectángulo 7" o:spid="_x0000_s1027" style="position:absolute;margin-left:316.15pt;margin-top:74.45pt;width:136.4pt;height:82.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" filled="f" strokecolor="black [3200]" strokeweight="1.5pt">
                <v:textbox>
                  <w:txbxContent>
                    <w:p w14:paraId="31176585" w14:textId="375DA413"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 xml:space="preserve">Adquisición de </w:t>
                      </w:r>
                      <w:r w:rsidR="002468A1" w:rsidRPr="002468A1">
                        <w:rPr>
                          <w:b/>
                          <w:bCs/>
                          <w:sz w:val="18"/>
                          <w:szCs w:val="18"/>
                        </w:rPr>
                        <w:t>v</w:t>
                      </w:r>
                      <w:r w:rsidR="008677BF" w:rsidRPr="002468A1">
                        <w:rPr>
                          <w:b/>
                          <w:bCs/>
                          <w:sz w:val="18"/>
                          <w:szCs w:val="18"/>
                        </w:rPr>
                        <w:t>alores</w:t>
                      </w:r>
                      <w:r w:rsidR="00E57D46">
                        <w:rPr>
                          <w:b/>
                          <w:bCs/>
                          <w:sz w:val="18"/>
                          <w:szCs w:val="18"/>
                        </w:rPr>
                        <w:t>.</w:t>
                      </w:r>
                    </w:p>
                    <w:p w14:paraId="699E623A" w14:textId="77777777" w:rsidR="00906694" w:rsidRDefault="008677BF">
                      <w:pPr>
                        <w:pStyle w:val="Prrafodelista"/>
                        <w:numPr>
                          <w:ilvl w:val="0"/>
                          <w:numId w:val="3"/>
                        </w:numPr>
                        <w:spacing w:line="240" w:lineRule="auto"/>
                        <w:jc w:val="both"/>
                        <w:rPr>
                          <w:sz w:val="18"/>
                          <w:szCs w:val="18"/>
                        </w:rPr>
                      </w:pPr>
                      <w:r>
                        <w:rPr>
                          <w:sz w:val="18"/>
                          <w:szCs w:val="18"/>
                        </w:rPr>
                        <w:t>Valores éticos y morales</w:t>
                      </w:r>
                    </w:p>
                    <w:p w14:paraId="7C2B2CC6" w14:textId="77777777" w:rsidR="00906694" w:rsidRDefault="008677BF">
                      <w:pPr>
                        <w:pStyle w:val="Prrafodelista"/>
                        <w:numPr>
                          <w:ilvl w:val="0"/>
                          <w:numId w:val="3"/>
                        </w:numPr>
                        <w:spacing w:line="240" w:lineRule="auto"/>
                        <w:jc w:val="both"/>
                        <w:rPr>
                          <w:sz w:val="18"/>
                          <w:szCs w:val="18"/>
                        </w:rPr>
                      </w:pPr>
                      <w:r>
                        <w:rPr>
                          <w:sz w:val="18"/>
                          <w:szCs w:val="18"/>
                        </w:rPr>
                        <w:t>Impacto en el desempeño profesional</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58A716E6" wp14:editId="0501FA2C">
                <wp:simplePos x="0" y="0"/>
                <wp:positionH relativeFrom="margin">
                  <wp:posOffset>180975</wp:posOffset>
                </wp:positionH>
                <wp:positionV relativeFrom="paragraph">
                  <wp:posOffset>946150</wp:posOffset>
                </wp:positionV>
                <wp:extent cx="1732280" cy="1050925"/>
                <wp:effectExtent l="0" t="0" r="20320" b="15875"/>
                <wp:wrapNone/>
                <wp:docPr id="5" name="Rectángulo 5"/>
                <wp:cNvGraphicFramePr/>
                <a:graphic xmlns:a="http://schemas.openxmlformats.org/drawingml/2006/main">
                  <a:graphicData uri="http://schemas.microsoft.com/office/word/2010/wordprocessingShape">
                    <wps:wsp>
                      <wps:cNvSpPr/>
                      <wps:spPr>
                        <a:xfrm>
                          <a:off x="0" y="0"/>
                          <a:ext cx="1732316" cy="10509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7FACFB68" w14:textId="444F758E"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socioculturales</w:t>
                            </w:r>
                            <w:r w:rsidR="00E57D46">
                              <w:rPr>
                                <w:b/>
                                <w:bCs/>
                                <w:sz w:val="18"/>
                                <w:szCs w:val="18"/>
                              </w:rPr>
                              <w:t>.</w:t>
                            </w:r>
                          </w:p>
                          <w:p w14:paraId="2A35C150" w14:textId="77777777" w:rsidR="00906694" w:rsidRDefault="008677BF">
                            <w:pPr>
                              <w:pStyle w:val="Prrafodelista"/>
                              <w:numPr>
                                <w:ilvl w:val="0"/>
                                <w:numId w:val="4"/>
                              </w:numPr>
                              <w:spacing w:line="240" w:lineRule="auto"/>
                              <w:jc w:val="both"/>
                              <w:rPr>
                                <w:sz w:val="18"/>
                                <w:szCs w:val="18"/>
                              </w:rPr>
                            </w:pPr>
                            <w:r>
                              <w:rPr>
                                <w:sz w:val="18"/>
                                <w:szCs w:val="18"/>
                              </w:rPr>
                              <w:t>Relaciones familiares</w:t>
                            </w:r>
                          </w:p>
                          <w:p w14:paraId="6B45EFB4" w14:textId="77777777" w:rsidR="00906694" w:rsidRDefault="008677BF">
                            <w:pPr>
                              <w:pStyle w:val="Prrafodelista"/>
                              <w:numPr>
                                <w:ilvl w:val="0"/>
                                <w:numId w:val="4"/>
                              </w:numPr>
                              <w:spacing w:line="240" w:lineRule="auto"/>
                              <w:jc w:val="both"/>
                              <w:rPr>
                                <w:sz w:val="18"/>
                                <w:szCs w:val="18"/>
                              </w:rPr>
                            </w:pPr>
                            <w:r>
                              <w:rPr>
                                <w:sz w:val="18"/>
                                <w:szCs w:val="18"/>
                              </w:rPr>
                              <w:t xml:space="preserve">Ambiente académico </w:t>
                            </w:r>
                          </w:p>
                          <w:p w14:paraId="7509BDD4" w14:textId="77777777" w:rsidR="00906694" w:rsidRDefault="008677BF">
                            <w:pPr>
                              <w:pStyle w:val="Prrafodelista"/>
                              <w:numPr>
                                <w:ilvl w:val="0"/>
                                <w:numId w:val="4"/>
                              </w:numPr>
                              <w:spacing w:line="240" w:lineRule="auto"/>
                              <w:jc w:val="both"/>
                              <w:rPr>
                                <w:sz w:val="18"/>
                                <w:szCs w:val="18"/>
                              </w:rPr>
                            </w:pPr>
                            <w:r>
                              <w:rPr>
                                <w:sz w:val="18"/>
                                <w:szCs w:val="18"/>
                              </w:rPr>
                              <w:t>Interacciones</w:t>
                            </w:r>
                          </w:p>
                          <w:p w14:paraId="11C46E85" w14:textId="77777777" w:rsidR="00906694" w:rsidRDefault="008677BF">
                            <w:pPr>
                              <w:pStyle w:val="Prrafodelista"/>
                              <w:numPr>
                                <w:ilvl w:val="0"/>
                                <w:numId w:val="4"/>
                              </w:numPr>
                              <w:spacing w:line="240" w:lineRule="auto"/>
                              <w:jc w:val="both"/>
                              <w:rPr>
                                <w:sz w:val="18"/>
                                <w:szCs w:val="18"/>
                              </w:rPr>
                            </w:pPr>
                            <w:r>
                              <w:rPr>
                                <w:sz w:val="18"/>
                                <w:szCs w:val="18"/>
                              </w:rPr>
                              <w:t xml:space="preserve">Cultura que rodea al sujeto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A716E6" id="Rectángulo 5" o:spid="_x0000_s1028" style="position:absolute;margin-left:14.25pt;margin-top:74.5pt;width:136.4pt;height:82.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" filled="f" strokecolor="black [3200]" strokeweight="1.5pt">
                <v:textbox>
                  <w:txbxContent>
                    <w:p w14:paraId="7FACFB68" w14:textId="444F758E"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socioculturales</w:t>
                      </w:r>
                      <w:r w:rsidR="00E57D46">
                        <w:rPr>
                          <w:b/>
                          <w:bCs/>
                          <w:sz w:val="18"/>
                          <w:szCs w:val="18"/>
                        </w:rPr>
                        <w:t>.</w:t>
                      </w:r>
                    </w:p>
                    <w:p w14:paraId="2A35C150" w14:textId="77777777" w:rsidR="00906694" w:rsidRDefault="008677BF">
                      <w:pPr>
                        <w:pStyle w:val="Prrafodelista"/>
                        <w:numPr>
                          <w:ilvl w:val="0"/>
                          <w:numId w:val="4"/>
                        </w:numPr>
                        <w:spacing w:line="240" w:lineRule="auto"/>
                        <w:jc w:val="both"/>
                        <w:rPr>
                          <w:sz w:val="18"/>
                          <w:szCs w:val="18"/>
                        </w:rPr>
                      </w:pPr>
                      <w:r>
                        <w:rPr>
                          <w:sz w:val="18"/>
                          <w:szCs w:val="18"/>
                        </w:rPr>
                        <w:t>Relaciones familiares</w:t>
                      </w:r>
                    </w:p>
                    <w:p w14:paraId="6B45EFB4" w14:textId="77777777" w:rsidR="00906694" w:rsidRDefault="008677BF">
                      <w:pPr>
                        <w:pStyle w:val="Prrafodelista"/>
                        <w:numPr>
                          <w:ilvl w:val="0"/>
                          <w:numId w:val="4"/>
                        </w:numPr>
                        <w:spacing w:line="240" w:lineRule="auto"/>
                        <w:jc w:val="both"/>
                        <w:rPr>
                          <w:sz w:val="18"/>
                          <w:szCs w:val="18"/>
                        </w:rPr>
                      </w:pPr>
                      <w:r>
                        <w:rPr>
                          <w:sz w:val="18"/>
                          <w:szCs w:val="18"/>
                        </w:rPr>
                        <w:t xml:space="preserve">Ambiente académico </w:t>
                      </w:r>
                    </w:p>
                    <w:p w14:paraId="7509BDD4" w14:textId="77777777" w:rsidR="00906694" w:rsidRDefault="008677BF">
                      <w:pPr>
                        <w:pStyle w:val="Prrafodelista"/>
                        <w:numPr>
                          <w:ilvl w:val="0"/>
                          <w:numId w:val="4"/>
                        </w:numPr>
                        <w:spacing w:line="240" w:lineRule="auto"/>
                        <w:jc w:val="both"/>
                        <w:rPr>
                          <w:sz w:val="18"/>
                          <w:szCs w:val="18"/>
                        </w:rPr>
                      </w:pPr>
                      <w:r>
                        <w:rPr>
                          <w:sz w:val="18"/>
                          <w:szCs w:val="18"/>
                        </w:rPr>
                        <w:t>Interacciones</w:t>
                      </w:r>
                    </w:p>
                    <w:p w14:paraId="11C46E85" w14:textId="77777777" w:rsidR="00906694" w:rsidRDefault="008677BF">
                      <w:pPr>
                        <w:pStyle w:val="Prrafodelista"/>
                        <w:numPr>
                          <w:ilvl w:val="0"/>
                          <w:numId w:val="4"/>
                        </w:numPr>
                        <w:spacing w:line="240" w:lineRule="auto"/>
                        <w:jc w:val="both"/>
                        <w:rPr>
                          <w:sz w:val="18"/>
                          <w:szCs w:val="18"/>
                        </w:rPr>
                      </w:pPr>
                      <w:r>
                        <w:rPr>
                          <w:sz w:val="18"/>
                          <w:szCs w:val="18"/>
                        </w:rPr>
                        <w:t xml:space="preserve">Cultura que rodea al sujeto </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21123BE" wp14:editId="4695091D">
                <wp:simplePos x="0" y="0"/>
                <wp:positionH relativeFrom="margin">
                  <wp:align>center</wp:align>
                </wp:positionH>
                <wp:positionV relativeFrom="paragraph">
                  <wp:posOffset>1152525</wp:posOffset>
                </wp:positionV>
                <wp:extent cx="1095375" cy="629920"/>
                <wp:effectExtent l="0" t="0" r="28575" b="18415"/>
                <wp:wrapNone/>
                <wp:docPr id="6" name="Rectángulo 6"/>
                <wp:cNvGraphicFramePr/>
                <a:graphic xmlns:a="http://schemas.openxmlformats.org/drawingml/2006/main">
                  <a:graphicData uri="http://schemas.microsoft.com/office/word/2010/wordprocessingShape">
                    <wps:wsp>
                      <wps:cNvSpPr/>
                      <wps:spPr>
                        <a:xfrm>
                          <a:off x="0" y="0"/>
                          <a:ext cx="1095555" cy="629729"/>
                        </a:xfrm>
                        <a:prstGeom prst="rect">
                          <a:avLst/>
                        </a:prstGeom>
                        <a:noFill/>
                      </wps:spPr>
                      <wps:style>
                        <a:lnRef idx="2">
                          <a:schemeClr val="dk1"/>
                        </a:lnRef>
                        <a:fillRef idx="1">
                          <a:schemeClr val="lt1"/>
                        </a:fillRef>
                        <a:effectRef idx="0">
                          <a:schemeClr val="dk1"/>
                        </a:effectRef>
                        <a:fontRef idx="minor">
                          <a:schemeClr val="dk1"/>
                        </a:fontRef>
                      </wps:style>
                      <wps:txbx>
                        <w:txbxContent>
                          <w:p w14:paraId="5B52F646" w14:textId="77777777" w:rsidR="00906694" w:rsidRDefault="008677BF">
                            <w:pPr>
                              <w:spacing w:line="240" w:lineRule="auto"/>
                              <w:ind w:firstLine="0"/>
                              <w:jc w:val="center"/>
                              <w:rPr>
                                <w:sz w:val="22"/>
                              </w:rPr>
                            </w:pPr>
                            <w:r>
                              <w:rPr>
                                <w:sz w:val="18"/>
                                <w:szCs w:val="18"/>
                              </w:rPr>
                              <w:t>LA CONSTRUCCIÓN DE IDENTIDAD PROFESIONAL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1123BE" id="Rectángulo 6" o:spid="_x0000_s1029" style="position:absolute;margin-left:0;margin-top:90.75pt;width:86.25pt;height:49.6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" filled="f" strokecolor="black [3200]" strokeweight="1.5pt">
                <v:textbox>
                  <w:txbxContent>
                    <w:p w14:paraId="5B52F646" w14:textId="77777777" w:rsidR="00906694" w:rsidRDefault="008677BF">
                      <w:pPr>
                        <w:spacing w:line="240" w:lineRule="auto"/>
                        <w:ind w:firstLine="0"/>
                        <w:jc w:val="center"/>
                        <w:rPr>
                          <w:sz w:val="22"/>
                        </w:rPr>
                      </w:pPr>
                      <w:r>
                        <w:rPr>
                          <w:sz w:val="18"/>
                          <w:szCs w:val="18"/>
                        </w:rPr>
                        <w:t>LA CONSTRUCCIÓN DE IDENTIDAD PROFESIONAL</w:t>
                      </w:r>
                    </w:p>
                  </w:txbxContent>
                </v:textbox>
                <w10:wrap anchorx="margin"/>
              </v:rect>
            </w:pict>
          </mc:Fallback>
        </mc:AlternateContent>
      </w:r>
    </w:p>
    <w:p w14:paraId="0695C905" w14:textId="77777777" w:rsidR="002468A1" w:rsidRPr="002468A1" w:rsidRDefault="002468A1" w:rsidP="002468A1"/>
    <w:p w14:paraId="238E83A1" w14:textId="6167793C" w:rsidR="002468A1" w:rsidRPr="002468A1" w:rsidRDefault="002468A1" w:rsidP="002468A1"/>
    <w:p w14:paraId="524EA00D" w14:textId="77777777" w:rsidR="002468A1" w:rsidRPr="002468A1" w:rsidRDefault="002468A1" w:rsidP="002468A1"/>
    <w:p w14:paraId="2DB76136" w14:textId="77777777" w:rsidR="002468A1" w:rsidRPr="002468A1" w:rsidRDefault="002468A1" w:rsidP="002468A1"/>
    <w:p w14:paraId="30523BA1" w14:textId="733FFFB3" w:rsidR="002468A1" w:rsidRPr="002468A1" w:rsidRDefault="00E57D46" w:rsidP="002468A1">
      <w:r>
        <w:rPr>
          <w:noProof/>
        </w:rPr>
        <mc:AlternateContent>
          <mc:Choice Requires="wps">
            <w:drawing>
              <wp:anchor distT="0" distB="0" distL="114300" distR="114300" simplePos="0" relativeHeight="251661312" behindDoc="0" locked="0" layoutInCell="1" allowOverlap="1" wp14:anchorId="5E8B7640" wp14:editId="0057A671">
                <wp:simplePos x="0" y="0"/>
                <wp:positionH relativeFrom="margin">
                  <wp:posOffset>1931213</wp:posOffset>
                </wp:positionH>
                <wp:positionV relativeFrom="paragraph">
                  <wp:posOffset>213335</wp:posOffset>
                </wp:positionV>
                <wp:extent cx="2081284" cy="848563"/>
                <wp:effectExtent l="0" t="0" r="14605" b="27940"/>
                <wp:wrapNone/>
                <wp:docPr id="4" name="Rectángulo 4"/>
                <wp:cNvGraphicFramePr/>
                <a:graphic xmlns:a="http://schemas.openxmlformats.org/drawingml/2006/main">
                  <a:graphicData uri="http://schemas.microsoft.com/office/word/2010/wordprocessingShape">
                    <wps:wsp>
                      <wps:cNvSpPr/>
                      <wps:spPr>
                        <a:xfrm>
                          <a:off x="0" y="0"/>
                          <a:ext cx="2081284" cy="848563"/>
                        </a:xfrm>
                        <a:prstGeom prst="rect">
                          <a:avLst/>
                        </a:prstGeom>
                        <a:noFill/>
                      </wps:spPr>
                      <wps:style>
                        <a:lnRef idx="2">
                          <a:schemeClr val="dk1"/>
                        </a:lnRef>
                        <a:fillRef idx="1">
                          <a:schemeClr val="lt1"/>
                        </a:fillRef>
                        <a:effectRef idx="0">
                          <a:schemeClr val="dk1"/>
                        </a:effectRef>
                        <a:fontRef idx="minor">
                          <a:schemeClr val="dk1"/>
                        </a:fontRef>
                      </wps:style>
                      <wps:txbx>
                        <w:txbxContent>
                          <w:p w14:paraId="6ADA8018" w14:textId="79416392"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extracurriculares</w:t>
                            </w:r>
                            <w:r w:rsidR="00E57D46">
                              <w:rPr>
                                <w:b/>
                                <w:bCs/>
                                <w:sz w:val="18"/>
                                <w:szCs w:val="18"/>
                              </w:rPr>
                              <w:t>.</w:t>
                            </w:r>
                            <w:r w:rsidR="008677BF" w:rsidRPr="002468A1">
                              <w:rPr>
                                <w:b/>
                                <w:bCs/>
                                <w:sz w:val="18"/>
                                <w:szCs w:val="18"/>
                              </w:rPr>
                              <w:t xml:space="preserve"> </w:t>
                            </w:r>
                          </w:p>
                          <w:p w14:paraId="5B7101D8" w14:textId="77777777" w:rsidR="00906694" w:rsidRDefault="008677BF">
                            <w:pPr>
                              <w:pStyle w:val="Prrafodelista"/>
                              <w:numPr>
                                <w:ilvl w:val="0"/>
                                <w:numId w:val="5"/>
                              </w:numPr>
                              <w:spacing w:line="240" w:lineRule="auto"/>
                              <w:jc w:val="both"/>
                              <w:rPr>
                                <w:sz w:val="18"/>
                                <w:szCs w:val="18"/>
                              </w:rPr>
                            </w:pPr>
                            <w:r>
                              <w:rPr>
                                <w:sz w:val="18"/>
                                <w:szCs w:val="18"/>
                              </w:rPr>
                              <w:t>Experiencias practicas</w:t>
                            </w:r>
                          </w:p>
                          <w:p w14:paraId="19608F51" w14:textId="77777777" w:rsidR="00906694" w:rsidRDefault="008677BF">
                            <w:pPr>
                              <w:pStyle w:val="Prrafodelista"/>
                              <w:numPr>
                                <w:ilvl w:val="0"/>
                                <w:numId w:val="5"/>
                              </w:numPr>
                              <w:spacing w:line="240" w:lineRule="auto"/>
                              <w:jc w:val="both"/>
                              <w:rPr>
                                <w:sz w:val="22"/>
                              </w:rPr>
                            </w:pPr>
                            <w:r>
                              <w:rPr>
                                <w:sz w:val="18"/>
                                <w:szCs w:val="18"/>
                              </w:rPr>
                              <w:t>Refuerzo de conocimientos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E8B7640" id="Rectángulo 4" o:spid="_x0000_s1030" style="position:absolute;left:0;text-align:left;margin-left:152.05pt;margin-top:16.8pt;width:163.9pt;height:6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" filled="f" strokecolor="black [3200]" strokeweight="1.5pt">
                <v:textbox>
                  <w:txbxContent>
                    <w:p w14:paraId="6ADA8018" w14:textId="79416392"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extracurriculares</w:t>
                      </w:r>
                      <w:r w:rsidR="00E57D46">
                        <w:rPr>
                          <w:b/>
                          <w:bCs/>
                          <w:sz w:val="18"/>
                          <w:szCs w:val="18"/>
                        </w:rPr>
                        <w:t>.</w:t>
                      </w:r>
                      <w:r w:rsidR="008677BF" w:rsidRPr="002468A1">
                        <w:rPr>
                          <w:b/>
                          <w:bCs/>
                          <w:sz w:val="18"/>
                          <w:szCs w:val="18"/>
                        </w:rPr>
                        <w:t xml:space="preserve"> </w:t>
                      </w:r>
                    </w:p>
                    <w:p w14:paraId="5B7101D8" w14:textId="77777777" w:rsidR="00906694" w:rsidRDefault="008677BF">
                      <w:pPr>
                        <w:pStyle w:val="Prrafodelista"/>
                        <w:numPr>
                          <w:ilvl w:val="0"/>
                          <w:numId w:val="5"/>
                        </w:numPr>
                        <w:spacing w:line="240" w:lineRule="auto"/>
                        <w:jc w:val="both"/>
                        <w:rPr>
                          <w:sz w:val="18"/>
                          <w:szCs w:val="18"/>
                        </w:rPr>
                      </w:pPr>
                      <w:r>
                        <w:rPr>
                          <w:sz w:val="18"/>
                          <w:szCs w:val="18"/>
                        </w:rPr>
                        <w:t>Experiencias practicas</w:t>
                      </w:r>
                    </w:p>
                    <w:p w14:paraId="19608F51" w14:textId="77777777" w:rsidR="00906694" w:rsidRDefault="008677BF">
                      <w:pPr>
                        <w:pStyle w:val="Prrafodelista"/>
                        <w:numPr>
                          <w:ilvl w:val="0"/>
                          <w:numId w:val="5"/>
                        </w:numPr>
                        <w:spacing w:line="240" w:lineRule="auto"/>
                        <w:jc w:val="both"/>
                        <w:rPr>
                          <w:sz w:val="22"/>
                        </w:rPr>
                      </w:pPr>
                      <w:r>
                        <w:rPr>
                          <w:sz w:val="18"/>
                          <w:szCs w:val="18"/>
                        </w:rPr>
                        <w:t>Refuerzo de conocimientos</w:t>
                      </w:r>
                    </w:p>
                  </w:txbxContent>
                </v:textbox>
                <w10:wrap anchorx="margin"/>
              </v:rect>
            </w:pict>
          </mc:Fallback>
        </mc:AlternateContent>
      </w:r>
    </w:p>
    <w:p w14:paraId="20420780" w14:textId="77777777" w:rsidR="002468A1" w:rsidRDefault="002468A1" w:rsidP="002468A1">
      <w:pPr>
        <w:spacing w:after="0" w:line="240" w:lineRule="auto"/>
        <w:ind w:firstLine="0"/>
      </w:pPr>
    </w:p>
    <w:p w14:paraId="1D51F6CC" w14:textId="77777777" w:rsidR="00D40667" w:rsidRDefault="00D40667" w:rsidP="00575AD7">
      <w:pPr>
        <w:spacing w:after="0" w:line="240" w:lineRule="auto"/>
        <w:ind w:firstLine="0"/>
        <w:jc w:val="right"/>
        <w:rPr>
          <w:b/>
          <w:bCs/>
        </w:rPr>
      </w:pPr>
    </w:p>
    <w:p w14:paraId="7A8FA673" w14:textId="77777777" w:rsidR="00D40667" w:rsidRDefault="00D40667" w:rsidP="00575AD7">
      <w:pPr>
        <w:spacing w:after="0" w:line="240" w:lineRule="auto"/>
        <w:ind w:firstLine="0"/>
        <w:jc w:val="right"/>
        <w:rPr>
          <w:b/>
          <w:bCs/>
        </w:rPr>
      </w:pPr>
    </w:p>
    <w:p w14:paraId="15162A9F" w14:textId="77777777" w:rsidR="00D40667" w:rsidRDefault="00D40667" w:rsidP="00575AD7">
      <w:pPr>
        <w:spacing w:after="0" w:line="240" w:lineRule="auto"/>
        <w:ind w:firstLine="0"/>
        <w:jc w:val="right"/>
        <w:rPr>
          <w:b/>
          <w:bCs/>
        </w:rPr>
      </w:pPr>
    </w:p>
    <w:p w14:paraId="2751DDDD" w14:textId="77777777" w:rsidR="00D40667" w:rsidRDefault="00D40667" w:rsidP="00575AD7">
      <w:pPr>
        <w:spacing w:after="0" w:line="240" w:lineRule="auto"/>
        <w:ind w:firstLine="0"/>
        <w:jc w:val="right"/>
        <w:rPr>
          <w:b/>
          <w:bCs/>
        </w:rPr>
      </w:pPr>
    </w:p>
    <w:p w14:paraId="4E185269" w14:textId="0AB93E48" w:rsidR="00575AD7" w:rsidRPr="00D40667" w:rsidRDefault="00575AD7" w:rsidP="00D40667">
      <w:pPr>
        <w:spacing w:after="0" w:line="360" w:lineRule="auto"/>
        <w:ind w:firstLine="0"/>
        <w:jc w:val="center"/>
      </w:pPr>
      <w:r w:rsidRPr="00D40667">
        <w:t>Fuente: Elaboración propia</w:t>
      </w:r>
    </w:p>
    <w:p w14:paraId="32987D17" w14:textId="77777777" w:rsidR="00374F5C" w:rsidRPr="00D40667" w:rsidRDefault="00374F5C" w:rsidP="00D40667">
      <w:pPr>
        <w:spacing w:after="0" w:line="360" w:lineRule="auto"/>
        <w:ind w:firstLine="708"/>
        <w:rPr>
          <w:b/>
          <w:bCs/>
        </w:rPr>
      </w:pPr>
    </w:p>
    <w:p w14:paraId="72D8E5C4" w14:textId="0F5E6013" w:rsidR="002468A1" w:rsidRPr="00CE101C" w:rsidRDefault="008677BF" w:rsidP="00A432AB">
      <w:pPr>
        <w:spacing w:after="0" w:line="360" w:lineRule="auto"/>
        <w:ind w:firstLine="708"/>
        <w:jc w:val="center"/>
        <w:rPr>
          <w:b/>
          <w:bCs/>
          <w:sz w:val="28"/>
          <w:szCs w:val="24"/>
        </w:rPr>
      </w:pPr>
      <w:r w:rsidRPr="00CE101C">
        <w:rPr>
          <w:b/>
          <w:bCs/>
          <w:sz w:val="28"/>
          <w:szCs w:val="24"/>
        </w:rPr>
        <w:t xml:space="preserve">Categoría: </w:t>
      </w:r>
      <w:r w:rsidR="002468A1" w:rsidRPr="00CE101C">
        <w:rPr>
          <w:b/>
          <w:bCs/>
          <w:sz w:val="28"/>
          <w:szCs w:val="24"/>
        </w:rPr>
        <w:t>S</w:t>
      </w:r>
      <w:r w:rsidRPr="00CE101C">
        <w:rPr>
          <w:b/>
          <w:bCs/>
          <w:sz w:val="28"/>
          <w:szCs w:val="24"/>
        </w:rPr>
        <w:t>ignificado de identidad profesional</w:t>
      </w:r>
    </w:p>
    <w:p w14:paraId="60449AAA" w14:textId="1F8038EB" w:rsidR="00906694" w:rsidRDefault="008677BF" w:rsidP="00A432AB">
      <w:pPr>
        <w:pStyle w:val="APA7EDI"/>
        <w:spacing w:after="0" w:line="360" w:lineRule="auto"/>
        <w:rPr>
          <w:b w:val="0"/>
          <w:bCs w:val="0"/>
        </w:rPr>
      </w:pPr>
      <w:r>
        <w:rPr>
          <w:b w:val="0"/>
          <w:bCs w:val="0"/>
        </w:rPr>
        <w:t>Para los participantes entrevistados de la Licenciatura en Ciencias de la Educación, la identidad profesional es un concepto central que trasciende el mero dominio de conocimientos técnicos y teóricos adquiridos durante su formación académica. Durante la</w:t>
      </w:r>
      <w:r w:rsidR="00306B10">
        <w:rPr>
          <w:b w:val="0"/>
          <w:bCs w:val="0"/>
        </w:rPr>
        <w:t>s</w:t>
      </w:r>
      <w:r>
        <w:rPr>
          <w:b w:val="0"/>
          <w:bCs w:val="0"/>
        </w:rPr>
        <w:t xml:space="preserve"> </w:t>
      </w:r>
      <w:r w:rsidR="00306B10">
        <w:rPr>
          <w:b w:val="0"/>
          <w:bCs w:val="0"/>
        </w:rPr>
        <w:t>entrevistas semiestructuradas</w:t>
      </w:r>
      <w:r>
        <w:rPr>
          <w:b w:val="0"/>
          <w:bCs w:val="0"/>
        </w:rPr>
        <w:t xml:space="preserve"> </w:t>
      </w:r>
      <w:r w:rsidR="00306B10">
        <w:rPr>
          <w:b w:val="0"/>
          <w:bCs w:val="0"/>
        </w:rPr>
        <w:t xml:space="preserve">realizadas, </w:t>
      </w:r>
      <w:r>
        <w:rPr>
          <w:b w:val="0"/>
          <w:bCs w:val="0"/>
        </w:rPr>
        <w:t>se hallaron respuestas</w:t>
      </w:r>
      <w:r w:rsidR="00306B10">
        <w:rPr>
          <w:b w:val="0"/>
          <w:bCs w:val="0"/>
        </w:rPr>
        <w:t xml:space="preserve"> que evidencian matices específicos en la comprensión de la identidad.</w:t>
      </w:r>
    </w:p>
    <w:p w14:paraId="42EE515C" w14:textId="4C36D670" w:rsidR="00906694" w:rsidRDefault="008677BF" w:rsidP="00A432AB">
      <w:pPr>
        <w:pStyle w:val="APA7EDI"/>
        <w:spacing w:after="0" w:line="360" w:lineRule="auto"/>
        <w:ind w:left="708" w:firstLine="0"/>
        <w:rPr>
          <w:b w:val="0"/>
          <w:bCs w:val="0"/>
        </w:rPr>
      </w:pPr>
      <w:r>
        <w:rPr>
          <w:b w:val="0"/>
          <w:bCs w:val="0"/>
        </w:rPr>
        <w:lastRenderedPageBreak/>
        <w:t>La identidad profesional son aquellas experiencias y conocimientos que se van adquiriendo a lo largo de la trayectoria académica (Entrevistado 1).</w:t>
      </w:r>
    </w:p>
    <w:p w14:paraId="4BB41BF3" w14:textId="26F27947" w:rsidR="00906694" w:rsidRDefault="008677BF" w:rsidP="00A432AB">
      <w:pPr>
        <w:pStyle w:val="APA7EDI"/>
        <w:spacing w:after="0" w:line="360" w:lineRule="auto"/>
        <w:ind w:left="708" w:firstLine="0"/>
        <w:rPr>
          <w:b w:val="0"/>
          <w:bCs w:val="0"/>
        </w:rPr>
      </w:pPr>
      <w:r>
        <w:rPr>
          <w:b w:val="0"/>
          <w:bCs w:val="0"/>
        </w:rPr>
        <w:t>La identidad profesional está basada en todas esas experiencias que durante mi formación académica he desarrollado y que desde luego esa capacidad de aprender todo lo necesario para en un futuro poder aplicarlo en el ámbito laboral (Entrevistado 4).</w:t>
      </w:r>
    </w:p>
    <w:p w14:paraId="57A117D6" w14:textId="7190955A" w:rsidR="00906694" w:rsidRDefault="00434899" w:rsidP="00A432AB">
      <w:pPr>
        <w:pStyle w:val="APA7EDI"/>
        <w:spacing w:after="0" w:line="360" w:lineRule="auto"/>
        <w:rPr>
          <w:b w:val="0"/>
          <w:bCs w:val="0"/>
          <w:color w:val="000000"/>
          <w:kern w:val="24"/>
        </w:rPr>
      </w:pPr>
      <w:r>
        <w:rPr>
          <w:b w:val="0"/>
          <w:bCs w:val="0"/>
          <w:color w:val="000000"/>
          <w:kern w:val="24"/>
        </w:rPr>
        <w:t xml:space="preserve">La identidad </w:t>
      </w:r>
      <w:r w:rsidR="008677BF">
        <w:rPr>
          <w:b w:val="0"/>
          <w:bCs w:val="0"/>
          <w:color w:val="000000"/>
          <w:kern w:val="24"/>
        </w:rPr>
        <w:t xml:space="preserve">profesional </w:t>
      </w:r>
      <w:r>
        <w:rPr>
          <w:b w:val="0"/>
          <w:bCs w:val="0"/>
          <w:color w:val="000000"/>
          <w:kern w:val="24"/>
        </w:rPr>
        <w:t xml:space="preserve">se define </w:t>
      </w:r>
      <w:r w:rsidR="008677BF">
        <w:rPr>
          <w:b w:val="0"/>
          <w:bCs w:val="0"/>
          <w:color w:val="000000"/>
          <w:kern w:val="24"/>
        </w:rPr>
        <w:t xml:space="preserve">como la adquisición de experiencias y conocimientos a lo </w:t>
      </w:r>
      <w:r>
        <w:rPr>
          <w:b w:val="0"/>
          <w:bCs w:val="0"/>
          <w:color w:val="000000"/>
          <w:kern w:val="24"/>
        </w:rPr>
        <w:t>largo de la formación académica de los estudiantes</w:t>
      </w:r>
      <w:r w:rsidR="008677BF">
        <w:rPr>
          <w:b w:val="0"/>
          <w:bCs w:val="0"/>
          <w:color w:val="000000"/>
          <w:kern w:val="24"/>
        </w:rPr>
        <w:t>, identificando cambios y evolución en sus percepciones.</w:t>
      </w:r>
    </w:p>
    <w:p w14:paraId="5A1C4F6C" w14:textId="32623B4D" w:rsidR="00906694" w:rsidRDefault="008677BF" w:rsidP="00A432AB">
      <w:pPr>
        <w:pStyle w:val="APA7EDI"/>
        <w:spacing w:after="0" w:line="360" w:lineRule="auto"/>
        <w:ind w:left="720" w:firstLine="0"/>
        <w:rPr>
          <w:b w:val="0"/>
          <w:bCs w:val="0"/>
          <w:color w:val="000000"/>
          <w:kern w:val="24"/>
        </w:rPr>
      </w:pPr>
      <w:r>
        <w:rPr>
          <w:b w:val="0"/>
          <w:bCs w:val="0"/>
          <w:color w:val="000000"/>
          <w:kern w:val="24"/>
        </w:rPr>
        <w:t>La identidad profesional se entiende como un proceso en el que “un individuo debe pasar por un período de capacitación y formación sistemática (estudios) para lograr una inserción en el mundo laboral (…) proceso a partir del cual se forma una representación subjetiva sobre su inserción concreta en el mundo del trabajo” (</w:t>
      </w:r>
      <w:proofErr w:type="spellStart"/>
      <w:r>
        <w:rPr>
          <w:b w:val="0"/>
          <w:bCs w:val="0"/>
          <w:color w:val="000000"/>
          <w:kern w:val="24"/>
        </w:rPr>
        <w:t>Cosullo</w:t>
      </w:r>
      <w:proofErr w:type="spellEnd"/>
      <w:r>
        <w:rPr>
          <w:b w:val="0"/>
          <w:bCs w:val="0"/>
          <w:color w:val="000000"/>
          <w:kern w:val="24"/>
        </w:rPr>
        <w:t xml:space="preserve">, 2006, como se citó en </w:t>
      </w:r>
      <w:sdt>
        <w:sdtPr>
          <w:rPr>
            <w:b w:val="0"/>
            <w:bCs w:val="0"/>
            <w:color w:val="000000"/>
            <w:kern w:val="24"/>
          </w:rPr>
          <w:tag w:val="MENDELEY_CITATION_v3_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"/>
          <w:id w:val="-2144335349"/>
          <w:placeholder>
            <w:docPart w:val="DefaultPlaceholder_-1854013440"/>
          </w:placeholder>
        </w:sdtPr>
        <w:sdtContent>
          <w:r>
            <w:rPr>
              <w:b w:val="0"/>
              <w:bCs w:val="0"/>
              <w:color w:val="000000"/>
              <w:kern w:val="24"/>
            </w:rPr>
            <w:t>Blanco Echeverry, 2022, p</w:t>
          </w:r>
          <w:r w:rsidR="00610498">
            <w:rPr>
              <w:b w:val="0"/>
              <w:bCs w:val="0"/>
              <w:color w:val="000000"/>
              <w:kern w:val="24"/>
            </w:rPr>
            <w:t>.</w:t>
          </w:r>
          <w:r>
            <w:rPr>
              <w:b w:val="0"/>
              <w:bCs w:val="0"/>
              <w:color w:val="000000"/>
              <w:kern w:val="24"/>
            </w:rPr>
            <w:t>341)</w:t>
          </w:r>
        </w:sdtContent>
      </w:sdt>
      <w:r>
        <w:rPr>
          <w:b w:val="0"/>
          <w:bCs w:val="0"/>
        </w:rPr>
        <w:t>.</w:t>
      </w:r>
    </w:p>
    <w:p w14:paraId="301E5A75" w14:textId="641E5E9E" w:rsidR="00FA3C08" w:rsidRDefault="008677BF" w:rsidP="00A432AB">
      <w:pPr>
        <w:pStyle w:val="APA7EDI"/>
        <w:spacing w:after="0" w:line="360" w:lineRule="auto"/>
        <w:rPr>
          <w:b w:val="0"/>
          <w:bCs w:val="0"/>
          <w:color w:val="000000"/>
          <w:kern w:val="24"/>
        </w:rPr>
      </w:pPr>
      <w:r>
        <w:rPr>
          <w:b w:val="0"/>
          <w:bCs w:val="0"/>
          <w:color w:val="000000"/>
          <w:kern w:val="24"/>
        </w:rPr>
        <w:t>De igual manera</w:t>
      </w:r>
      <w:r w:rsidR="009C3E53">
        <w:rPr>
          <w:b w:val="0"/>
          <w:bCs w:val="0"/>
          <w:color w:val="000000"/>
          <w:kern w:val="24"/>
        </w:rPr>
        <w:t>,</w:t>
      </w:r>
      <w:r>
        <w:rPr>
          <w:b w:val="0"/>
          <w:bCs w:val="0"/>
          <w:color w:val="000000"/>
          <w:kern w:val="24"/>
        </w:rPr>
        <w:t xml:space="preserve"> a medida que los estudiantes avanzan en su formación, cada una de las experiencias será fundamental para moldear esa percepción </w:t>
      </w:r>
      <w:r w:rsidR="009C3E53">
        <w:rPr>
          <w:b w:val="0"/>
          <w:bCs w:val="0"/>
          <w:color w:val="000000"/>
          <w:kern w:val="24"/>
        </w:rPr>
        <w:t>que se entiende</w:t>
      </w:r>
      <w:r>
        <w:rPr>
          <w:b w:val="0"/>
          <w:bCs w:val="0"/>
          <w:color w:val="000000"/>
          <w:kern w:val="24"/>
        </w:rPr>
        <w:t xml:space="preserve"> </w:t>
      </w:r>
      <w:r w:rsidR="009C3E53">
        <w:rPr>
          <w:b w:val="0"/>
          <w:bCs w:val="0"/>
          <w:color w:val="000000"/>
          <w:kern w:val="24"/>
        </w:rPr>
        <w:t>como</w:t>
      </w:r>
      <w:r>
        <w:rPr>
          <w:b w:val="0"/>
          <w:bCs w:val="0"/>
          <w:color w:val="000000"/>
          <w:kern w:val="24"/>
        </w:rPr>
        <w:t xml:space="preserve"> identidad profesional.</w:t>
      </w:r>
    </w:p>
    <w:p w14:paraId="4D6C4BD9" w14:textId="69D05795" w:rsidR="00FA3C08" w:rsidRDefault="008677BF" w:rsidP="00A432AB">
      <w:pPr>
        <w:pStyle w:val="APA7EDI"/>
        <w:spacing w:after="0" w:line="360" w:lineRule="auto"/>
        <w:ind w:left="708" w:firstLine="0"/>
        <w:rPr>
          <w:b w:val="0"/>
          <w:bCs w:val="0"/>
        </w:rPr>
      </w:pPr>
      <w:r>
        <w:rPr>
          <w:b w:val="0"/>
          <w:bCs w:val="0"/>
          <w:color w:val="000000"/>
          <w:kern w:val="24"/>
        </w:rPr>
        <w:t xml:space="preserve"> Aunque al inicio de la carrera contaba con ciertos sesgos de interés, pero que a medida que avanzó fui adquiriendo esas actitudes y aptitudes para empezar a sentirme competente </w:t>
      </w:r>
      <w:r>
        <w:rPr>
          <w:b w:val="0"/>
          <w:bCs w:val="0"/>
        </w:rPr>
        <w:t xml:space="preserve">(Entrevistado 2). </w:t>
      </w:r>
    </w:p>
    <w:p w14:paraId="0B1FC48B" w14:textId="672BC4DA" w:rsidR="00906694" w:rsidRDefault="009C3E53" w:rsidP="00A432AB">
      <w:pPr>
        <w:pStyle w:val="APA7EDI"/>
        <w:spacing w:after="0" w:line="360" w:lineRule="auto"/>
        <w:ind w:firstLine="708"/>
        <w:rPr>
          <w:b w:val="0"/>
          <w:bCs w:val="0"/>
        </w:rPr>
      </w:pPr>
      <w:r>
        <w:rPr>
          <w:b w:val="0"/>
          <w:bCs w:val="0"/>
        </w:rPr>
        <w:t>Con</w:t>
      </w:r>
      <w:r w:rsidR="008677BF">
        <w:rPr>
          <w:b w:val="0"/>
          <w:bCs w:val="0"/>
        </w:rPr>
        <w:t xml:space="preserve"> base a ello podemos referir que la identidad profesional es más bien un proceso de transformación que presenta</w:t>
      </w:r>
      <w:r>
        <w:rPr>
          <w:b w:val="0"/>
          <w:bCs w:val="0"/>
        </w:rPr>
        <w:t>n</w:t>
      </w:r>
      <w:r w:rsidR="008677BF">
        <w:rPr>
          <w:b w:val="0"/>
          <w:bCs w:val="0"/>
        </w:rPr>
        <w:t xml:space="preserve"> los estudiantes, cada uno de manera distinta.</w:t>
      </w:r>
    </w:p>
    <w:p w14:paraId="60ED8BA7" w14:textId="77777777" w:rsidR="00A432AB" w:rsidRDefault="00A432AB" w:rsidP="00A432AB">
      <w:pPr>
        <w:pStyle w:val="APA7EDI"/>
        <w:spacing w:after="0" w:line="360" w:lineRule="auto"/>
        <w:ind w:firstLine="0"/>
        <w:rPr>
          <w:sz w:val="28"/>
          <w:szCs w:val="36"/>
        </w:rPr>
      </w:pPr>
    </w:p>
    <w:p w14:paraId="5CC3C7F5" w14:textId="6142F63E" w:rsidR="00906694" w:rsidRPr="00CE101C" w:rsidRDefault="008677BF" w:rsidP="00A432AB">
      <w:pPr>
        <w:pStyle w:val="APA7EDI"/>
        <w:spacing w:after="0" w:line="360" w:lineRule="auto"/>
        <w:ind w:firstLine="0"/>
        <w:jc w:val="center"/>
        <w:rPr>
          <w:sz w:val="28"/>
          <w:szCs w:val="36"/>
        </w:rPr>
      </w:pPr>
      <w:r w:rsidRPr="00CE101C">
        <w:rPr>
          <w:sz w:val="28"/>
          <w:szCs w:val="36"/>
        </w:rPr>
        <w:t>Categoría: Adquisición de valores</w:t>
      </w:r>
    </w:p>
    <w:p w14:paraId="5DDAFC6F" w14:textId="50CA6BBA" w:rsidR="00906694" w:rsidRDefault="008677BF" w:rsidP="00A432AB">
      <w:pPr>
        <w:pStyle w:val="APA7EDI"/>
        <w:spacing w:after="0" w:line="360" w:lineRule="auto"/>
        <w:rPr>
          <w:b w:val="0"/>
          <w:bCs w:val="0"/>
        </w:rPr>
      </w:pPr>
      <w:r>
        <w:rPr>
          <w:b w:val="0"/>
          <w:bCs w:val="0"/>
        </w:rPr>
        <w:t xml:space="preserve">Durante la formación académica, los valores se </w:t>
      </w:r>
      <w:r w:rsidR="006F3155">
        <w:rPr>
          <w:b w:val="0"/>
          <w:bCs w:val="0"/>
        </w:rPr>
        <w:t>constituyen</w:t>
      </w:r>
      <w:r>
        <w:rPr>
          <w:b w:val="0"/>
          <w:bCs w:val="0"/>
        </w:rPr>
        <w:t xml:space="preserve"> pilares fundamentales en la configuración de la identidad profesional de aquellos que se adentran en el campo educativo</w:t>
      </w:r>
      <w:r w:rsidR="006F3155">
        <w:rPr>
          <w:b w:val="0"/>
          <w:bCs w:val="0"/>
        </w:rPr>
        <w:t>,</w:t>
      </w:r>
      <w:r>
        <w:rPr>
          <w:b w:val="0"/>
          <w:bCs w:val="0"/>
        </w:rPr>
        <w:t xml:space="preserve"> ya que se integran y fomentan de manera natural dentro del marco académico de la Licenciatura en Ciencias de la Educación.</w:t>
      </w:r>
    </w:p>
    <w:p w14:paraId="351326E3" w14:textId="03AC7A53" w:rsidR="00906694" w:rsidRDefault="008677BF" w:rsidP="00A432AB">
      <w:pPr>
        <w:pStyle w:val="APA7EDI"/>
        <w:spacing w:after="0" w:line="360" w:lineRule="auto"/>
        <w:ind w:left="708" w:firstLine="0"/>
        <w:rPr>
          <w:b w:val="0"/>
          <w:bCs w:val="0"/>
        </w:rPr>
      </w:pPr>
      <w:r>
        <w:rPr>
          <w:b w:val="0"/>
          <w:bCs w:val="0"/>
        </w:rPr>
        <w:t>Los valores tienen una gran importancia, ya que denotan que la profesión debe de ejercerse desde un marco ético, mismos que son mencionados en los perfiles de egreso, empatía, respeto y otros (Entrevistado 3).</w:t>
      </w:r>
    </w:p>
    <w:p w14:paraId="3AC78FE8" w14:textId="0ADD6692" w:rsidR="00906694" w:rsidRDefault="008677BF" w:rsidP="00A432AB">
      <w:pPr>
        <w:pStyle w:val="APA7EDI"/>
        <w:spacing w:after="0" w:line="360" w:lineRule="auto"/>
        <w:ind w:left="708" w:firstLine="0"/>
        <w:rPr>
          <w:b w:val="0"/>
          <w:bCs w:val="0"/>
        </w:rPr>
      </w:pPr>
      <w:r>
        <w:rPr>
          <w:b w:val="0"/>
          <w:bCs w:val="0"/>
        </w:rPr>
        <w:lastRenderedPageBreak/>
        <w:t>Los valores desempeñan un papel fundamental en la vida, tanto pedagógicamente como en las interacciones sociales, reafirmando su relevancia en la vida profesional y personal (Entrevistado 4).</w:t>
      </w:r>
    </w:p>
    <w:p w14:paraId="14E88F06" w14:textId="77777777" w:rsidR="00906694" w:rsidRDefault="008677BF" w:rsidP="00A432AB">
      <w:pPr>
        <w:pStyle w:val="APA7EDI"/>
        <w:spacing w:after="0" w:line="360" w:lineRule="auto"/>
        <w:rPr>
          <w:b w:val="0"/>
          <w:bCs w:val="0"/>
          <w:color w:val="000000"/>
          <w:kern w:val="24"/>
        </w:rPr>
      </w:pPr>
      <w:r>
        <w:rPr>
          <w:b w:val="0"/>
          <w:bCs w:val="0"/>
          <w:color w:val="000000"/>
          <w:kern w:val="24"/>
        </w:rPr>
        <w:t>Los valores éticos, como la responsabilidad, solidaridad y empatía, son considerados fundamentales para el adecuado desempeño profesional. Los valores influyen en su actuar:</w:t>
      </w:r>
    </w:p>
    <w:p w14:paraId="38C3A78E" w14:textId="77777777" w:rsidR="00906694" w:rsidRDefault="008677BF" w:rsidP="00A432AB">
      <w:pPr>
        <w:pStyle w:val="APA7EDI"/>
        <w:spacing w:after="0" w:line="360" w:lineRule="auto"/>
        <w:ind w:left="720" w:firstLine="0"/>
        <w:rPr>
          <w:b w:val="0"/>
          <w:bCs w:val="0"/>
          <w:color w:val="000000"/>
          <w:kern w:val="24"/>
        </w:rPr>
      </w:pPr>
      <w:r>
        <w:rPr>
          <w:b w:val="0"/>
          <w:bCs w:val="0"/>
          <w:color w:val="000000"/>
          <w:kern w:val="24"/>
        </w:rPr>
        <w:t xml:space="preserve">Como resultado, la identidad profesional estaría vinculada a la concepción de la carrera y a la percepción que se tiene de la propia posición dentro de esta; también las expectativas, los valores y las normas forman parte del mismo proceso unitario de conformación de la identidad. </w:t>
      </w:r>
      <w:sdt>
        <w:sdtPr>
          <w:rPr>
            <w:b w:val="0"/>
            <w:bCs w:val="0"/>
            <w:color w:val="000000"/>
            <w:kern w:val="24"/>
          </w:rPr>
          <w:tag w:val="MENDELEY_CITATION_v3_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"/>
          <w:id w:val="-1271770983"/>
          <w:placeholder>
            <w:docPart w:val="DefaultPlaceholder_-1854013440"/>
          </w:placeholder>
        </w:sdtPr>
        <w:sdtContent>
          <w:r>
            <w:rPr>
              <w:b w:val="0"/>
              <w:bCs w:val="0"/>
              <w:color w:val="000000"/>
              <w:kern w:val="24"/>
            </w:rPr>
            <w:t>(Blanco Echeverry, 2022)</w:t>
          </w:r>
        </w:sdtContent>
      </w:sdt>
      <w:r>
        <w:rPr>
          <w:b w:val="0"/>
          <w:bCs w:val="0"/>
          <w:color w:val="000000"/>
          <w:kern w:val="24"/>
        </w:rPr>
        <w:t>.</w:t>
      </w:r>
    </w:p>
    <w:p w14:paraId="036FDEF8" w14:textId="5F1AC452" w:rsidR="00FA3C08" w:rsidRDefault="008677BF" w:rsidP="00A432AB">
      <w:pPr>
        <w:pStyle w:val="APA7EDI"/>
        <w:spacing w:after="0" w:line="360" w:lineRule="auto"/>
        <w:rPr>
          <w:b w:val="0"/>
          <w:bCs w:val="0"/>
          <w:color w:val="000000"/>
          <w:kern w:val="24"/>
        </w:rPr>
      </w:pPr>
      <w:r>
        <w:rPr>
          <w:b w:val="0"/>
          <w:bCs w:val="0"/>
          <w:color w:val="000000"/>
          <w:kern w:val="24"/>
        </w:rPr>
        <w:t xml:space="preserve">Asimismo, los </w:t>
      </w:r>
      <w:r w:rsidR="00C47A97">
        <w:rPr>
          <w:b w:val="0"/>
          <w:bCs w:val="0"/>
          <w:color w:val="000000"/>
          <w:kern w:val="24"/>
        </w:rPr>
        <w:t>estudiantes</w:t>
      </w:r>
      <w:r>
        <w:rPr>
          <w:b w:val="0"/>
          <w:bCs w:val="0"/>
          <w:color w:val="000000"/>
          <w:kern w:val="24"/>
        </w:rPr>
        <w:t xml:space="preserve"> destacan que los valores son de suma importancia y por ello se integran y </w:t>
      </w:r>
      <w:r w:rsidR="00C47A97">
        <w:rPr>
          <w:b w:val="0"/>
          <w:bCs w:val="0"/>
          <w:color w:val="000000"/>
          <w:kern w:val="24"/>
        </w:rPr>
        <w:t>fomentan</w:t>
      </w:r>
      <w:r>
        <w:rPr>
          <w:b w:val="0"/>
          <w:bCs w:val="0"/>
          <w:color w:val="000000"/>
          <w:kern w:val="24"/>
        </w:rPr>
        <w:t xml:space="preserve"> dentro del marco académico. </w:t>
      </w:r>
    </w:p>
    <w:p w14:paraId="44FFCC46" w14:textId="4DAD63BA" w:rsidR="00906694" w:rsidRDefault="00FA3C08" w:rsidP="00A432AB">
      <w:pPr>
        <w:pStyle w:val="APA7EDI"/>
        <w:spacing w:after="0" w:line="360" w:lineRule="auto"/>
        <w:ind w:left="708" w:firstLine="0"/>
        <w:rPr>
          <w:b w:val="0"/>
          <w:bCs w:val="0"/>
          <w:color w:val="000000"/>
          <w:kern w:val="24"/>
        </w:rPr>
      </w:pPr>
      <w:r>
        <w:rPr>
          <w:b w:val="0"/>
          <w:bCs w:val="0"/>
          <w:color w:val="000000"/>
          <w:kern w:val="24"/>
        </w:rPr>
        <w:t>L</w:t>
      </w:r>
      <w:r w:rsidR="008677BF">
        <w:rPr>
          <w:b w:val="0"/>
          <w:bCs w:val="0"/>
          <w:color w:val="000000"/>
          <w:kern w:val="24"/>
        </w:rPr>
        <w:t>a axiología debe de ser tomada en cuenta puesto que incluso los lineamientos de la universidad toman en cuenta formar un sujeto en valores (Entrevistado 5).</w:t>
      </w:r>
    </w:p>
    <w:p w14:paraId="35A43DD4" w14:textId="77777777" w:rsidR="00A432AB" w:rsidRDefault="00A432AB" w:rsidP="00A432AB">
      <w:pPr>
        <w:pStyle w:val="APA7EDI"/>
        <w:spacing w:after="0" w:line="360" w:lineRule="auto"/>
        <w:jc w:val="center"/>
        <w:rPr>
          <w:sz w:val="28"/>
          <w:szCs w:val="36"/>
        </w:rPr>
      </w:pPr>
    </w:p>
    <w:p w14:paraId="244C8388" w14:textId="59F20B31" w:rsidR="00906694" w:rsidRPr="00CE101C" w:rsidRDefault="008677BF" w:rsidP="00A432AB">
      <w:pPr>
        <w:pStyle w:val="APA7EDI"/>
        <w:spacing w:after="0" w:line="360" w:lineRule="auto"/>
        <w:jc w:val="center"/>
        <w:rPr>
          <w:sz w:val="28"/>
          <w:szCs w:val="36"/>
        </w:rPr>
      </w:pPr>
      <w:r w:rsidRPr="00CE101C">
        <w:rPr>
          <w:sz w:val="28"/>
          <w:szCs w:val="36"/>
        </w:rPr>
        <w:t>Categoría: Factores extracurriculares</w:t>
      </w:r>
    </w:p>
    <w:p w14:paraId="265EB3AD" w14:textId="77777777" w:rsidR="00906694" w:rsidRDefault="008677BF" w:rsidP="00A432AB">
      <w:pPr>
        <w:pStyle w:val="APA7EDI"/>
        <w:spacing w:after="0" w:line="360" w:lineRule="auto"/>
        <w:rPr>
          <w:b w:val="0"/>
          <w:bCs w:val="0"/>
        </w:rPr>
      </w:pPr>
      <w:r>
        <w:rPr>
          <w:b w:val="0"/>
          <w:bCs w:val="0"/>
        </w:rPr>
        <w:t>La identidad profesional se consolida en el ámbito académico y en las actividades extracurriculares que surgen como factores determinantes que influyen significativamente en las percepciones, valores y expectativas de los futuros profesionistas.</w:t>
      </w:r>
    </w:p>
    <w:p w14:paraId="1A1FC153" w14:textId="3A6A26EA" w:rsidR="00906694" w:rsidRDefault="008677BF" w:rsidP="00A432AB">
      <w:pPr>
        <w:pStyle w:val="APA7EDI"/>
        <w:spacing w:after="0" w:line="360" w:lineRule="auto"/>
        <w:ind w:left="708" w:firstLine="0"/>
        <w:rPr>
          <w:b w:val="0"/>
          <w:bCs w:val="0"/>
        </w:rPr>
      </w:pPr>
      <w:r>
        <w:rPr>
          <w:b w:val="0"/>
          <w:bCs w:val="0"/>
        </w:rPr>
        <w:t>Las actividades extracurriculares ayudan demasiado, para adquirir experiencias, conocimientos y perspectivas que no se comparan a las que se llevan dentro de un aula, son experiencias que me permiten desarrollar habilidades transferibles, como el liderazgo, la resolución de problemas y el trabajo en equipo (Entrevistado 1).</w:t>
      </w:r>
    </w:p>
    <w:p w14:paraId="4F485FF3" w14:textId="72D62467" w:rsidR="00906694" w:rsidRDefault="008677BF" w:rsidP="00A432AB">
      <w:pPr>
        <w:pStyle w:val="APA7EDI"/>
        <w:spacing w:after="0" w:line="360" w:lineRule="auto"/>
        <w:ind w:left="708" w:firstLine="0"/>
        <w:rPr>
          <w:b w:val="0"/>
          <w:bCs w:val="0"/>
        </w:rPr>
      </w:pPr>
      <w:r>
        <w:rPr>
          <w:b w:val="0"/>
          <w:bCs w:val="0"/>
        </w:rPr>
        <w:t>Las actividades extracurriculares favorecen el sentido de pertenencia, permiten establecer contacto con personas influidas por la profesión. Esta interacción con profesionales en activo fortalece la identidad profesional y refuerza la construcción de un sentido de pertenencia dentro del campo laboral (Entrevistado 5).</w:t>
      </w:r>
    </w:p>
    <w:p w14:paraId="2695BC1B" w14:textId="714CBE19" w:rsidR="00906694" w:rsidRDefault="008677BF" w:rsidP="00A432AB">
      <w:pPr>
        <w:pStyle w:val="APA7EDI"/>
        <w:spacing w:after="0" w:line="360" w:lineRule="auto"/>
        <w:rPr>
          <w:b w:val="0"/>
          <w:bCs w:val="0"/>
        </w:rPr>
      </w:pPr>
      <w:r>
        <w:rPr>
          <w:b w:val="0"/>
          <w:bCs w:val="0"/>
          <w:color w:val="000000"/>
          <w:kern w:val="24"/>
        </w:rPr>
        <w:t xml:space="preserve">Las actividades extracurriculares ofrecen experiencias prácticas que refuerzan los conocimientos adquiridos en el aula y ayudan en la identificación de habilidades. </w:t>
      </w:r>
      <w:r>
        <w:rPr>
          <w:b w:val="0"/>
          <w:bCs w:val="0"/>
          <w:color w:val="000000"/>
        </w:rPr>
        <w:t>U</w:t>
      </w:r>
      <w:r>
        <w:rPr>
          <w:b w:val="0"/>
          <w:bCs w:val="0"/>
        </w:rPr>
        <w:t xml:space="preserve">n estudio reciente afirma que “las experiencias extracurriculares tienen una gran relevancia en la formación” </w:t>
      </w:r>
      <w:sdt>
        <w:sdtPr>
          <w:rPr>
            <w:b w:val="0"/>
            <w:bCs w:val="0"/>
            <w:color w:val="000000"/>
          </w:rPr>
          <w:tag w:val="MENDELEY_CITATION_v3_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"/>
          <w:id w:val="-1193760688"/>
          <w:placeholder>
            <w:docPart w:val="DefaultPlaceholder_-1854013440"/>
          </w:placeholder>
        </w:sdtPr>
        <w:sdtContent>
          <w:r>
            <w:rPr>
              <w:rFonts w:eastAsia="Times New Roman"/>
              <w:b w:val="0"/>
              <w:color w:val="000000"/>
            </w:rPr>
            <w:t xml:space="preserve">Falcón Linares </w:t>
          </w:r>
          <w:r w:rsidR="00B25EB0">
            <w:rPr>
              <w:rFonts w:eastAsia="Times New Roman"/>
              <w:b w:val="0"/>
              <w:color w:val="000000"/>
            </w:rPr>
            <w:t>y</w:t>
          </w:r>
          <w:r>
            <w:rPr>
              <w:rFonts w:eastAsia="Times New Roman"/>
              <w:b w:val="0"/>
              <w:color w:val="000000"/>
            </w:rPr>
            <w:t xml:space="preserve"> Arriaz Pérez, </w:t>
          </w:r>
          <w:r w:rsidR="00B25EB0">
            <w:rPr>
              <w:rFonts w:eastAsia="Times New Roman"/>
              <w:b w:val="0"/>
              <w:color w:val="000000"/>
            </w:rPr>
            <w:t>(</w:t>
          </w:r>
          <w:r>
            <w:rPr>
              <w:rFonts w:eastAsia="Times New Roman"/>
              <w:b w:val="0"/>
              <w:color w:val="000000"/>
            </w:rPr>
            <w:t>2020, p.</w:t>
          </w:r>
          <w:r w:rsidR="004F1E88">
            <w:rPr>
              <w:rFonts w:eastAsia="Times New Roman"/>
              <w:b w:val="0"/>
              <w:color w:val="000000"/>
            </w:rPr>
            <w:t xml:space="preserve"> </w:t>
          </w:r>
          <w:r>
            <w:rPr>
              <w:rFonts w:eastAsia="Times New Roman"/>
              <w:b w:val="0"/>
              <w:color w:val="000000"/>
            </w:rPr>
            <w:t>4).</w:t>
          </w:r>
        </w:sdtContent>
      </w:sdt>
    </w:p>
    <w:p w14:paraId="4B4780E8" w14:textId="32912980" w:rsidR="00FA3C08" w:rsidRDefault="008677BF" w:rsidP="00A432AB">
      <w:pPr>
        <w:pStyle w:val="APA7EDI"/>
        <w:spacing w:after="0" w:line="360" w:lineRule="auto"/>
        <w:rPr>
          <w:b w:val="0"/>
          <w:bCs w:val="0"/>
        </w:rPr>
      </w:pPr>
      <w:r>
        <w:rPr>
          <w:b w:val="0"/>
          <w:bCs w:val="0"/>
        </w:rPr>
        <w:t>Podemos definir que el factor extracurricular es fundamental a la hora de formar a un individuo</w:t>
      </w:r>
      <w:r w:rsidRPr="004F1E88">
        <w:rPr>
          <w:b w:val="0"/>
          <w:bCs w:val="0"/>
        </w:rPr>
        <w:t xml:space="preserve">, </w:t>
      </w:r>
      <w:r w:rsidR="004F1E88" w:rsidRPr="004F1E88">
        <w:rPr>
          <w:b w:val="0"/>
          <w:bCs w:val="0"/>
        </w:rPr>
        <w:t>permitiéndole no solo adquirir conocimiento, sino también aplicarlo y desarrollar aprendizajes y habilidades específicas.</w:t>
      </w:r>
    </w:p>
    <w:p w14:paraId="595E0E94" w14:textId="66EF87E7" w:rsidR="00906694" w:rsidRDefault="008677BF" w:rsidP="00A432AB">
      <w:pPr>
        <w:pStyle w:val="APA7EDI"/>
        <w:spacing w:after="0" w:line="360" w:lineRule="auto"/>
        <w:ind w:left="708" w:firstLine="0"/>
        <w:rPr>
          <w:b w:val="0"/>
          <w:bCs w:val="0"/>
        </w:rPr>
      </w:pPr>
      <w:r>
        <w:rPr>
          <w:b w:val="0"/>
          <w:bCs w:val="0"/>
        </w:rPr>
        <w:lastRenderedPageBreak/>
        <w:t>El plan de estudios aborda esta situación de forma lógica, este, lo defino en pocas palabras de lo simple a lo complejo, solo es cuestión de que el estudiante asuma y lo quiera tomar en cuenta</w:t>
      </w:r>
      <w:r w:rsidR="00FA3C08">
        <w:rPr>
          <w:b w:val="0"/>
          <w:bCs w:val="0"/>
        </w:rPr>
        <w:t xml:space="preserve"> </w:t>
      </w:r>
      <w:r>
        <w:rPr>
          <w:b w:val="0"/>
          <w:bCs w:val="0"/>
        </w:rPr>
        <w:t>(Entrevistado 2).</w:t>
      </w:r>
    </w:p>
    <w:p w14:paraId="270B989C" w14:textId="77777777" w:rsidR="00A432AB" w:rsidRPr="00A432AB" w:rsidRDefault="00A432AB" w:rsidP="00A432AB">
      <w:pPr>
        <w:pStyle w:val="APA7EDI"/>
        <w:spacing w:after="0" w:line="360" w:lineRule="auto"/>
        <w:ind w:firstLine="0"/>
      </w:pPr>
    </w:p>
    <w:p w14:paraId="08623B81" w14:textId="4455B4F3" w:rsidR="00906694" w:rsidRPr="00CE101C" w:rsidRDefault="008677BF" w:rsidP="00A432AB">
      <w:pPr>
        <w:pStyle w:val="APA7EDI"/>
        <w:spacing w:after="0" w:line="360" w:lineRule="auto"/>
        <w:ind w:firstLine="0"/>
        <w:jc w:val="center"/>
        <w:rPr>
          <w:sz w:val="28"/>
          <w:szCs w:val="36"/>
        </w:rPr>
      </w:pPr>
      <w:r w:rsidRPr="00CE101C">
        <w:rPr>
          <w:sz w:val="28"/>
          <w:szCs w:val="36"/>
        </w:rPr>
        <w:t>Categoría: Factores socioculturales</w:t>
      </w:r>
    </w:p>
    <w:p w14:paraId="3B918161" w14:textId="38D3955D" w:rsidR="00906694" w:rsidRDefault="008677BF" w:rsidP="00A432AB">
      <w:pPr>
        <w:pStyle w:val="APA7EDI"/>
        <w:spacing w:after="0" w:line="360" w:lineRule="auto"/>
        <w:rPr>
          <w:b w:val="0"/>
          <w:bCs w:val="0"/>
        </w:rPr>
      </w:pPr>
      <w:r>
        <w:rPr>
          <w:b w:val="0"/>
          <w:bCs w:val="0"/>
        </w:rPr>
        <w:t>El intercambio constante con diversos actores sociales, dentro y fuera del ámbito académico, enriquece la visión que los estudiantes tienen sobre su rol como futuros educadores. Reconocer y valorar la influencia de los factores socioculturales en la construcción de una identidad profesional contribuye a la creación de profesionales capaces.</w:t>
      </w:r>
    </w:p>
    <w:p w14:paraId="581D44F2" w14:textId="0BDEB422" w:rsidR="00906694" w:rsidRDefault="008677BF" w:rsidP="00A432AB">
      <w:pPr>
        <w:pStyle w:val="APA7EDI"/>
        <w:spacing w:after="0" w:line="360" w:lineRule="auto"/>
        <w:ind w:left="708" w:firstLine="0"/>
        <w:rPr>
          <w:b w:val="0"/>
          <w:bCs w:val="0"/>
        </w:rPr>
      </w:pPr>
      <w:r>
        <w:rPr>
          <w:b w:val="0"/>
          <w:bCs w:val="0"/>
        </w:rPr>
        <w:t xml:space="preserve">Las relaciones sociales que he tenido, tanto familiar o en el ámbito académico, tienen un parentesco indirecto en base a mi personalidad, misma que va integrada en esa identidad profesional (Entrevistado 2). </w:t>
      </w:r>
    </w:p>
    <w:p w14:paraId="6F4BAE8E" w14:textId="51190E3F" w:rsidR="00FA3C08" w:rsidRDefault="008677BF" w:rsidP="00A432AB">
      <w:pPr>
        <w:pStyle w:val="APA7EDI"/>
        <w:spacing w:after="0" w:line="360" w:lineRule="auto"/>
        <w:ind w:left="708" w:firstLine="0"/>
        <w:rPr>
          <w:b w:val="0"/>
          <w:bCs w:val="0"/>
        </w:rPr>
      </w:pPr>
      <w:r>
        <w:rPr>
          <w:b w:val="0"/>
          <w:bCs w:val="0"/>
        </w:rPr>
        <w:t>La interacción con diferentes personas dentro del ámbito educativo ha sido clave para fortalecer mi vocación, el intercambio de experiencias con docentes en formación y profesionales que están laborando me ha permitido ampliar la perspectiva que tengo sobre la realidad de la enseñanza</w:t>
      </w:r>
      <w:r w:rsidR="00FA3C08">
        <w:rPr>
          <w:b w:val="0"/>
          <w:bCs w:val="0"/>
        </w:rPr>
        <w:t xml:space="preserve"> </w:t>
      </w:r>
      <w:r>
        <w:rPr>
          <w:b w:val="0"/>
          <w:bCs w:val="0"/>
        </w:rPr>
        <w:t>(Entrevistado 4).</w:t>
      </w:r>
    </w:p>
    <w:p w14:paraId="75EAE887" w14:textId="205EC8D7" w:rsidR="00906694" w:rsidRDefault="008677BF" w:rsidP="00A432AB">
      <w:pPr>
        <w:pStyle w:val="APA7EDI"/>
        <w:spacing w:after="0" w:line="360" w:lineRule="auto"/>
        <w:ind w:firstLine="708"/>
        <w:rPr>
          <w:b w:val="0"/>
          <w:bCs w:val="0"/>
        </w:rPr>
      </w:pPr>
      <w:r>
        <w:rPr>
          <w:b w:val="0"/>
          <w:bCs w:val="0"/>
        </w:rPr>
        <w:t xml:space="preserve"> Podemos decir que este factor es clave para los estudiantes puesto que ha llegado a influir en la toma de decisiones del propio estudiante.</w:t>
      </w:r>
    </w:p>
    <w:p w14:paraId="1D09812B" w14:textId="77777777" w:rsidR="00FA3C08" w:rsidRDefault="008677BF" w:rsidP="00A432AB">
      <w:pPr>
        <w:pStyle w:val="APA7EDI"/>
        <w:spacing w:after="0" w:line="360" w:lineRule="auto"/>
        <w:rPr>
          <w:b w:val="0"/>
          <w:bCs w:val="0"/>
        </w:rPr>
      </w:pPr>
      <w:r>
        <w:rPr>
          <w:b w:val="0"/>
          <w:bCs w:val="0"/>
        </w:rPr>
        <w:t>Por lo antes mencionado, existe coincidencia por parte de los entrevistados en mencionar que el factor sociocultural es de los más importantes, ya que existen claros ejemplos que les han permitido llegar hasta donde se encuentran</w:t>
      </w:r>
      <w:r w:rsidR="00FA3C08">
        <w:rPr>
          <w:b w:val="0"/>
          <w:bCs w:val="0"/>
        </w:rPr>
        <w:t>.</w:t>
      </w:r>
    </w:p>
    <w:p w14:paraId="4FE78378" w14:textId="607F5858" w:rsidR="00906694" w:rsidRDefault="008677BF" w:rsidP="00A432AB">
      <w:pPr>
        <w:pStyle w:val="APA7EDI"/>
        <w:spacing w:after="0" w:line="360" w:lineRule="auto"/>
        <w:ind w:left="708" w:firstLine="0"/>
        <w:rPr>
          <w:b w:val="0"/>
          <w:bCs w:val="0"/>
        </w:rPr>
      </w:pPr>
      <w:r>
        <w:rPr>
          <w:b w:val="0"/>
          <w:bCs w:val="0"/>
        </w:rPr>
        <w:t>La base de una configuración de identidad se gesta en lo sociocultural, por toda</w:t>
      </w:r>
      <w:r w:rsidR="0050419A">
        <w:rPr>
          <w:b w:val="0"/>
          <w:bCs w:val="0"/>
        </w:rPr>
        <w:t>s</w:t>
      </w:r>
      <w:r>
        <w:rPr>
          <w:b w:val="0"/>
          <w:bCs w:val="0"/>
        </w:rPr>
        <w:t xml:space="preserve"> las interacciones e influencias que uno va teniendo</w:t>
      </w:r>
      <w:r w:rsidR="00FA3C08">
        <w:rPr>
          <w:b w:val="0"/>
          <w:bCs w:val="0"/>
        </w:rPr>
        <w:t xml:space="preserve"> </w:t>
      </w:r>
      <w:r>
        <w:rPr>
          <w:b w:val="0"/>
          <w:bCs w:val="0"/>
        </w:rPr>
        <w:t>(Entrevistado 1).</w:t>
      </w:r>
    </w:p>
    <w:p w14:paraId="705A19C0" w14:textId="35228778" w:rsidR="00906694" w:rsidRDefault="008677BF" w:rsidP="00A432AB">
      <w:pPr>
        <w:pStyle w:val="APA7EDI"/>
        <w:spacing w:after="0" w:line="360" w:lineRule="auto"/>
        <w:rPr>
          <w:b w:val="0"/>
          <w:bCs w:val="0"/>
        </w:rPr>
      </w:pPr>
      <w:r>
        <w:rPr>
          <w:b w:val="0"/>
          <w:bCs w:val="0"/>
        </w:rPr>
        <w:t>En última instancia</w:t>
      </w:r>
      <w:r w:rsidR="0050419A">
        <w:rPr>
          <w:b w:val="0"/>
          <w:bCs w:val="0"/>
        </w:rPr>
        <w:t>,</w:t>
      </w:r>
      <w:r>
        <w:rPr>
          <w:b w:val="0"/>
          <w:bCs w:val="0"/>
        </w:rPr>
        <w:t xml:space="preserve"> es reconocido por los entrevistados y se otorga ese valor al factor sociocultural a la hora de construir una identidad profesional sólida, puesto que contribuye a la formación de un profesionista capaz de comprender y adaptarse a la complejidad del mundo laboral actual: “La identidad profesional se enriquece con el aprendizaje social y cultural, al tomar conciencia de su relevancia para la profesión” </w:t>
      </w:r>
      <w:sdt>
        <w:sdtPr>
          <w:rPr>
            <w:b w:val="0"/>
            <w:bCs w:val="0"/>
            <w:color w:val="000000"/>
          </w:rPr>
          <w:tag w:val="MENDELEY_CITATION_v3_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"/>
          <w:id w:val="1278135763"/>
          <w:placeholder>
            <w:docPart w:val="DefaultPlaceholder_-1854013440"/>
          </w:placeholder>
        </w:sdtPr>
        <w:sdtContent>
          <w:r>
            <w:rPr>
              <w:rFonts w:eastAsia="Times New Roman"/>
              <w:b w:val="0"/>
              <w:color w:val="000000"/>
            </w:rPr>
            <w:t>(Falcón Linares &amp; Arriaz Pérez, 2020, p.</w:t>
          </w:r>
          <w:r w:rsidR="0050419A">
            <w:rPr>
              <w:rFonts w:eastAsia="Times New Roman"/>
              <w:b w:val="0"/>
              <w:color w:val="000000"/>
            </w:rPr>
            <w:t xml:space="preserve"> </w:t>
          </w:r>
          <w:r>
            <w:rPr>
              <w:rFonts w:eastAsia="Times New Roman"/>
              <w:b w:val="0"/>
              <w:color w:val="000000"/>
            </w:rPr>
            <w:t>7).</w:t>
          </w:r>
        </w:sdtContent>
      </w:sdt>
      <w:r>
        <w:rPr>
          <w:b w:val="0"/>
          <w:bCs w:val="0"/>
        </w:rPr>
        <w:t xml:space="preserve"> </w:t>
      </w:r>
    </w:p>
    <w:p w14:paraId="263DDF78" w14:textId="77777777" w:rsidR="00A432AB" w:rsidRDefault="00A432AB" w:rsidP="00A432AB">
      <w:pPr>
        <w:pStyle w:val="APA7EDI"/>
        <w:spacing w:after="0" w:line="360" w:lineRule="auto"/>
        <w:ind w:firstLine="0"/>
        <w:rPr>
          <w:sz w:val="32"/>
        </w:rPr>
      </w:pPr>
    </w:p>
    <w:p w14:paraId="4C0131E8" w14:textId="77777777" w:rsidR="006E6311" w:rsidRDefault="006E6311" w:rsidP="006E6311"/>
    <w:p w14:paraId="2A27D359" w14:textId="77777777" w:rsidR="006E6311" w:rsidRPr="006E6311" w:rsidRDefault="006E6311" w:rsidP="006E6311"/>
    <w:p w14:paraId="4B9AC85F" w14:textId="7553ADC2" w:rsidR="00906694" w:rsidRPr="00CE101C" w:rsidRDefault="008677BF" w:rsidP="00A432AB">
      <w:pPr>
        <w:pStyle w:val="APA7EDI"/>
        <w:spacing w:after="0" w:line="360" w:lineRule="auto"/>
        <w:ind w:firstLine="0"/>
        <w:jc w:val="center"/>
        <w:rPr>
          <w:sz w:val="32"/>
        </w:rPr>
      </w:pPr>
      <w:r w:rsidRPr="00CE101C">
        <w:rPr>
          <w:sz w:val="32"/>
        </w:rPr>
        <w:lastRenderedPageBreak/>
        <w:t>D</w:t>
      </w:r>
      <w:r w:rsidR="00B12618" w:rsidRPr="00CE101C">
        <w:rPr>
          <w:sz w:val="32"/>
        </w:rPr>
        <w:t>iscusión</w:t>
      </w:r>
    </w:p>
    <w:p w14:paraId="0C05B477" w14:textId="13F183A2" w:rsidR="00906694" w:rsidRDefault="006C2433" w:rsidP="00A432AB">
      <w:pPr>
        <w:pStyle w:val="APA7EDI"/>
        <w:spacing w:after="0" w:line="360" w:lineRule="auto"/>
        <w:rPr>
          <w:b w:val="0"/>
          <w:bCs w:val="0"/>
        </w:rPr>
      </w:pPr>
      <w:r>
        <w:rPr>
          <w:b w:val="0"/>
          <w:bCs w:val="0"/>
        </w:rPr>
        <w:t>El análisis de los datos permitió</w:t>
      </w:r>
      <w:r w:rsidR="008677BF">
        <w:rPr>
          <w:b w:val="0"/>
          <w:bCs w:val="0"/>
        </w:rPr>
        <w:t xml:space="preserve"> identificar que la construcción de la identidad profesional de los estudiantes de la Licenciatura en Ciencias de la Educación es un proceso dinámico, complejo y multifactorial, en los cuales influyen los factores personales, socioculturales y educativos. Este hallazgo </w:t>
      </w:r>
      <w:r w:rsidR="00334D1E">
        <w:rPr>
          <w:b w:val="0"/>
          <w:bCs w:val="0"/>
        </w:rPr>
        <w:t>coincide con lo reportado por</w:t>
      </w:r>
      <w:r w:rsidR="008677BF">
        <w:rPr>
          <w:b w:val="0"/>
          <w:bCs w:val="0"/>
        </w:rPr>
        <w:t xml:space="preserve"> </w:t>
      </w:r>
      <w:sdt>
        <w:sdtPr>
          <w:rPr>
            <w:b w:val="0"/>
            <w:bCs w:val="0"/>
            <w:color w:val="000000"/>
          </w:rPr>
          <w:tag w:val="MENDELEY_CITATION_v3_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"/>
          <w:id w:val="-1368525847"/>
          <w:placeholder>
            <w:docPart w:val="DefaultPlaceholder_-1854013440"/>
          </w:placeholder>
        </w:sdtPr>
        <w:sdtContent>
          <w:r w:rsidR="008677BF">
            <w:rPr>
              <w:b w:val="0"/>
              <w:bCs w:val="0"/>
              <w:color w:val="000000"/>
            </w:rPr>
            <w:t>Cuadra-Martínez et al.</w:t>
          </w:r>
          <w:r w:rsidR="00334D1E">
            <w:rPr>
              <w:b w:val="0"/>
              <w:bCs w:val="0"/>
              <w:color w:val="000000"/>
            </w:rPr>
            <w:t xml:space="preserve"> (</w:t>
          </w:r>
          <w:r w:rsidR="008677BF">
            <w:rPr>
              <w:b w:val="0"/>
              <w:bCs w:val="0"/>
              <w:color w:val="000000"/>
            </w:rPr>
            <w:t>2021),</w:t>
          </w:r>
        </w:sdtContent>
      </w:sdt>
      <w:r w:rsidR="008677BF">
        <w:rPr>
          <w:b w:val="0"/>
          <w:bCs w:val="0"/>
        </w:rPr>
        <w:t>quienes señalan que la identidad profesional docente se configura mediante la interacción de dimensiones personales, profesionales y contextuales, y no puede entenderse como un atributo técnico. En este sentido</w:t>
      </w:r>
      <w:r w:rsidR="00334D1E">
        <w:rPr>
          <w:b w:val="0"/>
          <w:bCs w:val="0"/>
        </w:rPr>
        <w:t>,</w:t>
      </w:r>
      <w:r w:rsidR="008677BF">
        <w:rPr>
          <w:b w:val="0"/>
          <w:bCs w:val="0"/>
        </w:rPr>
        <w:t xml:space="preserve"> los resultados muestran que la identidad profesional es una construcción que evoluciona en la medida en que los estudiantes integran los saberes teóricos con sus vivencias personales.</w:t>
      </w:r>
    </w:p>
    <w:p w14:paraId="51E8E570" w14:textId="3D2DC1AB" w:rsidR="00906694" w:rsidRDefault="008677BF" w:rsidP="00A432AB">
      <w:pPr>
        <w:pStyle w:val="APA7EDI"/>
        <w:spacing w:after="0" w:line="360" w:lineRule="auto"/>
        <w:rPr>
          <w:b w:val="0"/>
          <w:bCs w:val="0"/>
          <w:color w:val="000000"/>
        </w:rPr>
      </w:pPr>
      <w:r>
        <w:rPr>
          <w:b w:val="0"/>
          <w:bCs w:val="0"/>
          <w:color w:val="000000"/>
        </w:rPr>
        <w:t xml:space="preserve">Los resultados muestran que los estudiantes experimentan transformaciones progresivas de sus percepciones sobre rol profesional, </w:t>
      </w:r>
      <w:r w:rsidR="00D64162">
        <w:rPr>
          <w:b w:val="0"/>
          <w:bCs w:val="0"/>
          <w:color w:val="000000"/>
        </w:rPr>
        <w:t>pasando de una</w:t>
      </w:r>
      <w:r>
        <w:rPr>
          <w:b w:val="0"/>
          <w:bCs w:val="0"/>
          <w:color w:val="000000"/>
        </w:rPr>
        <w:t xml:space="preserve"> concepción inicial basada principalmente en conocimiento técnicos hacia una compresión más integral que incorpora dimensiones éticas</w:t>
      </w:r>
      <w:r w:rsidR="00FF3243">
        <w:rPr>
          <w:b w:val="0"/>
          <w:bCs w:val="0"/>
          <w:color w:val="000000"/>
        </w:rPr>
        <w:t>,</w:t>
      </w:r>
      <w:r>
        <w:rPr>
          <w:b w:val="0"/>
          <w:bCs w:val="0"/>
          <w:color w:val="000000"/>
        </w:rPr>
        <w:t xml:space="preserve"> sociales </w:t>
      </w:r>
      <w:r w:rsidR="00FF3243">
        <w:rPr>
          <w:b w:val="0"/>
          <w:bCs w:val="0"/>
          <w:color w:val="000000"/>
        </w:rPr>
        <w:t>y</w:t>
      </w:r>
      <w:r>
        <w:rPr>
          <w:b w:val="0"/>
          <w:bCs w:val="0"/>
          <w:color w:val="000000"/>
        </w:rPr>
        <w:t xml:space="preserve"> emocionales</w:t>
      </w:r>
      <w:r w:rsidR="00FF3243">
        <w:rPr>
          <w:b w:val="0"/>
          <w:bCs w:val="0"/>
          <w:color w:val="000000"/>
        </w:rPr>
        <w:t>.</w:t>
      </w:r>
      <w:r>
        <w:rPr>
          <w:b w:val="0"/>
          <w:bCs w:val="0"/>
          <w:color w:val="000000"/>
        </w:rPr>
        <w:t xml:space="preserve"> </w:t>
      </w:r>
      <w:r w:rsidR="00FF3243">
        <w:rPr>
          <w:b w:val="0"/>
          <w:bCs w:val="0"/>
          <w:color w:val="000000"/>
        </w:rPr>
        <w:t>Esto</w:t>
      </w:r>
      <w:r>
        <w:rPr>
          <w:b w:val="0"/>
          <w:bCs w:val="0"/>
          <w:color w:val="000000"/>
        </w:rPr>
        <w:t xml:space="preserve"> coincide con lo planteado por </w:t>
      </w:r>
      <w:sdt>
        <w:sdtPr>
          <w:rPr>
            <w:b w:val="0"/>
            <w:bCs w:val="0"/>
            <w:color w:val="000000"/>
          </w:rPr>
          <w:tag w:val="MENDELEY_CITATION_v3_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"/>
          <w:id w:val="272214326"/>
          <w:placeholder>
            <w:docPart w:val="DefaultPlaceholder_-1854013440"/>
          </w:placeholder>
        </w:sdtPr>
        <w:sdtContent>
          <w:r>
            <w:rPr>
              <w:rFonts w:eastAsia="Times New Roman"/>
              <w:b w:val="0"/>
              <w:color w:val="000000"/>
            </w:rPr>
            <w:t xml:space="preserve">Albéniz-Garrote &amp; Gómez, </w:t>
          </w:r>
          <w:r w:rsidR="00FF3243">
            <w:rPr>
              <w:rFonts w:eastAsia="Times New Roman"/>
              <w:b w:val="0"/>
              <w:color w:val="000000"/>
            </w:rPr>
            <w:t>(</w:t>
          </w:r>
          <w:r>
            <w:rPr>
              <w:rFonts w:eastAsia="Times New Roman"/>
              <w:b w:val="0"/>
              <w:color w:val="000000"/>
            </w:rPr>
            <w:t>2020),</w:t>
          </w:r>
        </w:sdtContent>
      </w:sdt>
      <w:r>
        <w:rPr>
          <w:b w:val="0"/>
          <w:bCs w:val="0"/>
          <w:color w:val="000000"/>
        </w:rPr>
        <w:t xml:space="preserve"> quienes destacan que la identidad profesional está estrechamente relacionada con el bienestar psicológico, la motivación y la integración de valores, aspectos que </w:t>
      </w:r>
      <w:r w:rsidR="00FF3243">
        <w:rPr>
          <w:b w:val="0"/>
          <w:bCs w:val="0"/>
          <w:color w:val="000000"/>
        </w:rPr>
        <w:t>favorecen la</w:t>
      </w:r>
      <w:r>
        <w:rPr>
          <w:b w:val="0"/>
          <w:bCs w:val="0"/>
          <w:color w:val="000000"/>
        </w:rPr>
        <w:t xml:space="preserve"> adquisición de habilidades académicas.</w:t>
      </w:r>
    </w:p>
    <w:p w14:paraId="6EB6D9F8" w14:textId="5769E953" w:rsidR="00906694" w:rsidRDefault="008677BF" w:rsidP="00A432AB">
      <w:pPr>
        <w:pStyle w:val="APA7EDI"/>
        <w:spacing w:after="0" w:line="360" w:lineRule="auto"/>
        <w:rPr>
          <w:b w:val="0"/>
          <w:bCs w:val="0"/>
          <w:color w:val="000000"/>
        </w:rPr>
      </w:pPr>
      <w:r>
        <w:rPr>
          <w:b w:val="0"/>
          <w:bCs w:val="0"/>
          <w:color w:val="000000"/>
        </w:rPr>
        <w:t xml:space="preserve">Los hallazgos de este estudio evidencian que las experiencias curriculares y las practicas profesiones desempeñan un papel importante en la configuración de la identidad docente, pero estas no son suficientes por </w:t>
      </w:r>
      <w:r w:rsidR="00A53384">
        <w:rPr>
          <w:b w:val="0"/>
          <w:bCs w:val="0"/>
          <w:color w:val="000000"/>
        </w:rPr>
        <w:t>sí</w:t>
      </w:r>
      <w:r>
        <w:rPr>
          <w:b w:val="0"/>
          <w:bCs w:val="0"/>
          <w:color w:val="000000"/>
        </w:rPr>
        <w:t xml:space="preserve"> solas. </w:t>
      </w:r>
      <w:r w:rsidR="00A53384">
        <w:rPr>
          <w:b w:val="0"/>
          <w:bCs w:val="0"/>
          <w:color w:val="000000"/>
        </w:rPr>
        <w:t>Esta situación</w:t>
      </w:r>
      <w:r>
        <w:rPr>
          <w:b w:val="0"/>
          <w:bCs w:val="0"/>
          <w:color w:val="000000"/>
        </w:rPr>
        <w:t xml:space="preserve"> se alinea con lo que enfatizan </w:t>
      </w:r>
      <w:sdt>
        <w:sdtPr>
          <w:rPr>
            <w:b w:val="0"/>
            <w:bCs w:val="0"/>
            <w:color w:val="000000"/>
          </w:rPr>
          <w:tag w:val="MENDELEY_CITATION_v3_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"/>
          <w:id w:val="163901997"/>
          <w:placeholder>
            <w:docPart w:val="DefaultPlaceholder_-1854013440"/>
          </w:placeholder>
        </w:sdtPr>
        <w:sdtContent>
          <w:r>
            <w:rPr>
              <w:rFonts w:eastAsia="Times New Roman"/>
              <w:b w:val="0"/>
              <w:color w:val="000000"/>
            </w:rPr>
            <w:t xml:space="preserve">García Dottor </w:t>
          </w:r>
          <w:r w:rsidR="00B12618">
            <w:rPr>
              <w:rFonts w:eastAsia="Times New Roman"/>
              <w:b w:val="0"/>
              <w:color w:val="000000"/>
            </w:rPr>
            <w:t>y</w:t>
          </w:r>
          <w:r>
            <w:rPr>
              <w:rFonts w:eastAsia="Times New Roman"/>
              <w:b w:val="0"/>
              <w:color w:val="000000"/>
            </w:rPr>
            <w:t xml:space="preserve"> Zanatta Colín, </w:t>
          </w:r>
          <w:r w:rsidR="00A53384">
            <w:rPr>
              <w:rFonts w:eastAsia="Times New Roman"/>
              <w:b w:val="0"/>
              <w:color w:val="000000"/>
            </w:rPr>
            <w:t>(</w:t>
          </w:r>
          <w:r>
            <w:rPr>
              <w:rFonts w:eastAsia="Times New Roman"/>
              <w:b w:val="0"/>
              <w:color w:val="000000"/>
            </w:rPr>
            <w:t>2022)</w:t>
          </w:r>
        </w:sdtContent>
      </w:sdt>
      <w:r>
        <w:rPr>
          <w:b w:val="0"/>
          <w:bCs w:val="0"/>
          <w:color w:val="000000"/>
        </w:rPr>
        <w:t xml:space="preserve">, la interacción con los profesores, mentores y compañeros académicos contribuyen significativamente a moldear la percepción del rol profesional y la autopercepción de los estudiantes. Así, se observa un proceso de </w:t>
      </w:r>
      <w:r w:rsidR="006E705B">
        <w:rPr>
          <w:b w:val="0"/>
          <w:bCs w:val="0"/>
          <w:color w:val="000000"/>
        </w:rPr>
        <w:t>articulación entre lo</w:t>
      </w:r>
      <w:r>
        <w:rPr>
          <w:b w:val="0"/>
          <w:bCs w:val="0"/>
          <w:color w:val="000000"/>
        </w:rPr>
        <w:t xml:space="preserve"> aprendido en el aula y lo experimentado en contextos reales, lo que indica que la identidad profesional se construye mediante la experiencia vivida y la reflexión sobre ella</w:t>
      </w:r>
      <w:r w:rsidR="006E705B">
        <w:rPr>
          <w:b w:val="0"/>
          <w:bCs w:val="0"/>
          <w:color w:val="000000"/>
        </w:rPr>
        <w:t xml:space="preserve"> </w:t>
      </w:r>
      <w:sdt>
        <w:sdtPr>
          <w:rPr>
            <w:b w:val="0"/>
            <w:bCs w:val="0"/>
            <w:color w:val="000000"/>
          </w:rPr>
          <w:tag w:val="MENDELEY_CITATION_v3_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"/>
          <w:id w:val="-320356903"/>
          <w:placeholder>
            <w:docPart w:val="DefaultPlaceholder_-1854013440"/>
          </w:placeholder>
        </w:sdtPr>
        <w:sdtContent>
          <w:r w:rsidR="0005682E">
            <w:rPr>
              <w:b w:val="0"/>
              <w:bCs w:val="0"/>
              <w:color w:val="000000"/>
            </w:rPr>
            <w:t>(</w:t>
          </w:r>
          <w:r>
            <w:rPr>
              <w:b w:val="0"/>
              <w:bCs w:val="0"/>
              <w:color w:val="000000"/>
            </w:rPr>
            <w:t>Halal Orfali et al., 2024)</w:t>
          </w:r>
        </w:sdtContent>
      </w:sdt>
      <w:r>
        <w:rPr>
          <w:b w:val="0"/>
          <w:bCs w:val="0"/>
          <w:color w:val="000000"/>
        </w:rPr>
        <w:t xml:space="preserve"> </w:t>
      </w:r>
    </w:p>
    <w:p w14:paraId="77D4E897" w14:textId="4FFC0110" w:rsidR="00906694" w:rsidRDefault="008677BF" w:rsidP="00A432AB">
      <w:pPr>
        <w:pStyle w:val="APA7EDI"/>
        <w:spacing w:after="0" w:line="360" w:lineRule="auto"/>
        <w:rPr>
          <w:b w:val="0"/>
          <w:bCs w:val="0"/>
          <w:color w:val="000000"/>
        </w:rPr>
      </w:pPr>
      <w:r>
        <w:rPr>
          <w:b w:val="0"/>
          <w:bCs w:val="0"/>
          <w:color w:val="000000"/>
        </w:rPr>
        <w:t>En cuanto a la adquisición de valores y formación ética</w:t>
      </w:r>
      <w:r w:rsidR="0005682E">
        <w:rPr>
          <w:b w:val="0"/>
          <w:bCs w:val="0"/>
          <w:color w:val="000000"/>
        </w:rPr>
        <w:t xml:space="preserve"> docente</w:t>
      </w:r>
      <w:r>
        <w:rPr>
          <w:b w:val="0"/>
          <w:bCs w:val="0"/>
          <w:color w:val="000000"/>
        </w:rPr>
        <w:t xml:space="preserve">, </w:t>
      </w:r>
      <w:r w:rsidR="0005682E">
        <w:rPr>
          <w:b w:val="0"/>
          <w:bCs w:val="0"/>
          <w:color w:val="000000"/>
        </w:rPr>
        <w:t>los resultados muestran que los estudiantes consideran</w:t>
      </w:r>
      <w:r>
        <w:rPr>
          <w:b w:val="0"/>
          <w:bCs w:val="0"/>
          <w:color w:val="000000"/>
        </w:rPr>
        <w:t xml:space="preserve"> que estos elementos se desarrollan a través de la interacción social, las experiencias extracurriculares y la reflexión personal. La identidad profesional es un fenómeno situado y contextual, donde la interacción de los valores y las actitudes establece un componente esencial de la formación docente </w:t>
      </w:r>
      <w:sdt>
        <w:sdtPr>
          <w:rPr>
            <w:b w:val="0"/>
            <w:bCs w:val="0"/>
            <w:color w:val="000000"/>
          </w:rPr>
          <w:tag w:val="MENDELEY_CITATION_v3_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"/>
          <w:id w:val="-1530485712"/>
          <w:placeholder>
            <w:docPart w:val="DefaultPlaceholder_-1854013440"/>
          </w:placeholder>
        </w:sdtPr>
        <w:sdtContent>
          <w:r>
            <w:rPr>
              <w:b w:val="0"/>
              <w:bCs w:val="0"/>
              <w:color w:val="000000"/>
            </w:rPr>
            <w:t>(</w:t>
          </w:r>
          <w:proofErr w:type="spellStart"/>
          <w:r>
            <w:rPr>
              <w:b w:val="0"/>
              <w:bCs w:val="0"/>
              <w:color w:val="000000"/>
            </w:rPr>
            <w:t>Lojdová</w:t>
          </w:r>
          <w:proofErr w:type="spellEnd"/>
          <w:r>
            <w:rPr>
              <w:b w:val="0"/>
              <w:bCs w:val="0"/>
              <w:color w:val="000000"/>
            </w:rPr>
            <w:t xml:space="preserve"> et al., 2021)</w:t>
          </w:r>
        </w:sdtContent>
      </w:sdt>
      <w:r>
        <w:rPr>
          <w:b w:val="0"/>
          <w:bCs w:val="0"/>
          <w:color w:val="000000"/>
        </w:rPr>
        <w:t>. Contrario a la visión tradicional</w:t>
      </w:r>
      <w:r w:rsidR="0005682E">
        <w:rPr>
          <w:b w:val="0"/>
          <w:bCs w:val="0"/>
          <w:color w:val="000000"/>
        </w:rPr>
        <w:t>,</w:t>
      </w:r>
      <w:r>
        <w:rPr>
          <w:b w:val="0"/>
          <w:bCs w:val="0"/>
          <w:color w:val="000000"/>
        </w:rPr>
        <w:t xml:space="preserve"> que se centra</w:t>
      </w:r>
      <w:r w:rsidR="0005682E">
        <w:rPr>
          <w:b w:val="0"/>
          <w:bCs w:val="0"/>
          <w:color w:val="000000"/>
        </w:rPr>
        <w:t xml:space="preserve"> en</w:t>
      </w:r>
      <w:r>
        <w:rPr>
          <w:b w:val="0"/>
          <w:bCs w:val="0"/>
          <w:color w:val="000000"/>
        </w:rPr>
        <w:t xml:space="preserve"> </w:t>
      </w:r>
      <w:r w:rsidR="0005682E">
        <w:rPr>
          <w:b w:val="0"/>
          <w:bCs w:val="0"/>
          <w:color w:val="000000"/>
        </w:rPr>
        <w:t>una</w:t>
      </w:r>
      <w:r>
        <w:rPr>
          <w:b w:val="0"/>
          <w:bCs w:val="0"/>
          <w:color w:val="000000"/>
        </w:rPr>
        <w:t xml:space="preserve"> formación docente</w:t>
      </w:r>
      <w:r w:rsidR="0005682E">
        <w:rPr>
          <w:b w:val="0"/>
          <w:bCs w:val="0"/>
          <w:color w:val="000000"/>
        </w:rPr>
        <w:t xml:space="preserve"> basado en contenido </w:t>
      </w:r>
      <w:r w:rsidR="0005682E">
        <w:rPr>
          <w:b w:val="0"/>
          <w:bCs w:val="0"/>
          <w:color w:val="000000"/>
        </w:rPr>
        <w:lastRenderedPageBreak/>
        <w:t>técnico</w:t>
      </w:r>
      <w:r>
        <w:rPr>
          <w:b w:val="0"/>
          <w:bCs w:val="0"/>
          <w:color w:val="000000"/>
        </w:rPr>
        <w:t>, estos hallazgos muestran que los futuros profesionales integran normas éticas y valores a partir de las experiencias prácticas y la socialización académica.</w:t>
      </w:r>
    </w:p>
    <w:p w14:paraId="3DEBDF78" w14:textId="269D56B7" w:rsidR="00906694" w:rsidRDefault="008677BF" w:rsidP="00A432AB">
      <w:pPr>
        <w:pStyle w:val="APA7EDI"/>
        <w:spacing w:after="0" w:line="360" w:lineRule="auto"/>
        <w:rPr>
          <w:b w:val="0"/>
          <w:bCs w:val="0"/>
          <w:color w:val="000000"/>
        </w:rPr>
      </w:pPr>
      <w:r>
        <w:rPr>
          <w:b w:val="0"/>
          <w:bCs w:val="0"/>
          <w:color w:val="000000"/>
        </w:rPr>
        <w:t>Los factores extracurriculares se presentan como elementos significativos, ya que las actividades fuera del aula ofrecen oportunidades para desarrollar habilidades transferibles como liderazgo, trabajo en equipo y resolución de problemas, que no siempre se adquieren en la formación curricular formal. Por su parte</w:t>
      </w:r>
      <w:r w:rsidR="00CA58E3">
        <w:rPr>
          <w:b w:val="0"/>
          <w:bCs w:val="0"/>
          <w:color w:val="000000"/>
        </w:rPr>
        <w:t>,</w:t>
      </w:r>
      <w:r>
        <w:rPr>
          <w:b w:val="0"/>
          <w:bCs w:val="0"/>
          <w:color w:val="000000"/>
        </w:rPr>
        <w:t xml:space="preserve"> los factores socioculturales juegan un </w:t>
      </w:r>
      <w:r w:rsidR="00CA58E3">
        <w:rPr>
          <w:b w:val="0"/>
          <w:bCs w:val="0"/>
          <w:color w:val="000000"/>
        </w:rPr>
        <w:t>papel</w:t>
      </w:r>
      <w:r>
        <w:rPr>
          <w:b w:val="0"/>
          <w:bCs w:val="0"/>
          <w:color w:val="000000"/>
        </w:rPr>
        <w:t xml:space="preserve"> decisivo en la configuración de la identidad profesional. Los estudiantes destacan que la interacción con pares, docentes y miembros de la comunidad influye en la autopercepción, valores y visión sobre </w:t>
      </w:r>
      <w:r w:rsidR="00CA58E3">
        <w:rPr>
          <w:b w:val="0"/>
          <w:bCs w:val="0"/>
          <w:color w:val="000000"/>
        </w:rPr>
        <w:t>su</w:t>
      </w:r>
      <w:r>
        <w:rPr>
          <w:b w:val="0"/>
          <w:bCs w:val="0"/>
          <w:color w:val="000000"/>
        </w:rPr>
        <w:t xml:space="preserve"> función docente.</w:t>
      </w:r>
    </w:p>
    <w:p w14:paraId="1CE8C6C1" w14:textId="11C8BC55" w:rsidR="00906694" w:rsidRDefault="008677BF" w:rsidP="00A432AB">
      <w:pPr>
        <w:pStyle w:val="APA7EDI"/>
        <w:spacing w:after="0" w:line="360" w:lineRule="auto"/>
        <w:rPr>
          <w:b w:val="0"/>
          <w:bCs w:val="0"/>
        </w:rPr>
      </w:pPr>
      <w:r>
        <w:rPr>
          <w:b w:val="0"/>
          <w:bCs w:val="0"/>
          <w:color w:val="000000"/>
        </w:rPr>
        <w:t xml:space="preserve">Finalmente, los hallazgos muestran que la construcción de una identidad profesional </w:t>
      </w:r>
      <w:r w:rsidR="00052019">
        <w:rPr>
          <w:b w:val="0"/>
          <w:bCs w:val="0"/>
          <w:color w:val="000000"/>
        </w:rPr>
        <w:t>sólida</w:t>
      </w:r>
      <w:r>
        <w:rPr>
          <w:b w:val="0"/>
          <w:bCs w:val="0"/>
          <w:color w:val="000000"/>
        </w:rPr>
        <w:t xml:space="preserve"> depende de la capacidad de los estudiantes para integrar factores personales, académicos, éticos y socioculturales, adaptándose a entornos complejos y diversos</w:t>
      </w:r>
      <w:r w:rsidR="00052019">
        <w:rPr>
          <w:b w:val="0"/>
          <w:bCs w:val="0"/>
          <w:color w:val="000000"/>
        </w:rPr>
        <w:t>.</w:t>
      </w:r>
      <w:r>
        <w:rPr>
          <w:b w:val="0"/>
          <w:bCs w:val="0"/>
          <w:color w:val="000000"/>
        </w:rPr>
        <w:t xml:space="preserve"> </w:t>
      </w:r>
      <w:r w:rsidR="00052019">
        <w:rPr>
          <w:b w:val="0"/>
          <w:bCs w:val="0"/>
          <w:color w:val="000000"/>
        </w:rPr>
        <w:t>S</w:t>
      </w:r>
      <w:r>
        <w:rPr>
          <w:b w:val="0"/>
          <w:bCs w:val="0"/>
          <w:color w:val="000000"/>
        </w:rPr>
        <w:t>obre todo</w:t>
      </w:r>
      <w:r w:rsidR="00052019">
        <w:rPr>
          <w:b w:val="0"/>
          <w:bCs w:val="0"/>
          <w:color w:val="000000"/>
        </w:rPr>
        <w:t>,</w:t>
      </w:r>
      <w:r>
        <w:rPr>
          <w:b w:val="0"/>
          <w:bCs w:val="0"/>
          <w:color w:val="000000"/>
        </w:rPr>
        <w:t xml:space="preserve"> </w:t>
      </w:r>
      <w:r w:rsidR="00052019">
        <w:rPr>
          <w:b w:val="0"/>
          <w:bCs w:val="0"/>
          <w:color w:val="000000"/>
        </w:rPr>
        <w:t xml:space="preserve">reconocer </w:t>
      </w:r>
      <w:r>
        <w:rPr>
          <w:b w:val="0"/>
          <w:bCs w:val="0"/>
          <w:color w:val="000000"/>
        </w:rPr>
        <w:t>que la identidad profesional será única y diferente en cada alumno, debido al entorno que los rodea y a la capacidad de adaptación de</w:t>
      </w:r>
      <w:r w:rsidR="00052019">
        <w:rPr>
          <w:b w:val="0"/>
          <w:bCs w:val="0"/>
          <w:color w:val="000000"/>
        </w:rPr>
        <w:t xml:space="preserve"> programa formativo de</w:t>
      </w:r>
      <w:r>
        <w:rPr>
          <w:b w:val="0"/>
          <w:bCs w:val="0"/>
          <w:color w:val="000000"/>
        </w:rPr>
        <w:t xml:space="preserve"> la </w:t>
      </w:r>
      <w:r w:rsidR="00052019">
        <w:rPr>
          <w:b w:val="0"/>
          <w:bCs w:val="0"/>
          <w:color w:val="000000"/>
        </w:rPr>
        <w:t>l</w:t>
      </w:r>
      <w:r>
        <w:rPr>
          <w:b w:val="0"/>
          <w:bCs w:val="0"/>
          <w:color w:val="000000"/>
        </w:rPr>
        <w:t>icenciatura.</w:t>
      </w:r>
    </w:p>
    <w:p w14:paraId="73E2ECBF" w14:textId="77777777" w:rsidR="00A432AB" w:rsidRPr="00A432AB" w:rsidRDefault="00A432AB" w:rsidP="00A432AB">
      <w:pPr>
        <w:pStyle w:val="APA7EDI"/>
        <w:spacing w:after="0" w:line="360" w:lineRule="auto"/>
        <w:ind w:firstLine="0"/>
        <w:rPr>
          <w:szCs w:val="24"/>
        </w:rPr>
      </w:pPr>
    </w:p>
    <w:p w14:paraId="6EB4E7D7" w14:textId="6F10D5B1" w:rsidR="00A42BCD" w:rsidRPr="00D07D84" w:rsidRDefault="00A42BCD" w:rsidP="00A432AB">
      <w:pPr>
        <w:pStyle w:val="APA7EDI"/>
        <w:spacing w:after="0" w:line="360" w:lineRule="auto"/>
        <w:ind w:firstLine="0"/>
        <w:jc w:val="center"/>
        <w:rPr>
          <w:sz w:val="32"/>
        </w:rPr>
      </w:pPr>
      <w:r w:rsidRPr="00D07D84">
        <w:rPr>
          <w:sz w:val="32"/>
        </w:rPr>
        <w:t>Conclusión</w:t>
      </w:r>
    </w:p>
    <w:p w14:paraId="2D2F17D8" w14:textId="6981FA45" w:rsidR="00A42BCD" w:rsidRDefault="00A42BCD" w:rsidP="00A432AB">
      <w:pPr>
        <w:pStyle w:val="APA7EDI"/>
        <w:spacing w:after="0" w:line="360" w:lineRule="auto"/>
        <w:rPr>
          <w:b w:val="0"/>
          <w:bCs w:val="0"/>
        </w:rPr>
      </w:pPr>
      <w:bookmarkStart w:id="1" w:name="_Hlk216089378"/>
      <w:r>
        <w:rPr>
          <w:b w:val="0"/>
          <w:bCs w:val="0"/>
        </w:rPr>
        <w:t xml:space="preserve">La presente investigación permitió comprender el proceso de construcción de la identidad profesional en los estudiantes de la Licenciatura en Ciencias de la Educación. </w:t>
      </w:r>
      <w:r w:rsidR="00805776">
        <w:rPr>
          <w:b w:val="0"/>
          <w:bCs w:val="0"/>
        </w:rPr>
        <w:t>Este proceso es</w:t>
      </w:r>
      <w:r>
        <w:rPr>
          <w:b w:val="0"/>
          <w:bCs w:val="0"/>
        </w:rPr>
        <w:t xml:space="preserve"> dinámico y complejo, en el que influyen experiencias personales, sociales, valores éticos y culturales, así como aprendizaje</w:t>
      </w:r>
      <w:r w:rsidR="00805776">
        <w:rPr>
          <w:b w:val="0"/>
          <w:bCs w:val="0"/>
        </w:rPr>
        <w:t>s,</w:t>
      </w:r>
      <w:r>
        <w:rPr>
          <w:b w:val="0"/>
          <w:bCs w:val="0"/>
        </w:rPr>
        <w:t xml:space="preserve"> tanto formales como informales. A partir de los resultados y discusiones presentadas en este estudio, se pueden extraer varias conclusiones importantes sobre el proceso de construcción de la identidad profesional en estos estudiantes. </w:t>
      </w:r>
      <w:r w:rsidR="00805776">
        <w:rPr>
          <w:b w:val="0"/>
          <w:bCs w:val="0"/>
        </w:rPr>
        <w:t>Esto se</w:t>
      </w:r>
      <w:r>
        <w:rPr>
          <w:b w:val="0"/>
          <w:bCs w:val="0"/>
        </w:rPr>
        <w:t xml:space="preserve"> evidencia en las respuestas </w:t>
      </w:r>
      <w:r w:rsidR="00805776">
        <w:rPr>
          <w:b w:val="0"/>
          <w:bCs w:val="0"/>
        </w:rPr>
        <w:t>y la interacción de los estudiantes,</w:t>
      </w:r>
      <w:r>
        <w:rPr>
          <w:b w:val="0"/>
          <w:bCs w:val="0"/>
        </w:rPr>
        <w:t xml:space="preserve"> </w:t>
      </w:r>
      <w:r w:rsidR="00805776">
        <w:rPr>
          <w:b w:val="0"/>
          <w:bCs w:val="0"/>
        </w:rPr>
        <w:t>las cuales se</w:t>
      </w:r>
      <w:r>
        <w:rPr>
          <w:b w:val="0"/>
          <w:bCs w:val="0"/>
        </w:rPr>
        <w:t xml:space="preserve"> caracterizan por su singularidad y espontaneidad al momento de expresar sus percepciones ante la entrevista semiestructurada aplicada.</w:t>
      </w:r>
    </w:p>
    <w:p w14:paraId="02B29350" w14:textId="4445ED3C" w:rsidR="00A42BCD" w:rsidRDefault="00A42BCD" w:rsidP="00A432AB">
      <w:pPr>
        <w:pStyle w:val="APA7EDI"/>
        <w:spacing w:after="0" w:line="360" w:lineRule="auto"/>
        <w:rPr>
          <w:b w:val="0"/>
          <w:bCs w:val="0"/>
        </w:rPr>
      </w:pPr>
      <w:bookmarkStart w:id="2" w:name="_Hlk216089390"/>
      <w:bookmarkEnd w:id="1"/>
      <w:r>
        <w:rPr>
          <w:b w:val="0"/>
          <w:bCs w:val="0"/>
        </w:rPr>
        <w:t xml:space="preserve">Se identificó que los estudiantes </w:t>
      </w:r>
      <w:r w:rsidR="00805776">
        <w:rPr>
          <w:b w:val="0"/>
          <w:bCs w:val="0"/>
        </w:rPr>
        <w:t>desarrollan</w:t>
      </w:r>
      <w:r>
        <w:rPr>
          <w:b w:val="0"/>
          <w:bCs w:val="0"/>
        </w:rPr>
        <w:t xml:space="preserve"> una percepción de sí mismos como futuros profesionales a partir de la autoexploración de las experiencias académicas y extracurriculares</w:t>
      </w:r>
      <w:r w:rsidR="00805776">
        <w:rPr>
          <w:b w:val="0"/>
          <w:bCs w:val="0"/>
        </w:rPr>
        <w:t>,</w:t>
      </w:r>
      <w:r>
        <w:rPr>
          <w:b w:val="0"/>
          <w:bCs w:val="0"/>
        </w:rPr>
        <w:t xml:space="preserve"> </w:t>
      </w:r>
      <w:r w:rsidR="00DB68E4">
        <w:rPr>
          <w:b w:val="0"/>
          <w:bCs w:val="0"/>
        </w:rPr>
        <w:t xml:space="preserve">las cuales </w:t>
      </w:r>
      <w:r>
        <w:rPr>
          <w:b w:val="0"/>
          <w:bCs w:val="0"/>
        </w:rPr>
        <w:t>moldeando tanto actitudes como aptitudes</w:t>
      </w:r>
      <w:r w:rsidR="00DB68E4">
        <w:rPr>
          <w:b w:val="0"/>
          <w:bCs w:val="0"/>
        </w:rPr>
        <w:t>.</w:t>
      </w:r>
      <w:r>
        <w:rPr>
          <w:b w:val="0"/>
          <w:bCs w:val="0"/>
        </w:rPr>
        <w:t xml:space="preserve"> De igual forma, se evidenció que los factores personales, socioculturales y educativos se convierten en referentes importantes para orientar la práctica profesional y fortalecer el compromiso ético con la sociedad cuando se ejerza la profesión y durante su trayectoria de preparación. En este caso se destaca la importancia de las relaciones sociales en la formación de la identidad </w:t>
      </w:r>
      <w:r>
        <w:rPr>
          <w:b w:val="0"/>
          <w:bCs w:val="0"/>
        </w:rPr>
        <w:lastRenderedPageBreak/>
        <w:t xml:space="preserve">profesional; las interacciones con amigos, familiares y profesionales del campo educativo </w:t>
      </w:r>
      <w:r w:rsidR="00DB68E4">
        <w:rPr>
          <w:b w:val="0"/>
          <w:bCs w:val="0"/>
        </w:rPr>
        <w:t>proporcionaron</w:t>
      </w:r>
      <w:r>
        <w:rPr>
          <w:b w:val="0"/>
          <w:bCs w:val="0"/>
        </w:rPr>
        <w:t xml:space="preserve"> oportunidades para reflexionar sobre las propias habilidades y aspiraciones.  Esto </w:t>
      </w:r>
      <w:r w:rsidR="00DB68E4">
        <w:rPr>
          <w:b w:val="0"/>
          <w:bCs w:val="0"/>
        </w:rPr>
        <w:t>contribuyó</w:t>
      </w:r>
      <w:r>
        <w:rPr>
          <w:b w:val="0"/>
          <w:bCs w:val="0"/>
        </w:rPr>
        <w:t xml:space="preserve"> a la definición de una identidad profesional más sólida y coherente.  </w:t>
      </w:r>
    </w:p>
    <w:bookmarkEnd w:id="2"/>
    <w:p w14:paraId="17CA0F60" w14:textId="77777777" w:rsidR="00A42BCD" w:rsidRDefault="00A42BCD" w:rsidP="00A432AB">
      <w:pPr>
        <w:pStyle w:val="APA7EDI"/>
        <w:spacing w:after="0" w:line="360" w:lineRule="auto"/>
        <w:rPr>
          <w:b w:val="0"/>
          <w:bCs w:val="0"/>
        </w:rPr>
      </w:pPr>
      <w:r>
        <w:rPr>
          <w:b w:val="0"/>
          <w:bCs w:val="0"/>
        </w:rPr>
        <w:t xml:space="preserve">Finalmente, se observó que la identidad profesional no se edifica de manera individual, sino que también se construye colectivamente, mediante la interacción entre docentes, compañeros, amigos y la sociedad en general, que influye en la toma de decisiones y en la proyección como futuros profesionales. Entre los factores socioculturales, los valores familiares, las experiencias personales y las influencias culturales moldean las percepciones y aspiraciones de los estudiantes. Además, contribuyen a la formación de una identidad profesional única y personalizada. Esto explica ciertos casos de desinterés por la profesión, ya que algunos estudiantes son motivados a estudiar una carrera con la cual no se identifican plenamente. </w:t>
      </w:r>
    </w:p>
    <w:p w14:paraId="3DBC88E7" w14:textId="77777777" w:rsidR="00A42BCD" w:rsidRDefault="00A42BCD" w:rsidP="00A432AB">
      <w:pPr>
        <w:pStyle w:val="APA7EDI"/>
        <w:spacing w:after="0" w:line="360" w:lineRule="auto"/>
        <w:rPr>
          <w:b w:val="0"/>
          <w:bCs w:val="0"/>
        </w:rPr>
      </w:pPr>
      <w:r>
        <w:rPr>
          <w:b w:val="0"/>
          <w:bCs w:val="0"/>
        </w:rPr>
        <w:t xml:space="preserve">Estos hallazgos subrayan que la identidad profesional se entiende como un proceso en constante transformación que exige espacios de reflexión, acompañamiento y formación integral en los programas universitarios. En este sentido, los distintos factores analizados adquieren una importancia particular, puesto que dichos factores ofrecen una comprensión más coherente y profunda del proceso de construcción de la identidad profesional. </w:t>
      </w:r>
    </w:p>
    <w:p w14:paraId="5FE68566" w14:textId="7782C935" w:rsidR="00906694" w:rsidRDefault="00A42BCD" w:rsidP="00A432AB">
      <w:pPr>
        <w:pStyle w:val="APA7EDI"/>
        <w:spacing w:after="0" w:line="360" w:lineRule="auto"/>
        <w:rPr>
          <w:b w:val="0"/>
          <w:bCs w:val="0"/>
        </w:rPr>
      </w:pPr>
      <w:r>
        <w:rPr>
          <w:b w:val="0"/>
          <w:bCs w:val="0"/>
        </w:rPr>
        <w:t>En conclusión, este estudio contribuye a ampliar la comprensión sobre cómo los estudiantes de Ciencias de la Educación viven su identidad profesional, ofreciendo elementos claves para repensar la formación inicial docente y fomentar la construcción de perfiles profesionales, éticos y comprometidos con la realidad sociocultural de su entorno. Lo analizado en este estudio nos permite plantearnos preguntas como la siguiente: ¿cómo mejorar la preparación de futuros profesionales? En este sentido, esta investigación sirve como base para futuras investigaciones sobre el desarrollo profesional y la implementación de programas más efectivos.</w:t>
      </w:r>
    </w:p>
    <w:p w14:paraId="3DA9B061" w14:textId="77777777" w:rsidR="00A432AB" w:rsidRDefault="00A432AB" w:rsidP="00A432AB">
      <w:pPr>
        <w:pStyle w:val="APA7EDI"/>
        <w:spacing w:after="0" w:line="360" w:lineRule="auto"/>
        <w:ind w:firstLine="0"/>
        <w:rPr>
          <w:sz w:val="28"/>
          <w:szCs w:val="28"/>
        </w:rPr>
      </w:pPr>
      <w:bookmarkStart w:id="3" w:name="_Hlk193747726"/>
    </w:p>
    <w:p w14:paraId="42D6CF43" w14:textId="77777777" w:rsidR="006E6311" w:rsidRDefault="006E6311" w:rsidP="006E6311"/>
    <w:p w14:paraId="598D1ED5" w14:textId="77777777" w:rsidR="006E6311" w:rsidRDefault="006E6311" w:rsidP="006E6311"/>
    <w:p w14:paraId="01750A6A" w14:textId="77777777" w:rsidR="006E6311" w:rsidRDefault="006E6311" w:rsidP="006E6311"/>
    <w:p w14:paraId="37020453" w14:textId="77777777" w:rsidR="006E6311" w:rsidRPr="006E6311" w:rsidRDefault="006E6311" w:rsidP="006E6311"/>
    <w:p w14:paraId="5B4F0B15" w14:textId="4495B0BA" w:rsidR="00906694" w:rsidRDefault="008677BF" w:rsidP="00A432AB">
      <w:pPr>
        <w:pStyle w:val="APA7EDI"/>
        <w:spacing w:after="0" w:line="360" w:lineRule="auto"/>
        <w:ind w:firstLine="0"/>
        <w:jc w:val="center"/>
        <w:rPr>
          <w:sz w:val="28"/>
          <w:szCs w:val="28"/>
        </w:rPr>
      </w:pPr>
      <w:r>
        <w:rPr>
          <w:sz w:val="28"/>
          <w:szCs w:val="28"/>
        </w:rPr>
        <w:lastRenderedPageBreak/>
        <w:t>F</w:t>
      </w:r>
      <w:r w:rsidR="00F13630">
        <w:rPr>
          <w:sz w:val="28"/>
          <w:szCs w:val="28"/>
        </w:rPr>
        <w:t>uturas líneas de investigación</w:t>
      </w:r>
    </w:p>
    <w:p w14:paraId="02690EA8" w14:textId="63069391" w:rsidR="00906694" w:rsidRDefault="007F4CC7" w:rsidP="00A432AB">
      <w:pPr>
        <w:pStyle w:val="APA7EDI"/>
        <w:spacing w:line="360" w:lineRule="auto"/>
        <w:rPr>
          <w:b w:val="0"/>
          <w:bCs w:val="0"/>
        </w:rPr>
      </w:pPr>
      <w:r>
        <w:rPr>
          <w:b w:val="0"/>
          <w:bCs w:val="0"/>
        </w:rPr>
        <w:t>I</w:t>
      </w:r>
      <w:r w:rsidR="008677BF">
        <w:rPr>
          <w:b w:val="0"/>
          <w:bCs w:val="0"/>
        </w:rPr>
        <w:t>nvestigar sobre la construcción de</w:t>
      </w:r>
      <w:r>
        <w:rPr>
          <w:b w:val="0"/>
          <w:bCs w:val="0"/>
        </w:rPr>
        <w:t xml:space="preserve"> la</w:t>
      </w:r>
      <w:r w:rsidR="008677BF">
        <w:rPr>
          <w:b w:val="0"/>
          <w:bCs w:val="0"/>
        </w:rPr>
        <w:t xml:space="preserve"> identidad profesional en la formación de los estudiantes de la Li</w:t>
      </w:r>
      <w:r>
        <w:rPr>
          <w:b w:val="0"/>
          <w:bCs w:val="0"/>
        </w:rPr>
        <w:t>cenciatura</w:t>
      </w:r>
      <w:r w:rsidR="008677BF">
        <w:rPr>
          <w:b w:val="0"/>
          <w:bCs w:val="0"/>
        </w:rPr>
        <w:t xml:space="preserve"> en Ciencias de la Educación </w:t>
      </w:r>
      <w:r w:rsidR="00F13630">
        <w:rPr>
          <w:b w:val="0"/>
          <w:bCs w:val="0"/>
        </w:rPr>
        <w:t>constituye un tema relevante para el ámbito académico. Este campo resulta fértil para el desarrollo de futuras investigaciones,</w:t>
      </w:r>
      <w:r w:rsidR="008677BF">
        <w:rPr>
          <w:b w:val="0"/>
          <w:bCs w:val="0"/>
          <w:lang w:val="es-MX"/>
        </w:rPr>
        <w:t xml:space="preserve"> tales como:</w:t>
      </w:r>
    </w:p>
    <w:p w14:paraId="1363F756" w14:textId="43A5D78F" w:rsidR="00906694" w:rsidRDefault="008677BF" w:rsidP="00A432AB">
      <w:pPr>
        <w:pStyle w:val="APA7EDI"/>
        <w:spacing w:line="360" w:lineRule="auto"/>
        <w:rPr>
          <w:b w:val="0"/>
          <w:bCs w:val="0"/>
        </w:rPr>
      </w:pPr>
      <w:r w:rsidRPr="001C298A">
        <w:rPr>
          <w:b w:val="0"/>
          <w:bCs w:val="0"/>
        </w:rPr>
        <w:t xml:space="preserve">La importancia de la tecnología en la formación profesional docente </w:t>
      </w:r>
      <w:r w:rsidR="001C298A">
        <w:rPr>
          <w:b w:val="0"/>
          <w:bCs w:val="0"/>
        </w:rPr>
        <w:t xml:space="preserve">puede abordarse investigando </w:t>
      </w:r>
      <w:r w:rsidR="001C298A" w:rsidRPr="001C298A">
        <w:rPr>
          <w:b w:val="0"/>
          <w:bCs w:val="0"/>
        </w:rPr>
        <w:t>cómo</w:t>
      </w:r>
      <w:r w:rsidR="001C298A">
        <w:rPr>
          <w:b w:val="0"/>
          <w:bCs w:val="0"/>
        </w:rPr>
        <w:t xml:space="preserve"> su integración en la educación ha aumentado en los últimos años. Resulta relevante analizar de qué manera el uso de herramientas tecnológicas – como plataformas digitales, recursos interactivos o inteligencia artificial – impacta en la construcción de la identidad profesional de los estudiantes de Ciencias de la Educación.</w:t>
      </w:r>
    </w:p>
    <w:p w14:paraId="7D14497A" w14:textId="37A1320D" w:rsidR="00906694" w:rsidRDefault="008677BF" w:rsidP="00A432AB">
      <w:pPr>
        <w:pStyle w:val="APA7EDI"/>
        <w:spacing w:after="0" w:line="360" w:lineRule="auto"/>
        <w:rPr>
          <w:b w:val="0"/>
          <w:bCs w:val="0"/>
        </w:rPr>
      </w:pPr>
      <w:r w:rsidRPr="00435A57">
        <w:rPr>
          <w:b w:val="0"/>
          <w:bCs w:val="0"/>
        </w:rPr>
        <w:t>La influencia de la educación inclusiva en la formación de una identidad profesional docente</w:t>
      </w:r>
      <w:r w:rsidR="001C298A">
        <w:rPr>
          <w:b w:val="0"/>
          <w:bCs w:val="0"/>
        </w:rPr>
        <w:t xml:space="preserve"> puede analizarse </w:t>
      </w:r>
      <w:r w:rsidR="00435A57">
        <w:rPr>
          <w:b w:val="0"/>
          <w:bCs w:val="0"/>
        </w:rPr>
        <w:t xml:space="preserve">considerando que el énfasis en este enfoque ha aumentado en los últimos años. Resulta pertinente investigar cómo la experiencia en entorno que promueve la inclusión – ya sea en la relación con la discapacidad, la diversidad cultural o las condiciones socioeconómicas – impacta en la construcción de la identidad profesional de los estudiantes de Ciencia de la Educación, especialmente durante sus </w:t>
      </w:r>
      <w:r w:rsidR="00E75F48">
        <w:rPr>
          <w:b w:val="0"/>
          <w:bCs w:val="0"/>
        </w:rPr>
        <w:t>prácticas</w:t>
      </w:r>
      <w:r w:rsidR="00435A57">
        <w:rPr>
          <w:b w:val="0"/>
          <w:bCs w:val="0"/>
        </w:rPr>
        <w:t xml:space="preserve"> profesionales y procesos formativos.</w:t>
      </w:r>
    </w:p>
    <w:p w14:paraId="6CBE0D6B" w14:textId="77777777" w:rsidR="003D2028" w:rsidRDefault="008677BF" w:rsidP="00A432AB">
      <w:pPr>
        <w:pStyle w:val="APA7EDI"/>
        <w:spacing w:after="0" w:line="360" w:lineRule="auto"/>
        <w:rPr>
          <w:b w:val="0"/>
          <w:bCs w:val="0"/>
        </w:rPr>
      </w:pPr>
      <w:r w:rsidRPr="007D401A">
        <w:rPr>
          <w:b w:val="0"/>
          <w:bCs w:val="0"/>
        </w:rPr>
        <w:t>El desarrollo de competencias socioemocionales en la formación docente</w:t>
      </w:r>
      <w:bookmarkEnd w:id="3"/>
      <w:r w:rsidR="007D401A">
        <w:rPr>
          <w:b w:val="0"/>
          <w:bCs w:val="0"/>
        </w:rPr>
        <w:t xml:space="preserve"> constituye un componente clave de competencia socioemocionales en la formación docente constituye un componente clave para ejercicio profesional. Resulta fundamental investigar cómo la formación en estas competencias – como la autorregulación emocional, la empatía, el manejo del estrés y el trabajo colaborativo – influye en la construcción de la identidad profesional de los estudiantes de la Licenciatura en Ciencias de la Educación, por lo que sería pertinente analizar su impacto en las distintas etapas formativas. </w:t>
      </w:r>
    </w:p>
    <w:p w14:paraId="1651A1DD" w14:textId="77777777" w:rsidR="00A432AB" w:rsidRDefault="00A432AB" w:rsidP="00A432AB">
      <w:pPr>
        <w:spacing w:after="0" w:line="360" w:lineRule="auto"/>
        <w:ind w:firstLine="0"/>
      </w:pPr>
    </w:p>
    <w:p w14:paraId="5A562B5C" w14:textId="77777777" w:rsidR="006E6311" w:rsidRDefault="006E6311" w:rsidP="00A432AB">
      <w:pPr>
        <w:spacing w:after="0" w:line="360" w:lineRule="auto"/>
        <w:ind w:firstLine="0"/>
      </w:pPr>
    </w:p>
    <w:p w14:paraId="08823456" w14:textId="77777777" w:rsidR="006E6311" w:rsidRDefault="006E6311" w:rsidP="00A432AB">
      <w:pPr>
        <w:spacing w:after="0" w:line="360" w:lineRule="auto"/>
        <w:ind w:firstLine="0"/>
      </w:pPr>
    </w:p>
    <w:p w14:paraId="57FDF18B" w14:textId="77777777" w:rsidR="006E6311" w:rsidRDefault="006E6311" w:rsidP="00A432AB">
      <w:pPr>
        <w:spacing w:after="0" w:line="360" w:lineRule="auto"/>
        <w:ind w:firstLine="0"/>
      </w:pPr>
    </w:p>
    <w:p w14:paraId="58FFE6D1" w14:textId="77777777" w:rsidR="006E6311" w:rsidRDefault="006E6311" w:rsidP="00A432AB">
      <w:pPr>
        <w:spacing w:after="0" w:line="360" w:lineRule="auto"/>
        <w:ind w:firstLine="0"/>
      </w:pPr>
    </w:p>
    <w:p w14:paraId="6F4611E6" w14:textId="77777777" w:rsidR="006E6311" w:rsidRDefault="006E6311" w:rsidP="00A432AB">
      <w:pPr>
        <w:spacing w:after="0" w:line="360" w:lineRule="auto"/>
        <w:ind w:firstLine="0"/>
      </w:pPr>
    </w:p>
    <w:p w14:paraId="4E85B984" w14:textId="77777777" w:rsidR="006E6311" w:rsidRDefault="006E6311" w:rsidP="00A432AB">
      <w:pPr>
        <w:spacing w:after="0" w:line="360" w:lineRule="auto"/>
        <w:ind w:firstLine="0"/>
      </w:pPr>
    </w:p>
    <w:p w14:paraId="36E92B20" w14:textId="77777777" w:rsidR="006E6311" w:rsidRPr="00A432AB" w:rsidRDefault="006E6311" w:rsidP="00A432AB">
      <w:pPr>
        <w:spacing w:after="0" w:line="360" w:lineRule="auto"/>
        <w:ind w:firstLine="0"/>
      </w:pPr>
    </w:p>
    <w:p w14:paraId="01E8EC25" w14:textId="786A5069" w:rsidR="00906694" w:rsidRDefault="008677BF" w:rsidP="00A432AB">
      <w:pPr>
        <w:pStyle w:val="APA7EDI"/>
        <w:spacing w:after="0" w:line="360" w:lineRule="auto"/>
        <w:ind w:firstLine="0"/>
        <w:rPr>
          <w:rFonts w:ascii="Calibri" w:hAnsi="Calibri" w:cs="Calibri"/>
          <w:sz w:val="28"/>
          <w:szCs w:val="28"/>
        </w:rPr>
      </w:pPr>
      <w:r w:rsidRPr="00A432AB">
        <w:rPr>
          <w:rFonts w:ascii="Calibri" w:hAnsi="Calibri" w:cs="Calibri"/>
          <w:sz w:val="28"/>
          <w:szCs w:val="28"/>
        </w:rPr>
        <w:lastRenderedPageBreak/>
        <w:t>R</w:t>
      </w:r>
      <w:r w:rsidR="00D07D84" w:rsidRPr="00A432AB">
        <w:rPr>
          <w:rFonts w:ascii="Calibri" w:hAnsi="Calibri" w:cs="Calibri"/>
          <w:sz w:val="28"/>
          <w:szCs w:val="28"/>
        </w:rPr>
        <w:t>eferencias</w:t>
      </w:r>
    </w:p>
    <w:p w14:paraId="2B866990" w14:textId="77777777" w:rsidR="00A432AB" w:rsidRPr="00A432AB" w:rsidRDefault="00A432AB" w:rsidP="00A432AB">
      <w:pPr>
        <w:spacing w:after="0" w:line="360" w:lineRule="auto"/>
        <w:ind w:left="709" w:hanging="709"/>
        <w:jc w:val="both"/>
        <w:rPr>
          <w:lang w:val="es-MX"/>
        </w:rPr>
      </w:pPr>
      <w:r w:rsidRPr="00A432AB">
        <w:rPr>
          <w:lang w:val="es-MX"/>
        </w:rPr>
        <w:t xml:space="preserve">Blanco Echeverry, M. del P. (2022). ¿Cómo entender la identidad profesional hoy? El Ágora USB, 22(1), 426-443. https://doi.org/10.21500/16578031.4694 </w:t>
      </w:r>
    </w:p>
    <w:p w14:paraId="5E8C8510" w14:textId="77777777" w:rsidR="00A432AB" w:rsidRPr="00A432AB" w:rsidRDefault="00A432AB" w:rsidP="00A432AB">
      <w:pPr>
        <w:spacing w:after="0" w:line="360" w:lineRule="auto"/>
        <w:ind w:left="709" w:hanging="709"/>
        <w:jc w:val="both"/>
        <w:rPr>
          <w:lang w:val="en-US"/>
        </w:rPr>
      </w:pPr>
      <w:r w:rsidRPr="00A432AB">
        <w:rPr>
          <w:lang w:val="es-MX"/>
        </w:rPr>
        <w:t xml:space="preserve">Creswell, J. W., &amp; Poth, C. N. (2018). </w:t>
      </w:r>
      <w:r w:rsidRPr="00A432AB">
        <w:rPr>
          <w:lang w:val="en-US"/>
        </w:rPr>
        <w:t xml:space="preserve">Qualitative inquiry and research design: Choosing among five approaches (4th ed.). Sage Publications. </w:t>
      </w:r>
    </w:p>
    <w:p w14:paraId="4FD9A927" w14:textId="77777777" w:rsidR="00A432AB" w:rsidRPr="00A432AB" w:rsidRDefault="00A432AB" w:rsidP="00A432AB">
      <w:pPr>
        <w:spacing w:after="0" w:line="360" w:lineRule="auto"/>
        <w:ind w:left="709" w:hanging="709"/>
        <w:jc w:val="both"/>
        <w:rPr>
          <w:lang w:val="en-US"/>
        </w:rPr>
      </w:pPr>
      <w:r w:rsidRPr="00A432AB">
        <w:rPr>
          <w:lang w:val="en-US"/>
        </w:rPr>
        <w:t xml:space="preserve">Creswell W. J, &amp; Creswell J. D. (2018). Research design: Qualitative, quantitative, and mixed methods </w:t>
      </w:r>
      <w:proofErr w:type="gramStart"/>
      <w:r w:rsidRPr="00A432AB">
        <w:rPr>
          <w:lang w:val="en-US"/>
        </w:rPr>
        <w:t>approaches</w:t>
      </w:r>
      <w:proofErr w:type="gramEnd"/>
      <w:r w:rsidRPr="00A432AB">
        <w:rPr>
          <w:lang w:val="en-US"/>
        </w:rPr>
        <w:t xml:space="preserve"> (5ta ed.). Sage Publications, Inc. https://spada.uns.ac.id/pluginfile.php/510378/mod_resource/content/1/creswell.pdf </w:t>
      </w:r>
    </w:p>
    <w:p w14:paraId="6C3B1E0C" w14:textId="77777777" w:rsidR="00A432AB" w:rsidRPr="00A432AB" w:rsidRDefault="00A432AB" w:rsidP="00A432AB">
      <w:pPr>
        <w:spacing w:after="0" w:line="360" w:lineRule="auto"/>
        <w:ind w:left="709" w:hanging="709"/>
        <w:jc w:val="both"/>
        <w:rPr>
          <w:lang w:val="es-MX"/>
        </w:rPr>
      </w:pPr>
      <w:r w:rsidRPr="00A432AB">
        <w:rPr>
          <w:lang w:val="es-MX"/>
        </w:rPr>
        <w:t xml:space="preserve">Cuadra-Martínez, D., Castro-Carrasco, P. J., Oyanadel, C., &amp; González-Palta, I. N. (2021). La identidad profesional del docente durante la educación universitaria: una revisión sistemática de la investigación cualitativa. Formación universitaria, 14(4), 79-92. https://doi.org/10.4067/s0718-50062021000400079 </w:t>
      </w:r>
    </w:p>
    <w:p w14:paraId="32FCAD3E" w14:textId="77777777" w:rsidR="00A432AB" w:rsidRPr="00A432AB" w:rsidRDefault="00A432AB" w:rsidP="00A432AB">
      <w:pPr>
        <w:spacing w:after="0" w:line="360" w:lineRule="auto"/>
        <w:ind w:left="709" w:hanging="709"/>
        <w:jc w:val="both"/>
        <w:rPr>
          <w:lang w:val="es-MX"/>
        </w:rPr>
      </w:pPr>
      <w:r w:rsidRPr="00A432AB">
        <w:rPr>
          <w:lang w:val="es-MX"/>
        </w:rPr>
        <w:t xml:space="preserve">Damián, J. (2014). Identidad profesional, reconocimiento social e inserción laboral del universitario con formación híbrida. Propósitos y Representaciones, 2(2). 9-17 https://revistas.usil.edu.pe/index.php/pyr/article/view/60/138 </w:t>
      </w:r>
    </w:p>
    <w:p w14:paraId="228EF92B" w14:textId="77777777" w:rsidR="00A432AB" w:rsidRPr="00A432AB" w:rsidRDefault="00A432AB" w:rsidP="00A432AB">
      <w:pPr>
        <w:spacing w:after="0" w:line="360" w:lineRule="auto"/>
        <w:ind w:left="709" w:hanging="709"/>
        <w:jc w:val="both"/>
        <w:rPr>
          <w:lang w:val="es-MX"/>
        </w:rPr>
      </w:pPr>
      <w:r w:rsidRPr="00A432AB">
        <w:rPr>
          <w:lang w:val="es-MX"/>
        </w:rPr>
        <w:t xml:space="preserve">Albéniz-Garrote, G. P., &amp; Gómez, M. B. M. (2020). </w:t>
      </w:r>
      <w:r w:rsidRPr="00A432AB">
        <w:rPr>
          <w:lang w:val="en-US"/>
        </w:rPr>
        <w:t xml:space="preserve">The innovative and research professional identity of future early years and primary school teachers and their relationship with psychological well-being. </w:t>
      </w:r>
      <w:proofErr w:type="spellStart"/>
      <w:r w:rsidRPr="00A432AB">
        <w:rPr>
          <w:lang w:val="es-MX"/>
        </w:rPr>
        <w:t>Sustainability</w:t>
      </w:r>
      <w:proofErr w:type="spellEnd"/>
      <w:r w:rsidRPr="00A432AB">
        <w:rPr>
          <w:lang w:val="es-MX"/>
        </w:rPr>
        <w:t xml:space="preserve">, 12(20), 8593. https://doi.org/10.3390/su12208593 </w:t>
      </w:r>
    </w:p>
    <w:p w14:paraId="61F9B1B3" w14:textId="77777777" w:rsidR="00A432AB" w:rsidRPr="00A432AB" w:rsidRDefault="00A432AB" w:rsidP="00A432AB">
      <w:pPr>
        <w:spacing w:after="0" w:line="360" w:lineRule="auto"/>
        <w:ind w:left="709" w:hanging="709"/>
        <w:jc w:val="both"/>
        <w:rPr>
          <w:lang w:val="es-MX"/>
        </w:rPr>
      </w:pPr>
      <w:r w:rsidRPr="00A432AB">
        <w:rPr>
          <w:lang w:val="es-MX"/>
        </w:rPr>
        <w:t xml:space="preserve">Falcón Linares, C., &amp; Arraiz Pérez, A. (2020). Construcción de identidad profesional docente durante la formación inicial como maestros. Revista Complutense de Educación, 31(3), 329-340. https://doi.org/10.5209/rced.63374 </w:t>
      </w:r>
    </w:p>
    <w:p w14:paraId="4322FA04" w14:textId="77777777" w:rsidR="00A432AB" w:rsidRPr="00A432AB" w:rsidRDefault="00A432AB" w:rsidP="00A432AB">
      <w:pPr>
        <w:spacing w:after="0" w:line="360" w:lineRule="auto"/>
        <w:ind w:left="709" w:hanging="709"/>
        <w:jc w:val="both"/>
        <w:rPr>
          <w:lang w:val="es-MX"/>
        </w:rPr>
      </w:pPr>
      <w:r w:rsidRPr="00A432AB">
        <w:rPr>
          <w:lang w:val="es-MX"/>
        </w:rPr>
        <w:t xml:space="preserve">Flores Arriola, A. L., Muñoz </w:t>
      </w:r>
      <w:proofErr w:type="spellStart"/>
      <w:r w:rsidRPr="00A432AB">
        <w:rPr>
          <w:lang w:val="es-MX"/>
        </w:rPr>
        <w:t>Felix</w:t>
      </w:r>
      <w:proofErr w:type="spellEnd"/>
      <w:r w:rsidRPr="00A432AB">
        <w:rPr>
          <w:lang w:val="es-MX"/>
        </w:rPr>
        <w:t xml:space="preserve">, A. P., Félix Tipián, L. E., &amp; Cárdenas Valverde, J. C. (2024). Identidad docente como factor en el aprendizaje de los estudiantes. Aula Virtual, 5(12), 1578-1597. https://doi.org/10.5281/zenodo.14679089 </w:t>
      </w:r>
    </w:p>
    <w:p w14:paraId="2FDE4B10" w14:textId="77777777" w:rsidR="00A432AB" w:rsidRPr="00A432AB" w:rsidRDefault="00A432AB" w:rsidP="00A432AB">
      <w:pPr>
        <w:spacing w:after="0" w:line="360" w:lineRule="auto"/>
        <w:ind w:left="709" w:hanging="709"/>
        <w:jc w:val="both"/>
        <w:rPr>
          <w:lang w:val="es-MX"/>
        </w:rPr>
      </w:pPr>
      <w:r w:rsidRPr="00A432AB">
        <w:rPr>
          <w:lang w:val="es-MX"/>
        </w:rPr>
        <w:t xml:space="preserve">García Dottor, D. A., &amp; Zanatta Colín, M. E. (2022). Conformación de la identidad profesional en estudiantes de educación superior: Revista de Psicología de la Universidad Autónoma del Estado de México, 11(24), 115-136. https://doi.org/10.36677/rpsicologia.v11i24.18545 </w:t>
      </w:r>
    </w:p>
    <w:p w14:paraId="7DF275F5" w14:textId="77777777" w:rsidR="00A432AB" w:rsidRPr="00A432AB" w:rsidRDefault="00A432AB" w:rsidP="00A432AB">
      <w:pPr>
        <w:spacing w:after="0" w:line="360" w:lineRule="auto"/>
        <w:ind w:left="709" w:hanging="709"/>
        <w:jc w:val="both"/>
        <w:rPr>
          <w:lang w:val="es-MX"/>
        </w:rPr>
      </w:pPr>
      <w:r w:rsidRPr="00A432AB">
        <w:rPr>
          <w:lang w:val="es-MX"/>
        </w:rPr>
        <w:t xml:space="preserve">Halal Orfali, C., Arancibia Muñoz, M. L., Riquelme Plaza, I., &amp; Unda Valenzuela, R. (2024). </w:t>
      </w:r>
      <w:r w:rsidRPr="00A432AB">
        <w:rPr>
          <w:lang w:val="en-US"/>
        </w:rPr>
        <w:t xml:space="preserve">How higher education teachers see their professional identity. Frontiers in Education, 9, 1429847.  </w:t>
      </w:r>
      <w:r w:rsidRPr="00A432AB">
        <w:rPr>
          <w:lang w:val="es-MX"/>
        </w:rPr>
        <w:t xml:space="preserve">https://doi.org/10.3389/feduc.2024.1429847 </w:t>
      </w:r>
    </w:p>
    <w:p w14:paraId="59A42D57" w14:textId="77777777" w:rsidR="00A432AB" w:rsidRPr="00A432AB" w:rsidRDefault="00A432AB" w:rsidP="00A432AB">
      <w:pPr>
        <w:spacing w:after="0" w:line="360" w:lineRule="auto"/>
        <w:ind w:left="709" w:hanging="709"/>
        <w:jc w:val="both"/>
        <w:rPr>
          <w:lang w:val="es-MX"/>
        </w:rPr>
      </w:pPr>
      <w:r w:rsidRPr="00A432AB">
        <w:rPr>
          <w:lang w:val="es-MX"/>
        </w:rPr>
        <w:lastRenderedPageBreak/>
        <w:t xml:space="preserve">Hernández-Sampieri, R., Fernández-Collado, C., &amp; Baptista-Lucio, P. (2014). Metodología de la investigación (6.ª ed.). McGraw-Hill </w:t>
      </w:r>
      <w:proofErr w:type="spellStart"/>
      <w:r w:rsidRPr="00A432AB">
        <w:rPr>
          <w:lang w:val="es-MX"/>
        </w:rPr>
        <w:t>Education</w:t>
      </w:r>
      <w:proofErr w:type="spellEnd"/>
      <w:r w:rsidRPr="00A432AB">
        <w:rPr>
          <w:lang w:val="es-MX"/>
        </w:rPr>
        <w:t xml:space="preserve">. https://www.paginaspersonales.unam.mx/files/981/Investigacion_sampieri_6a_ED.pdf </w:t>
      </w:r>
    </w:p>
    <w:p w14:paraId="0A6C4DD5" w14:textId="77777777" w:rsidR="00A432AB" w:rsidRPr="00A432AB" w:rsidRDefault="00A432AB" w:rsidP="00A432AB">
      <w:pPr>
        <w:spacing w:after="0" w:line="360" w:lineRule="auto"/>
        <w:ind w:left="709" w:hanging="709"/>
        <w:jc w:val="both"/>
        <w:rPr>
          <w:lang w:val="en-US"/>
        </w:rPr>
      </w:pPr>
      <w:r w:rsidRPr="00A432AB">
        <w:rPr>
          <w:lang w:val="es-MX"/>
        </w:rPr>
        <w:t xml:space="preserve">Lojdová, K., Vlčková, K., &amp; </w:t>
      </w:r>
      <w:proofErr w:type="spellStart"/>
      <w:r w:rsidRPr="00A432AB">
        <w:rPr>
          <w:lang w:val="es-MX"/>
        </w:rPr>
        <w:t>Nehyba</w:t>
      </w:r>
      <w:proofErr w:type="spellEnd"/>
      <w:r w:rsidRPr="00A432AB">
        <w:rPr>
          <w:lang w:val="es-MX"/>
        </w:rPr>
        <w:t xml:space="preserve">, J. (2021). </w:t>
      </w:r>
      <w:r w:rsidRPr="00A432AB">
        <w:rPr>
          <w:lang w:val="en-US"/>
        </w:rPr>
        <w:t xml:space="preserve">Stories of teachers’ identity: between personal and professional experience. Studia </w:t>
      </w:r>
      <w:proofErr w:type="spellStart"/>
      <w:r w:rsidRPr="00A432AB">
        <w:rPr>
          <w:lang w:val="en-US"/>
        </w:rPr>
        <w:t>Paedagogica</w:t>
      </w:r>
      <w:proofErr w:type="spellEnd"/>
      <w:r w:rsidRPr="00A432AB">
        <w:rPr>
          <w:lang w:val="en-US"/>
        </w:rPr>
        <w:t xml:space="preserve">, 26(2), 113-137. https://doi.org/10.5817/SP2021-2-6 </w:t>
      </w:r>
    </w:p>
    <w:p w14:paraId="77F29514" w14:textId="77777777" w:rsidR="00A432AB" w:rsidRPr="00A432AB" w:rsidRDefault="00A432AB" w:rsidP="00A432AB">
      <w:pPr>
        <w:spacing w:after="0" w:line="360" w:lineRule="auto"/>
        <w:ind w:left="709" w:hanging="709"/>
        <w:jc w:val="both"/>
        <w:rPr>
          <w:lang w:val="en-US"/>
        </w:rPr>
      </w:pPr>
      <w:r w:rsidRPr="00A432AB">
        <w:rPr>
          <w:lang w:val="en-US"/>
        </w:rPr>
        <w:t xml:space="preserve">Nowell, L. S., Norris, J. M., White, D. E., &amp; Moules, N. J. (2017). Thematic analysis: striving to meet the trustworthiness criteria. International Journal of Qualitative Methods, 16(1), 1609406917733847. https://doi.org/10.1177/1609406917733847 </w:t>
      </w:r>
    </w:p>
    <w:p w14:paraId="304E2304" w14:textId="77777777" w:rsidR="00A432AB" w:rsidRPr="00A432AB" w:rsidRDefault="00A432AB" w:rsidP="00A432AB">
      <w:pPr>
        <w:spacing w:after="0" w:line="360" w:lineRule="auto"/>
        <w:ind w:left="709" w:hanging="709"/>
        <w:jc w:val="both"/>
        <w:rPr>
          <w:lang w:val="es-MX"/>
        </w:rPr>
      </w:pPr>
      <w:r w:rsidRPr="00A432AB">
        <w:rPr>
          <w:lang w:val="es-MX"/>
        </w:rPr>
        <w:t xml:space="preserve">Orozco-Gómez, W. (2023). Consideraciones teóricas sobre la identidad profesional docente: concepto, estructura, factores determinantes y otras implicaciones. Encuentros, 21(1), 10-29. http://ojs.uac.edu.co/index.php/encuentros/article/view/2963/2537 </w:t>
      </w:r>
    </w:p>
    <w:p w14:paraId="40A228F2" w14:textId="77777777" w:rsidR="00A432AB" w:rsidRPr="00A432AB" w:rsidRDefault="00A432AB" w:rsidP="00A432AB">
      <w:pPr>
        <w:spacing w:after="0" w:line="360" w:lineRule="auto"/>
        <w:ind w:left="709" w:hanging="709"/>
        <w:jc w:val="both"/>
        <w:rPr>
          <w:lang w:val="es-MX"/>
        </w:rPr>
      </w:pPr>
      <w:r w:rsidRPr="00A432AB">
        <w:rPr>
          <w:lang w:val="es-MX"/>
        </w:rPr>
        <w:t xml:space="preserve">Piza Burgos, N. D., </w:t>
      </w:r>
      <w:proofErr w:type="spellStart"/>
      <w:r w:rsidRPr="00A432AB">
        <w:rPr>
          <w:lang w:val="es-MX"/>
        </w:rPr>
        <w:t>Amaiquema</w:t>
      </w:r>
      <w:proofErr w:type="spellEnd"/>
      <w:r w:rsidRPr="00A432AB">
        <w:rPr>
          <w:lang w:val="es-MX"/>
        </w:rPr>
        <w:t xml:space="preserve"> Márquez, F. A., &amp; Beltrán Baquerizo, G. E. (2019). Métodos y técnicas en la investigación cualitativa. Algunas precisiones necesarias. Revista Conrado, 15(70), 455-459. http://conrado.ucf.edu.cu/index.php/conrado </w:t>
      </w:r>
    </w:p>
    <w:p w14:paraId="2809933F" w14:textId="77777777" w:rsidR="00A432AB" w:rsidRPr="00D40667" w:rsidRDefault="00A432AB" w:rsidP="00A432AB">
      <w:pPr>
        <w:spacing w:after="0" w:line="360" w:lineRule="auto"/>
        <w:ind w:left="709" w:hanging="709"/>
        <w:jc w:val="both"/>
        <w:rPr>
          <w:lang w:val="en-US"/>
        </w:rPr>
      </w:pPr>
      <w:r w:rsidRPr="00A432AB">
        <w:rPr>
          <w:lang w:val="es-MX"/>
        </w:rPr>
        <w:t xml:space="preserve">Suarez V., &amp; McGrath, J. (2022). </w:t>
      </w:r>
      <w:r w:rsidRPr="00A432AB">
        <w:rPr>
          <w:lang w:val="en-US"/>
        </w:rPr>
        <w:t>Teacher professional identity</w:t>
      </w:r>
      <w:proofErr w:type="gramStart"/>
      <w:r w:rsidRPr="00A432AB">
        <w:rPr>
          <w:lang w:val="en-US"/>
        </w:rPr>
        <w:t>: :</w:t>
      </w:r>
      <w:proofErr w:type="gramEnd"/>
      <w:r w:rsidRPr="00A432AB">
        <w:rPr>
          <w:lang w:val="en-US"/>
        </w:rPr>
        <w:t xml:space="preserve"> How to develop and support it in times of change (OECD Education Working Papers, No. 267). </w:t>
      </w:r>
      <w:r w:rsidRPr="00D40667">
        <w:rPr>
          <w:lang w:val="en-US"/>
        </w:rPr>
        <w:t xml:space="preserve">OECD Publishing. https://doi.org/10.1787/b19f5af7-en </w:t>
      </w:r>
    </w:p>
    <w:p w14:paraId="71F558E6" w14:textId="1262AEBB" w:rsidR="00A432AB" w:rsidRPr="00A432AB" w:rsidRDefault="00A432AB" w:rsidP="00A432AB">
      <w:pPr>
        <w:spacing w:after="0" w:line="360" w:lineRule="auto"/>
        <w:ind w:left="709" w:hanging="709"/>
        <w:jc w:val="both"/>
        <w:rPr>
          <w:lang w:val="es-MX"/>
        </w:rPr>
      </w:pPr>
      <w:r w:rsidRPr="00D40667">
        <w:rPr>
          <w:lang w:val="en-US"/>
        </w:rPr>
        <w:t xml:space="preserve">Vargas Grande, M. (2024). </w:t>
      </w:r>
      <w:r w:rsidRPr="00A432AB">
        <w:rPr>
          <w:lang w:val="es-MX"/>
        </w:rPr>
        <w:t>Cuestiones de la identidad profesional docente: análisis a partir de la elaboración de un estado del arte. Revista Latinoamericana de Estudios Educativos, 54(2), 359–386. https://doi.org/10.48102/rlee.2024.54.2.633</w:t>
      </w:r>
    </w:p>
    <w:p w14:paraId="62B27F1D" w14:textId="77777777" w:rsidR="006E6311" w:rsidRDefault="006E6311">
      <w:pPr>
        <w:tabs>
          <w:tab w:val="left" w:pos="5895"/>
        </w:tabs>
        <w:jc w:val="both"/>
      </w:pPr>
    </w:p>
    <w:p w14:paraId="0510D127" w14:textId="77777777" w:rsidR="006E6311" w:rsidRDefault="006E6311">
      <w:pPr>
        <w:tabs>
          <w:tab w:val="left" w:pos="5895"/>
        </w:tabs>
        <w:jc w:val="both"/>
      </w:pPr>
    </w:p>
    <w:p w14:paraId="06F38D5F" w14:textId="77777777" w:rsidR="006E6311" w:rsidRDefault="006E6311">
      <w:pPr>
        <w:tabs>
          <w:tab w:val="left" w:pos="5895"/>
        </w:tabs>
        <w:jc w:val="both"/>
      </w:pPr>
    </w:p>
    <w:p w14:paraId="6DBF2170" w14:textId="77777777" w:rsidR="006E6311" w:rsidRDefault="006E6311">
      <w:pPr>
        <w:tabs>
          <w:tab w:val="left" w:pos="5895"/>
        </w:tabs>
        <w:jc w:val="both"/>
      </w:pPr>
    </w:p>
    <w:p w14:paraId="43FC6626" w14:textId="77777777" w:rsidR="006E6311" w:rsidRDefault="006E6311">
      <w:pPr>
        <w:tabs>
          <w:tab w:val="left" w:pos="5895"/>
        </w:tabs>
        <w:jc w:val="both"/>
      </w:pPr>
    </w:p>
    <w:p w14:paraId="5FB7F0BA" w14:textId="5872B7A7" w:rsidR="00906694" w:rsidRDefault="008677BF">
      <w:pPr>
        <w:tabs>
          <w:tab w:val="left" w:pos="5895"/>
        </w:tabs>
        <w:jc w:val="both"/>
      </w:pPr>
      <w:r>
        <w:tab/>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432AB" w:rsidRPr="00A432AB" w14:paraId="648545A8" w14:textId="77777777" w:rsidTr="00780B26">
        <w:tc>
          <w:tcPr>
            <w:tcW w:w="3045" w:type="dxa"/>
            <w:tcMar>
              <w:top w:w="100" w:type="dxa"/>
              <w:left w:w="100" w:type="dxa"/>
              <w:bottom w:w="100" w:type="dxa"/>
              <w:right w:w="100" w:type="dxa"/>
            </w:tcMar>
          </w:tcPr>
          <w:p w14:paraId="79597BC5" w14:textId="77777777" w:rsidR="00A432AB" w:rsidRPr="00A432AB" w:rsidRDefault="00A432AB" w:rsidP="00A432AB">
            <w:pPr>
              <w:pStyle w:val="Ttulo3"/>
              <w:widowControl w:val="0"/>
              <w:spacing w:before="0" w:after="0" w:afterAutospacing="0"/>
              <w:ind w:firstLine="0"/>
              <w:rPr>
                <w:b w:val="0"/>
                <w:bCs w:val="0"/>
                <w:sz w:val="24"/>
                <w:szCs w:val="24"/>
                <w:lang w:val="es-MX"/>
              </w:rPr>
            </w:pPr>
            <w:r w:rsidRPr="00A432AB">
              <w:rPr>
                <w:b w:val="0"/>
                <w:bCs w:val="0"/>
                <w:sz w:val="24"/>
                <w:szCs w:val="24"/>
                <w:lang w:val="es-MX"/>
              </w:rPr>
              <w:lastRenderedPageBreak/>
              <w:t>Rol de Contribución</w:t>
            </w:r>
          </w:p>
        </w:tc>
        <w:tc>
          <w:tcPr>
            <w:tcW w:w="6315" w:type="dxa"/>
            <w:tcMar>
              <w:top w:w="100" w:type="dxa"/>
              <w:left w:w="100" w:type="dxa"/>
              <w:bottom w:w="100" w:type="dxa"/>
              <w:right w:w="100" w:type="dxa"/>
            </w:tcMar>
          </w:tcPr>
          <w:p w14:paraId="78EE2EC5" w14:textId="39F2C73E" w:rsidR="00A432AB" w:rsidRPr="00A432AB" w:rsidRDefault="00A432AB" w:rsidP="00A432AB">
            <w:pPr>
              <w:pStyle w:val="Ttulo3"/>
              <w:widowControl w:val="0"/>
              <w:spacing w:before="0" w:after="0" w:afterAutospacing="0"/>
              <w:ind w:firstLine="0"/>
              <w:rPr>
                <w:b w:val="0"/>
                <w:bCs w:val="0"/>
                <w:sz w:val="24"/>
                <w:szCs w:val="24"/>
                <w:lang w:val="es-MX"/>
              </w:rPr>
            </w:pPr>
            <w:bookmarkStart w:id="4" w:name="_btsjgdfgjwkr" w:colFirst="0" w:colLast="0"/>
            <w:bookmarkEnd w:id="4"/>
            <w:r>
              <w:rPr>
                <w:b w:val="0"/>
                <w:bCs w:val="0"/>
                <w:sz w:val="24"/>
                <w:szCs w:val="24"/>
                <w:lang w:val="es-MX"/>
              </w:rPr>
              <w:t>Autor (es)</w:t>
            </w:r>
          </w:p>
        </w:tc>
      </w:tr>
      <w:tr w:rsidR="00A432AB" w:rsidRPr="00A432AB" w14:paraId="0478131C" w14:textId="77777777" w:rsidTr="00780B26">
        <w:tc>
          <w:tcPr>
            <w:tcW w:w="3045" w:type="dxa"/>
            <w:tcMar>
              <w:top w:w="100" w:type="dxa"/>
              <w:left w:w="100" w:type="dxa"/>
              <w:bottom w:w="100" w:type="dxa"/>
              <w:right w:w="100" w:type="dxa"/>
            </w:tcMar>
          </w:tcPr>
          <w:p w14:paraId="67CE353D" w14:textId="77777777" w:rsidR="00A432AB" w:rsidRPr="00A432AB" w:rsidRDefault="00A432AB" w:rsidP="00A432AB">
            <w:pPr>
              <w:widowControl w:val="0"/>
              <w:spacing w:after="0" w:line="240" w:lineRule="auto"/>
              <w:ind w:firstLine="0"/>
              <w:rPr>
                <w:szCs w:val="24"/>
                <w:lang w:val="es-MX"/>
              </w:rPr>
            </w:pPr>
            <w:r w:rsidRPr="00A432AB">
              <w:rPr>
                <w:szCs w:val="24"/>
                <w:lang w:val="es-MX"/>
              </w:rPr>
              <w:t>Conceptualización</w:t>
            </w:r>
          </w:p>
        </w:tc>
        <w:tc>
          <w:tcPr>
            <w:tcW w:w="6315" w:type="dxa"/>
            <w:tcMar>
              <w:top w:w="100" w:type="dxa"/>
              <w:left w:w="100" w:type="dxa"/>
              <w:bottom w:w="100" w:type="dxa"/>
              <w:right w:w="100" w:type="dxa"/>
            </w:tcMar>
          </w:tcPr>
          <w:p w14:paraId="6CDD64F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741EAFAB" w14:textId="77777777" w:rsidTr="00780B26">
        <w:tc>
          <w:tcPr>
            <w:tcW w:w="3045" w:type="dxa"/>
            <w:tcMar>
              <w:top w:w="100" w:type="dxa"/>
              <w:left w:w="100" w:type="dxa"/>
              <w:bottom w:w="100" w:type="dxa"/>
              <w:right w:w="100" w:type="dxa"/>
            </w:tcMar>
          </w:tcPr>
          <w:p w14:paraId="0D81BA85" w14:textId="77777777" w:rsidR="00A432AB" w:rsidRPr="00A432AB" w:rsidRDefault="00A432AB" w:rsidP="00A432AB">
            <w:pPr>
              <w:widowControl w:val="0"/>
              <w:spacing w:after="0" w:line="240" w:lineRule="auto"/>
              <w:ind w:firstLine="0"/>
              <w:rPr>
                <w:szCs w:val="24"/>
                <w:lang w:val="es-MX"/>
              </w:rPr>
            </w:pPr>
            <w:r w:rsidRPr="00A432AB">
              <w:rPr>
                <w:szCs w:val="24"/>
                <w:lang w:val="es-MX"/>
              </w:rPr>
              <w:t>Metodología</w:t>
            </w:r>
          </w:p>
        </w:tc>
        <w:tc>
          <w:tcPr>
            <w:tcW w:w="6315" w:type="dxa"/>
            <w:tcMar>
              <w:top w:w="100" w:type="dxa"/>
              <w:left w:w="100" w:type="dxa"/>
              <w:bottom w:w="100" w:type="dxa"/>
              <w:right w:w="100" w:type="dxa"/>
            </w:tcMar>
          </w:tcPr>
          <w:p w14:paraId="44DD2D46"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7EFED310" w14:textId="77777777" w:rsidTr="00780B26">
        <w:tc>
          <w:tcPr>
            <w:tcW w:w="3045" w:type="dxa"/>
            <w:tcMar>
              <w:top w:w="100" w:type="dxa"/>
              <w:left w:w="100" w:type="dxa"/>
              <w:bottom w:w="100" w:type="dxa"/>
              <w:right w:w="100" w:type="dxa"/>
            </w:tcMar>
          </w:tcPr>
          <w:p w14:paraId="584619C6" w14:textId="77777777" w:rsidR="00A432AB" w:rsidRPr="00A432AB" w:rsidRDefault="00A432AB" w:rsidP="00A432AB">
            <w:pPr>
              <w:widowControl w:val="0"/>
              <w:spacing w:after="0" w:line="240" w:lineRule="auto"/>
              <w:ind w:firstLine="0"/>
              <w:rPr>
                <w:szCs w:val="24"/>
                <w:lang w:val="es-MX"/>
              </w:rPr>
            </w:pPr>
            <w:r w:rsidRPr="00A432AB">
              <w:rPr>
                <w:szCs w:val="24"/>
                <w:lang w:val="es-MX"/>
              </w:rPr>
              <w:t>Software</w:t>
            </w:r>
          </w:p>
        </w:tc>
        <w:tc>
          <w:tcPr>
            <w:tcW w:w="6315" w:type="dxa"/>
            <w:tcMar>
              <w:top w:w="100" w:type="dxa"/>
              <w:left w:w="100" w:type="dxa"/>
              <w:bottom w:w="100" w:type="dxa"/>
              <w:right w:w="100" w:type="dxa"/>
            </w:tcMar>
          </w:tcPr>
          <w:p w14:paraId="14579514"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339D79F3" w14:textId="77777777" w:rsidTr="00780B26">
        <w:tc>
          <w:tcPr>
            <w:tcW w:w="3045" w:type="dxa"/>
            <w:tcMar>
              <w:top w:w="100" w:type="dxa"/>
              <w:left w:w="100" w:type="dxa"/>
              <w:bottom w:w="100" w:type="dxa"/>
              <w:right w:w="100" w:type="dxa"/>
            </w:tcMar>
          </w:tcPr>
          <w:p w14:paraId="10F412DD" w14:textId="77777777" w:rsidR="00A432AB" w:rsidRPr="00A432AB" w:rsidRDefault="00A432AB" w:rsidP="00A432AB">
            <w:pPr>
              <w:widowControl w:val="0"/>
              <w:spacing w:after="0" w:line="240" w:lineRule="auto"/>
              <w:ind w:firstLine="0"/>
              <w:rPr>
                <w:szCs w:val="24"/>
                <w:lang w:val="es-MX"/>
              </w:rPr>
            </w:pPr>
            <w:r w:rsidRPr="00A432AB">
              <w:rPr>
                <w:szCs w:val="24"/>
                <w:lang w:val="es-MX"/>
              </w:rPr>
              <w:t>Validación</w:t>
            </w:r>
          </w:p>
        </w:tc>
        <w:tc>
          <w:tcPr>
            <w:tcW w:w="6315" w:type="dxa"/>
            <w:tcMar>
              <w:top w:w="100" w:type="dxa"/>
              <w:left w:w="100" w:type="dxa"/>
              <w:bottom w:w="100" w:type="dxa"/>
              <w:right w:w="100" w:type="dxa"/>
            </w:tcMar>
          </w:tcPr>
          <w:p w14:paraId="7E845A1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3681DC5C"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2EEF7663" w14:textId="77777777" w:rsidR="00A432AB" w:rsidRPr="00A432AB" w:rsidRDefault="00A432AB" w:rsidP="00A432AB">
            <w:pPr>
              <w:widowControl w:val="0"/>
              <w:spacing w:after="0" w:line="240" w:lineRule="auto"/>
              <w:ind w:firstLine="0"/>
              <w:rPr>
                <w:szCs w:val="24"/>
                <w:lang w:val="pl-PL"/>
              </w:rPr>
            </w:pPr>
          </w:p>
        </w:tc>
      </w:tr>
      <w:tr w:rsidR="00A432AB" w:rsidRPr="00A432AB" w14:paraId="18844283" w14:textId="77777777" w:rsidTr="00780B26">
        <w:tc>
          <w:tcPr>
            <w:tcW w:w="3045" w:type="dxa"/>
            <w:tcMar>
              <w:top w:w="100" w:type="dxa"/>
              <w:left w:w="100" w:type="dxa"/>
              <w:bottom w:w="100" w:type="dxa"/>
              <w:right w:w="100" w:type="dxa"/>
            </w:tcMar>
          </w:tcPr>
          <w:p w14:paraId="3B5C2BC8" w14:textId="77777777" w:rsidR="00A432AB" w:rsidRPr="00A432AB" w:rsidRDefault="00A432AB" w:rsidP="00A432AB">
            <w:pPr>
              <w:widowControl w:val="0"/>
              <w:spacing w:after="0" w:line="240" w:lineRule="auto"/>
              <w:ind w:firstLine="0"/>
              <w:rPr>
                <w:szCs w:val="24"/>
                <w:lang w:val="es-MX"/>
              </w:rPr>
            </w:pPr>
            <w:r w:rsidRPr="00A432AB">
              <w:rPr>
                <w:szCs w:val="24"/>
                <w:lang w:val="es-MX"/>
              </w:rPr>
              <w:t>Análisis Formal</w:t>
            </w:r>
          </w:p>
        </w:tc>
        <w:tc>
          <w:tcPr>
            <w:tcW w:w="6315" w:type="dxa"/>
            <w:tcMar>
              <w:top w:w="100" w:type="dxa"/>
              <w:left w:w="100" w:type="dxa"/>
              <w:bottom w:w="100" w:type="dxa"/>
              <w:right w:w="100" w:type="dxa"/>
            </w:tcMar>
          </w:tcPr>
          <w:p w14:paraId="5A085C97"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0DD4EAE5"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3C440518" w14:textId="77777777" w:rsidR="00A432AB" w:rsidRPr="00A432AB" w:rsidRDefault="00A432AB" w:rsidP="00A432AB">
            <w:pPr>
              <w:widowControl w:val="0"/>
              <w:spacing w:after="0" w:line="240" w:lineRule="auto"/>
              <w:ind w:firstLine="0"/>
              <w:rPr>
                <w:szCs w:val="24"/>
                <w:lang w:val="es-MX"/>
              </w:rPr>
            </w:pPr>
          </w:p>
        </w:tc>
      </w:tr>
      <w:tr w:rsidR="00A432AB" w:rsidRPr="00A432AB" w14:paraId="20123848" w14:textId="77777777" w:rsidTr="00780B26">
        <w:tc>
          <w:tcPr>
            <w:tcW w:w="3045" w:type="dxa"/>
            <w:tcMar>
              <w:top w:w="100" w:type="dxa"/>
              <w:left w:w="100" w:type="dxa"/>
              <w:bottom w:w="100" w:type="dxa"/>
              <w:right w:w="100" w:type="dxa"/>
            </w:tcMar>
          </w:tcPr>
          <w:p w14:paraId="24F8586F" w14:textId="77777777" w:rsidR="00A432AB" w:rsidRPr="00A432AB" w:rsidRDefault="00A432AB" w:rsidP="00A432AB">
            <w:pPr>
              <w:widowControl w:val="0"/>
              <w:spacing w:after="0" w:line="240" w:lineRule="auto"/>
              <w:ind w:firstLine="0"/>
              <w:rPr>
                <w:szCs w:val="24"/>
                <w:lang w:val="es-MX"/>
              </w:rPr>
            </w:pPr>
            <w:r w:rsidRPr="00A432AB">
              <w:rPr>
                <w:szCs w:val="24"/>
                <w:lang w:val="es-MX"/>
              </w:rPr>
              <w:t>Investigación</w:t>
            </w:r>
          </w:p>
        </w:tc>
        <w:tc>
          <w:tcPr>
            <w:tcW w:w="6315" w:type="dxa"/>
            <w:tcMar>
              <w:top w:w="100" w:type="dxa"/>
              <w:left w:w="100" w:type="dxa"/>
              <w:bottom w:w="100" w:type="dxa"/>
              <w:right w:w="100" w:type="dxa"/>
            </w:tcMar>
          </w:tcPr>
          <w:p w14:paraId="666560AE"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5A3AE28E" w14:textId="77777777" w:rsidR="00A432AB" w:rsidRPr="00A432AB" w:rsidRDefault="00A432AB" w:rsidP="00A432AB">
            <w:pPr>
              <w:widowControl w:val="0"/>
              <w:spacing w:after="0" w:line="240" w:lineRule="auto"/>
              <w:ind w:firstLine="0"/>
              <w:rPr>
                <w:szCs w:val="24"/>
                <w:lang w:val="es-MX"/>
              </w:rPr>
            </w:pPr>
          </w:p>
        </w:tc>
      </w:tr>
      <w:tr w:rsidR="00A432AB" w:rsidRPr="00A432AB" w14:paraId="6ADF380F" w14:textId="77777777" w:rsidTr="00780B26">
        <w:tc>
          <w:tcPr>
            <w:tcW w:w="3045" w:type="dxa"/>
            <w:tcMar>
              <w:top w:w="100" w:type="dxa"/>
              <w:left w:w="100" w:type="dxa"/>
              <w:bottom w:w="100" w:type="dxa"/>
              <w:right w:w="100" w:type="dxa"/>
            </w:tcMar>
          </w:tcPr>
          <w:p w14:paraId="7605DBB3" w14:textId="77777777" w:rsidR="00A432AB" w:rsidRPr="00A432AB" w:rsidRDefault="00A432AB" w:rsidP="00A432AB">
            <w:pPr>
              <w:widowControl w:val="0"/>
              <w:spacing w:after="0" w:line="240" w:lineRule="auto"/>
              <w:ind w:firstLine="0"/>
              <w:rPr>
                <w:szCs w:val="24"/>
                <w:lang w:val="es-MX"/>
              </w:rPr>
            </w:pPr>
            <w:r w:rsidRPr="00A432AB">
              <w:rPr>
                <w:szCs w:val="24"/>
                <w:lang w:val="es-MX"/>
              </w:rPr>
              <w:t>Recursos</w:t>
            </w:r>
          </w:p>
        </w:tc>
        <w:tc>
          <w:tcPr>
            <w:tcW w:w="6315" w:type="dxa"/>
            <w:tcMar>
              <w:top w:w="100" w:type="dxa"/>
              <w:left w:w="100" w:type="dxa"/>
              <w:bottom w:w="100" w:type="dxa"/>
              <w:right w:w="100" w:type="dxa"/>
            </w:tcMar>
          </w:tcPr>
          <w:p w14:paraId="59CA4F0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4147644A" w14:textId="77777777" w:rsidR="00A432AB" w:rsidRPr="00A432AB" w:rsidRDefault="00A432AB" w:rsidP="00A432AB">
            <w:pPr>
              <w:widowControl w:val="0"/>
              <w:spacing w:after="0" w:line="240" w:lineRule="auto"/>
              <w:ind w:firstLine="0"/>
              <w:rPr>
                <w:szCs w:val="24"/>
                <w:lang w:val="es-MX"/>
              </w:rPr>
            </w:pPr>
          </w:p>
        </w:tc>
      </w:tr>
      <w:tr w:rsidR="00A432AB" w:rsidRPr="00A432AB" w14:paraId="2B0E955D" w14:textId="77777777" w:rsidTr="00780B26">
        <w:tc>
          <w:tcPr>
            <w:tcW w:w="3045" w:type="dxa"/>
            <w:tcMar>
              <w:top w:w="100" w:type="dxa"/>
              <w:left w:w="100" w:type="dxa"/>
              <w:bottom w:w="100" w:type="dxa"/>
              <w:right w:w="100" w:type="dxa"/>
            </w:tcMar>
          </w:tcPr>
          <w:p w14:paraId="107674BD" w14:textId="77777777" w:rsidR="00A432AB" w:rsidRPr="00A432AB" w:rsidRDefault="00A432AB" w:rsidP="00A432AB">
            <w:pPr>
              <w:widowControl w:val="0"/>
              <w:spacing w:after="0" w:line="240" w:lineRule="auto"/>
              <w:ind w:firstLine="0"/>
              <w:rPr>
                <w:szCs w:val="24"/>
                <w:lang w:val="es-MX"/>
              </w:rPr>
            </w:pPr>
            <w:r w:rsidRPr="00A432AB">
              <w:rPr>
                <w:szCs w:val="24"/>
                <w:lang w:val="es-MX"/>
              </w:rPr>
              <w:t>Curación de datos</w:t>
            </w:r>
          </w:p>
        </w:tc>
        <w:tc>
          <w:tcPr>
            <w:tcW w:w="6315" w:type="dxa"/>
            <w:tcMar>
              <w:top w:w="100" w:type="dxa"/>
              <w:left w:w="100" w:type="dxa"/>
              <w:bottom w:w="100" w:type="dxa"/>
              <w:right w:w="100" w:type="dxa"/>
            </w:tcMar>
          </w:tcPr>
          <w:p w14:paraId="2B692FAF"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7D5708D0"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0EFA1544" w14:textId="77777777" w:rsidR="00A432AB" w:rsidRPr="00A432AB" w:rsidRDefault="00A432AB" w:rsidP="00A432AB">
            <w:pPr>
              <w:widowControl w:val="0"/>
              <w:spacing w:after="0" w:line="240" w:lineRule="auto"/>
              <w:ind w:firstLine="0"/>
              <w:rPr>
                <w:szCs w:val="24"/>
                <w:lang w:val="es-MX"/>
              </w:rPr>
            </w:pPr>
          </w:p>
        </w:tc>
      </w:tr>
      <w:tr w:rsidR="00A432AB" w:rsidRPr="00A432AB" w14:paraId="2D277C62" w14:textId="77777777" w:rsidTr="00780B26">
        <w:tc>
          <w:tcPr>
            <w:tcW w:w="3045" w:type="dxa"/>
            <w:tcMar>
              <w:top w:w="100" w:type="dxa"/>
              <w:left w:w="100" w:type="dxa"/>
              <w:bottom w:w="100" w:type="dxa"/>
              <w:right w:w="100" w:type="dxa"/>
            </w:tcMar>
          </w:tcPr>
          <w:p w14:paraId="6984EB72" w14:textId="77777777" w:rsidR="00A432AB" w:rsidRPr="00A432AB" w:rsidRDefault="00A432AB" w:rsidP="00A432AB">
            <w:pPr>
              <w:widowControl w:val="0"/>
              <w:spacing w:after="0" w:line="240" w:lineRule="auto"/>
              <w:ind w:firstLine="0"/>
              <w:rPr>
                <w:szCs w:val="24"/>
                <w:lang w:val="es-MX"/>
              </w:rPr>
            </w:pPr>
            <w:r w:rsidRPr="00A432AB">
              <w:rPr>
                <w:szCs w:val="24"/>
                <w:lang w:val="es-MX"/>
              </w:rPr>
              <w:t>Escritura - Preparación del borrador original</w:t>
            </w:r>
          </w:p>
        </w:tc>
        <w:tc>
          <w:tcPr>
            <w:tcW w:w="6315" w:type="dxa"/>
            <w:tcMar>
              <w:top w:w="100" w:type="dxa"/>
              <w:left w:w="100" w:type="dxa"/>
              <w:bottom w:w="100" w:type="dxa"/>
              <w:right w:w="100" w:type="dxa"/>
            </w:tcMar>
          </w:tcPr>
          <w:p w14:paraId="2B496C60"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3ACF714C"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433A42F5" w14:textId="77777777" w:rsidR="00A432AB" w:rsidRPr="00A432AB" w:rsidRDefault="00A432AB" w:rsidP="00A432AB">
            <w:pPr>
              <w:widowControl w:val="0"/>
              <w:spacing w:after="0" w:line="240" w:lineRule="auto"/>
              <w:ind w:firstLine="0"/>
              <w:rPr>
                <w:szCs w:val="24"/>
                <w:lang w:val="es-MX"/>
              </w:rPr>
            </w:pPr>
          </w:p>
        </w:tc>
      </w:tr>
      <w:tr w:rsidR="00A432AB" w:rsidRPr="00A432AB" w14:paraId="6E3732D3" w14:textId="77777777" w:rsidTr="00780B26">
        <w:tc>
          <w:tcPr>
            <w:tcW w:w="3045" w:type="dxa"/>
            <w:tcMar>
              <w:top w:w="100" w:type="dxa"/>
              <w:left w:w="100" w:type="dxa"/>
              <w:bottom w:w="100" w:type="dxa"/>
              <w:right w:w="100" w:type="dxa"/>
            </w:tcMar>
          </w:tcPr>
          <w:p w14:paraId="5EDB8B19" w14:textId="77777777" w:rsidR="00A432AB" w:rsidRPr="00A432AB" w:rsidRDefault="00A432AB" w:rsidP="00A432AB">
            <w:pPr>
              <w:widowControl w:val="0"/>
              <w:spacing w:after="0" w:line="240" w:lineRule="auto"/>
              <w:ind w:firstLine="0"/>
              <w:rPr>
                <w:szCs w:val="24"/>
                <w:lang w:val="es-MX"/>
              </w:rPr>
            </w:pPr>
            <w:r w:rsidRPr="00A432AB">
              <w:rPr>
                <w:szCs w:val="24"/>
                <w:lang w:val="es-MX"/>
              </w:rPr>
              <w:t>Escritura - Revisión y edición</w:t>
            </w:r>
          </w:p>
        </w:tc>
        <w:tc>
          <w:tcPr>
            <w:tcW w:w="6315" w:type="dxa"/>
            <w:tcMar>
              <w:top w:w="100" w:type="dxa"/>
              <w:left w:w="100" w:type="dxa"/>
              <w:bottom w:w="100" w:type="dxa"/>
              <w:right w:w="100" w:type="dxa"/>
            </w:tcMar>
          </w:tcPr>
          <w:p w14:paraId="27743392"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FEB3AB0" w14:textId="77777777" w:rsidR="00A432AB" w:rsidRPr="00A432AB" w:rsidRDefault="00A432AB" w:rsidP="00A432AB">
            <w:pPr>
              <w:spacing w:after="0" w:line="276" w:lineRule="auto"/>
              <w:ind w:firstLine="0"/>
              <w:rPr>
                <w:szCs w:val="24"/>
                <w:lang w:val="es-MX"/>
              </w:rPr>
            </w:pPr>
          </w:p>
        </w:tc>
      </w:tr>
      <w:tr w:rsidR="00A432AB" w:rsidRPr="00A432AB" w14:paraId="60BC8897" w14:textId="77777777" w:rsidTr="00780B26">
        <w:tc>
          <w:tcPr>
            <w:tcW w:w="3045" w:type="dxa"/>
            <w:tcMar>
              <w:top w:w="100" w:type="dxa"/>
              <w:left w:w="100" w:type="dxa"/>
              <w:bottom w:w="100" w:type="dxa"/>
              <w:right w:w="100" w:type="dxa"/>
            </w:tcMar>
          </w:tcPr>
          <w:p w14:paraId="56A5AE07" w14:textId="77777777" w:rsidR="00A432AB" w:rsidRPr="00A432AB" w:rsidRDefault="00A432AB" w:rsidP="00A432AB">
            <w:pPr>
              <w:widowControl w:val="0"/>
              <w:spacing w:after="0" w:line="240" w:lineRule="auto"/>
              <w:ind w:firstLine="0"/>
              <w:rPr>
                <w:szCs w:val="24"/>
                <w:lang w:val="es-MX"/>
              </w:rPr>
            </w:pPr>
            <w:r w:rsidRPr="00A432AB">
              <w:rPr>
                <w:szCs w:val="24"/>
                <w:lang w:val="es-MX"/>
              </w:rPr>
              <w:t>Visualización</w:t>
            </w:r>
          </w:p>
        </w:tc>
        <w:tc>
          <w:tcPr>
            <w:tcW w:w="6315" w:type="dxa"/>
            <w:tcMar>
              <w:top w:w="100" w:type="dxa"/>
              <w:left w:w="100" w:type="dxa"/>
              <w:bottom w:w="100" w:type="dxa"/>
              <w:right w:w="100" w:type="dxa"/>
            </w:tcMar>
          </w:tcPr>
          <w:p w14:paraId="2D12399B"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F38BAD6"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2E64812E" w14:textId="77777777" w:rsidR="00A432AB" w:rsidRPr="00A432AB" w:rsidRDefault="00A432AB" w:rsidP="00A432AB">
            <w:pPr>
              <w:widowControl w:val="0"/>
              <w:spacing w:after="0" w:line="240" w:lineRule="auto"/>
              <w:ind w:firstLine="0"/>
              <w:rPr>
                <w:szCs w:val="24"/>
                <w:lang w:val="es-MX"/>
              </w:rPr>
            </w:pPr>
          </w:p>
        </w:tc>
      </w:tr>
      <w:tr w:rsidR="00A432AB" w:rsidRPr="00A432AB" w14:paraId="60102F74" w14:textId="77777777" w:rsidTr="00780B26">
        <w:tc>
          <w:tcPr>
            <w:tcW w:w="3045" w:type="dxa"/>
            <w:tcMar>
              <w:top w:w="100" w:type="dxa"/>
              <w:left w:w="100" w:type="dxa"/>
              <w:bottom w:w="100" w:type="dxa"/>
              <w:right w:w="100" w:type="dxa"/>
            </w:tcMar>
          </w:tcPr>
          <w:p w14:paraId="3BD1029D" w14:textId="77777777" w:rsidR="00A432AB" w:rsidRPr="00A432AB" w:rsidRDefault="00A432AB" w:rsidP="00A432AB">
            <w:pPr>
              <w:widowControl w:val="0"/>
              <w:spacing w:after="0" w:line="240" w:lineRule="auto"/>
              <w:ind w:firstLine="0"/>
              <w:rPr>
                <w:szCs w:val="24"/>
                <w:lang w:val="es-MX"/>
              </w:rPr>
            </w:pPr>
            <w:r w:rsidRPr="00A432AB">
              <w:rPr>
                <w:szCs w:val="24"/>
                <w:lang w:val="es-MX"/>
              </w:rPr>
              <w:t>Supervisión</w:t>
            </w:r>
          </w:p>
        </w:tc>
        <w:tc>
          <w:tcPr>
            <w:tcW w:w="6315" w:type="dxa"/>
            <w:tcMar>
              <w:top w:w="100" w:type="dxa"/>
              <w:left w:w="100" w:type="dxa"/>
              <w:bottom w:w="100" w:type="dxa"/>
              <w:right w:w="100" w:type="dxa"/>
            </w:tcMar>
          </w:tcPr>
          <w:p w14:paraId="5C5E213E"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22E2A0E" w14:textId="77777777" w:rsidR="00A432AB" w:rsidRPr="00A432AB" w:rsidRDefault="00A432AB" w:rsidP="00A432AB">
            <w:pPr>
              <w:widowControl w:val="0"/>
              <w:spacing w:after="0" w:line="240" w:lineRule="auto"/>
              <w:ind w:firstLine="0"/>
              <w:rPr>
                <w:szCs w:val="24"/>
                <w:lang w:val="es-MX"/>
              </w:rPr>
            </w:pPr>
          </w:p>
        </w:tc>
      </w:tr>
      <w:tr w:rsidR="00A432AB" w:rsidRPr="00A432AB" w14:paraId="7B1D753F" w14:textId="77777777" w:rsidTr="00780B26">
        <w:tc>
          <w:tcPr>
            <w:tcW w:w="3045" w:type="dxa"/>
            <w:tcMar>
              <w:top w:w="100" w:type="dxa"/>
              <w:left w:w="100" w:type="dxa"/>
              <w:bottom w:w="100" w:type="dxa"/>
              <w:right w:w="100" w:type="dxa"/>
            </w:tcMar>
          </w:tcPr>
          <w:p w14:paraId="67F96335" w14:textId="77777777" w:rsidR="00A432AB" w:rsidRPr="00A432AB" w:rsidRDefault="00A432AB" w:rsidP="00A432AB">
            <w:pPr>
              <w:widowControl w:val="0"/>
              <w:spacing w:after="0" w:line="240" w:lineRule="auto"/>
              <w:ind w:firstLine="0"/>
              <w:rPr>
                <w:szCs w:val="24"/>
                <w:lang w:val="es-MX"/>
              </w:rPr>
            </w:pPr>
            <w:r w:rsidRPr="00A432AB">
              <w:rPr>
                <w:szCs w:val="24"/>
                <w:lang w:val="es-MX"/>
              </w:rPr>
              <w:t>Administración de Proyectos</w:t>
            </w:r>
          </w:p>
        </w:tc>
        <w:tc>
          <w:tcPr>
            <w:tcW w:w="6315" w:type="dxa"/>
            <w:tcMar>
              <w:top w:w="100" w:type="dxa"/>
              <w:left w:w="100" w:type="dxa"/>
              <w:bottom w:w="100" w:type="dxa"/>
              <w:right w:w="100" w:type="dxa"/>
            </w:tcMar>
          </w:tcPr>
          <w:p w14:paraId="655FE1EF"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A6B8D6E" w14:textId="77777777" w:rsidR="00A432AB" w:rsidRPr="00A432AB" w:rsidRDefault="00A432AB" w:rsidP="00A432AB">
            <w:pPr>
              <w:widowControl w:val="0"/>
              <w:spacing w:after="0" w:line="240" w:lineRule="auto"/>
              <w:ind w:firstLine="0"/>
              <w:rPr>
                <w:szCs w:val="24"/>
                <w:lang w:val="es-MX"/>
              </w:rPr>
            </w:pPr>
          </w:p>
        </w:tc>
      </w:tr>
      <w:tr w:rsidR="00A432AB" w:rsidRPr="00A432AB" w14:paraId="3C02E5E6" w14:textId="77777777" w:rsidTr="00780B26">
        <w:tc>
          <w:tcPr>
            <w:tcW w:w="3045" w:type="dxa"/>
            <w:tcMar>
              <w:top w:w="100" w:type="dxa"/>
              <w:left w:w="100" w:type="dxa"/>
              <w:bottom w:w="100" w:type="dxa"/>
              <w:right w:w="100" w:type="dxa"/>
            </w:tcMar>
          </w:tcPr>
          <w:p w14:paraId="3427EC3F" w14:textId="77777777" w:rsidR="00A432AB" w:rsidRPr="00A432AB" w:rsidRDefault="00A432AB" w:rsidP="00A432AB">
            <w:pPr>
              <w:widowControl w:val="0"/>
              <w:spacing w:after="0" w:line="240" w:lineRule="auto"/>
              <w:ind w:firstLine="0"/>
              <w:rPr>
                <w:szCs w:val="24"/>
                <w:lang w:val="es-MX"/>
              </w:rPr>
            </w:pPr>
            <w:r w:rsidRPr="00A432AB">
              <w:rPr>
                <w:szCs w:val="24"/>
                <w:lang w:val="es-MX"/>
              </w:rPr>
              <w:t>Adquisición de fondos</w:t>
            </w:r>
          </w:p>
        </w:tc>
        <w:tc>
          <w:tcPr>
            <w:tcW w:w="6315" w:type="dxa"/>
            <w:tcMar>
              <w:top w:w="100" w:type="dxa"/>
              <w:left w:w="100" w:type="dxa"/>
              <w:bottom w:w="100" w:type="dxa"/>
              <w:right w:w="100" w:type="dxa"/>
            </w:tcMar>
          </w:tcPr>
          <w:p w14:paraId="7A9EF830"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1A11E820" w14:textId="59F37D02"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tc>
      </w:tr>
    </w:tbl>
    <w:p w14:paraId="2E9AECA3" w14:textId="77777777" w:rsidR="00906694" w:rsidRDefault="00906694">
      <w:pPr>
        <w:tabs>
          <w:tab w:val="left" w:pos="5895"/>
        </w:tabs>
        <w:ind w:firstLine="0"/>
        <w:rPr>
          <w:b/>
          <w:bCs/>
          <w:sz w:val="32"/>
          <w:szCs w:val="28"/>
        </w:rPr>
      </w:pPr>
    </w:p>
    <w:p w14:paraId="076596EA" w14:textId="77777777" w:rsidR="00906694" w:rsidRDefault="00906694">
      <w:pPr>
        <w:autoSpaceDE w:val="0"/>
        <w:autoSpaceDN w:val="0"/>
        <w:ind w:firstLine="0"/>
        <w:rPr>
          <w:rFonts w:eastAsia="Times New Roman"/>
        </w:rPr>
      </w:pPr>
    </w:p>
    <w:sectPr w:rsidR="00906694" w:rsidSect="00A432AB">
      <w:headerReference w:type="default" r:id="rId17"/>
      <w:footerReference w:type="default" r:id="rId18"/>
      <w:pgSz w:w="12242" w:h="15842"/>
      <w:pgMar w:top="1276"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0A41" w14:textId="77777777" w:rsidR="001C084F" w:rsidRDefault="001C084F">
      <w:pPr>
        <w:spacing w:line="240" w:lineRule="auto"/>
      </w:pPr>
      <w:r>
        <w:separator/>
      </w:r>
    </w:p>
  </w:endnote>
  <w:endnote w:type="continuationSeparator" w:id="0">
    <w:p w14:paraId="55B3613D" w14:textId="77777777" w:rsidR="001C084F" w:rsidRDefault="001C0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7949" w14:textId="4B1CC725" w:rsidR="00A432AB" w:rsidRPr="00A432AB" w:rsidRDefault="00A432AB" w:rsidP="00A432AB">
    <w:pPr>
      <w:pStyle w:val="Piedepgina"/>
      <w:ind w:firstLine="0"/>
      <w:jc w:val="center"/>
      <w:rPr>
        <w:sz w:val="22"/>
        <w:szCs w:val="20"/>
      </w:rPr>
    </w:pPr>
    <w:r w:rsidRPr="00A432AB">
      <w:rPr>
        <w:rFonts w:ascii="Calibri" w:hAnsi="Calibri" w:cs="Calibri"/>
        <w:b/>
        <w:color w:val="000000"/>
        <w:sz w:val="22"/>
        <w:szCs w:val="20"/>
      </w:rPr>
      <w:t xml:space="preserve">Vol. </w:t>
    </w:r>
    <w:proofErr w:type="gramStart"/>
    <w:r w:rsidRPr="00A432AB">
      <w:rPr>
        <w:rFonts w:ascii="Calibri" w:hAnsi="Calibri" w:cs="Calibri"/>
        <w:b/>
        <w:color w:val="000000"/>
        <w:sz w:val="22"/>
        <w:szCs w:val="20"/>
      </w:rPr>
      <w:t>12  Núm.</w:t>
    </w:r>
    <w:proofErr w:type="gramEnd"/>
    <w:r w:rsidRPr="00A432AB">
      <w:rPr>
        <w:rFonts w:ascii="Calibri" w:hAnsi="Calibri" w:cs="Calibri"/>
        <w:b/>
        <w:color w:val="000000"/>
        <w:sz w:val="22"/>
        <w:szCs w:val="20"/>
      </w:rPr>
      <w:t xml:space="preserve"> 24                   Julio – </w:t>
    </w:r>
    <w:proofErr w:type="gramStart"/>
    <w:r w:rsidRPr="00A432AB">
      <w:rPr>
        <w:rFonts w:ascii="Calibri" w:hAnsi="Calibri" w:cs="Calibri"/>
        <w:b/>
        <w:color w:val="000000"/>
        <w:sz w:val="22"/>
        <w:szCs w:val="20"/>
      </w:rPr>
      <w:t>Diciembre</w:t>
    </w:r>
    <w:proofErr w:type="gramEnd"/>
    <w:r w:rsidRPr="00A432AB">
      <w:rPr>
        <w:rFonts w:ascii="Calibri" w:hAnsi="Calibri" w:cs="Calibri"/>
        <w:b/>
        <w:color w:val="000000"/>
        <w:sz w:val="22"/>
        <w:szCs w:val="20"/>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1DDD" w14:textId="77777777" w:rsidR="001C084F" w:rsidRDefault="001C084F">
      <w:pPr>
        <w:spacing w:after="0"/>
      </w:pPr>
      <w:r>
        <w:separator/>
      </w:r>
    </w:p>
  </w:footnote>
  <w:footnote w:type="continuationSeparator" w:id="0">
    <w:p w14:paraId="4DC8774E" w14:textId="77777777" w:rsidR="001C084F" w:rsidRDefault="001C08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FEC7" w14:textId="69DF47AA" w:rsidR="00A432AB" w:rsidRDefault="00A432AB" w:rsidP="00A432AB">
    <w:pPr>
      <w:pStyle w:val="Encabezado"/>
      <w:ind w:firstLine="0"/>
      <w:jc w:val="center"/>
    </w:pPr>
    <w:r>
      <w:rPr>
        <w:noProof/>
      </w:rPr>
      <w:drawing>
        <wp:inline distT="0" distB="0" distL="0" distR="0" wp14:anchorId="35CD421D" wp14:editId="1E6E27F5">
          <wp:extent cx="5612130" cy="608330"/>
          <wp:effectExtent l="0" t="0" r="0" b="0"/>
          <wp:docPr id="761876416" name="image15.png"/>
          <wp:cNvGraphicFramePr/>
          <a:graphic xmlns:a="http://schemas.openxmlformats.org/drawingml/2006/main">
            <a:graphicData uri="http://schemas.openxmlformats.org/drawingml/2006/picture">
              <pic:pic xmlns:pic="http://schemas.openxmlformats.org/drawingml/2006/picture">
                <pic:nvPicPr>
                  <pic:cNvPr id="761876416" name="image15.png"/>
                  <pic:cNvPicPr/>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50EB0"/>
    <w:multiLevelType w:val="multilevel"/>
    <w:tmpl w:val="27650EB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66A4228"/>
    <w:multiLevelType w:val="multilevel"/>
    <w:tmpl w:val="366A42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D8F4D4F"/>
    <w:multiLevelType w:val="multilevel"/>
    <w:tmpl w:val="3D8F4D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7B239AD"/>
    <w:multiLevelType w:val="multilevel"/>
    <w:tmpl w:val="47B239AD"/>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AD0141A"/>
    <w:multiLevelType w:val="multilevel"/>
    <w:tmpl w:val="5AD0141A"/>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195538"/>
    <w:multiLevelType w:val="multilevel"/>
    <w:tmpl w:val="73195538"/>
    <w:lvl w:ilvl="0">
      <w:numFmt w:val="bullet"/>
      <w:lvlText w:val=""/>
      <w:lvlJc w:val="left"/>
      <w:pPr>
        <w:ind w:left="360" w:hanging="360"/>
      </w:pPr>
      <w:rPr>
        <w:rFonts w:ascii="Symbol" w:eastAsia="Calibri" w:hAnsi="Symbol" w:cs="Times New Roman"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2188006">
    <w:abstractNumId w:val="0"/>
  </w:num>
  <w:num w:numId="2" w16cid:durableId="199710713">
    <w:abstractNumId w:val="1"/>
  </w:num>
  <w:num w:numId="3" w16cid:durableId="1240679621">
    <w:abstractNumId w:val="5"/>
  </w:num>
  <w:num w:numId="4" w16cid:durableId="1627851456">
    <w:abstractNumId w:val="3"/>
  </w:num>
  <w:num w:numId="5" w16cid:durableId="374355601">
    <w:abstractNumId w:val="4"/>
  </w:num>
  <w:num w:numId="6" w16cid:durableId="188405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A5"/>
    <w:rsid w:val="0000055C"/>
    <w:rsid w:val="00000A14"/>
    <w:rsid w:val="00001CB9"/>
    <w:rsid w:val="000103A5"/>
    <w:rsid w:val="000114FE"/>
    <w:rsid w:val="0001189D"/>
    <w:rsid w:val="00012952"/>
    <w:rsid w:val="00014C13"/>
    <w:rsid w:val="00015AC5"/>
    <w:rsid w:val="00015D82"/>
    <w:rsid w:val="00022BAC"/>
    <w:rsid w:val="000231EB"/>
    <w:rsid w:val="00024720"/>
    <w:rsid w:val="00024D14"/>
    <w:rsid w:val="000356AF"/>
    <w:rsid w:val="00040F2F"/>
    <w:rsid w:val="000438D1"/>
    <w:rsid w:val="00044B27"/>
    <w:rsid w:val="00046038"/>
    <w:rsid w:val="00047BF3"/>
    <w:rsid w:val="000500D8"/>
    <w:rsid w:val="00050934"/>
    <w:rsid w:val="00052019"/>
    <w:rsid w:val="0005409B"/>
    <w:rsid w:val="000543E3"/>
    <w:rsid w:val="00054C7D"/>
    <w:rsid w:val="000563AC"/>
    <w:rsid w:val="0005682E"/>
    <w:rsid w:val="00060E30"/>
    <w:rsid w:val="0006279E"/>
    <w:rsid w:val="0006361D"/>
    <w:rsid w:val="0007610E"/>
    <w:rsid w:val="00077BDE"/>
    <w:rsid w:val="00081BFB"/>
    <w:rsid w:val="0008245B"/>
    <w:rsid w:val="00084389"/>
    <w:rsid w:val="00085E23"/>
    <w:rsid w:val="00090657"/>
    <w:rsid w:val="00092CF1"/>
    <w:rsid w:val="00094496"/>
    <w:rsid w:val="00094D58"/>
    <w:rsid w:val="00095065"/>
    <w:rsid w:val="000A01F0"/>
    <w:rsid w:val="000A1B1E"/>
    <w:rsid w:val="000A6227"/>
    <w:rsid w:val="000A7400"/>
    <w:rsid w:val="000B3C0E"/>
    <w:rsid w:val="000B48BD"/>
    <w:rsid w:val="000B4B98"/>
    <w:rsid w:val="000B560C"/>
    <w:rsid w:val="000B62E1"/>
    <w:rsid w:val="000D0A3C"/>
    <w:rsid w:val="000D204B"/>
    <w:rsid w:val="000D426D"/>
    <w:rsid w:val="000D5DE7"/>
    <w:rsid w:val="000E0E96"/>
    <w:rsid w:val="000E1541"/>
    <w:rsid w:val="000F06C4"/>
    <w:rsid w:val="000F0CD8"/>
    <w:rsid w:val="000F0FEC"/>
    <w:rsid w:val="000F1120"/>
    <w:rsid w:val="000F6184"/>
    <w:rsid w:val="000F6D03"/>
    <w:rsid w:val="001014CB"/>
    <w:rsid w:val="001027EF"/>
    <w:rsid w:val="001040B4"/>
    <w:rsid w:val="0010437A"/>
    <w:rsid w:val="00105D36"/>
    <w:rsid w:val="001106EF"/>
    <w:rsid w:val="00113E06"/>
    <w:rsid w:val="0011463C"/>
    <w:rsid w:val="00116D2C"/>
    <w:rsid w:val="00117488"/>
    <w:rsid w:val="001175E2"/>
    <w:rsid w:val="00120D3F"/>
    <w:rsid w:val="00120E57"/>
    <w:rsid w:val="001223D7"/>
    <w:rsid w:val="0012456F"/>
    <w:rsid w:val="00125C6F"/>
    <w:rsid w:val="001271D5"/>
    <w:rsid w:val="001279D0"/>
    <w:rsid w:val="00131972"/>
    <w:rsid w:val="001323A5"/>
    <w:rsid w:val="00133689"/>
    <w:rsid w:val="00133AD1"/>
    <w:rsid w:val="00136175"/>
    <w:rsid w:val="00137365"/>
    <w:rsid w:val="00137B65"/>
    <w:rsid w:val="00140105"/>
    <w:rsid w:val="00140AD8"/>
    <w:rsid w:val="0014553A"/>
    <w:rsid w:val="00147106"/>
    <w:rsid w:val="001479A5"/>
    <w:rsid w:val="00152A5C"/>
    <w:rsid w:val="00157425"/>
    <w:rsid w:val="0015749B"/>
    <w:rsid w:val="00160072"/>
    <w:rsid w:val="0017280F"/>
    <w:rsid w:val="00175228"/>
    <w:rsid w:val="00176059"/>
    <w:rsid w:val="00176DEB"/>
    <w:rsid w:val="00176F0C"/>
    <w:rsid w:val="00183668"/>
    <w:rsid w:val="001877A9"/>
    <w:rsid w:val="00193804"/>
    <w:rsid w:val="0019473C"/>
    <w:rsid w:val="001963C2"/>
    <w:rsid w:val="00196732"/>
    <w:rsid w:val="001979EF"/>
    <w:rsid w:val="001A0EC9"/>
    <w:rsid w:val="001A1D6B"/>
    <w:rsid w:val="001A6E65"/>
    <w:rsid w:val="001B3898"/>
    <w:rsid w:val="001B7330"/>
    <w:rsid w:val="001C0753"/>
    <w:rsid w:val="001C084F"/>
    <w:rsid w:val="001C1191"/>
    <w:rsid w:val="001C1345"/>
    <w:rsid w:val="001C1734"/>
    <w:rsid w:val="001C298A"/>
    <w:rsid w:val="001C2A68"/>
    <w:rsid w:val="001C4195"/>
    <w:rsid w:val="001C4AEC"/>
    <w:rsid w:val="001C4CC8"/>
    <w:rsid w:val="001D377F"/>
    <w:rsid w:val="001D3E12"/>
    <w:rsid w:val="001E5996"/>
    <w:rsid w:val="001F145E"/>
    <w:rsid w:val="001F313D"/>
    <w:rsid w:val="001F473D"/>
    <w:rsid w:val="001F57BD"/>
    <w:rsid w:val="00202A79"/>
    <w:rsid w:val="00204FFA"/>
    <w:rsid w:val="00207DEA"/>
    <w:rsid w:val="002100AC"/>
    <w:rsid w:val="002108A3"/>
    <w:rsid w:val="00210CAA"/>
    <w:rsid w:val="0021237C"/>
    <w:rsid w:val="00214482"/>
    <w:rsid w:val="00215881"/>
    <w:rsid w:val="00220043"/>
    <w:rsid w:val="002203EE"/>
    <w:rsid w:val="00221D14"/>
    <w:rsid w:val="002244BF"/>
    <w:rsid w:val="00227E4E"/>
    <w:rsid w:val="002310BD"/>
    <w:rsid w:val="0023215E"/>
    <w:rsid w:val="00232D6F"/>
    <w:rsid w:val="002337D9"/>
    <w:rsid w:val="00235D19"/>
    <w:rsid w:val="00236DF3"/>
    <w:rsid w:val="00243927"/>
    <w:rsid w:val="00246208"/>
    <w:rsid w:val="002468A1"/>
    <w:rsid w:val="002474BE"/>
    <w:rsid w:val="002475B5"/>
    <w:rsid w:val="002521D8"/>
    <w:rsid w:val="002539A3"/>
    <w:rsid w:val="002642C1"/>
    <w:rsid w:val="0026480A"/>
    <w:rsid w:val="00271A1F"/>
    <w:rsid w:val="00277394"/>
    <w:rsid w:val="00277702"/>
    <w:rsid w:val="002779E5"/>
    <w:rsid w:val="00277EBA"/>
    <w:rsid w:val="002804D2"/>
    <w:rsid w:val="0028190E"/>
    <w:rsid w:val="00293A5C"/>
    <w:rsid w:val="00294BAF"/>
    <w:rsid w:val="00294DDF"/>
    <w:rsid w:val="00295ACC"/>
    <w:rsid w:val="002A089A"/>
    <w:rsid w:val="002A0A44"/>
    <w:rsid w:val="002A1CE2"/>
    <w:rsid w:val="002A300A"/>
    <w:rsid w:val="002A30F8"/>
    <w:rsid w:val="002A548E"/>
    <w:rsid w:val="002A7473"/>
    <w:rsid w:val="002B00C7"/>
    <w:rsid w:val="002B101A"/>
    <w:rsid w:val="002B3F38"/>
    <w:rsid w:val="002B41E4"/>
    <w:rsid w:val="002B64A6"/>
    <w:rsid w:val="002C22BC"/>
    <w:rsid w:val="002C28CD"/>
    <w:rsid w:val="002C2DB0"/>
    <w:rsid w:val="002C2EE1"/>
    <w:rsid w:val="002D1DAF"/>
    <w:rsid w:val="002D3BE4"/>
    <w:rsid w:val="002D5A68"/>
    <w:rsid w:val="002D7CA5"/>
    <w:rsid w:val="002E5630"/>
    <w:rsid w:val="002F0E13"/>
    <w:rsid w:val="002F1691"/>
    <w:rsid w:val="0030070F"/>
    <w:rsid w:val="003013CA"/>
    <w:rsid w:val="003014CC"/>
    <w:rsid w:val="003030B4"/>
    <w:rsid w:val="00304821"/>
    <w:rsid w:val="00306983"/>
    <w:rsid w:val="00306B10"/>
    <w:rsid w:val="00314E19"/>
    <w:rsid w:val="003215DC"/>
    <w:rsid w:val="00322D03"/>
    <w:rsid w:val="00323CA7"/>
    <w:rsid w:val="00324EA5"/>
    <w:rsid w:val="00325B55"/>
    <w:rsid w:val="00325F49"/>
    <w:rsid w:val="00326632"/>
    <w:rsid w:val="003311D0"/>
    <w:rsid w:val="0033228A"/>
    <w:rsid w:val="003326DD"/>
    <w:rsid w:val="00334CE7"/>
    <w:rsid w:val="00334D1E"/>
    <w:rsid w:val="00336679"/>
    <w:rsid w:val="0034336E"/>
    <w:rsid w:val="00345199"/>
    <w:rsid w:val="0034588B"/>
    <w:rsid w:val="00346278"/>
    <w:rsid w:val="0034654A"/>
    <w:rsid w:val="00350E63"/>
    <w:rsid w:val="00353FA5"/>
    <w:rsid w:val="0035551B"/>
    <w:rsid w:val="00356655"/>
    <w:rsid w:val="00360ED3"/>
    <w:rsid w:val="00362346"/>
    <w:rsid w:val="003647A8"/>
    <w:rsid w:val="00366075"/>
    <w:rsid w:val="0036623E"/>
    <w:rsid w:val="0036730B"/>
    <w:rsid w:val="003708B8"/>
    <w:rsid w:val="00372561"/>
    <w:rsid w:val="00372E06"/>
    <w:rsid w:val="00374F5C"/>
    <w:rsid w:val="0037598B"/>
    <w:rsid w:val="003763C8"/>
    <w:rsid w:val="00377CD8"/>
    <w:rsid w:val="00382CFA"/>
    <w:rsid w:val="00383817"/>
    <w:rsid w:val="00384E1B"/>
    <w:rsid w:val="00385FC9"/>
    <w:rsid w:val="00386E8D"/>
    <w:rsid w:val="003909FA"/>
    <w:rsid w:val="003917F9"/>
    <w:rsid w:val="00391CA9"/>
    <w:rsid w:val="00391DDD"/>
    <w:rsid w:val="0039298D"/>
    <w:rsid w:val="0039395E"/>
    <w:rsid w:val="00394144"/>
    <w:rsid w:val="00394520"/>
    <w:rsid w:val="003950F9"/>
    <w:rsid w:val="003954B9"/>
    <w:rsid w:val="003961D3"/>
    <w:rsid w:val="00397686"/>
    <w:rsid w:val="003A17F3"/>
    <w:rsid w:val="003A1D0A"/>
    <w:rsid w:val="003A5B4D"/>
    <w:rsid w:val="003A66A9"/>
    <w:rsid w:val="003A71DB"/>
    <w:rsid w:val="003A72DE"/>
    <w:rsid w:val="003B058D"/>
    <w:rsid w:val="003B242A"/>
    <w:rsid w:val="003B4096"/>
    <w:rsid w:val="003C1DA5"/>
    <w:rsid w:val="003C202A"/>
    <w:rsid w:val="003C334A"/>
    <w:rsid w:val="003C3944"/>
    <w:rsid w:val="003C4AA7"/>
    <w:rsid w:val="003C4FC5"/>
    <w:rsid w:val="003C5951"/>
    <w:rsid w:val="003C72A2"/>
    <w:rsid w:val="003D2028"/>
    <w:rsid w:val="003D2686"/>
    <w:rsid w:val="003D3209"/>
    <w:rsid w:val="003D4AB5"/>
    <w:rsid w:val="003F255D"/>
    <w:rsid w:val="003F4AD3"/>
    <w:rsid w:val="00400143"/>
    <w:rsid w:val="00407185"/>
    <w:rsid w:val="00412B88"/>
    <w:rsid w:val="00412D83"/>
    <w:rsid w:val="00413058"/>
    <w:rsid w:val="00413DE3"/>
    <w:rsid w:val="004145D3"/>
    <w:rsid w:val="004156C6"/>
    <w:rsid w:val="00422415"/>
    <w:rsid w:val="00423AB2"/>
    <w:rsid w:val="004252B2"/>
    <w:rsid w:val="00425B39"/>
    <w:rsid w:val="004314B4"/>
    <w:rsid w:val="00432D30"/>
    <w:rsid w:val="004339D7"/>
    <w:rsid w:val="00434899"/>
    <w:rsid w:val="00435A57"/>
    <w:rsid w:val="0043609F"/>
    <w:rsid w:val="00441045"/>
    <w:rsid w:val="004442A2"/>
    <w:rsid w:val="00447B0F"/>
    <w:rsid w:val="00450B20"/>
    <w:rsid w:val="004526DA"/>
    <w:rsid w:val="00454B46"/>
    <w:rsid w:val="00456E81"/>
    <w:rsid w:val="00460FE0"/>
    <w:rsid w:val="00461AE7"/>
    <w:rsid w:val="004664DB"/>
    <w:rsid w:val="00477400"/>
    <w:rsid w:val="004837DC"/>
    <w:rsid w:val="004929BB"/>
    <w:rsid w:val="00492F0A"/>
    <w:rsid w:val="0049790D"/>
    <w:rsid w:val="004A0DCE"/>
    <w:rsid w:val="004A1492"/>
    <w:rsid w:val="004A3318"/>
    <w:rsid w:val="004A4A66"/>
    <w:rsid w:val="004A4DDE"/>
    <w:rsid w:val="004A7C22"/>
    <w:rsid w:val="004B0E88"/>
    <w:rsid w:val="004B2CCC"/>
    <w:rsid w:val="004B7053"/>
    <w:rsid w:val="004C26AE"/>
    <w:rsid w:val="004C3CA5"/>
    <w:rsid w:val="004C67F4"/>
    <w:rsid w:val="004D13BF"/>
    <w:rsid w:val="004D18D2"/>
    <w:rsid w:val="004D3984"/>
    <w:rsid w:val="004D51A7"/>
    <w:rsid w:val="004D7DD5"/>
    <w:rsid w:val="004E518B"/>
    <w:rsid w:val="004E5C87"/>
    <w:rsid w:val="004E60F3"/>
    <w:rsid w:val="004F1E88"/>
    <w:rsid w:val="004F23AA"/>
    <w:rsid w:val="004F4758"/>
    <w:rsid w:val="004F5849"/>
    <w:rsid w:val="004F738C"/>
    <w:rsid w:val="00500850"/>
    <w:rsid w:val="005026E3"/>
    <w:rsid w:val="005033BE"/>
    <w:rsid w:val="0050419A"/>
    <w:rsid w:val="00505410"/>
    <w:rsid w:val="00505D8C"/>
    <w:rsid w:val="00507565"/>
    <w:rsid w:val="00510903"/>
    <w:rsid w:val="0051471B"/>
    <w:rsid w:val="00514884"/>
    <w:rsid w:val="005159EF"/>
    <w:rsid w:val="00516612"/>
    <w:rsid w:val="005229B5"/>
    <w:rsid w:val="00526A5D"/>
    <w:rsid w:val="00527621"/>
    <w:rsid w:val="0053571F"/>
    <w:rsid w:val="005357C1"/>
    <w:rsid w:val="005369CA"/>
    <w:rsid w:val="00536B47"/>
    <w:rsid w:val="00541B45"/>
    <w:rsid w:val="0054264C"/>
    <w:rsid w:val="00542AB9"/>
    <w:rsid w:val="00543433"/>
    <w:rsid w:val="00543F02"/>
    <w:rsid w:val="0054507C"/>
    <w:rsid w:val="00546BB7"/>
    <w:rsid w:val="00550FBC"/>
    <w:rsid w:val="00551289"/>
    <w:rsid w:val="00552F8F"/>
    <w:rsid w:val="00553887"/>
    <w:rsid w:val="005564A9"/>
    <w:rsid w:val="005616B7"/>
    <w:rsid w:val="00561D95"/>
    <w:rsid w:val="00561DD0"/>
    <w:rsid w:val="00564503"/>
    <w:rsid w:val="00565C7C"/>
    <w:rsid w:val="005664CA"/>
    <w:rsid w:val="00566F50"/>
    <w:rsid w:val="005709F3"/>
    <w:rsid w:val="0057478C"/>
    <w:rsid w:val="00575AD7"/>
    <w:rsid w:val="00576625"/>
    <w:rsid w:val="00577901"/>
    <w:rsid w:val="00577C87"/>
    <w:rsid w:val="0058135F"/>
    <w:rsid w:val="00584033"/>
    <w:rsid w:val="0058435C"/>
    <w:rsid w:val="00584F7B"/>
    <w:rsid w:val="00586C4C"/>
    <w:rsid w:val="00592E4A"/>
    <w:rsid w:val="00596896"/>
    <w:rsid w:val="00596E7E"/>
    <w:rsid w:val="005975B3"/>
    <w:rsid w:val="005A24F6"/>
    <w:rsid w:val="005A5B41"/>
    <w:rsid w:val="005B0AAF"/>
    <w:rsid w:val="005B0F77"/>
    <w:rsid w:val="005B16B3"/>
    <w:rsid w:val="005B38B7"/>
    <w:rsid w:val="005B4535"/>
    <w:rsid w:val="005B590F"/>
    <w:rsid w:val="005B6C36"/>
    <w:rsid w:val="005C11B8"/>
    <w:rsid w:val="005C66E8"/>
    <w:rsid w:val="005C7261"/>
    <w:rsid w:val="005C7BFC"/>
    <w:rsid w:val="005D0D82"/>
    <w:rsid w:val="005D2865"/>
    <w:rsid w:val="005D61E3"/>
    <w:rsid w:val="005E09E6"/>
    <w:rsid w:val="005E0A00"/>
    <w:rsid w:val="005E11D4"/>
    <w:rsid w:val="005E248B"/>
    <w:rsid w:val="005E3010"/>
    <w:rsid w:val="005E6AFE"/>
    <w:rsid w:val="005F4E5A"/>
    <w:rsid w:val="005F5CEE"/>
    <w:rsid w:val="005F6DEA"/>
    <w:rsid w:val="005F7800"/>
    <w:rsid w:val="005F7C42"/>
    <w:rsid w:val="005F7F8F"/>
    <w:rsid w:val="00607039"/>
    <w:rsid w:val="006076EA"/>
    <w:rsid w:val="00610498"/>
    <w:rsid w:val="006106C8"/>
    <w:rsid w:val="006113DF"/>
    <w:rsid w:val="0061556E"/>
    <w:rsid w:val="00622678"/>
    <w:rsid w:val="0062439C"/>
    <w:rsid w:val="0062458B"/>
    <w:rsid w:val="00624848"/>
    <w:rsid w:val="00630A30"/>
    <w:rsid w:val="0063276E"/>
    <w:rsid w:val="00632831"/>
    <w:rsid w:val="00633525"/>
    <w:rsid w:val="00637890"/>
    <w:rsid w:val="00637B96"/>
    <w:rsid w:val="00641F6A"/>
    <w:rsid w:val="00642AF0"/>
    <w:rsid w:val="00653332"/>
    <w:rsid w:val="00655A6D"/>
    <w:rsid w:val="00662782"/>
    <w:rsid w:val="00666B6D"/>
    <w:rsid w:val="006671EF"/>
    <w:rsid w:val="006740BE"/>
    <w:rsid w:val="00676772"/>
    <w:rsid w:val="00680F4A"/>
    <w:rsid w:val="0068241D"/>
    <w:rsid w:val="006838D1"/>
    <w:rsid w:val="00684848"/>
    <w:rsid w:val="00684986"/>
    <w:rsid w:val="0068627D"/>
    <w:rsid w:val="006863BE"/>
    <w:rsid w:val="006909AA"/>
    <w:rsid w:val="0069490E"/>
    <w:rsid w:val="00695F7B"/>
    <w:rsid w:val="006970BA"/>
    <w:rsid w:val="00697DA2"/>
    <w:rsid w:val="006A032E"/>
    <w:rsid w:val="006A1F8A"/>
    <w:rsid w:val="006A268D"/>
    <w:rsid w:val="006A3066"/>
    <w:rsid w:val="006A4E01"/>
    <w:rsid w:val="006A633D"/>
    <w:rsid w:val="006B020C"/>
    <w:rsid w:val="006B0DC9"/>
    <w:rsid w:val="006B51E2"/>
    <w:rsid w:val="006B7352"/>
    <w:rsid w:val="006C2433"/>
    <w:rsid w:val="006C4904"/>
    <w:rsid w:val="006D1DAB"/>
    <w:rsid w:val="006D367B"/>
    <w:rsid w:val="006D6CE1"/>
    <w:rsid w:val="006D7079"/>
    <w:rsid w:val="006D7480"/>
    <w:rsid w:val="006D7679"/>
    <w:rsid w:val="006E1865"/>
    <w:rsid w:val="006E2BED"/>
    <w:rsid w:val="006E428F"/>
    <w:rsid w:val="006E6311"/>
    <w:rsid w:val="006E705B"/>
    <w:rsid w:val="006E7545"/>
    <w:rsid w:val="006F23C9"/>
    <w:rsid w:val="006F3155"/>
    <w:rsid w:val="006F3986"/>
    <w:rsid w:val="006F3A5A"/>
    <w:rsid w:val="006F70CF"/>
    <w:rsid w:val="00700473"/>
    <w:rsid w:val="00705F37"/>
    <w:rsid w:val="007071F3"/>
    <w:rsid w:val="00710028"/>
    <w:rsid w:val="00712F53"/>
    <w:rsid w:val="00716F79"/>
    <w:rsid w:val="00723D86"/>
    <w:rsid w:val="00724220"/>
    <w:rsid w:val="00727E9D"/>
    <w:rsid w:val="0073077F"/>
    <w:rsid w:val="007321D4"/>
    <w:rsid w:val="00733876"/>
    <w:rsid w:val="007355E8"/>
    <w:rsid w:val="007368DE"/>
    <w:rsid w:val="00737D3A"/>
    <w:rsid w:val="0074008B"/>
    <w:rsid w:val="007403C5"/>
    <w:rsid w:val="00742A6F"/>
    <w:rsid w:val="007435DF"/>
    <w:rsid w:val="00751D62"/>
    <w:rsid w:val="00752978"/>
    <w:rsid w:val="00752F64"/>
    <w:rsid w:val="00760366"/>
    <w:rsid w:val="00762919"/>
    <w:rsid w:val="00762A9F"/>
    <w:rsid w:val="00764715"/>
    <w:rsid w:val="0076473B"/>
    <w:rsid w:val="00765B1E"/>
    <w:rsid w:val="00771428"/>
    <w:rsid w:val="0077431D"/>
    <w:rsid w:val="007744B2"/>
    <w:rsid w:val="00775EE2"/>
    <w:rsid w:val="007769FA"/>
    <w:rsid w:val="0078092A"/>
    <w:rsid w:val="007850C7"/>
    <w:rsid w:val="007878EC"/>
    <w:rsid w:val="00791CB2"/>
    <w:rsid w:val="007944FA"/>
    <w:rsid w:val="00795491"/>
    <w:rsid w:val="007969F0"/>
    <w:rsid w:val="00796A41"/>
    <w:rsid w:val="007A3792"/>
    <w:rsid w:val="007A3EA7"/>
    <w:rsid w:val="007A50B9"/>
    <w:rsid w:val="007A5BC8"/>
    <w:rsid w:val="007A631A"/>
    <w:rsid w:val="007B0261"/>
    <w:rsid w:val="007B391D"/>
    <w:rsid w:val="007B4A03"/>
    <w:rsid w:val="007B6C2B"/>
    <w:rsid w:val="007B7B65"/>
    <w:rsid w:val="007C2518"/>
    <w:rsid w:val="007C2FE4"/>
    <w:rsid w:val="007C41BD"/>
    <w:rsid w:val="007C4421"/>
    <w:rsid w:val="007C5333"/>
    <w:rsid w:val="007C58C6"/>
    <w:rsid w:val="007C5CE1"/>
    <w:rsid w:val="007C6A03"/>
    <w:rsid w:val="007C7D9A"/>
    <w:rsid w:val="007D22CE"/>
    <w:rsid w:val="007D401A"/>
    <w:rsid w:val="007E396B"/>
    <w:rsid w:val="007E505D"/>
    <w:rsid w:val="007E565F"/>
    <w:rsid w:val="007E5C07"/>
    <w:rsid w:val="007F0978"/>
    <w:rsid w:val="007F2C75"/>
    <w:rsid w:val="007F4CC7"/>
    <w:rsid w:val="007F785B"/>
    <w:rsid w:val="00800DB4"/>
    <w:rsid w:val="0080144E"/>
    <w:rsid w:val="0080165A"/>
    <w:rsid w:val="00802C1A"/>
    <w:rsid w:val="00804B7B"/>
    <w:rsid w:val="00805776"/>
    <w:rsid w:val="00810A10"/>
    <w:rsid w:val="0081111B"/>
    <w:rsid w:val="00813139"/>
    <w:rsid w:val="00813FA0"/>
    <w:rsid w:val="008141C2"/>
    <w:rsid w:val="00814CD4"/>
    <w:rsid w:val="00815855"/>
    <w:rsid w:val="008165B3"/>
    <w:rsid w:val="00820336"/>
    <w:rsid w:val="00823286"/>
    <w:rsid w:val="00825F0A"/>
    <w:rsid w:val="00826C76"/>
    <w:rsid w:val="00827CC7"/>
    <w:rsid w:val="00830DFA"/>
    <w:rsid w:val="008312D5"/>
    <w:rsid w:val="00833588"/>
    <w:rsid w:val="008340C8"/>
    <w:rsid w:val="00843B59"/>
    <w:rsid w:val="00844F9E"/>
    <w:rsid w:val="008471A6"/>
    <w:rsid w:val="0084788A"/>
    <w:rsid w:val="0085304D"/>
    <w:rsid w:val="008554AA"/>
    <w:rsid w:val="008565DC"/>
    <w:rsid w:val="00856B6F"/>
    <w:rsid w:val="00856D15"/>
    <w:rsid w:val="008604AF"/>
    <w:rsid w:val="0086221B"/>
    <w:rsid w:val="008656D5"/>
    <w:rsid w:val="00866250"/>
    <w:rsid w:val="008675D1"/>
    <w:rsid w:val="008677BF"/>
    <w:rsid w:val="0087208E"/>
    <w:rsid w:val="00876C74"/>
    <w:rsid w:val="00876D02"/>
    <w:rsid w:val="00876E49"/>
    <w:rsid w:val="00877EB4"/>
    <w:rsid w:val="0088173F"/>
    <w:rsid w:val="00881FA0"/>
    <w:rsid w:val="008825F0"/>
    <w:rsid w:val="00883D47"/>
    <w:rsid w:val="0088430C"/>
    <w:rsid w:val="00890C47"/>
    <w:rsid w:val="008952A4"/>
    <w:rsid w:val="0089535F"/>
    <w:rsid w:val="008A36DB"/>
    <w:rsid w:val="008A3908"/>
    <w:rsid w:val="008A4AF1"/>
    <w:rsid w:val="008A4B3A"/>
    <w:rsid w:val="008A6629"/>
    <w:rsid w:val="008B411E"/>
    <w:rsid w:val="008B4141"/>
    <w:rsid w:val="008B59A6"/>
    <w:rsid w:val="008C3828"/>
    <w:rsid w:val="008C4D79"/>
    <w:rsid w:val="008C5244"/>
    <w:rsid w:val="008D128E"/>
    <w:rsid w:val="008D1C39"/>
    <w:rsid w:val="008D216C"/>
    <w:rsid w:val="008D7B0A"/>
    <w:rsid w:val="008D7DB9"/>
    <w:rsid w:val="008E290C"/>
    <w:rsid w:val="008E2DE0"/>
    <w:rsid w:val="008E3A35"/>
    <w:rsid w:val="008E4F3F"/>
    <w:rsid w:val="008E5C55"/>
    <w:rsid w:val="008E66C9"/>
    <w:rsid w:val="008E66F8"/>
    <w:rsid w:val="008E7132"/>
    <w:rsid w:val="008E7CB0"/>
    <w:rsid w:val="008F122B"/>
    <w:rsid w:val="008F216E"/>
    <w:rsid w:val="008F27D3"/>
    <w:rsid w:val="008F2CA4"/>
    <w:rsid w:val="008F542A"/>
    <w:rsid w:val="008F5687"/>
    <w:rsid w:val="008F68F8"/>
    <w:rsid w:val="008F6A8B"/>
    <w:rsid w:val="008F6FF0"/>
    <w:rsid w:val="009009C8"/>
    <w:rsid w:val="009011E9"/>
    <w:rsid w:val="0090504D"/>
    <w:rsid w:val="0090613D"/>
    <w:rsid w:val="00906694"/>
    <w:rsid w:val="00911C58"/>
    <w:rsid w:val="00912A30"/>
    <w:rsid w:val="00913BA4"/>
    <w:rsid w:val="00914124"/>
    <w:rsid w:val="00916AB9"/>
    <w:rsid w:val="00917DB0"/>
    <w:rsid w:val="00917F76"/>
    <w:rsid w:val="0092389B"/>
    <w:rsid w:val="009244C1"/>
    <w:rsid w:val="009245B2"/>
    <w:rsid w:val="00925D0F"/>
    <w:rsid w:val="009277EA"/>
    <w:rsid w:val="00934445"/>
    <w:rsid w:val="00934ADE"/>
    <w:rsid w:val="00935A41"/>
    <w:rsid w:val="0093685F"/>
    <w:rsid w:val="00936B76"/>
    <w:rsid w:val="00945B5F"/>
    <w:rsid w:val="00950679"/>
    <w:rsid w:val="00950786"/>
    <w:rsid w:val="0095160A"/>
    <w:rsid w:val="00952F6B"/>
    <w:rsid w:val="009555E7"/>
    <w:rsid w:val="00955FE7"/>
    <w:rsid w:val="00966119"/>
    <w:rsid w:val="009739A6"/>
    <w:rsid w:val="00974E1D"/>
    <w:rsid w:val="009764F9"/>
    <w:rsid w:val="00980DFC"/>
    <w:rsid w:val="0098421D"/>
    <w:rsid w:val="00985332"/>
    <w:rsid w:val="009857E5"/>
    <w:rsid w:val="00987562"/>
    <w:rsid w:val="009906F4"/>
    <w:rsid w:val="00990AE8"/>
    <w:rsid w:val="00992160"/>
    <w:rsid w:val="00993164"/>
    <w:rsid w:val="00993864"/>
    <w:rsid w:val="00993A94"/>
    <w:rsid w:val="009973EF"/>
    <w:rsid w:val="00997CF6"/>
    <w:rsid w:val="009A6524"/>
    <w:rsid w:val="009B335D"/>
    <w:rsid w:val="009B3A85"/>
    <w:rsid w:val="009B3BAD"/>
    <w:rsid w:val="009B6BAC"/>
    <w:rsid w:val="009C21A8"/>
    <w:rsid w:val="009C354D"/>
    <w:rsid w:val="009C3E53"/>
    <w:rsid w:val="009C5698"/>
    <w:rsid w:val="009D0D9D"/>
    <w:rsid w:val="009D0E1F"/>
    <w:rsid w:val="009D3601"/>
    <w:rsid w:val="009D4633"/>
    <w:rsid w:val="009D6D9C"/>
    <w:rsid w:val="009E0AA8"/>
    <w:rsid w:val="009E1931"/>
    <w:rsid w:val="009E38AF"/>
    <w:rsid w:val="009E4F53"/>
    <w:rsid w:val="009E65B2"/>
    <w:rsid w:val="009F0D2E"/>
    <w:rsid w:val="009F5C73"/>
    <w:rsid w:val="009F7BE9"/>
    <w:rsid w:val="00A004AF"/>
    <w:rsid w:val="00A009A9"/>
    <w:rsid w:val="00A01A37"/>
    <w:rsid w:val="00A07066"/>
    <w:rsid w:val="00A11F28"/>
    <w:rsid w:val="00A12574"/>
    <w:rsid w:val="00A12F68"/>
    <w:rsid w:val="00A16635"/>
    <w:rsid w:val="00A22495"/>
    <w:rsid w:val="00A2377E"/>
    <w:rsid w:val="00A2466E"/>
    <w:rsid w:val="00A25350"/>
    <w:rsid w:val="00A26D56"/>
    <w:rsid w:val="00A30DC5"/>
    <w:rsid w:val="00A3155C"/>
    <w:rsid w:val="00A31F2A"/>
    <w:rsid w:val="00A32F2A"/>
    <w:rsid w:val="00A3374B"/>
    <w:rsid w:val="00A355FE"/>
    <w:rsid w:val="00A41831"/>
    <w:rsid w:val="00A42BCD"/>
    <w:rsid w:val="00A432AB"/>
    <w:rsid w:val="00A44DF0"/>
    <w:rsid w:val="00A505D9"/>
    <w:rsid w:val="00A53384"/>
    <w:rsid w:val="00A5536D"/>
    <w:rsid w:val="00A57B70"/>
    <w:rsid w:val="00A61BD6"/>
    <w:rsid w:val="00A645CF"/>
    <w:rsid w:val="00A65BE0"/>
    <w:rsid w:val="00A716D4"/>
    <w:rsid w:val="00A71FE5"/>
    <w:rsid w:val="00A768AA"/>
    <w:rsid w:val="00A77BA7"/>
    <w:rsid w:val="00A811A9"/>
    <w:rsid w:val="00A840F0"/>
    <w:rsid w:val="00A84CEA"/>
    <w:rsid w:val="00A84F47"/>
    <w:rsid w:val="00A900E1"/>
    <w:rsid w:val="00A91C6F"/>
    <w:rsid w:val="00A947DA"/>
    <w:rsid w:val="00A95965"/>
    <w:rsid w:val="00A964D2"/>
    <w:rsid w:val="00A97990"/>
    <w:rsid w:val="00AA0E70"/>
    <w:rsid w:val="00AA1AB9"/>
    <w:rsid w:val="00AA4EB6"/>
    <w:rsid w:val="00AA66CB"/>
    <w:rsid w:val="00AB0ADB"/>
    <w:rsid w:val="00AB607F"/>
    <w:rsid w:val="00AC0558"/>
    <w:rsid w:val="00AC09E1"/>
    <w:rsid w:val="00AC3514"/>
    <w:rsid w:val="00AD02B1"/>
    <w:rsid w:val="00AD1CD1"/>
    <w:rsid w:val="00AD25E8"/>
    <w:rsid w:val="00AD5FF2"/>
    <w:rsid w:val="00AD6278"/>
    <w:rsid w:val="00AD6D2E"/>
    <w:rsid w:val="00AE0594"/>
    <w:rsid w:val="00AE1086"/>
    <w:rsid w:val="00AE4056"/>
    <w:rsid w:val="00AE4DF5"/>
    <w:rsid w:val="00AE63A5"/>
    <w:rsid w:val="00AE7D16"/>
    <w:rsid w:val="00AE7D8C"/>
    <w:rsid w:val="00AF13D5"/>
    <w:rsid w:val="00AF472C"/>
    <w:rsid w:val="00AF5831"/>
    <w:rsid w:val="00AF7302"/>
    <w:rsid w:val="00B00775"/>
    <w:rsid w:val="00B00E1E"/>
    <w:rsid w:val="00B01270"/>
    <w:rsid w:val="00B05F8A"/>
    <w:rsid w:val="00B12283"/>
    <w:rsid w:val="00B12618"/>
    <w:rsid w:val="00B13485"/>
    <w:rsid w:val="00B2354D"/>
    <w:rsid w:val="00B24C6D"/>
    <w:rsid w:val="00B25B09"/>
    <w:rsid w:val="00B25EB0"/>
    <w:rsid w:val="00B31120"/>
    <w:rsid w:val="00B32B0F"/>
    <w:rsid w:val="00B3366D"/>
    <w:rsid w:val="00B34201"/>
    <w:rsid w:val="00B34653"/>
    <w:rsid w:val="00B374BA"/>
    <w:rsid w:val="00B37F5B"/>
    <w:rsid w:val="00B40B4F"/>
    <w:rsid w:val="00B46BE5"/>
    <w:rsid w:val="00B46D01"/>
    <w:rsid w:val="00B53BDE"/>
    <w:rsid w:val="00B5629C"/>
    <w:rsid w:val="00B56A1D"/>
    <w:rsid w:val="00B57AB2"/>
    <w:rsid w:val="00B63151"/>
    <w:rsid w:val="00B6384E"/>
    <w:rsid w:val="00B65F91"/>
    <w:rsid w:val="00B700C6"/>
    <w:rsid w:val="00B72494"/>
    <w:rsid w:val="00B742B0"/>
    <w:rsid w:val="00B754C8"/>
    <w:rsid w:val="00B77FAC"/>
    <w:rsid w:val="00B77FB4"/>
    <w:rsid w:val="00B873B2"/>
    <w:rsid w:val="00B90559"/>
    <w:rsid w:val="00B9168E"/>
    <w:rsid w:val="00B926A1"/>
    <w:rsid w:val="00B93220"/>
    <w:rsid w:val="00B9347B"/>
    <w:rsid w:val="00B946EC"/>
    <w:rsid w:val="00B95665"/>
    <w:rsid w:val="00B9658B"/>
    <w:rsid w:val="00B97647"/>
    <w:rsid w:val="00BA5758"/>
    <w:rsid w:val="00BA71DD"/>
    <w:rsid w:val="00BA7566"/>
    <w:rsid w:val="00BB0663"/>
    <w:rsid w:val="00BB1EAE"/>
    <w:rsid w:val="00BB2CB7"/>
    <w:rsid w:val="00BB494B"/>
    <w:rsid w:val="00BB4CF8"/>
    <w:rsid w:val="00BB714B"/>
    <w:rsid w:val="00BC0AD3"/>
    <w:rsid w:val="00BC196B"/>
    <w:rsid w:val="00BC33E6"/>
    <w:rsid w:val="00BC628B"/>
    <w:rsid w:val="00BC6B93"/>
    <w:rsid w:val="00BC7A75"/>
    <w:rsid w:val="00BD0D9D"/>
    <w:rsid w:val="00BD41BC"/>
    <w:rsid w:val="00BD7499"/>
    <w:rsid w:val="00BE35B7"/>
    <w:rsid w:val="00BE71FC"/>
    <w:rsid w:val="00BF0728"/>
    <w:rsid w:val="00BF1AEA"/>
    <w:rsid w:val="00BF3D01"/>
    <w:rsid w:val="00BF614F"/>
    <w:rsid w:val="00BF65EE"/>
    <w:rsid w:val="00C00A1E"/>
    <w:rsid w:val="00C02007"/>
    <w:rsid w:val="00C02C16"/>
    <w:rsid w:val="00C0463A"/>
    <w:rsid w:val="00C066FB"/>
    <w:rsid w:val="00C06DC7"/>
    <w:rsid w:val="00C10ED7"/>
    <w:rsid w:val="00C13177"/>
    <w:rsid w:val="00C139CE"/>
    <w:rsid w:val="00C144CB"/>
    <w:rsid w:val="00C175C2"/>
    <w:rsid w:val="00C211CD"/>
    <w:rsid w:val="00C300C5"/>
    <w:rsid w:val="00C35B38"/>
    <w:rsid w:val="00C37617"/>
    <w:rsid w:val="00C415F6"/>
    <w:rsid w:val="00C41765"/>
    <w:rsid w:val="00C4176D"/>
    <w:rsid w:val="00C419D2"/>
    <w:rsid w:val="00C47540"/>
    <w:rsid w:val="00C47A97"/>
    <w:rsid w:val="00C54A70"/>
    <w:rsid w:val="00C54D9E"/>
    <w:rsid w:val="00C5503B"/>
    <w:rsid w:val="00C62DF1"/>
    <w:rsid w:val="00C67339"/>
    <w:rsid w:val="00C7003B"/>
    <w:rsid w:val="00C700E8"/>
    <w:rsid w:val="00C713F6"/>
    <w:rsid w:val="00C73612"/>
    <w:rsid w:val="00C75294"/>
    <w:rsid w:val="00C7660F"/>
    <w:rsid w:val="00C82255"/>
    <w:rsid w:val="00C848BF"/>
    <w:rsid w:val="00C84E23"/>
    <w:rsid w:val="00C85C4A"/>
    <w:rsid w:val="00C916EE"/>
    <w:rsid w:val="00C91D61"/>
    <w:rsid w:val="00C9478F"/>
    <w:rsid w:val="00C95E8E"/>
    <w:rsid w:val="00C9689A"/>
    <w:rsid w:val="00CA0C7D"/>
    <w:rsid w:val="00CA24C7"/>
    <w:rsid w:val="00CA42D6"/>
    <w:rsid w:val="00CA58E3"/>
    <w:rsid w:val="00CA6A9F"/>
    <w:rsid w:val="00CB09C6"/>
    <w:rsid w:val="00CB0AC3"/>
    <w:rsid w:val="00CB0D7A"/>
    <w:rsid w:val="00CB3AED"/>
    <w:rsid w:val="00CB4210"/>
    <w:rsid w:val="00CB67C9"/>
    <w:rsid w:val="00CB78CC"/>
    <w:rsid w:val="00CC06C0"/>
    <w:rsid w:val="00CC0BDF"/>
    <w:rsid w:val="00CC104D"/>
    <w:rsid w:val="00CC2FD5"/>
    <w:rsid w:val="00CC5E28"/>
    <w:rsid w:val="00CD1AD9"/>
    <w:rsid w:val="00CD4600"/>
    <w:rsid w:val="00CD732A"/>
    <w:rsid w:val="00CD7D58"/>
    <w:rsid w:val="00CE0659"/>
    <w:rsid w:val="00CE101C"/>
    <w:rsid w:val="00CE291F"/>
    <w:rsid w:val="00CF00D6"/>
    <w:rsid w:val="00CF1C06"/>
    <w:rsid w:val="00CF4AE2"/>
    <w:rsid w:val="00D034BE"/>
    <w:rsid w:val="00D03A79"/>
    <w:rsid w:val="00D0776E"/>
    <w:rsid w:val="00D07D84"/>
    <w:rsid w:val="00D163F0"/>
    <w:rsid w:val="00D21062"/>
    <w:rsid w:val="00D216A0"/>
    <w:rsid w:val="00D22D54"/>
    <w:rsid w:val="00D24C95"/>
    <w:rsid w:val="00D25899"/>
    <w:rsid w:val="00D30FEA"/>
    <w:rsid w:val="00D32B8E"/>
    <w:rsid w:val="00D33B7D"/>
    <w:rsid w:val="00D40667"/>
    <w:rsid w:val="00D462F8"/>
    <w:rsid w:val="00D473A3"/>
    <w:rsid w:val="00D50647"/>
    <w:rsid w:val="00D53412"/>
    <w:rsid w:val="00D53AE8"/>
    <w:rsid w:val="00D54B6F"/>
    <w:rsid w:val="00D55871"/>
    <w:rsid w:val="00D55E10"/>
    <w:rsid w:val="00D5712A"/>
    <w:rsid w:val="00D572D0"/>
    <w:rsid w:val="00D57D22"/>
    <w:rsid w:val="00D60CCF"/>
    <w:rsid w:val="00D64162"/>
    <w:rsid w:val="00D64B1C"/>
    <w:rsid w:val="00D654AB"/>
    <w:rsid w:val="00D65EA5"/>
    <w:rsid w:val="00D66747"/>
    <w:rsid w:val="00D70B1A"/>
    <w:rsid w:val="00D717CD"/>
    <w:rsid w:val="00D75516"/>
    <w:rsid w:val="00D769C5"/>
    <w:rsid w:val="00D778A5"/>
    <w:rsid w:val="00D81518"/>
    <w:rsid w:val="00D82BF6"/>
    <w:rsid w:val="00D84C21"/>
    <w:rsid w:val="00D91510"/>
    <w:rsid w:val="00D9169C"/>
    <w:rsid w:val="00D933BF"/>
    <w:rsid w:val="00D93F1D"/>
    <w:rsid w:val="00DA03B4"/>
    <w:rsid w:val="00DA255B"/>
    <w:rsid w:val="00DA3960"/>
    <w:rsid w:val="00DA500B"/>
    <w:rsid w:val="00DA5057"/>
    <w:rsid w:val="00DA6DD1"/>
    <w:rsid w:val="00DB1906"/>
    <w:rsid w:val="00DB2F62"/>
    <w:rsid w:val="00DB4775"/>
    <w:rsid w:val="00DB68E4"/>
    <w:rsid w:val="00DB6BCF"/>
    <w:rsid w:val="00DC381A"/>
    <w:rsid w:val="00DC3DBE"/>
    <w:rsid w:val="00DC5002"/>
    <w:rsid w:val="00DD055F"/>
    <w:rsid w:val="00DD1622"/>
    <w:rsid w:val="00DD56C5"/>
    <w:rsid w:val="00DD5D06"/>
    <w:rsid w:val="00DD6B09"/>
    <w:rsid w:val="00DD6B76"/>
    <w:rsid w:val="00DD7FA3"/>
    <w:rsid w:val="00DE682D"/>
    <w:rsid w:val="00DF0D01"/>
    <w:rsid w:val="00DF0D7B"/>
    <w:rsid w:val="00DF1E2E"/>
    <w:rsid w:val="00DF2F7C"/>
    <w:rsid w:val="00DF4488"/>
    <w:rsid w:val="00DF4C8F"/>
    <w:rsid w:val="00DF53F1"/>
    <w:rsid w:val="00DF7920"/>
    <w:rsid w:val="00DF7ED2"/>
    <w:rsid w:val="00E0126B"/>
    <w:rsid w:val="00E04A4F"/>
    <w:rsid w:val="00E05C59"/>
    <w:rsid w:val="00E104D7"/>
    <w:rsid w:val="00E14C84"/>
    <w:rsid w:val="00E14DE5"/>
    <w:rsid w:val="00E15636"/>
    <w:rsid w:val="00E16189"/>
    <w:rsid w:val="00E2093F"/>
    <w:rsid w:val="00E22C29"/>
    <w:rsid w:val="00E2325E"/>
    <w:rsid w:val="00E24D35"/>
    <w:rsid w:val="00E27D7E"/>
    <w:rsid w:val="00E30E6B"/>
    <w:rsid w:val="00E31A5B"/>
    <w:rsid w:val="00E3473D"/>
    <w:rsid w:val="00E35ABF"/>
    <w:rsid w:val="00E36E6E"/>
    <w:rsid w:val="00E377DC"/>
    <w:rsid w:val="00E40FAB"/>
    <w:rsid w:val="00E43872"/>
    <w:rsid w:val="00E43F01"/>
    <w:rsid w:val="00E46DF9"/>
    <w:rsid w:val="00E508B8"/>
    <w:rsid w:val="00E51785"/>
    <w:rsid w:val="00E51A36"/>
    <w:rsid w:val="00E54200"/>
    <w:rsid w:val="00E55158"/>
    <w:rsid w:val="00E57D46"/>
    <w:rsid w:val="00E609A6"/>
    <w:rsid w:val="00E60A6D"/>
    <w:rsid w:val="00E61DD9"/>
    <w:rsid w:val="00E6200D"/>
    <w:rsid w:val="00E62D11"/>
    <w:rsid w:val="00E63347"/>
    <w:rsid w:val="00E66C81"/>
    <w:rsid w:val="00E7126C"/>
    <w:rsid w:val="00E75A22"/>
    <w:rsid w:val="00E75F48"/>
    <w:rsid w:val="00E818BA"/>
    <w:rsid w:val="00E82AF6"/>
    <w:rsid w:val="00E839E1"/>
    <w:rsid w:val="00E83BC4"/>
    <w:rsid w:val="00E857A7"/>
    <w:rsid w:val="00E877FE"/>
    <w:rsid w:val="00E93E69"/>
    <w:rsid w:val="00E94F93"/>
    <w:rsid w:val="00E974BA"/>
    <w:rsid w:val="00E97AE8"/>
    <w:rsid w:val="00EA117F"/>
    <w:rsid w:val="00EA27A3"/>
    <w:rsid w:val="00EA4145"/>
    <w:rsid w:val="00EA48C1"/>
    <w:rsid w:val="00EA5780"/>
    <w:rsid w:val="00EA68E5"/>
    <w:rsid w:val="00EA7ACE"/>
    <w:rsid w:val="00EB56A0"/>
    <w:rsid w:val="00EB6542"/>
    <w:rsid w:val="00EB6AAF"/>
    <w:rsid w:val="00EB70B5"/>
    <w:rsid w:val="00EC26F2"/>
    <w:rsid w:val="00EC699E"/>
    <w:rsid w:val="00ED54E7"/>
    <w:rsid w:val="00ED5A14"/>
    <w:rsid w:val="00ED6200"/>
    <w:rsid w:val="00ED6BE5"/>
    <w:rsid w:val="00ED6CA7"/>
    <w:rsid w:val="00EE0DB4"/>
    <w:rsid w:val="00EE0E65"/>
    <w:rsid w:val="00EE1B29"/>
    <w:rsid w:val="00EE3690"/>
    <w:rsid w:val="00EE3BCB"/>
    <w:rsid w:val="00EE68F5"/>
    <w:rsid w:val="00EE7F05"/>
    <w:rsid w:val="00EF3626"/>
    <w:rsid w:val="00EF51F1"/>
    <w:rsid w:val="00F016B6"/>
    <w:rsid w:val="00F03459"/>
    <w:rsid w:val="00F03B6E"/>
    <w:rsid w:val="00F07BFB"/>
    <w:rsid w:val="00F10023"/>
    <w:rsid w:val="00F12363"/>
    <w:rsid w:val="00F1334D"/>
    <w:rsid w:val="00F13630"/>
    <w:rsid w:val="00F14805"/>
    <w:rsid w:val="00F20A4E"/>
    <w:rsid w:val="00F24E7E"/>
    <w:rsid w:val="00F272C9"/>
    <w:rsid w:val="00F304BC"/>
    <w:rsid w:val="00F32977"/>
    <w:rsid w:val="00F34E73"/>
    <w:rsid w:val="00F40FC4"/>
    <w:rsid w:val="00F41E48"/>
    <w:rsid w:val="00F42E30"/>
    <w:rsid w:val="00F43E59"/>
    <w:rsid w:val="00F44077"/>
    <w:rsid w:val="00F444C4"/>
    <w:rsid w:val="00F46E1F"/>
    <w:rsid w:val="00F510A1"/>
    <w:rsid w:val="00F54A03"/>
    <w:rsid w:val="00F55475"/>
    <w:rsid w:val="00F5778D"/>
    <w:rsid w:val="00F57B41"/>
    <w:rsid w:val="00F632F9"/>
    <w:rsid w:val="00F649BB"/>
    <w:rsid w:val="00F656FD"/>
    <w:rsid w:val="00F67667"/>
    <w:rsid w:val="00F70B9B"/>
    <w:rsid w:val="00F70C45"/>
    <w:rsid w:val="00F71CEE"/>
    <w:rsid w:val="00F71D5F"/>
    <w:rsid w:val="00F729E9"/>
    <w:rsid w:val="00F74EB8"/>
    <w:rsid w:val="00F81AC0"/>
    <w:rsid w:val="00F83193"/>
    <w:rsid w:val="00F83D5E"/>
    <w:rsid w:val="00F87617"/>
    <w:rsid w:val="00F9702E"/>
    <w:rsid w:val="00FA0795"/>
    <w:rsid w:val="00FA2F08"/>
    <w:rsid w:val="00FA307D"/>
    <w:rsid w:val="00FA365D"/>
    <w:rsid w:val="00FA3C08"/>
    <w:rsid w:val="00FA5588"/>
    <w:rsid w:val="00FA5684"/>
    <w:rsid w:val="00FB05E8"/>
    <w:rsid w:val="00FB3426"/>
    <w:rsid w:val="00FB38BC"/>
    <w:rsid w:val="00FB4DE0"/>
    <w:rsid w:val="00FB6DAE"/>
    <w:rsid w:val="00FC6419"/>
    <w:rsid w:val="00FD1A1B"/>
    <w:rsid w:val="00FD458A"/>
    <w:rsid w:val="00FD693F"/>
    <w:rsid w:val="00FE138E"/>
    <w:rsid w:val="00FE2A18"/>
    <w:rsid w:val="00FE3171"/>
    <w:rsid w:val="00FE7901"/>
    <w:rsid w:val="00FF1469"/>
    <w:rsid w:val="00FF1F86"/>
    <w:rsid w:val="00FF2B85"/>
    <w:rsid w:val="00FF3243"/>
    <w:rsid w:val="0D216332"/>
    <w:rsid w:val="634F54A7"/>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D6B4BF"/>
  <w15:docId w15:val="{7EF4E91A-63FC-408A-BCC5-E8178050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ind w:firstLine="720"/>
    </w:pPr>
    <w:rPr>
      <w:rFonts w:ascii="Times New Roman" w:hAnsi="Times New Roman"/>
      <w:sz w:val="24"/>
      <w:szCs w:val="22"/>
      <w:lang w:val="es-ES" w:eastAsia="en-US"/>
    </w:rPr>
  </w:style>
  <w:style w:type="paragraph" w:styleId="Ttulo1">
    <w:name w:val="heading 1"/>
    <w:basedOn w:val="Normal"/>
    <w:next w:val="Normal"/>
    <w:link w:val="Ttulo1Car"/>
    <w:uiPriority w:val="9"/>
    <w:qFormat/>
    <w:pPr>
      <w:keepNext/>
      <w:keepLines/>
      <w:spacing w:before="240" w:after="0" w:line="259" w:lineRule="auto"/>
      <w:ind w:firstLine="0"/>
      <w:outlineLvl w:val="0"/>
    </w:pPr>
    <w:rPr>
      <w:rFonts w:asciiTheme="majorHAnsi" w:eastAsiaTheme="majorEastAsia" w:hAnsiTheme="majorHAnsi" w:cstheme="majorBidi"/>
      <w:color w:val="0F4761" w:themeColor="accent1" w:themeShade="BF"/>
      <w:sz w:val="32"/>
      <w:szCs w:val="32"/>
      <w:lang w:val="es-MX" w:eastAsia="es-MX"/>
    </w:rPr>
  </w:style>
  <w:style w:type="paragraph" w:styleId="Ttulo2">
    <w:name w:val="heading 2"/>
    <w:basedOn w:val="Normal"/>
    <w:next w:val="Normal"/>
    <w:link w:val="Ttulo2Car"/>
    <w:uiPriority w:val="9"/>
    <w:unhideWhenUsed/>
    <w:qFormat/>
    <w:rsid w:val="001C298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link w:val="Ttulo3Car"/>
    <w:uiPriority w:val="9"/>
    <w:qFormat/>
    <w:pPr>
      <w:spacing w:before="100" w:beforeAutospacing="1" w:after="100" w:afterAutospacing="1" w:line="240" w:lineRule="auto"/>
      <w:outlineLvl w:val="2"/>
    </w:pPr>
    <w:rPr>
      <w:rFonts w:eastAsia="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qFormat/>
    <w:rPr>
      <w:sz w:val="16"/>
      <w:szCs w:val="16"/>
    </w:rPr>
  </w:style>
  <w:style w:type="character" w:styleId="nfasis">
    <w:name w:val="Emphasis"/>
    <w:uiPriority w:val="20"/>
    <w:qFormat/>
    <w:rPr>
      <w:i/>
      <w:iCs/>
    </w:rPr>
  </w:style>
  <w:style w:type="character" w:styleId="Hipervnculo">
    <w:name w:val="Hyperlink"/>
    <w:basedOn w:val="Fuentedeprrafopredeter"/>
    <w:uiPriority w:val="99"/>
    <w:unhideWhenUsed/>
    <w:qFormat/>
    <w:rPr>
      <w:color w:val="0563C1"/>
      <w:u w:val="single"/>
    </w:rPr>
  </w:style>
  <w:style w:type="character" w:styleId="Hipervnculovisitado">
    <w:name w:val="FollowedHyperlink"/>
    <w:uiPriority w:val="99"/>
    <w:semiHidden/>
    <w:unhideWhenUsed/>
    <w:qFormat/>
    <w:rPr>
      <w:color w:val="954F72"/>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table" w:styleId="Tablaconcuadrcula">
    <w:name w:val="Table Grid"/>
    <w:basedOn w:val="Tabla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link w:val="Textocomentario"/>
    <w:uiPriority w:val="99"/>
    <w:qFormat/>
    <w:rPr>
      <w:sz w:val="20"/>
      <w:szCs w:val="20"/>
    </w:rPr>
  </w:style>
  <w:style w:type="character" w:customStyle="1" w:styleId="AsuntodelcomentarioCar">
    <w:name w:val="Asunto del comentario Car"/>
    <w:link w:val="Asuntodelcomentario"/>
    <w:uiPriority w:val="99"/>
    <w:semiHidden/>
    <w:rPr>
      <w:b/>
      <w:bCs/>
      <w:sz w:val="20"/>
      <w:szCs w:val="20"/>
    </w:rPr>
  </w:style>
  <w:style w:type="character" w:customStyle="1" w:styleId="url">
    <w:name w:val="url"/>
    <w:basedOn w:val="Fuentedeprrafopredeter"/>
    <w:qFormat/>
  </w:style>
  <w:style w:type="character" w:customStyle="1" w:styleId="ff7">
    <w:name w:val="ff7"/>
    <w:basedOn w:val="Fuentedeprrafopredeter"/>
  </w:style>
  <w:style w:type="character" w:customStyle="1" w:styleId="ff6">
    <w:name w:val="ff6"/>
    <w:basedOn w:val="Fuentedeprrafopredeter"/>
    <w:qFormat/>
  </w:style>
  <w:style w:type="character" w:customStyle="1" w:styleId="ls7">
    <w:name w:val="ls7"/>
    <w:basedOn w:val="Fuentedeprrafopredeter"/>
    <w:qFormat/>
  </w:style>
  <w:style w:type="character" w:customStyle="1" w:styleId="lse">
    <w:name w:val="lse"/>
    <w:basedOn w:val="Fuentedeprrafopredeter"/>
    <w:qFormat/>
  </w:style>
  <w:style w:type="character" w:customStyle="1" w:styleId="ws9">
    <w:name w:val="ws9"/>
    <w:basedOn w:val="Fuentedeprrafopredeter"/>
    <w:qFormat/>
  </w:style>
  <w:style w:type="paragraph" w:styleId="Prrafodelista">
    <w:name w:val="List Paragraph"/>
    <w:basedOn w:val="Normal"/>
    <w:uiPriority w:val="34"/>
    <w:qFormat/>
    <w:pPr>
      <w:ind w:left="720"/>
      <w:contextualSpacing/>
    </w:pPr>
    <w:rPr>
      <w:lang w:val="es-MX"/>
    </w:rPr>
  </w:style>
  <w:style w:type="character" w:customStyle="1" w:styleId="Ttulo3Car">
    <w:name w:val="Título 3 Car"/>
    <w:link w:val="Ttulo3"/>
    <w:uiPriority w:val="9"/>
    <w:qFormat/>
    <w:rPr>
      <w:rFonts w:ascii="Times New Roman" w:eastAsia="Times New Roman" w:hAnsi="Times New Roman" w:cs="Times New Roman"/>
      <w:b/>
      <w:bCs/>
      <w:sz w:val="27"/>
      <w:szCs w:val="27"/>
      <w:lang w:eastAsia="es-ES"/>
    </w:rPr>
  </w:style>
  <w:style w:type="paragraph" w:styleId="Sinespaciado">
    <w:name w:val="No Spacing"/>
    <w:uiPriority w:val="1"/>
    <w:qFormat/>
    <w:rPr>
      <w:sz w:val="22"/>
      <w:szCs w:val="22"/>
      <w:lang w:val="es-ES" w:eastAsia="en-US"/>
    </w:rPr>
  </w:style>
  <w:style w:type="character" w:customStyle="1" w:styleId="Mencinsinresolver1">
    <w:name w:val="Mención sin resolver1"/>
    <w:uiPriority w:val="99"/>
    <w:semiHidden/>
    <w:unhideWhenUsed/>
    <w:rPr>
      <w:color w:val="605E5C"/>
      <w:shd w:val="clear" w:color="auto" w:fill="E1DFDD"/>
    </w:rPr>
  </w:style>
  <w:style w:type="character" w:customStyle="1" w:styleId="Mencinsinresolver2">
    <w:name w:val="Mención sin resolver2"/>
    <w:uiPriority w:val="99"/>
    <w:semiHidden/>
    <w:unhideWhenUsed/>
    <w:rPr>
      <w:color w:val="605E5C"/>
      <w:shd w:val="clear" w:color="auto" w:fill="E1DFDD"/>
    </w:rPr>
  </w:style>
  <w:style w:type="character" w:customStyle="1" w:styleId="TextodegloboCar">
    <w:name w:val="Texto de globo Car"/>
    <w:link w:val="Textodeglobo"/>
    <w:uiPriority w:val="99"/>
    <w:semiHidden/>
    <w:rPr>
      <w:rFonts w:ascii="Tahoma" w:hAnsi="Tahoma" w:cs="Tahoma"/>
      <w:sz w:val="16"/>
      <w:szCs w:val="16"/>
      <w:lang w:eastAsia="en-US"/>
    </w:rPr>
  </w:style>
  <w:style w:type="paragraph" w:customStyle="1" w:styleId="Revisin1">
    <w:name w:val="Revisión1"/>
    <w:hidden/>
    <w:uiPriority w:val="99"/>
    <w:semiHidden/>
    <w:qFormat/>
    <w:rPr>
      <w:rFonts w:ascii="Times New Roman" w:hAnsi="Times New Roman"/>
      <w:sz w:val="24"/>
      <w:szCs w:val="22"/>
      <w:lang w:val="es-ES" w:eastAsia="en-US"/>
    </w:rPr>
  </w:style>
  <w:style w:type="character" w:styleId="Textodelmarcadordeposicin">
    <w:name w:val="Placeholder Text"/>
    <w:basedOn w:val="Fuentedeprrafopredeter"/>
    <w:uiPriority w:val="99"/>
    <w:semiHidden/>
    <w:qFormat/>
    <w:rPr>
      <w:color w:val="66666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32"/>
      <w:szCs w:val="32"/>
    </w:rPr>
  </w:style>
  <w:style w:type="character" w:customStyle="1" w:styleId="Mencinsinresolver3">
    <w:name w:val="Mención sin resolver3"/>
    <w:basedOn w:val="Fuentedeprrafopredeter"/>
    <w:uiPriority w:val="99"/>
    <w:semiHidden/>
    <w:unhideWhenUsed/>
    <w:rPr>
      <w:color w:val="605E5C"/>
      <w:shd w:val="clear" w:color="auto" w:fill="E1DFDD"/>
    </w:rPr>
  </w:style>
  <w:style w:type="paragraph" w:customStyle="1" w:styleId="APA7EDI">
    <w:name w:val="APA 7 EDI"/>
    <w:basedOn w:val="Normal"/>
    <w:next w:val="Normal"/>
    <w:qFormat/>
    <w:pPr>
      <w:ind w:firstLine="709"/>
      <w:jc w:val="both"/>
    </w:pPr>
    <w:rPr>
      <w:b/>
      <w:bCs/>
      <w:szCs w:val="32"/>
    </w:rPr>
  </w:style>
  <w:style w:type="character" w:styleId="Mencinsinresolver">
    <w:name w:val="Unresolved Mention"/>
    <w:basedOn w:val="Fuentedeprrafopredeter"/>
    <w:uiPriority w:val="99"/>
    <w:semiHidden/>
    <w:unhideWhenUsed/>
    <w:rsid w:val="00B9347B"/>
    <w:rPr>
      <w:color w:val="605E5C"/>
      <w:shd w:val="clear" w:color="auto" w:fill="E1DFDD"/>
    </w:rPr>
  </w:style>
  <w:style w:type="character" w:customStyle="1" w:styleId="Ttulo2Car">
    <w:name w:val="Título 2 Car"/>
    <w:basedOn w:val="Fuentedeprrafopredeter"/>
    <w:link w:val="Ttulo2"/>
    <w:uiPriority w:val="9"/>
    <w:rsid w:val="001C298A"/>
    <w:rPr>
      <w:rFonts w:asciiTheme="majorHAnsi" w:eastAsiaTheme="majorEastAsia" w:hAnsiTheme="majorHAnsi" w:cstheme="majorBidi"/>
      <w:color w:val="0F4761" w:themeColor="accent1" w:themeShade="BF"/>
      <w:sz w:val="26"/>
      <w:szCs w:val="26"/>
      <w:lang w:val="es-ES" w:eastAsia="en-US"/>
    </w:rPr>
  </w:style>
  <w:style w:type="paragraph" w:styleId="Lista">
    <w:name w:val="List"/>
    <w:basedOn w:val="Normal"/>
    <w:uiPriority w:val="99"/>
    <w:unhideWhenUsed/>
    <w:rsid w:val="001C298A"/>
    <w:pPr>
      <w:ind w:left="283" w:hanging="283"/>
      <w:contextualSpacing/>
    </w:pPr>
  </w:style>
  <w:style w:type="paragraph" w:styleId="Textoindependiente">
    <w:name w:val="Body Text"/>
    <w:basedOn w:val="Normal"/>
    <w:link w:val="TextoindependienteCar"/>
    <w:uiPriority w:val="99"/>
    <w:unhideWhenUsed/>
    <w:rsid w:val="001C298A"/>
    <w:pPr>
      <w:spacing w:after="120"/>
    </w:pPr>
  </w:style>
  <w:style w:type="character" w:customStyle="1" w:styleId="TextoindependienteCar">
    <w:name w:val="Texto independiente Car"/>
    <w:basedOn w:val="Fuentedeprrafopredeter"/>
    <w:link w:val="Textoindependiente"/>
    <w:uiPriority w:val="99"/>
    <w:rsid w:val="001C298A"/>
    <w:rPr>
      <w:rFonts w:ascii="Times New Roman" w:hAnsi="Times New Roman"/>
      <w:sz w:val="24"/>
      <w:szCs w:val="22"/>
      <w:lang w:val="es-ES" w:eastAsia="en-US"/>
    </w:rPr>
  </w:style>
  <w:style w:type="paragraph" w:styleId="Textoindependienteprimerasangra">
    <w:name w:val="Body Text First Indent"/>
    <w:basedOn w:val="Textoindependiente"/>
    <w:link w:val="TextoindependienteprimerasangraCar"/>
    <w:uiPriority w:val="99"/>
    <w:unhideWhenUsed/>
    <w:rsid w:val="001C298A"/>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1C298A"/>
    <w:rPr>
      <w:rFonts w:ascii="Times New Roman" w:hAnsi="Times New Roman"/>
      <w:sz w:val="24"/>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osmario.or7@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i.org/10.23913/pag.v12i24.94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rcid.org/0000-0002-6559-087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orisdzid@Hotmail.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cid.org/0009-0006-8397-12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6BD7C0-D914-4B41-A6FE-58AA7E0369C3}"/>
      </w:docPartPr>
      <w:docPartBody>
        <w:p w:rsidR="008D3B8D" w:rsidRDefault="000D6ABA">
          <w:r>
            <w:rPr>
              <w:rStyle w:val="Textodelmarcadordeposicin"/>
            </w:rPr>
            <w:t>Haga clic o pulse aquí para escribir texto.</w:t>
          </w:r>
        </w:p>
      </w:docPartBody>
    </w:docPart>
    <w:docPart>
      <w:docPartPr>
        <w:name w:val="C8318E11313A4CB38419603F041C2BFB"/>
        <w:category>
          <w:name w:val="General"/>
          <w:gallery w:val="placeholder"/>
        </w:category>
        <w:types>
          <w:type w:val="bbPlcHdr"/>
        </w:types>
        <w:behaviors>
          <w:behavior w:val="content"/>
        </w:behaviors>
        <w:guid w:val="{6E8C61D7-DEBC-403E-A45A-3B77F10DF44F}"/>
      </w:docPartPr>
      <w:docPartBody>
        <w:p w:rsidR="00D57B31" w:rsidRDefault="007E1D60" w:rsidP="007E1D60">
          <w:pPr>
            <w:pStyle w:val="C8318E11313A4CB38419603F041C2BFB"/>
          </w:pPr>
          <w:r>
            <w:rPr>
              <w:rStyle w:val="Textodelmarcadordeposicin"/>
            </w:rPr>
            <w:t>Haga clic o pulse aquí para escribir texto.</w:t>
          </w:r>
        </w:p>
      </w:docPartBody>
    </w:docPart>
    <w:docPart>
      <w:docPartPr>
        <w:name w:val="4EED9F12B44F4138A6E7F61157CF44F3"/>
        <w:category>
          <w:name w:val="General"/>
          <w:gallery w:val="placeholder"/>
        </w:category>
        <w:types>
          <w:type w:val="bbPlcHdr"/>
        </w:types>
        <w:behaviors>
          <w:behavior w:val="content"/>
        </w:behaviors>
        <w:guid w:val="{4BE7A73B-7CC0-4CBF-A572-58DDA179C141}"/>
      </w:docPartPr>
      <w:docPartBody>
        <w:p w:rsidR="00D57B31" w:rsidRDefault="007E1D60" w:rsidP="007E1D60">
          <w:pPr>
            <w:pStyle w:val="4EED9F12B44F4138A6E7F61157CF44F3"/>
          </w:pPr>
          <w:r w:rsidRPr="00A91A19">
            <w:rPr>
              <w:rStyle w:val="Textodelmarcadordeposicin"/>
            </w:rPr>
            <w:t>Haga clic o pulse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C32" w:rsidRDefault="00820C32">
      <w:pPr>
        <w:spacing w:line="240" w:lineRule="auto"/>
      </w:pPr>
      <w:r>
        <w:separator/>
      </w:r>
    </w:p>
  </w:endnote>
  <w:endnote w:type="continuationSeparator" w:id="0">
    <w:p w:rsidR="00820C32" w:rsidRDefault="00820C3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C32" w:rsidRDefault="00820C32">
      <w:pPr>
        <w:spacing w:after="0"/>
      </w:pPr>
      <w:r>
        <w:separator/>
      </w:r>
    </w:p>
  </w:footnote>
  <w:footnote w:type="continuationSeparator" w:id="0">
    <w:p w:rsidR="00820C32" w:rsidRDefault="00820C3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DE"/>
    <w:rsid w:val="000238BE"/>
    <w:rsid w:val="00033277"/>
    <w:rsid w:val="0007134B"/>
    <w:rsid w:val="000C685B"/>
    <w:rsid w:val="000D6ABA"/>
    <w:rsid w:val="00131972"/>
    <w:rsid w:val="00133689"/>
    <w:rsid w:val="001C1345"/>
    <w:rsid w:val="001C2898"/>
    <w:rsid w:val="001E4B81"/>
    <w:rsid w:val="00216851"/>
    <w:rsid w:val="00224415"/>
    <w:rsid w:val="00227E4E"/>
    <w:rsid w:val="00243927"/>
    <w:rsid w:val="00245F58"/>
    <w:rsid w:val="00262B89"/>
    <w:rsid w:val="00277702"/>
    <w:rsid w:val="002A1CE2"/>
    <w:rsid w:val="002A498E"/>
    <w:rsid w:val="002A7BE3"/>
    <w:rsid w:val="002B00C7"/>
    <w:rsid w:val="002C2EE1"/>
    <w:rsid w:val="00306983"/>
    <w:rsid w:val="00310F95"/>
    <w:rsid w:val="00320A24"/>
    <w:rsid w:val="003A1D0A"/>
    <w:rsid w:val="003A3040"/>
    <w:rsid w:val="003C4D94"/>
    <w:rsid w:val="00412B88"/>
    <w:rsid w:val="00413D52"/>
    <w:rsid w:val="00416B85"/>
    <w:rsid w:val="00422415"/>
    <w:rsid w:val="004526DA"/>
    <w:rsid w:val="00452DF5"/>
    <w:rsid w:val="0045644B"/>
    <w:rsid w:val="0045709B"/>
    <w:rsid w:val="0045760A"/>
    <w:rsid w:val="00491A9C"/>
    <w:rsid w:val="004A74F9"/>
    <w:rsid w:val="004C7754"/>
    <w:rsid w:val="004F23AA"/>
    <w:rsid w:val="00531B9B"/>
    <w:rsid w:val="00533E48"/>
    <w:rsid w:val="00535E00"/>
    <w:rsid w:val="00575889"/>
    <w:rsid w:val="00577C87"/>
    <w:rsid w:val="00584033"/>
    <w:rsid w:val="00596E7E"/>
    <w:rsid w:val="005975B3"/>
    <w:rsid w:val="005977E3"/>
    <w:rsid w:val="005B0F77"/>
    <w:rsid w:val="005B2E65"/>
    <w:rsid w:val="005B64A8"/>
    <w:rsid w:val="005B6C36"/>
    <w:rsid w:val="005C11B8"/>
    <w:rsid w:val="005E4F92"/>
    <w:rsid w:val="0061556E"/>
    <w:rsid w:val="00622459"/>
    <w:rsid w:val="00624848"/>
    <w:rsid w:val="00637890"/>
    <w:rsid w:val="00641DEA"/>
    <w:rsid w:val="00653332"/>
    <w:rsid w:val="006706F2"/>
    <w:rsid w:val="00687EC8"/>
    <w:rsid w:val="006A49DE"/>
    <w:rsid w:val="006A4E01"/>
    <w:rsid w:val="006A6641"/>
    <w:rsid w:val="006D1461"/>
    <w:rsid w:val="006E1F99"/>
    <w:rsid w:val="006F23C9"/>
    <w:rsid w:val="00705F37"/>
    <w:rsid w:val="007412BE"/>
    <w:rsid w:val="00742A6F"/>
    <w:rsid w:val="007944FA"/>
    <w:rsid w:val="007A2EDC"/>
    <w:rsid w:val="007E1D60"/>
    <w:rsid w:val="00804210"/>
    <w:rsid w:val="00804B7B"/>
    <w:rsid w:val="00820C32"/>
    <w:rsid w:val="00827CC7"/>
    <w:rsid w:val="0083595D"/>
    <w:rsid w:val="008B59A6"/>
    <w:rsid w:val="008C24AF"/>
    <w:rsid w:val="008C4D79"/>
    <w:rsid w:val="008D3B8D"/>
    <w:rsid w:val="008F04D4"/>
    <w:rsid w:val="008F1F42"/>
    <w:rsid w:val="008F2CA4"/>
    <w:rsid w:val="00905E79"/>
    <w:rsid w:val="00917F76"/>
    <w:rsid w:val="00950786"/>
    <w:rsid w:val="00950AA0"/>
    <w:rsid w:val="009522D9"/>
    <w:rsid w:val="00963BA7"/>
    <w:rsid w:val="009808FB"/>
    <w:rsid w:val="00997CF6"/>
    <w:rsid w:val="009D2A60"/>
    <w:rsid w:val="00A11F28"/>
    <w:rsid w:val="00A964D2"/>
    <w:rsid w:val="00AA0E70"/>
    <w:rsid w:val="00AA29B1"/>
    <w:rsid w:val="00AB4B5F"/>
    <w:rsid w:val="00AB64D2"/>
    <w:rsid w:val="00AD1CD1"/>
    <w:rsid w:val="00B17796"/>
    <w:rsid w:val="00B263C8"/>
    <w:rsid w:val="00B300A7"/>
    <w:rsid w:val="00B40953"/>
    <w:rsid w:val="00B42E26"/>
    <w:rsid w:val="00B533AD"/>
    <w:rsid w:val="00B755B5"/>
    <w:rsid w:val="00B9240A"/>
    <w:rsid w:val="00B92EF4"/>
    <w:rsid w:val="00BC7A75"/>
    <w:rsid w:val="00BD6AF8"/>
    <w:rsid w:val="00BE6B68"/>
    <w:rsid w:val="00BE707E"/>
    <w:rsid w:val="00BF33BC"/>
    <w:rsid w:val="00BF65EE"/>
    <w:rsid w:val="00C0346F"/>
    <w:rsid w:val="00C07B7F"/>
    <w:rsid w:val="00C807C8"/>
    <w:rsid w:val="00C8410A"/>
    <w:rsid w:val="00CA42D6"/>
    <w:rsid w:val="00CB0AC3"/>
    <w:rsid w:val="00CB78CC"/>
    <w:rsid w:val="00CD732A"/>
    <w:rsid w:val="00CF139B"/>
    <w:rsid w:val="00D163F0"/>
    <w:rsid w:val="00D21D81"/>
    <w:rsid w:val="00D574CF"/>
    <w:rsid w:val="00D57B31"/>
    <w:rsid w:val="00D6469C"/>
    <w:rsid w:val="00D66747"/>
    <w:rsid w:val="00D933BF"/>
    <w:rsid w:val="00DB7931"/>
    <w:rsid w:val="00DE682D"/>
    <w:rsid w:val="00E029C1"/>
    <w:rsid w:val="00E23DB7"/>
    <w:rsid w:val="00E3223C"/>
    <w:rsid w:val="00E47F06"/>
    <w:rsid w:val="00E5215F"/>
    <w:rsid w:val="00E6744E"/>
    <w:rsid w:val="00E74F4A"/>
    <w:rsid w:val="00EA09A1"/>
    <w:rsid w:val="00EB6AAF"/>
    <w:rsid w:val="00ED6BE5"/>
    <w:rsid w:val="00EF2C8B"/>
    <w:rsid w:val="00F178DD"/>
    <w:rsid w:val="00F24E7E"/>
    <w:rsid w:val="00F27DDE"/>
    <w:rsid w:val="00F96C4C"/>
    <w:rsid w:val="00FA483C"/>
    <w:rsid w:val="00FD6CC2"/>
    <w:rsid w:val="00FF1F8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1D60"/>
    <w:rPr>
      <w:color w:val="666666"/>
    </w:rPr>
  </w:style>
  <w:style w:type="paragraph" w:customStyle="1" w:styleId="C8318E11313A4CB38419603F041C2BFB">
    <w:name w:val="C8318E11313A4CB38419603F041C2BFB"/>
    <w:rsid w:val="007E1D60"/>
    <w:pPr>
      <w:spacing w:after="160" w:line="278" w:lineRule="auto"/>
    </w:pPr>
    <w:rPr>
      <w:kern w:val="2"/>
      <w:sz w:val="24"/>
      <w:szCs w:val="24"/>
      <w14:ligatures w14:val="standardContextual"/>
    </w:rPr>
  </w:style>
  <w:style w:type="paragraph" w:customStyle="1" w:styleId="4EED9F12B44F4138A6E7F61157CF44F3">
    <w:name w:val="4EED9F12B44F4138A6E7F61157CF44F3"/>
    <w:rsid w:val="007E1D6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0e25b89-e0dc-41c7-b14f-b3c516697c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A19A8E6F8E024ABF7365B1D25A24AB" ma:contentTypeVersion="13" ma:contentTypeDescription="Create a new document." ma:contentTypeScope="" ma:versionID="0a96232972c8546872d799fe0dc0101e">
  <xsd:schema xmlns:xsd="http://www.w3.org/2001/XMLSchema" xmlns:xs="http://www.w3.org/2001/XMLSchema" xmlns:p="http://schemas.microsoft.com/office/2006/metadata/properties" xmlns:ns3="70e25b89-e0dc-41c7-b14f-b3c516697cc9" xmlns:ns4="eeb31dc6-445f-45cc-a943-6fe8d00c503d" targetNamespace="http://schemas.microsoft.com/office/2006/metadata/properties" ma:root="true" ma:fieldsID="f9f55e57bb78150f674a1b951b156291" ns3:_="" ns4:_="">
    <xsd:import namespace="70e25b89-e0dc-41c7-b14f-b3c516697cc9"/>
    <xsd:import namespace="eeb31dc6-445f-45cc-a943-6fe8d00c50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5b89-e0dc-41c7-b14f-b3c516697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31dc6-445f-45cc-a943-6fe8d00c50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F5BB5-5D0C-4A69-B8F6-F7936BA2CF4B}">
  <ds:schemaRefs>
    <ds:schemaRef ds:uri="http://schemas.openxmlformats.org/officeDocument/2006/bibliography"/>
  </ds:schemaRefs>
</ds:datastoreItem>
</file>

<file path=customXml/itemProps3.xml><?xml version="1.0" encoding="utf-8"?>
<ds:datastoreItem xmlns:ds="http://schemas.openxmlformats.org/officeDocument/2006/customXml" ds:itemID="{51C20B89-F4BA-4AD5-B607-B86AACB3B793}">
  <ds:schemaRefs>
    <ds:schemaRef ds:uri="http://schemas.microsoft.com/office/2006/metadata/properties"/>
    <ds:schemaRef ds:uri="http://schemas.microsoft.com/office/infopath/2007/PartnerControls"/>
    <ds:schemaRef ds:uri="70e25b89-e0dc-41c7-b14f-b3c516697cc9"/>
  </ds:schemaRefs>
</ds:datastoreItem>
</file>

<file path=customXml/itemProps4.xml><?xml version="1.0" encoding="utf-8"?>
<ds:datastoreItem xmlns:ds="http://schemas.openxmlformats.org/officeDocument/2006/customXml" ds:itemID="{79ADC517-6D1C-41CA-A26F-2338EE08DBED}">
  <ds:schemaRefs>
    <ds:schemaRef ds:uri="http://schemas.microsoft.com/sharepoint/v3/contenttype/forms"/>
  </ds:schemaRefs>
</ds:datastoreItem>
</file>

<file path=customXml/itemProps5.xml><?xml version="1.0" encoding="utf-8"?>
<ds:datastoreItem xmlns:ds="http://schemas.openxmlformats.org/officeDocument/2006/customXml" ds:itemID="{F477127A-7A4D-4FDD-8E00-66F05D31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25b89-e0dc-41c7-b14f-b3c516697cc9"/>
    <ds:schemaRef ds:uri="eeb31dc6-445f-45cc-a943-6fe8d00c5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6012</Words>
  <Characters>33069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MyCompany</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Mario Ovando Rodriguez</dc:creator>
  <cp:lastModifiedBy>L. ANAID DE LA CRUZ</cp:lastModifiedBy>
  <cp:revision>2</cp:revision>
  <dcterms:created xsi:type="dcterms:W3CDTF">2026-03-18T18:30:00Z</dcterms:created>
  <dcterms:modified xsi:type="dcterms:W3CDTF">2026-03-18T18:30:00Z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0x0101005AA19A8E6F8E024ABF7365B1D25A24AB</vt:lpwstr>
  </property>
  <property fmtid="{D5CDD505-2E9C-101B-9397-08002B2CF9AE}" pid="3" name="KSOProductBuildVer">
    <vt:lpwstr>2058-12.2.0.23155</vt:lpwstr>
  </property>
  <property fmtid="{D5CDD505-2E9C-101B-9397-08002B2CF9AE}" pid="4" name="ICV">
    <vt:lpwstr>6C4626624B8242F7AA2F1AF68C3082D2_12</vt:lpwstr>
  </property>
</Properties>
</file>