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5910" w14:textId="77777777" w:rsidR="008B52C8" w:rsidRPr="00687DA4" w:rsidRDefault="008B52C8" w:rsidP="008B52C8">
      <w:pPr>
        <w:jc w:val="right"/>
        <w:rPr>
          <w:rFonts w:ascii="Times New Roman" w:hAnsi="Times New Roman" w:cs="Times New Roman"/>
          <w:sz w:val="36"/>
          <w:szCs w:val="36"/>
        </w:rPr>
      </w:pPr>
      <w:r w:rsidRPr="00687DA4">
        <w:rPr>
          <w:rFonts w:ascii="Times New Roman" w:eastAsia="Times New Roman" w:hAnsi="Times New Roman" w:cs="Times New Roman"/>
          <w:b/>
          <w:i/>
          <w:color w:val="000000"/>
          <w:sz w:val="24"/>
          <w:szCs w:val="24"/>
        </w:rPr>
        <w:t>Artículos científicos</w:t>
      </w:r>
    </w:p>
    <w:p w14:paraId="697010F6" w14:textId="420D956C" w:rsidR="008B52C8" w:rsidRDefault="008B52C8" w:rsidP="00687DA4">
      <w:pPr>
        <w:jc w:val="right"/>
        <w:rPr>
          <w:rFonts w:ascii="Times New Roman" w:eastAsia="Times New Roman" w:hAnsi="Times New Roman" w:cs="Times New Roman"/>
          <w:b/>
          <w:i/>
          <w:sz w:val="24"/>
          <w:szCs w:val="24"/>
        </w:rPr>
      </w:pPr>
      <w:r w:rsidRPr="008B52C8">
        <w:rPr>
          <w:rFonts w:ascii="Times New Roman" w:eastAsia="Times New Roman" w:hAnsi="Times New Roman" w:cs="Times New Roman"/>
          <w:b/>
          <w:bCs/>
          <w:i/>
          <w:sz w:val="24"/>
          <w:szCs w:val="24"/>
        </w:rPr>
        <w:t>DOI: </w:t>
      </w:r>
      <w:hyperlink r:id="rId7" w:history="1">
        <w:r w:rsidRPr="008B52C8">
          <w:rPr>
            <w:rStyle w:val="Hipervnculo"/>
            <w:rFonts w:ascii="Times New Roman" w:eastAsia="Times New Roman" w:hAnsi="Times New Roman" w:cs="Times New Roman"/>
            <w:b/>
            <w:i/>
            <w:color w:val="auto"/>
            <w:sz w:val="24"/>
            <w:szCs w:val="24"/>
            <w:u w:val="none"/>
          </w:rPr>
          <w:t>https://doi.org/10.23913/pag.v12i24.939</w:t>
        </w:r>
      </w:hyperlink>
    </w:p>
    <w:p w14:paraId="159FDFB9" w14:textId="77777777" w:rsidR="008B52C8" w:rsidRPr="008B52C8" w:rsidRDefault="008B52C8" w:rsidP="00687DA4">
      <w:pPr>
        <w:jc w:val="right"/>
        <w:rPr>
          <w:rFonts w:ascii="Times New Roman" w:eastAsia="Times New Roman" w:hAnsi="Times New Roman" w:cs="Times New Roman"/>
          <w:b/>
          <w:i/>
          <w:sz w:val="24"/>
          <w:szCs w:val="24"/>
        </w:rPr>
      </w:pPr>
    </w:p>
    <w:p w14:paraId="002F95AC" w14:textId="3D723484" w:rsidR="0097263B" w:rsidRPr="00687DA4" w:rsidRDefault="0097263B" w:rsidP="00687DA4">
      <w:pPr>
        <w:spacing w:line="276" w:lineRule="auto"/>
        <w:jc w:val="right"/>
        <w:rPr>
          <w:rFonts w:ascii="Calibri" w:eastAsia="Calibri" w:hAnsi="Calibri" w:cs="Calibri"/>
          <w:b/>
          <w:kern w:val="0"/>
          <w:sz w:val="32"/>
          <w:szCs w:val="32"/>
          <w:lang w:eastAsia="es-MX"/>
          <w14:ligatures w14:val="none"/>
        </w:rPr>
      </w:pPr>
      <w:r w:rsidRPr="00687DA4">
        <w:rPr>
          <w:rFonts w:ascii="Calibri" w:eastAsia="Calibri" w:hAnsi="Calibri" w:cs="Calibri"/>
          <w:b/>
          <w:kern w:val="0"/>
          <w:sz w:val="32"/>
          <w:szCs w:val="32"/>
          <w:lang w:eastAsia="es-MX"/>
          <w14:ligatures w14:val="none"/>
        </w:rPr>
        <w:t>Entre dos mundos: Desafíos del tránsito de lenguas originarias al castellano y su impacto en la práctica educativa en los Altos de Chiapas</w:t>
      </w:r>
    </w:p>
    <w:p w14:paraId="064441AB" w14:textId="33A0727B" w:rsidR="001065F1" w:rsidRPr="00A77E5B" w:rsidRDefault="001065F1" w:rsidP="00687DA4">
      <w:pPr>
        <w:spacing w:line="276" w:lineRule="auto"/>
        <w:jc w:val="right"/>
        <w:rPr>
          <w:rFonts w:ascii="Calibri" w:eastAsia="Calibri" w:hAnsi="Calibri" w:cs="Calibri"/>
          <w:b/>
          <w:i/>
          <w:iCs/>
          <w:kern w:val="0"/>
          <w:sz w:val="28"/>
          <w:szCs w:val="28"/>
          <w:lang w:val="en-US" w:eastAsia="es-MX"/>
          <w14:ligatures w14:val="none"/>
        </w:rPr>
      </w:pPr>
      <w:r w:rsidRPr="00A77E5B">
        <w:rPr>
          <w:rFonts w:ascii="Calibri" w:eastAsia="Calibri" w:hAnsi="Calibri" w:cs="Calibri"/>
          <w:b/>
          <w:i/>
          <w:iCs/>
          <w:kern w:val="0"/>
          <w:sz w:val="28"/>
          <w:szCs w:val="28"/>
          <w:lang w:val="en-US" w:eastAsia="es-MX"/>
          <w14:ligatures w14:val="none"/>
        </w:rPr>
        <w:t>Between two worlds: Challenges of transitioning from heritage languages to Spanish and its impact on educational practices in the highlands of Chiapas</w:t>
      </w:r>
    </w:p>
    <w:p w14:paraId="68A98655" w14:textId="12A58BA5" w:rsidR="00687DA4" w:rsidRPr="00A77E5B" w:rsidRDefault="00687DA4" w:rsidP="00687DA4">
      <w:pPr>
        <w:spacing w:after="0" w:line="276" w:lineRule="auto"/>
        <w:jc w:val="right"/>
        <w:rPr>
          <w:rFonts w:ascii="Calibri" w:eastAsia="Calibri" w:hAnsi="Calibri" w:cs="Calibri"/>
          <w:b/>
          <w:i/>
          <w:iCs/>
          <w:kern w:val="0"/>
          <w:sz w:val="28"/>
          <w:szCs w:val="28"/>
          <w:lang w:val="pt-PT" w:eastAsia="es-MX"/>
          <w14:ligatures w14:val="none"/>
        </w:rPr>
      </w:pPr>
      <w:r w:rsidRPr="00A77E5B">
        <w:rPr>
          <w:rFonts w:ascii="Calibri" w:eastAsia="Calibri" w:hAnsi="Calibri" w:cs="Calibri"/>
          <w:b/>
          <w:i/>
          <w:iCs/>
          <w:kern w:val="0"/>
          <w:sz w:val="28"/>
          <w:szCs w:val="28"/>
          <w:lang w:val="pt-PT" w:eastAsia="es-MX"/>
          <w14:ligatures w14:val="none"/>
        </w:rPr>
        <w:t>Entre dois mundos: Desafios da transição das línguas indígenas para o espanhol e seu impacto na prática educacional no Planalto de Chiapas</w:t>
      </w:r>
    </w:p>
    <w:p w14:paraId="4B00FEA3" w14:textId="77777777" w:rsidR="00687DA4" w:rsidRDefault="00687DA4" w:rsidP="00687DA4">
      <w:pPr>
        <w:spacing w:after="0" w:line="276" w:lineRule="auto"/>
        <w:jc w:val="right"/>
        <w:rPr>
          <w:rFonts w:cstheme="minorHAnsi"/>
          <w:b/>
          <w:bCs/>
          <w:sz w:val="24"/>
          <w:szCs w:val="24"/>
          <w:lang w:val="pt-PT"/>
        </w:rPr>
      </w:pPr>
    </w:p>
    <w:p w14:paraId="4057385E" w14:textId="77777777" w:rsidR="00A77E5B" w:rsidRPr="00A77E5B" w:rsidRDefault="004536DE" w:rsidP="00CD2E69">
      <w:pPr>
        <w:spacing w:after="0" w:line="276" w:lineRule="auto"/>
        <w:jc w:val="right"/>
        <w:rPr>
          <w:rFonts w:cstheme="minorHAnsi"/>
          <w:b/>
          <w:bCs/>
          <w:sz w:val="24"/>
          <w:szCs w:val="24"/>
        </w:rPr>
      </w:pPr>
      <w:r w:rsidRPr="00A77E5B">
        <w:rPr>
          <w:rFonts w:cstheme="minorHAnsi"/>
          <w:b/>
          <w:bCs/>
          <w:sz w:val="24"/>
          <w:szCs w:val="24"/>
        </w:rPr>
        <w:t>María Emelina Santiago Garcí</w:t>
      </w:r>
      <w:r w:rsidR="00EC0DBE" w:rsidRPr="00A77E5B">
        <w:rPr>
          <w:rFonts w:cstheme="minorHAnsi"/>
          <w:b/>
          <w:bCs/>
          <w:sz w:val="24"/>
          <w:szCs w:val="24"/>
        </w:rPr>
        <w:t>a</w:t>
      </w:r>
    </w:p>
    <w:p w14:paraId="05E79B59" w14:textId="503F9CA7" w:rsidR="00EC0DBE" w:rsidRPr="00687DA4" w:rsidRDefault="00A77E5B" w:rsidP="00687DA4">
      <w:pPr>
        <w:spacing w:line="276" w:lineRule="auto"/>
        <w:jc w:val="right"/>
        <w:rPr>
          <w:rFonts w:ascii="Times New Roman" w:hAnsi="Times New Roman" w:cs="Times New Roman"/>
          <w:sz w:val="24"/>
          <w:szCs w:val="24"/>
        </w:rPr>
      </w:pPr>
      <w:r w:rsidRPr="00CD2E69">
        <w:rPr>
          <w:rFonts w:ascii="Times New Roman" w:hAnsi="Times New Roman" w:cs="Times New Roman"/>
          <w:sz w:val="24"/>
          <w:szCs w:val="24"/>
        </w:rPr>
        <w:t>Universidad de Málaga, España</w:t>
      </w:r>
      <w:r w:rsidR="00687DA4" w:rsidRPr="00CD2E69">
        <w:rPr>
          <w:rFonts w:ascii="Times New Roman" w:hAnsi="Times New Roman" w:cs="Times New Roman"/>
          <w:sz w:val="24"/>
          <w:szCs w:val="24"/>
        </w:rPr>
        <w:br/>
      </w:r>
      <w:r w:rsidR="00687DA4" w:rsidRPr="00A77E5B">
        <w:rPr>
          <w:rFonts w:cstheme="minorHAnsi"/>
          <w:color w:val="EE0000"/>
          <w:sz w:val="24"/>
          <w:szCs w:val="24"/>
        </w:rPr>
        <w:t>esantiago@uma.es</w:t>
      </w:r>
      <w:r w:rsidR="00687DA4" w:rsidRPr="00A77E5B">
        <w:rPr>
          <w:rFonts w:cstheme="minorHAnsi"/>
          <w:color w:val="EE0000"/>
          <w:sz w:val="24"/>
          <w:szCs w:val="24"/>
        </w:rPr>
        <w:br/>
      </w:r>
      <w:r w:rsidR="00EC0DBE" w:rsidRPr="00687DA4">
        <w:rPr>
          <w:rFonts w:ascii="Times New Roman" w:hAnsi="Times New Roman" w:cs="Times New Roman"/>
          <w:sz w:val="24"/>
          <w:szCs w:val="24"/>
        </w:rPr>
        <w:t>https://orcid.org/0009-0006-1666-6431</w:t>
      </w:r>
    </w:p>
    <w:p w14:paraId="06A861B0" w14:textId="77777777" w:rsidR="00403198" w:rsidRPr="00C539B3" w:rsidRDefault="00403198" w:rsidP="00E14A30">
      <w:pPr>
        <w:jc w:val="both"/>
        <w:rPr>
          <w:rFonts w:ascii="Times New Roman" w:hAnsi="Times New Roman" w:cs="Times New Roman"/>
          <w:sz w:val="24"/>
          <w:szCs w:val="24"/>
        </w:rPr>
      </w:pPr>
    </w:p>
    <w:p w14:paraId="22AF6D3D" w14:textId="77777777" w:rsidR="00687DA4" w:rsidRPr="00687DA4" w:rsidRDefault="00BD32C4" w:rsidP="00687DA4">
      <w:pPr>
        <w:tabs>
          <w:tab w:val="left" w:pos="2127"/>
        </w:tabs>
        <w:spacing w:after="0" w:line="360" w:lineRule="auto"/>
        <w:jc w:val="both"/>
        <w:rPr>
          <w:rFonts w:cstheme="minorHAnsi"/>
          <w:b/>
          <w:bCs/>
          <w:sz w:val="28"/>
          <w:szCs w:val="28"/>
        </w:rPr>
      </w:pPr>
      <w:r w:rsidRPr="00687DA4">
        <w:rPr>
          <w:rFonts w:cstheme="minorHAnsi"/>
          <w:b/>
          <w:bCs/>
          <w:sz w:val="28"/>
          <w:szCs w:val="28"/>
        </w:rPr>
        <w:t>Resumen</w:t>
      </w:r>
    </w:p>
    <w:p w14:paraId="09503766" w14:textId="1707D628" w:rsidR="0034718A" w:rsidRPr="004C2255" w:rsidRDefault="00E14A30" w:rsidP="00687DA4">
      <w:pPr>
        <w:tabs>
          <w:tab w:val="left" w:pos="2127"/>
        </w:tabs>
        <w:spacing w:after="0" w:line="360" w:lineRule="auto"/>
        <w:jc w:val="both"/>
        <w:rPr>
          <w:rFonts w:ascii="Times New Roman" w:hAnsi="Times New Roman" w:cs="Times New Roman"/>
          <w:sz w:val="24"/>
          <w:szCs w:val="24"/>
        </w:rPr>
      </w:pPr>
      <w:r w:rsidRPr="004C2255">
        <w:rPr>
          <w:rFonts w:ascii="Times New Roman" w:hAnsi="Times New Roman" w:cs="Times New Roman"/>
          <w:sz w:val="24"/>
          <w:szCs w:val="24"/>
        </w:rPr>
        <w:t xml:space="preserve">El aprendizaje de una segunda lengua es un proceso complejo que </w:t>
      </w:r>
      <w:r w:rsidR="00303454">
        <w:rPr>
          <w:rFonts w:ascii="Times New Roman" w:hAnsi="Times New Roman" w:cs="Times New Roman"/>
          <w:sz w:val="24"/>
          <w:szCs w:val="24"/>
        </w:rPr>
        <w:t>presenta</w:t>
      </w:r>
      <w:r w:rsidRPr="004C2255">
        <w:rPr>
          <w:rFonts w:ascii="Times New Roman" w:hAnsi="Times New Roman" w:cs="Times New Roman"/>
          <w:sz w:val="24"/>
          <w:szCs w:val="24"/>
        </w:rPr>
        <w:t xml:space="preserve"> una serie de desafíos, especialmente </w:t>
      </w:r>
      <w:r w:rsidR="00303454">
        <w:rPr>
          <w:rFonts w:ascii="Times New Roman" w:hAnsi="Times New Roman" w:cs="Times New Roman"/>
          <w:sz w:val="24"/>
          <w:szCs w:val="24"/>
        </w:rPr>
        <w:t>al transitar</w:t>
      </w:r>
      <w:r w:rsidRPr="004C2255">
        <w:rPr>
          <w:rFonts w:ascii="Times New Roman" w:hAnsi="Times New Roman" w:cs="Times New Roman"/>
          <w:sz w:val="24"/>
          <w:szCs w:val="24"/>
        </w:rPr>
        <w:t xml:space="preserve"> de una lengua </w:t>
      </w:r>
      <w:r w:rsidR="00FA4D06">
        <w:rPr>
          <w:rFonts w:ascii="Times New Roman" w:hAnsi="Times New Roman" w:cs="Times New Roman"/>
          <w:sz w:val="24"/>
          <w:szCs w:val="24"/>
        </w:rPr>
        <w:t xml:space="preserve">materna </w:t>
      </w:r>
      <w:r w:rsidRPr="004C2255">
        <w:rPr>
          <w:rFonts w:ascii="Times New Roman" w:hAnsi="Times New Roman" w:cs="Times New Roman"/>
          <w:sz w:val="24"/>
          <w:szCs w:val="24"/>
        </w:rPr>
        <w:t xml:space="preserve">indígena al </w:t>
      </w:r>
      <w:r w:rsidR="00303454" w:rsidRPr="004C2255">
        <w:rPr>
          <w:rFonts w:ascii="Times New Roman" w:hAnsi="Times New Roman" w:cs="Times New Roman"/>
          <w:sz w:val="24"/>
          <w:szCs w:val="24"/>
        </w:rPr>
        <w:t>castellano. Existen</w:t>
      </w:r>
      <w:r w:rsidR="0034718A" w:rsidRPr="004C2255">
        <w:rPr>
          <w:rFonts w:ascii="Times New Roman" w:hAnsi="Times New Roman" w:cs="Times New Roman"/>
          <w:sz w:val="24"/>
          <w:szCs w:val="24"/>
        </w:rPr>
        <w:t xml:space="preserve"> múltiple</w:t>
      </w:r>
      <w:r w:rsidR="00DC7A2A" w:rsidRPr="004C2255">
        <w:rPr>
          <w:rFonts w:ascii="Times New Roman" w:hAnsi="Times New Roman" w:cs="Times New Roman"/>
          <w:sz w:val="24"/>
          <w:szCs w:val="24"/>
        </w:rPr>
        <w:t xml:space="preserve">s factores </w:t>
      </w:r>
      <w:r w:rsidR="00F62261" w:rsidRPr="004C2255">
        <w:rPr>
          <w:rFonts w:ascii="Times New Roman" w:hAnsi="Times New Roman" w:cs="Times New Roman"/>
          <w:sz w:val="24"/>
          <w:szCs w:val="24"/>
        </w:rPr>
        <w:t>que limitan el aprendizaje</w:t>
      </w:r>
      <w:r w:rsidR="00DD4F6D">
        <w:rPr>
          <w:rFonts w:ascii="Times New Roman" w:hAnsi="Times New Roman" w:cs="Times New Roman"/>
          <w:sz w:val="24"/>
          <w:szCs w:val="24"/>
        </w:rPr>
        <w:t xml:space="preserve"> </w:t>
      </w:r>
      <w:r w:rsidR="00231A7A" w:rsidRPr="004C2255">
        <w:rPr>
          <w:rFonts w:ascii="Times New Roman" w:hAnsi="Times New Roman" w:cs="Times New Roman"/>
          <w:sz w:val="24"/>
          <w:szCs w:val="24"/>
        </w:rPr>
        <w:t xml:space="preserve">y que </w:t>
      </w:r>
      <w:r w:rsidR="00DC0EA2">
        <w:rPr>
          <w:rFonts w:ascii="Times New Roman" w:hAnsi="Times New Roman" w:cs="Times New Roman"/>
          <w:sz w:val="24"/>
          <w:szCs w:val="24"/>
        </w:rPr>
        <w:t>disminuye</w:t>
      </w:r>
      <w:r w:rsidR="00606C4D">
        <w:rPr>
          <w:rFonts w:ascii="Times New Roman" w:hAnsi="Times New Roman" w:cs="Times New Roman"/>
          <w:sz w:val="24"/>
          <w:szCs w:val="24"/>
        </w:rPr>
        <w:t xml:space="preserve">n </w:t>
      </w:r>
      <w:r w:rsidR="00195279">
        <w:rPr>
          <w:rFonts w:ascii="Times New Roman" w:hAnsi="Times New Roman" w:cs="Times New Roman"/>
          <w:sz w:val="24"/>
          <w:szCs w:val="24"/>
        </w:rPr>
        <w:t>el aprovechamiento d</w:t>
      </w:r>
      <w:r w:rsidR="003E7856" w:rsidRPr="004C2255">
        <w:rPr>
          <w:rFonts w:ascii="Times New Roman" w:hAnsi="Times New Roman" w:cs="Times New Roman"/>
          <w:sz w:val="24"/>
          <w:szCs w:val="24"/>
        </w:rPr>
        <w:t xml:space="preserve">el conocimiento que adquieren </w:t>
      </w:r>
      <w:r w:rsidR="00A559F5">
        <w:rPr>
          <w:rFonts w:ascii="Times New Roman" w:hAnsi="Times New Roman" w:cs="Times New Roman"/>
          <w:sz w:val="24"/>
          <w:szCs w:val="24"/>
        </w:rPr>
        <w:t>los estudiantes</w:t>
      </w:r>
      <w:r w:rsidR="003E7856" w:rsidRPr="004C2255">
        <w:rPr>
          <w:rFonts w:ascii="Times New Roman" w:hAnsi="Times New Roman" w:cs="Times New Roman"/>
          <w:sz w:val="24"/>
          <w:szCs w:val="24"/>
        </w:rPr>
        <w:t xml:space="preserve"> </w:t>
      </w:r>
      <w:r w:rsidR="00231A7A" w:rsidRPr="004C2255">
        <w:rPr>
          <w:rFonts w:ascii="Times New Roman" w:hAnsi="Times New Roman" w:cs="Times New Roman"/>
          <w:sz w:val="24"/>
          <w:szCs w:val="24"/>
        </w:rPr>
        <w:t>en las comunidades indígenas</w:t>
      </w:r>
      <w:r w:rsidR="003E7856" w:rsidRPr="004C2255">
        <w:rPr>
          <w:rFonts w:ascii="Times New Roman" w:hAnsi="Times New Roman" w:cs="Times New Roman"/>
          <w:sz w:val="24"/>
          <w:szCs w:val="24"/>
        </w:rPr>
        <w:t xml:space="preserve">.  El </w:t>
      </w:r>
      <w:r w:rsidR="00A165DF">
        <w:rPr>
          <w:rFonts w:ascii="Times New Roman" w:hAnsi="Times New Roman" w:cs="Times New Roman"/>
          <w:sz w:val="24"/>
          <w:szCs w:val="24"/>
        </w:rPr>
        <w:t>bajo nivel de aprendizaje</w:t>
      </w:r>
      <w:r w:rsidR="00A677EC">
        <w:rPr>
          <w:rFonts w:ascii="Times New Roman" w:hAnsi="Times New Roman" w:cs="Times New Roman"/>
          <w:sz w:val="24"/>
          <w:szCs w:val="24"/>
        </w:rPr>
        <w:t xml:space="preserve"> </w:t>
      </w:r>
      <w:r w:rsidR="003E7856" w:rsidRPr="004C2255">
        <w:rPr>
          <w:rFonts w:ascii="Times New Roman" w:hAnsi="Times New Roman" w:cs="Times New Roman"/>
          <w:sz w:val="24"/>
          <w:szCs w:val="24"/>
        </w:rPr>
        <w:t xml:space="preserve">con frecuencia </w:t>
      </w:r>
      <w:r w:rsidR="00231A7A" w:rsidRPr="004C2255">
        <w:rPr>
          <w:rFonts w:ascii="Times New Roman" w:hAnsi="Times New Roman" w:cs="Times New Roman"/>
          <w:sz w:val="24"/>
          <w:szCs w:val="24"/>
        </w:rPr>
        <w:t xml:space="preserve">se atribuye a </w:t>
      </w:r>
      <w:r w:rsidR="00DD4F6D">
        <w:rPr>
          <w:rFonts w:ascii="Times New Roman" w:hAnsi="Times New Roman" w:cs="Times New Roman"/>
          <w:sz w:val="24"/>
          <w:szCs w:val="24"/>
        </w:rPr>
        <w:t>una supuesta falta de capacidad intelectual</w:t>
      </w:r>
      <w:r w:rsidR="00231A7A" w:rsidRPr="004C2255">
        <w:rPr>
          <w:rFonts w:ascii="Times New Roman" w:hAnsi="Times New Roman" w:cs="Times New Roman"/>
          <w:sz w:val="24"/>
          <w:szCs w:val="24"/>
        </w:rPr>
        <w:t xml:space="preserve">; sin embargo, </w:t>
      </w:r>
      <w:r w:rsidR="004A777F">
        <w:rPr>
          <w:rFonts w:ascii="Times New Roman" w:hAnsi="Times New Roman" w:cs="Times New Roman"/>
          <w:sz w:val="24"/>
          <w:szCs w:val="24"/>
        </w:rPr>
        <w:t xml:space="preserve">en la mayoría de los casos </w:t>
      </w:r>
      <w:r w:rsidR="004A777F" w:rsidRPr="004A777F">
        <w:rPr>
          <w:rFonts w:ascii="Times New Roman" w:hAnsi="Times New Roman" w:cs="Times New Roman"/>
          <w:sz w:val="24"/>
          <w:szCs w:val="24"/>
        </w:rPr>
        <w:t xml:space="preserve">se debe a la falta de comprensión </w:t>
      </w:r>
      <w:r w:rsidR="000A40BE">
        <w:rPr>
          <w:rFonts w:ascii="Times New Roman" w:hAnsi="Times New Roman" w:cs="Times New Roman"/>
          <w:sz w:val="24"/>
          <w:szCs w:val="24"/>
        </w:rPr>
        <w:t>de las instrucciones en el</w:t>
      </w:r>
      <w:r w:rsidR="00892AF2">
        <w:rPr>
          <w:rFonts w:ascii="Times New Roman" w:hAnsi="Times New Roman" w:cs="Times New Roman"/>
          <w:sz w:val="24"/>
          <w:szCs w:val="24"/>
        </w:rPr>
        <w:t xml:space="preserve"> </w:t>
      </w:r>
      <w:r w:rsidR="004A777F" w:rsidRPr="004A777F">
        <w:rPr>
          <w:rFonts w:ascii="Times New Roman" w:hAnsi="Times New Roman" w:cs="Times New Roman"/>
          <w:sz w:val="24"/>
          <w:szCs w:val="24"/>
        </w:rPr>
        <w:t xml:space="preserve">idioma </w:t>
      </w:r>
      <w:r w:rsidR="00DD4F6D">
        <w:rPr>
          <w:rFonts w:ascii="Times New Roman" w:hAnsi="Times New Roman" w:cs="Times New Roman"/>
          <w:sz w:val="24"/>
          <w:szCs w:val="24"/>
        </w:rPr>
        <w:t>y</w:t>
      </w:r>
      <w:r w:rsidR="004A777F" w:rsidRPr="004A777F">
        <w:rPr>
          <w:rFonts w:ascii="Times New Roman" w:hAnsi="Times New Roman" w:cs="Times New Roman"/>
          <w:sz w:val="24"/>
          <w:szCs w:val="24"/>
        </w:rPr>
        <w:t xml:space="preserve"> </w:t>
      </w:r>
      <w:r w:rsidR="00DD4F6D">
        <w:rPr>
          <w:rFonts w:ascii="Times New Roman" w:hAnsi="Times New Roman" w:cs="Times New Roman"/>
          <w:sz w:val="24"/>
          <w:szCs w:val="24"/>
        </w:rPr>
        <w:t>a la</w:t>
      </w:r>
      <w:r w:rsidR="004A777F" w:rsidRPr="004A777F">
        <w:rPr>
          <w:rFonts w:ascii="Times New Roman" w:hAnsi="Times New Roman" w:cs="Times New Roman"/>
          <w:sz w:val="24"/>
          <w:szCs w:val="24"/>
        </w:rPr>
        <w:t xml:space="preserve"> carencia de conocimientos previos correspondientes a</w:t>
      </w:r>
      <w:r w:rsidR="000A40BE">
        <w:rPr>
          <w:rFonts w:ascii="Times New Roman" w:hAnsi="Times New Roman" w:cs="Times New Roman"/>
          <w:sz w:val="24"/>
          <w:szCs w:val="24"/>
        </w:rPr>
        <w:t xml:space="preserve"> los</w:t>
      </w:r>
      <w:r w:rsidR="004A777F" w:rsidRPr="004A777F">
        <w:rPr>
          <w:rFonts w:ascii="Times New Roman" w:hAnsi="Times New Roman" w:cs="Times New Roman"/>
          <w:sz w:val="24"/>
          <w:szCs w:val="24"/>
        </w:rPr>
        <w:t xml:space="preserve"> grado</w:t>
      </w:r>
      <w:r w:rsidR="000A40BE">
        <w:rPr>
          <w:rFonts w:ascii="Times New Roman" w:hAnsi="Times New Roman" w:cs="Times New Roman"/>
          <w:sz w:val="24"/>
          <w:szCs w:val="24"/>
        </w:rPr>
        <w:t>s</w:t>
      </w:r>
      <w:r w:rsidR="004A777F" w:rsidRPr="004A777F">
        <w:rPr>
          <w:rFonts w:ascii="Times New Roman" w:hAnsi="Times New Roman" w:cs="Times New Roman"/>
          <w:sz w:val="24"/>
          <w:szCs w:val="24"/>
        </w:rPr>
        <w:t xml:space="preserve"> escolar</w:t>
      </w:r>
      <w:r w:rsidR="000A40BE">
        <w:rPr>
          <w:rFonts w:ascii="Times New Roman" w:hAnsi="Times New Roman" w:cs="Times New Roman"/>
          <w:sz w:val="24"/>
          <w:szCs w:val="24"/>
        </w:rPr>
        <w:t>es</w:t>
      </w:r>
      <w:r w:rsidR="004A777F" w:rsidRPr="004A777F">
        <w:rPr>
          <w:rFonts w:ascii="Times New Roman" w:hAnsi="Times New Roman" w:cs="Times New Roman"/>
          <w:sz w:val="24"/>
          <w:szCs w:val="24"/>
        </w:rPr>
        <w:t xml:space="preserve"> anterior</w:t>
      </w:r>
      <w:r w:rsidR="000A40BE">
        <w:rPr>
          <w:rFonts w:ascii="Times New Roman" w:hAnsi="Times New Roman" w:cs="Times New Roman"/>
          <w:sz w:val="24"/>
          <w:szCs w:val="24"/>
        </w:rPr>
        <w:t>es.</w:t>
      </w:r>
    </w:p>
    <w:p w14:paraId="5C0E21AA" w14:textId="3B92747F" w:rsidR="00AC51A7" w:rsidRPr="004C2255" w:rsidRDefault="00E14A30" w:rsidP="00687DA4">
      <w:pPr>
        <w:spacing w:after="0" w:line="360" w:lineRule="auto"/>
        <w:jc w:val="both"/>
        <w:rPr>
          <w:rFonts w:ascii="Times New Roman" w:hAnsi="Times New Roman" w:cs="Times New Roman"/>
          <w:sz w:val="24"/>
          <w:szCs w:val="24"/>
        </w:rPr>
      </w:pPr>
      <w:bookmarkStart w:id="0" w:name="_Hlk203999000"/>
      <w:r w:rsidRPr="004C2255">
        <w:rPr>
          <w:rFonts w:ascii="Times New Roman" w:hAnsi="Times New Roman" w:cs="Times New Roman"/>
          <w:sz w:val="24"/>
          <w:szCs w:val="24"/>
        </w:rPr>
        <w:t xml:space="preserve">Este </w:t>
      </w:r>
      <w:r w:rsidR="002D3FD8" w:rsidRPr="004C2255">
        <w:rPr>
          <w:rFonts w:ascii="Times New Roman" w:hAnsi="Times New Roman" w:cs="Times New Roman"/>
          <w:sz w:val="24"/>
          <w:szCs w:val="24"/>
        </w:rPr>
        <w:t xml:space="preserve">trabajo </w:t>
      </w:r>
      <w:r w:rsidRPr="004C2255">
        <w:rPr>
          <w:rFonts w:ascii="Times New Roman" w:hAnsi="Times New Roman" w:cs="Times New Roman"/>
          <w:sz w:val="24"/>
          <w:szCs w:val="24"/>
        </w:rPr>
        <w:t>ex</w:t>
      </w:r>
      <w:r w:rsidR="00DD4F6D">
        <w:rPr>
          <w:rFonts w:ascii="Times New Roman" w:hAnsi="Times New Roman" w:cs="Times New Roman"/>
          <w:sz w:val="24"/>
          <w:szCs w:val="24"/>
        </w:rPr>
        <w:t>amina</w:t>
      </w:r>
      <w:r w:rsidRPr="004C2255">
        <w:rPr>
          <w:rFonts w:ascii="Times New Roman" w:hAnsi="Times New Roman" w:cs="Times New Roman"/>
          <w:sz w:val="24"/>
          <w:szCs w:val="24"/>
        </w:rPr>
        <w:t xml:space="preserve"> algunas de las principales barreras y </w:t>
      </w:r>
      <w:r w:rsidR="00C539B3">
        <w:rPr>
          <w:rFonts w:ascii="Times New Roman" w:hAnsi="Times New Roman" w:cs="Times New Roman"/>
          <w:sz w:val="24"/>
          <w:szCs w:val="24"/>
        </w:rPr>
        <w:t>retos</w:t>
      </w:r>
      <w:r w:rsidRPr="004C2255">
        <w:rPr>
          <w:rFonts w:ascii="Times New Roman" w:hAnsi="Times New Roman" w:cs="Times New Roman"/>
          <w:sz w:val="24"/>
          <w:szCs w:val="24"/>
        </w:rPr>
        <w:t xml:space="preserve"> que enfrentan los estudiantes al aprender</w:t>
      </w:r>
      <w:r w:rsidR="002D3FD8" w:rsidRPr="004C2255">
        <w:rPr>
          <w:rFonts w:ascii="Times New Roman" w:hAnsi="Times New Roman" w:cs="Times New Roman"/>
          <w:sz w:val="24"/>
          <w:szCs w:val="24"/>
        </w:rPr>
        <w:t xml:space="preserve"> el</w:t>
      </w:r>
      <w:r w:rsidRPr="004C2255">
        <w:rPr>
          <w:rFonts w:ascii="Times New Roman" w:hAnsi="Times New Roman" w:cs="Times New Roman"/>
          <w:sz w:val="24"/>
          <w:szCs w:val="24"/>
        </w:rPr>
        <w:t xml:space="preserve"> castellano como segunda lengua</w:t>
      </w:r>
      <w:r w:rsidR="00DD4F6D">
        <w:rPr>
          <w:rFonts w:ascii="Times New Roman" w:hAnsi="Times New Roman" w:cs="Times New Roman"/>
          <w:sz w:val="24"/>
          <w:szCs w:val="24"/>
        </w:rPr>
        <w:t>, paralelamente</w:t>
      </w:r>
      <w:r w:rsidR="00CA6472">
        <w:rPr>
          <w:rFonts w:ascii="Times New Roman" w:hAnsi="Times New Roman" w:cs="Times New Roman"/>
          <w:sz w:val="24"/>
          <w:szCs w:val="24"/>
        </w:rPr>
        <w:t xml:space="preserve"> </w:t>
      </w:r>
      <w:r w:rsidR="002E2D86" w:rsidRPr="004C2255">
        <w:rPr>
          <w:rFonts w:ascii="Times New Roman" w:hAnsi="Times New Roman" w:cs="Times New Roman"/>
          <w:sz w:val="24"/>
          <w:szCs w:val="24"/>
        </w:rPr>
        <w:t xml:space="preserve">con la enseñanza </w:t>
      </w:r>
      <w:r w:rsidR="00DD4F6D">
        <w:rPr>
          <w:rFonts w:ascii="Times New Roman" w:hAnsi="Times New Roman" w:cs="Times New Roman"/>
          <w:sz w:val="24"/>
          <w:szCs w:val="24"/>
        </w:rPr>
        <w:t>formal</w:t>
      </w:r>
      <w:r w:rsidR="002E2D86" w:rsidRPr="004C2255">
        <w:rPr>
          <w:rFonts w:ascii="Times New Roman" w:hAnsi="Times New Roman" w:cs="Times New Roman"/>
          <w:sz w:val="24"/>
          <w:szCs w:val="24"/>
        </w:rPr>
        <w:t xml:space="preserve">.  </w:t>
      </w:r>
      <w:r w:rsidR="00DD4F6D">
        <w:rPr>
          <w:rFonts w:ascii="Times New Roman" w:hAnsi="Times New Roman" w:cs="Times New Roman"/>
          <w:sz w:val="24"/>
          <w:szCs w:val="24"/>
        </w:rPr>
        <w:t>La investigación se fundamenta en estudios previos sobre el tema y en</w:t>
      </w:r>
      <w:r w:rsidR="00731BFB" w:rsidRPr="004C2255">
        <w:rPr>
          <w:rFonts w:ascii="Times New Roman" w:hAnsi="Times New Roman" w:cs="Times New Roman"/>
          <w:sz w:val="24"/>
          <w:szCs w:val="24"/>
        </w:rPr>
        <w:t xml:space="preserve"> l</w:t>
      </w:r>
      <w:r w:rsidR="00CE3F79" w:rsidRPr="004C2255">
        <w:rPr>
          <w:rFonts w:ascii="Times New Roman" w:hAnsi="Times New Roman" w:cs="Times New Roman"/>
          <w:sz w:val="24"/>
          <w:szCs w:val="24"/>
        </w:rPr>
        <w:t>a</w:t>
      </w:r>
      <w:r w:rsidR="005E1F66" w:rsidRPr="004C2255">
        <w:rPr>
          <w:rFonts w:ascii="Times New Roman" w:hAnsi="Times New Roman" w:cs="Times New Roman"/>
          <w:sz w:val="24"/>
          <w:szCs w:val="24"/>
        </w:rPr>
        <w:t xml:space="preserve"> recopilación de</w:t>
      </w:r>
      <w:r w:rsidR="00CA6472">
        <w:rPr>
          <w:rFonts w:ascii="Times New Roman" w:hAnsi="Times New Roman" w:cs="Times New Roman"/>
          <w:sz w:val="24"/>
          <w:szCs w:val="24"/>
        </w:rPr>
        <w:t xml:space="preserve"> </w:t>
      </w:r>
      <w:r w:rsidR="00CE3F79" w:rsidRPr="004C2255">
        <w:rPr>
          <w:rFonts w:ascii="Times New Roman" w:hAnsi="Times New Roman" w:cs="Times New Roman"/>
          <w:sz w:val="24"/>
          <w:szCs w:val="24"/>
        </w:rPr>
        <w:t xml:space="preserve">experiencias </w:t>
      </w:r>
      <w:r w:rsidR="00AC51A7" w:rsidRPr="004C2255">
        <w:rPr>
          <w:rFonts w:ascii="Times New Roman" w:hAnsi="Times New Roman" w:cs="Times New Roman"/>
          <w:sz w:val="24"/>
          <w:szCs w:val="24"/>
        </w:rPr>
        <w:t>escolares</w:t>
      </w:r>
      <w:r w:rsidR="000A40BE">
        <w:rPr>
          <w:rFonts w:ascii="Times New Roman" w:hAnsi="Times New Roman" w:cs="Times New Roman"/>
          <w:sz w:val="24"/>
          <w:szCs w:val="24"/>
        </w:rPr>
        <w:t xml:space="preserve"> de un año</w:t>
      </w:r>
      <w:r w:rsidR="00AC51A7" w:rsidRPr="004C2255">
        <w:rPr>
          <w:rFonts w:ascii="Times New Roman" w:hAnsi="Times New Roman" w:cs="Times New Roman"/>
          <w:sz w:val="24"/>
          <w:szCs w:val="24"/>
        </w:rPr>
        <w:t xml:space="preserve"> de </w:t>
      </w:r>
      <w:r w:rsidR="00FA4D06">
        <w:rPr>
          <w:rFonts w:ascii="Times New Roman" w:hAnsi="Times New Roman" w:cs="Times New Roman"/>
          <w:sz w:val="24"/>
          <w:szCs w:val="24"/>
        </w:rPr>
        <w:t>estudiantes</w:t>
      </w:r>
      <w:r w:rsidR="00AC51A7" w:rsidRPr="004C2255">
        <w:rPr>
          <w:rFonts w:ascii="Times New Roman" w:hAnsi="Times New Roman" w:cs="Times New Roman"/>
          <w:sz w:val="24"/>
          <w:szCs w:val="24"/>
        </w:rPr>
        <w:t xml:space="preserve"> y profesores d</w:t>
      </w:r>
      <w:r w:rsidR="00731BFB" w:rsidRPr="004C2255">
        <w:rPr>
          <w:rFonts w:ascii="Times New Roman" w:hAnsi="Times New Roman" w:cs="Times New Roman"/>
          <w:sz w:val="24"/>
          <w:szCs w:val="24"/>
        </w:rPr>
        <w:t xml:space="preserve">e la comunidad </w:t>
      </w:r>
      <w:r w:rsidR="00731BFB" w:rsidRPr="00D66036">
        <w:rPr>
          <w:rFonts w:ascii="Times New Roman" w:hAnsi="Times New Roman" w:cs="Times New Roman"/>
          <w:i/>
          <w:iCs/>
          <w:sz w:val="24"/>
          <w:szCs w:val="24"/>
        </w:rPr>
        <w:t>tsotsil</w:t>
      </w:r>
      <w:r w:rsidR="00731BFB" w:rsidRPr="004C2255">
        <w:rPr>
          <w:rFonts w:ascii="Times New Roman" w:hAnsi="Times New Roman" w:cs="Times New Roman"/>
          <w:sz w:val="24"/>
          <w:szCs w:val="24"/>
        </w:rPr>
        <w:t xml:space="preserve"> de Lázaro Cárdenas, </w:t>
      </w:r>
      <w:proofErr w:type="spellStart"/>
      <w:r w:rsidR="00731BFB" w:rsidRPr="004C2255">
        <w:rPr>
          <w:rFonts w:ascii="Times New Roman" w:hAnsi="Times New Roman" w:cs="Times New Roman"/>
          <w:sz w:val="24"/>
          <w:szCs w:val="24"/>
        </w:rPr>
        <w:t>Chilil</w:t>
      </w:r>
      <w:proofErr w:type="spellEnd"/>
      <w:r w:rsidR="00731BFB" w:rsidRPr="004C2255">
        <w:rPr>
          <w:rFonts w:ascii="Times New Roman" w:hAnsi="Times New Roman" w:cs="Times New Roman"/>
          <w:sz w:val="24"/>
          <w:szCs w:val="24"/>
        </w:rPr>
        <w:t>, Huixtán, Chiapas</w:t>
      </w:r>
      <w:r w:rsidR="001C4B16">
        <w:rPr>
          <w:rFonts w:ascii="Times New Roman" w:hAnsi="Times New Roman" w:cs="Times New Roman"/>
          <w:sz w:val="24"/>
          <w:szCs w:val="24"/>
        </w:rPr>
        <w:t>.</w:t>
      </w:r>
      <w:bookmarkEnd w:id="0"/>
    </w:p>
    <w:p w14:paraId="5127C06E" w14:textId="536DE2F9" w:rsidR="002D3FD8" w:rsidRPr="004C2255" w:rsidRDefault="002D3FD8" w:rsidP="00687DA4">
      <w:pPr>
        <w:spacing w:after="0" w:line="360" w:lineRule="auto"/>
        <w:jc w:val="both"/>
        <w:rPr>
          <w:rFonts w:ascii="Times New Roman" w:hAnsi="Times New Roman" w:cs="Times New Roman"/>
          <w:sz w:val="24"/>
          <w:szCs w:val="24"/>
        </w:rPr>
      </w:pPr>
      <w:r w:rsidRPr="00687DA4">
        <w:rPr>
          <w:rFonts w:cstheme="minorHAnsi"/>
          <w:b/>
          <w:bCs/>
          <w:sz w:val="28"/>
          <w:szCs w:val="28"/>
        </w:rPr>
        <w:t>Palabras clave:</w:t>
      </w:r>
      <w:r w:rsidRPr="004C2255">
        <w:rPr>
          <w:rFonts w:ascii="Times New Roman" w:hAnsi="Times New Roman" w:cs="Times New Roman"/>
          <w:sz w:val="24"/>
          <w:szCs w:val="24"/>
        </w:rPr>
        <w:t xml:space="preserve"> acceso a la educación</w:t>
      </w:r>
      <w:r w:rsidR="00472AD5">
        <w:rPr>
          <w:rFonts w:ascii="Times New Roman" w:hAnsi="Times New Roman" w:cs="Times New Roman"/>
          <w:sz w:val="24"/>
          <w:szCs w:val="24"/>
        </w:rPr>
        <w:t>,</w:t>
      </w:r>
      <w:r w:rsidRPr="004C2255">
        <w:rPr>
          <w:rFonts w:ascii="Times New Roman" w:hAnsi="Times New Roman" w:cs="Times New Roman"/>
          <w:sz w:val="24"/>
          <w:szCs w:val="24"/>
        </w:rPr>
        <w:t xml:space="preserve"> aprendizaje de lenguas</w:t>
      </w:r>
      <w:r w:rsidR="00472AD5">
        <w:rPr>
          <w:rFonts w:ascii="Times New Roman" w:hAnsi="Times New Roman" w:cs="Times New Roman"/>
          <w:sz w:val="24"/>
          <w:szCs w:val="24"/>
        </w:rPr>
        <w:t xml:space="preserve">, </w:t>
      </w:r>
      <w:r w:rsidR="0030782E" w:rsidRPr="004C2255">
        <w:rPr>
          <w:rFonts w:ascii="Times New Roman" w:hAnsi="Times New Roman" w:cs="Times New Roman"/>
          <w:sz w:val="24"/>
          <w:szCs w:val="24"/>
        </w:rPr>
        <w:t>escuela rural</w:t>
      </w:r>
      <w:r w:rsidR="00BD32C4" w:rsidRPr="004C2255">
        <w:rPr>
          <w:rFonts w:ascii="Times New Roman" w:hAnsi="Times New Roman" w:cs="Times New Roman"/>
          <w:sz w:val="24"/>
          <w:szCs w:val="24"/>
        </w:rPr>
        <w:t>.</w:t>
      </w:r>
    </w:p>
    <w:p w14:paraId="0726CE6F" w14:textId="77777777" w:rsidR="00FF41D6" w:rsidRDefault="00FF41D6" w:rsidP="00687DA4">
      <w:pPr>
        <w:spacing w:after="0" w:line="360" w:lineRule="auto"/>
        <w:jc w:val="both"/>
        <w:rPr>
          <w:rFonts w:ascii="Times New Roman" w:hAnsi="Times New Roman" w:cs="Times New Roman"/>
          <w:sz w:val="24"/>
          <w:szCs w:val="24"/>
        </w:rPr>
      </w:pPr>
    </w:p>
    <w:p w14:paraId="1F2F0BBC" w14:textId="77777777" w:rsidR="00687DA4" w:rsidRDefault="00687DA4" w:rsidP="00687DA4">
      <w:pPr>
        <w:spacing w:after="0" w:line="360" w:lineRule="auto"/>
        <w:jc w:val="both"/>
        <w:rPr>
          <w:rFonts w:ascii="Times New Roman" w:hAnsi="Times New Roman" w:cs="Times New Roman"/>
          <w:sz w:val="24"/>
          <w:szCs w:val="24"/>
        </w:rPr>
      </w:pPr>
    </w:p>
    <w:p w14:paraId="75D8C759" w14:textId="77777777" w:rsidR="00687DA4" w:rsidRPr="004C2255" w:rsidRDefault="00687DA4" w:rsidP="00687DA4">
      <w:pPr>
        <w:spacing w:after="0" w:line="360" w:lineRule="auto"/>
        <w:jc w:val="both"/>
        <w:rPr>
          <w:rFonts w:ascii="Times New Roman" w:hAnsi="Times New Roman" w:cs="Times New Roman"/>
          <w:sz w:val="24"/>
          <w:szCs w:val="24"/>
        </w:rPr>
      </w:pPr>
    </w:p>
    <w:p w14:paraId="43A06DAE" w14:textId="77777777" w:rsidR="00687DA4" w:rsidRPr="00A77E5B" w:rsidRDefault="00FF41D6" w:rsidP="00687DA4">
      <w:pPr>
        <w:spacing w:after="0" w:line="360" w:lineRule="auto"/>
        <w:jc w:val="both"/>
        <w:rPr>
          <w:rFonts w:cstheme="minorHAnsi"/>
          <w:b/>
          <w:bCs/>
          <w:sz w:val="28"/>
          <w:szCs w:val="28"/>
          <w:lang w:val="en-US"/>
        </w:rPr>
      </w:pPr>
      <w:r w:rsidRPr="00A77E5B">
        <w:rPr>
          <w:rFonts w:cstheme="minorHAnsi"/>
          <w:b/>
          <w:bCs/>
          <w:sz w:val="28"/>
          <w:szCs w:val="28"/>
          <w:lang w:val="en-US"/>
        </w:rPr>
        <w:t>Abstract</w:t>
      </w:r>
    </w:p>
    <w:p w14:paraId="6355C9EC" w14:textId="02BA6424" w:rsidR="00FF41D6" w:rsidRPr="004C2255" w:rsidRDefault="00FF41D6" w:rsidP="00687DA4">
      <w:pPr>
        <w:spacing w:after="0" w:line="360" w:lineRule="auto"/>
        <w:jc w:val="both"/>
        <w:rPr>
          <w:rFonts w:ascii="Times New Roman" w:hAnsi="Times New Roman" w:cs="Times New Roman"/>
          <w:sz w:val="24"/>
          <w:szCs w:val="24"/>
          <w:lang w:val="en-US"/>
        </w:rPr>
      </w:pPr>
      <w:r w:rsidRPr="004C2255">
        <w:rPr>
          <w:rFonts w:ascii="Times New Roman" w:hAnsi="Times New Roman" w:cs="Times New Roman"/>
          <w:sz w:val="24"/>
          <w:szCs w:val="24"/>
          <w:lang w:val="en-US"/>
        </w:rPr>
        <w:t xml:space="preserve">Learning a second language is a complex process that involves a series of challenges, especially when transitioning from an indigenous language to Spanish. There are numerous factors that limit educational </w:t>
      </w:r>
      <w:r w:rsidR="00B46DAF">
        <w:rPr>
          <w:rFonts w:ascii="Times New Roman" w:hAnsi="Times New Roman" w:cs="Times New Roman"/>
          <w:sz w:val="24"/>
          <w:szCs w:val="24"/>
          <w:lang w:val="en-US"/>
        </w:rPr>
        <w:t>processes</w:t>
      </w:r>
      <w:r w:rsidRPr="004C2255">
        <w:rPr>
          <w:rFonts w:ascii="Times New Roman" w:hAnsi="Times New Roman" w:cs="Times New Roman"/>
          <w:sz w:val="24"/>
          <w:szCs w:val="24"/>
          <w:lang w:val="en-US"/>
        </w:rPr>
        <w:t xml:space="preserve"> and diminish the knowledge acquired by </w:t>
      </w:r>
      <w:r w:rsidR="00303454">
        <w:rPr>
          <w:rFonts w:ascii="Times New Roman" w:hAnsi="Times New Roman" w:cs="Times New Roman"/>
          <w:sz w:val="24"/>
          <w:szCs w:val="24"/>
          <w:lang w:val="en-US"/>
        </w:rPr>
        <w:t>students</w:t>
      </w:r>
      <w:r w:rsidRPr="004C2255">
        <w:rPr>
          <w:rFonts w:ascii="Times New Roman" w:hAnsi="Times New Roman" w:cs="Times New Roman"/>
          <w:sz w:val="24"/>
          <w:szCs w:val="24"/>
          <w:lang w:val="en-US"/>
        </w:rPr>
        <w:t xml:space="preserve"> in indigenous communities. </w:t>
      </w:r>
      <w:r w:rsidR="000A40BE">
        <w:rPr>
          <w:rFonts w:ascii="Times New Roman" w:hAnsi="Times New Roman" w:cs="Times New Roman"/>
          <w:sz w:val="24"/>
          <w:szCs w:val="24"/>
          <w:lang w:val="en-US"/>
        </w:rPr>
        <w:t>Low</w:t>
      </w:r>
      <w:r w:rsidR="00D66036">
        <w:rPr>
          <w:rFonts w:ascii="Times New Roman" w:hAnsi="Times New Roman" w:cs="Times New Roman"/>
          <w:sz w:val="24"/>
          <w:szCs w:val="24"/>
          <w:lang w:val="en-US"/>
        </w:rPr>
        <w:t xml:space="preserve"> </w:t>
      </w:r>
      <w:r w:rsidRPr="004C2255">
        <w:rPr>
          <w:rFonts w:ascii="Times New Roman" w:hAnsi="Times New Roman" w:cs="Times New Roman"/>
          <w:sz w:val="24"/>
          <w:szCs w:val="24"/>
          <w:lang w:val="en-US"/>
        </w:rPr>
        <w:t>learning</w:t>
      </w:r>
      <w:r w:rsidR="00A559F5">
        <w:rPr>
          <w:rFonts w:ascii="Times New Roman" w:hAnsi="Times New Roman" w:cs="Times New Roman"/>
          <w:sz w:val="24"/>
          <w:szCs w:val="24"/>
          <w:lang w:val="en-US"/>
        </w:rPr>
        <w:t xml:space="preserve"> outcomes</w:t>
      </w:r>
      <w:r w:rsidRPr="004C2255">
        <w:rPr>
          <w:rFonts w:ascii="Times New Roman" w:hAnsi="Times New Roman" w:cs="Times New Roman"/>
          <w:sz w:val="24"/>
          <w:szCs w:val="24"/>
          <w:lang w:val="en-US"/>
        </w:rPr>
        <w:t xml:space="preserve"> </w:t>
      </w:r>
      <w:r w:rsidR="000A40BE">
        <w:rPr>
          <w:rFonts w:ascii="Times New Roman" w:hAnsi="Times New Roman" w:cs="Times New Roman"/>
          <w:sz w:val="24"/>
          <w:szCs w:val="24"/>
          <w:lang w:val="en-US"/>
        </w:rPr>
        <w:t>are</w:t>
      </w:r>
      <w:r w:rsidRPr="004C2255">
        <w:rPr>
          <w:rFonts w:ascii="Times New Roman" w:hAnsi="Times New Roman" w:cs="Times New Roman"/>
          <w:sz w:val="24"/>
          <w:szCs w:val="24"/>
          <w:lang w:val="en-US"/>
        </w:rPr>
        <w:t xml:space="preserve"> often attributed to</w:t>
      </w:r>
      <w:r w:rsidR="000A40BE" w:rsidRPr="00D66036">
        <w:rPr>
          <w:lang w:val="en-US"/>
        </w:rPr>
        <w:t xml:space="preserve"> </w:t>
      </w:r>
      <w:r w:rsidR="000A40BE" w:rsidRPr="000A40BE">
        <w:rPr>
          <w:rFonts w:ascii="Times New Roman" w:hAnsi="Times New Roman" w:cs="Times New Roman"/>
          <w:sz w:val="24"/>
          <w:szCs w:val="24"/>
          <w:lang w:val="en-US"/>
        </w:rPr>
        <w:t>a lack of intellectual capacity</w:t>
      </w:r>
      <w:r w:rsidRPr="004C2255">
        <w:rPr>
          <w:rFonts w:ascii="Times New Roman" w:hAnsi="Times New Roman" w:cs="Times New Roman"/>
          <w:sz w:val="24"/>
          <w:szCs w:val="24"/>
          <w:lang w:val="en-US"/>
        </w:rPr>
        <w:t>; however,</w:t>
      </w:r>
      <w:r w:rsidR="00A559F5" w:rsidRPr="00D66036">
        <w:rPr>
          <w:lang w:val="en-US"/>
        </w:rPr>
        <w:t xml:space="preserve"> </w:t>
      </w:r>
      <w:r w:rsidR="00303454">
        <w:rPr>
          <w:lang w:val="en-US"/>
        </w:rPr>
        <w:t>i</w:t>
      </w:r>
      <w:r w:rsidR="00A559F5" w:rsidRPr="00D66036">
        <w:rPr>
          <w:rFonts w:ascii="Times New Roman" w:hAnsi="Times New Roman" w:cs="Times New Roman"/>
          <w:sz w:val="24"/>
          <w:szCs w:val="24"/>
          <w:lang w:val="en-US"/>
        </w:rPr>
        <w:t>n the majority of cases, these challenges stem from a limited comprehension of instructions, either due to language barriers or insufficient prior knowledge aligned with the academic expectations of the preceding grade level</w:t>
      </w:r>
      <w:r w:rsidRPr="004C2255">
        <w:rPr>
          <w:rFonts w:ascii="Times New Roman" w:hAnsi="Times New Roman" w:cs="Times New Roman"/>
          <w:sz w:val="24"/>
          <w:szCs w:val="24"/>
          <w:lang w:val="en-US"/>
        </w:rPr>
        <w:t>.</w:t>
      </w:r>
    </w:p>
    <w:p w14:paraId="73FFE67A" w14:textId="59533689" w:rsidR="00FF41D6" w:rsidRPr="004C2255" w:rsidRDefault="00FF41D6" w:rsidP="00687DA4">
      <w:pPr>
        <w:spacing w:after="0" w:line="360" w:lineRule="auto"/>
        <w:jc w:val="both"/>
        <w:rPr>
          <w:rFonts w:ascii="Times New Roman" w:hAnsi="Times New Roman" w:cs="Times New Roman"/>
          <w:sz w:val="24"/>
          <w:szCs w:val="24"/>
          <w:lang w:val="en-US"/>
        </w:rPr>
      </w:pPr>
      <w:r w:rsidRPr="004C2255">
        <w:rPr>
          <w:rFonts w:ascii="Times New Roman" w:hAnsi="Times New Roman" w:cs="Times New Roman"/>
          <w:sz w:val="24"/>
          <w:szCs w:val="24"/>
          <w:lang w:val="en-US"/>
        </w:rPr>
        <w:t>This paper ex</w:t>
      </w:r>
      <w:r w:rsidR="00CA6472">
        <w:rPr>
          <w:rFonts w:ascii="Times New Roman" w:hAnsi="Times New Roman" w:cs="Times New Roman"/>
          <w:sz w:val="24"/>
          <w:szCs w:val="24"/>
          <w:lang w:val="en-US"/>
        </w:rPr>
        <w:t>amines</w:t>
      </w:r>
      <w:r w:rsidRPr="004C2255">
        <w:rPr>
          <w:rFonts w:ascii="Times New Roman" w:hAnsi="Times New Roman" w:cs="Times New Roman"/>
          <w:sz w:val="24"/>
          <w:szCs w:val="24"/>
          <w:lang w:val="en-US"/>
        </w:rPr>
        <w:t xml:space="preserve"> some of the main barriers and </w:t>
      </w:r>
      <w:r w:rsidR="00B31B2B">
        <w:rPr>
          <w:rFonts w:ascii="Times New Roman" w:hAnsi="Times New Roman" w:cs="Times New Roman"/>
          <w:sz w:val="24"/>
          <w:szCs w:val="24"/>
          <w:lang w:val="en-US"/>
        </w:rPr>
        <w:t>hurdles</w:t>
      </w:r>
      <w:r w:rsidRPr="004C2255">
        <w:rPr>
          <w:rFonts w:ascii="Times New Roman" w:hAnsi="Times New Roman" w:cs="Times New Roman"/>
          <w:sz w:val="24"/>
          <w:szCs w:val="24"/>
          <w:lang w:val="en-US"/>
        </w:rPr>
        <w:t xml:space="preserve"> that students face when learning Spanish as a second language alongside formal education. </w:t>
      </w:r>
      <w:r w:rsidR="00CA6472">
        <w:rPr>
          <w:rFonts w:ascii="Times New Roman" w:hAnsi="Times New Roman" w:cs="Times New Roman"/>
          <w:sz w:val="24"/>
          <w:szCs w:val="24"/>
          <w:lang w:val="en-US"/>
        </w:rPr>
        <w:t>It</w:t>
      </w:r>
      <w:r w:rsidR="00D66036">
        <w:rPr>
          <w:rFonts w:ascii="Times New Roman" w:hAnsi="Times New Roman" w:cs="Times New Roman"/>
          <w:sz w:val="24"/>
          <w:szCs w:val="24"/>
          <w:lang w:val="en-US"/>
        </w:rPr>
        <w:t xml:space="preserve"> </w:t>
      </w:r>
      <w:r w:rsidRPr="004C2255">
        <w:rPr>
          <w:rFonts w:ascii="Times New Roman" w:hAnsi="Times New Roman" w:cs="Times New Roman"/>
          <w:sz w:val="24"/>
          <w:szCs w:val="24"/>
          <w:lang w:val="en-US"/>
        </w:rPr>
        <w:t xml:space="preserve">draws on </w:t>
      </w:r>
      <w:r w:rsidR="00CA6472">
        <w:rPr>
          <w:rFonts w:ascii="Times New Roman" w:hAnsi="Times New Roman" w:cs="Times New Roman"/>
          <w:sz w:val="24"/>
          <w:szCs w:val="24"/>
          <w:lang w:val="en-US"/>
        </w:rPr>
        <w:t>prior</w:t>
      </w:r>
      <w:r w:rsidRPr="004C2255">
        <w:rPr>
          <w:rFonts w:ascii="Times New Roman" w:hAnsi="Times New Roman" w:cs="Times New Roman"/>
          <w:sz w:val="24"/>
          <w:szCs w:val="24"/>
          <w:lang w:val="en-US"/>
        </w:rPr>
        <w:t xml:space="preserve"> research and includes a year-long collection of experiences from students and teachers in the </w:t>
      </w:r>
      <w:r w:rsidR="009D29C9" w:rsidRPr="00D66036">
        <w:rPr>
          <w:rFonts w:ascii="Times New Roman" w:hAnsi="Times New Roman" w:cs="Times New Roman"/>
          <w:i/>
          <w:iCs/>
          <w:sz w:val="24"/>
          <w:szCs w:val="24"/>
          <w:lang w:val="en-US"/>
        </w:rPr>
        <w:t>t</w:t>
      </w:r>
      <w:r w:rsidRPr="00D66036">
        <w:rPr>
          <w:rFonts w:ascii="Times New Roman" w:hAnsi="Times New Roman" w:cs="Times New Roman"/>
          <w:i/>
          <w:iCs/>
          <w:sz w:val="24"/>
          <w:szCs w:val="24"/>
          <w:lang w:val="en-US"/>
        </w:rPr>
        <w:t>sotsil</w:t>
      </w:r>
      <w:r w:rsidRPr="004C2255">
        <w:rPr>
          <w:rFonts w:ascii="Times New Roman" w:hAnsi="Times New Roman" w:cs="Times New Roman"/>
          <w:sz w:val="24"/>
          <w:szCs w:val="24"/>
          <w:lang w:val="en-US"/>
        </w:rPr>
        <w:t xml:space="preserve"> community of Lázaro Cárdenas, Chilil, Huixtán, Chiapas</w:t>
      </w:r>
      <w:r w:rsidR="001C4B16">
        <w:rPr>
          <w:rFonts w:ascii="Times New Roman" w:hAnsi="Times New Roman" w:cs="Times New Roman"/>
          <w:sz w:val="24"/>
          <w:szCs w:val="24"/>
          <w:lang w:val="en-US"/>
        </w:rPr>
        <w:t>.</w:t>
      </w:r>
    </w:p>
    <w:p w14:paraId="397BA2A4" w14:textId="74CCD886" w:rsidR="00AC51A7" w:rsidRDefault="00FF41D6" w:rsidP="00687DA4">
      <w:pPr>
        <w:spacing w:after="0" w:line="360" w:lineRule="auto"/>
        <w:jc w:val="both"/>
        <w:rPr>
          <w:rFonts w:ascii="Times New Roman" w:hAnsi="Times New Roman" w:cs="Times New Roman"/>
          <w:sz w:val="24"/>
          <w:szCs w:val="24"/>
          <w:lang w:val="en-US"/>
        </w:rPr>
      </w:pPr>
      <w:r w:rsidRPr="00A77E5B">
        <w:rPr>
          <w:rFonts w:cstheme="minorHAnsi"/>
          <w:b/>
          <w:bCs/>
          <w:sz w:val="28"/>
          <w:szCs w:val="28"/>
          <w:lang w:val="en-US"/>
        </w:rPr>
        <w:t>Keywords:</w:t>
      </w:r>
      <w:r w:rsidRPr="004C2255">
        <w:rPr>
          <w:rFonts w:ascii="Times New Roman" w:hAnsi="Times New Roman" w:cs="Times New Roman"/>
          <w:sz w:val="24"/>
          <w:szCs w:val="24"/>
          <w:lang w:val="en-US"/>
        </w:rPr>
        <w:t xml:space="preserve"> access to education</w:t>
      </w:r>
      <w:r w:rsidR="00472AD5">
        <w:rPr>
          <w:rFonts w:ascii="Times New Roman" w:hAnsi="Times New Roman" w:cs="Times New Roman"/>
          <w:sz w:val="24"/>
          <w:szCs w:val="24"/>
          <w:lang w:val="en-US"/>
        </w:rPr>
        <w:t>,</w:t>
      </w:r>
      <w:r w:rsidRPr="004C2255">
        <w:rPr>
          <w:rFonts w:ascii="Times New Roman" w:hAnsi="Times New Roman" w:cs="Times New Roman"/>
          <w:sz w:val="24"/>
          <w:szCs w:val="24"/>
          <w:lang w:val="en-US"/>
        </w:rPr>
        <w:t xml:space="preserve"> language learning</w:t>
      </w:r>
      <w:r w:rsidR="00472AD5">
        <w:rPr>
          <w:rFonts w:ascii="Times New Roman" w:hAnsi="Times New Roman" w:cs="Times New Roman"/>
          <w:sz w:val="24"/>
          <w:szCs w:val="24"/>
          <w:lang w:val="en-US"/>
        </w:rPr>
        <w:t xml:space="preserve">, </w:t>
      </w:r>
      <w:r w:rsidRPr="004C2255">
        <w:rPr>
          <w:rFonts w:ascii="Times New Roman" w:hAnsi="Times New Roman" w:cs="Times New Roman"/>
          <w:sz w:val="24"/>
          <w:szCs w:val="24"/>
          <w:lang w:val="en-US"/>
        </w:rPr>
        <w:t>rural schooling.</w:t>
      </w:r>
    </w:p>
    <w:p w14:paraId="1900E9BB" w14:textId="77777777" w:rsidR="00687DA4" w:rsidRDefault="00687DA4" w:rsidP="00687DA4">
      <w:pPr>
        <w:spacing w:after="0" w:line="360" w:lineRule="auto"/>
        <w:jc w:val="both"/>
        <w:rPr>
          <w:rFonts w:ascii="Times New Roman" w:hAnsi="Times New Roman" w:cs="Times New Roman"/>
          <w:sz w:val="24"/>
          <w:szCs w:val="24"/>
          <w:lang w:val="en-US"/>
        </w:rPr>
      </w:pPr>
    </w:p>
    <w:p w14:paraId="2C9A8B78" w14:textId="25441308" w:rsidR="00687DA4" w:rsidRPr="00687DA4" w:rsidRDefault="00687DA4" w:rsidP="00687DA4">
      <w:pPr>
        <w:spacing w:after="0" w:line="360" w:lineRule="auto"/>
        <w:jc w:val="both"/>
        <w:rPr>
          <w:rFonts w:cstheme="minorHAnsi"/>
          <w:b/>
          <w:bCs/>
          <w:sz w:val="28"/>
          <w:szCs w:val="28"/>
        </w:rPr>
      </w:pPr>
      <w:r w:rsidRPr="00687DA4">
        <w:rPr>
          <w:rFonts w:cstheme="minorHAnsi"/>
          <w:b/>
          <w:bCs/>
          <w:sz w:val="28"/>
          <w:szCs w:val="28"/>
        </w:rPr>
        <w:t>Resumo</w:t>
      </w:r>
    </w:p>
    <w:p w14:paraId="3240316C" w14:textId="77777777" w:rsidR="00687DA4" w:rsidRPr="00A77E5B" w:rsidRDefault="00687DA4" w:rsidP="00687DA4">
      <w:pPr>
        <w:spacing w:after="0" w:line="360" w:lineRule="auto"/>
        <w:jc w:val="both"/>
        <w:rPr>
          <w:rFonts w:ascii="Times New Roman" w:hAnsi="Times New Roman" w:cs="Times New Roman"/>
          <w:sz w:val="24"/>
          <w:szCs w:val="24"/>
          <w:lang w:val="pt-PT"/>
        </w:rPr>
      </w:pPr>
      <w:r w:rsidRPr="00A77E5B">
        <w:rPr>
          <w:rFonts w:ascii="Times New Roman" w:hAnsi="Times New Roman" w:cs="Times New Roman"/>
          <w:sz w:val="24"/>
          <w:szCs w:val="24"/>
          <w:lang w:val="pt-PT"/>
        </w:rPr>
        <w:t>Aprender uma segunda língua é um processo complexo que apresenta uma série de desafios, especialmente na transição de uma língua materna indígena para o espanhol. Múltiplos fatores limitam a aprendizagem e diminuem o uso do conhecimento adquirido pelos alunos em comunidades indígenas. Os baixos níveis de aprendizagem são frequentemente atribuídos a uma suposta falta de capacidade intelectual; no entanto, na maioria dos casos, são devidos à falta de compreensão das instruções linguísticas e à falta de conhecimento prévio de anos anteriores.</w:t>
      </w:r>
    </w:p>
    <w:p w14:paraId="63B4C0F1" w14:textId="77777777" w:rsidR="00687DA4" w:rsidRPr="00A77E5B" w:rsidRDefault="00687DA4" w:rsidP="00687DA4">
      <w:pPr>
        <w:spacing w:after="0" w:line="360" w:lineRule="auto"/>
        <w:jc w:val="both"/>
        <w:rPr>
          <w:rFonts w:ascii="Times New Roman" w:hAnsi="Times New Roman" w:cs="Times New Roman"/>
          <w:sz w:val="24"/>
          <w:szCs w:val="24"/>
          <w:lang w:val="pt-PT"/>
        </w:rPr>
      </w:pPr>
      <w:r w:rsidRPr="00A77E5B">
        <w:rPr>
          <w:rFonts w:ascii="Times New Roman" w:hAnsi="Times New Roman" w:cs="Times New Roman"/>
          <w:sz w:val="24"/>
          <w:szCs w:val="24"/>
          <w:lang w:val="pt-PT"/>
        </w:rPr>
        <w:t>Este artigo examina algumas das principais barreiras e desafios que os alunos enfrentam ao aprender espanhol como segunda língua, paralelamente à educação formal. A pesquisa baseia-se em estudos anteriores sobre o tema e em uma compilação de experiências escolares de um ano de alunos e professores na comunidade tsotsil de Lázaro Cárdenas, Chilil, Huixtán, Chiapas.</w:t>
      </w:r>
    </w:p>
    <w:p w14:paraId="74BAB6D0" w14:textId="285ACD0C" w:rsidR="00687DA4" w:rsidRPr="00A77E5B" w:rsidRDefault="00687DA4" w:rsidP="00687DA4">
      <w:pPr>
        <w:spacing w:after="0" w:line="360" w:lineRule="auto"/>
        <w:jc w:val="both"/>
        <w:rPr>
          <w:rFonts w:ascii="Times New Roman" w:hAnsi="Times New Roman" w:cs="Times New Roman"/>
          <w:sz w:val="24"/>
          <w:szCs w:val="24"/>
          <w:lang w:val="pt-PT"/>
        </w:rPr>
      </w:pPr>
      <w:r w:rsidRPr="00A77E5B">
        <w:rPr>
          <w:rFonts w:cstheme="minorHAnsi"/>
          <w:b/>
          <w:bCs/>
          <w:sz w:val="28"/>
          <w:szCs w:val="28"/>
          <w:lang w:val="pt-PT"/>
        </w:rPr>
        <w:t>Palavras-chave:</w:t>
      </w:r>
      <w:r w:rsidRPr="00A77E5B">
        <w:rPr>
          <w:rFonts w:ascii="Times New Roman" w:hAnsi="Times New Roman" w:cs="Times New Roman"/>
          <w:sz w:val="24"/>
          <w:szCs w:val="24"/>
          <w:lang w:val="pt-PT"/>
        </w:rPr>
        <w:t xml:space="preserve"> acesso à educação, aprendizagem de línguas, escola rural.</w:t>
      </w:r>
    </w:p>
    <w:p w14:paraId="6CF4A365" w14:textId="3C3F96D1" w:rsidR="00687DA4" w:rsidRPr="00687DA4" w:rsidRDefault="00687DA4" w:rsidP="00687DA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687DA4">
        <w:rPr>
          <w:rFonts w:ascii="Times New Roman" w:eastAsia="Times New Roman" w:hAnsi="Times New Roman" w:cs="Times New Roman"/>
          <w:b/>
          <w:color w:val="000000"/>
          <w:sz w:val="24"/>
          <w:szCs w:val="24"/>
        </w:rPr>
        <w:t>Fecha Recepción:</w:t>
      </w:r>
      <w:r w:rsidRPr="00687DA4">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Enero</w:t>
      </w:r>
      <w:proofErr w:type="gramEnd"/>
      <w:r>
        <w:rPr>
          <w:rFonts w:ascii="Times New Roman" w:eastAsia="Times New Roman" w:hAnsi="Times New Roman" w:cs="Times New Roman"/>
          <w:color w:val="000000"/>
          <w:sz w:val="24"/>
          <w:szCs w:val="24"/>
        </w:rPr>
        <w:t xml:space="preserve"> 2025</w:t>
      </w:r>
      <w:r w:rsidRPr="00687D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687DA4">
        <w:rPr>
          <w:rFonts w:ascii="Times New Roman" w:eastAsia="Times New Roman" w:hAnsi="Times New Roman" w:cs="Times New Roman"/>
          <w:b/>
          <w:color w:val="000000"/>
          <w:sz w:val="24"/>
          <w:szCs w:val="24"/>
        </w:rPr>
        <w:t>Fecha Aceptación:</w:t>
      </w:r>
      <w:r w:rsidRPr="00687D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Julio</w:t>
      </w:r>
      <w:r w:rsidRPr="00687DA4">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color w:val="000000"/>
          <w:sz w:val="24"/>
          <w:szCs w:val="24"/>
        </w:rPr>
        <w:t>5</w:t>
      </w:r>
    </w:p>
    <w:p w14:paraId="002D45D1" w14:textId="77777777" w:rsidR="00687DA4" w:rsidRDefault="00000000" w:rsidP="00687DA4">
      <w:pPr>
        <w:spacing w:line="360" w:lineRule="auto"/>
        <w:jc w:val="both"/>
        <w:rPr>
          <w:rFonts w:ascii="Times New Roman" w:eastAsia="Times New Roman" w:hAnsi="Times New Roman" w:cs="Times New Roman"/>
        </w:rPr>
      </w:pPr>
      <w:r>
        <w:pict w14:anchorId="2876B46E">
          <v:rect id="_x0000_i1025" style="width:0;height:1.5pt" o:hralign="center" o:hrstd="t" o:hr="t" fillcolor="#a0a0a0" stroked="f"/>
        </w:pict>
      </w:r>
    </w:p>
    <w:p w14:paraId="68310F88" w14:textId="77777777" w:rsidR="00687DA4" w:rsidRDefault="00687DA4" w:rsidP="00687DA4">
      <w:pPr>
        <w:spacing w:after="0" w:line="360" w:lineRule="auto"/>
        <w:jc w:val="center"/>
        <w:rPr>
          <w:rFonts w:ascii="Times New Roman" w:hAnsi="Times New Roman" w:cs="Times New Roman"/>
          <w:b/>
          <w:bCs/>
          <w:sz w:val="32"/>
          <w:szCs w:val="32"/>
        </w:rPr>
      </w:pPr>
    </w:p>
    <w:p w14:paraId="18D788C6" w14:textId="77777777" w:rsidR="00687DA4" w:rsidRDefault="00687DA4" w:rsidP="00687DA4">
      <w:pPr>
        <w:spacing w:after="0" w:line="360" w:lineRule="auto"/>
        <w:jc w:val="center"/>
        <w:rPr>
          <w:rFonts w:ascii="Times New Roman" w:hAnsi="Times New Roman" w:cs="Times New Roman"/>
          <w:b/>
          <w:bCs/>
          <w:sz w:val="32"/>
          <w:szCs w:val="32"/>
        </w:rPr>
      </w:pPr>
    </w:p>
    <w:p w14:paraId="4388C643" w14:textId="1864A595" w:rsidR="00AC51A7" w:rsidRPr="004C2255" w:rsidRDefault="00AC51A7" w:rsidP="00687DA4">
      <w:pPr>
        <w:spacing w:after="0" w:line="360" w:lineRule="auto"/>
        <w:jc w:val="center"/>
        <w:rPr>
          <w:rFonts w:ascii="Times New Roman" w:hAnsi="Times New Roman" w:cs="Times New Roman"/>
          <w:b/>
          <w:bCs/>
          <w:sz w:val="32"/>
          <w:szCs w:val="32"/>
        </w:rPr>
      </w:pPr>
      <w:r w:rsidRPr="004C2255">
        <w:rPr>
          <w:rFonts w:ascii="Times New Roman" w:hAnsi="Times New Roman" w:cs="Times New Roman"/>
          <w:b/>
          <w:bCs/>
          <w:sz w:val="32"/>
          <w:szCs w:val="32"/>
        </w:rPr>
        <w:t>Introducción</w:t>
      </w:r>
    </w:p>
    <w:p w14:paraId="181D3685" w14:textId="4084F6C5" w:rsidR="005774B5" w:rsidRPr="005774B5" w:rsidRDefault="005774B5" w:rsidP="00687DA4">
      <w:pPr>
        <w:spacing w:after="0" w:line="360" w:lineRule="auto"/>
        <w:ind w:firstLine="709"/>
        <w:jc w:val="both"/>
        <w:rPr>
          <w:rFonts w:ascii="Times New Roman" w:hAnsi="Times New Roman" w:cs="Times New Roman"/>
          <w:sz w:val="24"/>
          <w:szCs w:val="24"/>
        </w:rPr>
      </w:pPr>
      <w:r w:rsidRPr="005774B5">
        <w:rPr>
          <w:rFonts w:ascii="Times New Roman" w:hAnsi="Times New Roman" w:cs="Times New Roman"/>
          <w:sz w:val="24"/>
          <w:szCs w:val="24"/>
        </w:rPr>
        <w:t>El aprendizaje del castellano como segunda lengua enfrenta barreras significativas, particularmente entre los estudiantes indígenas, debido a diferencias estructurales y contextos socioculturales adversos. Según Juárez (2018), las lenguas indígenas poseen sistemas gramaticales y fonológicos distintos al castellano, lo que genera dificultades en la comprensión y producción del idioma. Por ejemplo, mientras algunas lenguas indígenas carecen de género gramatical, el castellano se caracteriza por una marcada distinción de género, lo que puede provocar errores en la concordancia y el uso de pronombres</w:t>
      </w:r>
      <w:r w:rsidR="009B08AC">
        <w:rPr>
          <w:rFonts w:ascii="Times New Roman" w:hAnsi="Times New Roman" w:cs="Times New Roman"/>
          <w:sz w:val="24"/>
          <w:szCs w:val="24"/>
        </w:rPr>
        <w:t xml:space="preserve"> (Cano Ruíz, 2019).</w:t>
      </w:r>
    </w:p>
    <w:p w14:paraId="33C14E1B" w14:textId="1F8773ED" w:rsidR="005774B5" w:rsidRPr="005774B5" w:rsidRDefault="005774B5" w:rsidP="00687DA4">
      <w:pPr>
        <w:spacing w:after="0" w:line="360" w:lineRule="auto"/>
        <w:ind w:firstLine="709"/>
        <w:jc w:val="both"/>
        <w:rPr>
          <w:rFonts w:ascii="Times New Roman" w:hAnsi="Times New Roman" w:cs="Times New Roman"/>
          <w:sz w:val="24"/>
          <w:szCs w:val="24"/>
        </w:rPr>
      </w:pPr>
      <w:r w:rsidRPr="005774B5">
        <w:rPr>
          <w:rFonts w:ascii="Times New Roman" w:hAnsi="Times New Roman" w:cs="Times New Roman"/>
          <w:sz w:val="24"/>
          <w:szCs w:val="24"/>
        </w:rPr>
        <w:t>Además de estas diferencias lingüísticas, factores como la discriminación cultural</w:t>
      </w:r>
      <w:r w:rsidR="009B08AC">
        <w:rPr>
          <w:rFonts w:ascii="Times New Roman" w:hAnsi="Times New Roman" w:cs="Times New Roman"/>
          <w:sz w:val="24"/>
          <w:szCs w:val="24"/>
        </w:rPr>
        <w:t xml:space="preserve"> de la sociedad dominante</w:t>
      </w:r>
      <w:r w:rsidRPr="005774B5">
        <w:rPr>
          <w:rFonts w:ascii="Times New Roman" w:hAnsi="Times New Roman" w:cs="Times New Roman"/>
          <w:sz w:val="24"/>
          <w:szCs w:val="24"/>
        </w:rPr>
        <w:t xml:space="preserve"> y la falta de recursos adecuados profundizan las desigualdades en el aprendizaje (Esteban Guitart et al., 2011; López, 2009). La estigmatización histórica de las lenguas indígenas y la falta de valoración de la lengua materna impactan negativamente en la autoestima y motivación de los estudiantes (</w:t>
      </w:r>
      <w:proofErr w:type="spellStart"/>
      <w:r w:rsidRPr="005774B5">
        <w:rPr>
          <w:rFonts w:ascii="Times New Roman" w:hAnsi="Times New Roman" w:cs="Times New Roman"/>
          <w:sz w:val="24"/>
          <w:szCs w:val="24"/>
        </w:rPr>
        <w:t>Mignolo</w:t>
      </w:r>
      <w:proofErr w:type="spellEnd"/>
      <w:r w:rsidRPr="005774B5">
        <w:rPr>
          <w:rFonts w:ascii="Times New Roman" w:hAnsi="Times New Roman" w:cs="Times New Roman"/>
          <w:sz w:val="24"/>
          <w:szCs w:val="24"/>
        </w:rPr>
        <w:t>, 2000; Schissel et al., 2018; Smith, 2021)</w:t>
      </w:r>
      <w:r>
        <w:rPr>
          <w:rFonts w:ascii="Times New Roman" w:hAnsi="Times New Roman" w:cs="Times New Roman"/>
          <w:sz w:val="24"/>
          <w:szCs w:val="24"/>
        </w:rPr>
        <w:t>.</w:t>
      </w:r>
    </w:p>
    <w:p w14:paraId="2F040B4B" w14:textId="77777777" w:rsidR="00C34E05" w:rsidRDefault="004B74F8" w:rsidP="00687DA4">
      <w:pPr>
        <w:spacing w:after="0" w:line="360" w:lineRule="auto"/>
        <w:ind w:firstLine="709"/>
        <w:jc w:val="both"/>
        <w:rPr>
          <w:rFonts w:ascii="Times New Roman" w:hAnsi="Times New Roman" w:cs="Times New Roman"/>
          <w:sz w:val="24"/>
          <w:szCs w:val="24"/>
        </w:rPr>
      </w:pPr>
      <w:r w:rsidRPr="004B74F8">
        <w:rPr>
          <w:rFonts w:ascii="Times New Roman" w:hAnsi="Times New Roman" w:cs="Times New Roman"/>
          <w:sz w:val="24"/>
          <w:szCs w:val="24"/>
        </w:rPr>
        <w:t xml:space="preserve">La realidad escolar de los estudiantes indígenas no puede analizarse desde un único ángulo, ya que se configura por una red compleja de factores interrelacionados. Las dificultades de aprendizaje en estos contextos no solo responden a barreras lingüísticas o pedagógicas, sino también a condiciones estructurales como la pobreza, la falta de infraestructura escolar, la discriminación y la distancia cultural entre la escuela y las comunidades. Esta complejidad exige un enfoque integral que permita visibilizar cómo estas dimensiones convergen en la experiencia educativa de los alumnos. </w:t>
      </w:r>
    </w:p>
    <w:p w14:paraId="45E54C17" w14:textId="6BA188A5" w:rsidR="004B74F8" w:rsidRDefault="004B74F8" w:rsidP="00687DA4">
      <w:pPr>
        <w:spacing w:after="0" w:line="360" w:lineRule="auto"/>
        <w:ind w:firstLine="709"/>
        <w:jc w:val="both"/>
        <w:rPr>
          <w:rFonts w:ascii="Times New Roman" w:hAnsi="Times New Roman" w:cs="Times New Roman"/>
          <w:sz w:val="24"/>
          <w:szCs w:val="24"/>
        </w:rPr>
      </w:pPr>
      <w:r w:rsidRPr="004B74F8">
        <w:rPr>
          <w:rFonts w:ascii="Times New Roman" w:hAnsi="Times New Roman" w:cs="Times New Roman"/>
          <w:sz w:val="24"/>
          <w:szCs w:val="24"/>
        </w:rPr>
        <w:t xml:space="preserve">En este marco, el presente trabajo examina estos y otros obstáculos que enfrentan los estudiantes de origen indígena, con base en investigaciones previas y en experiencias educativas en comunidades </w:t>
      </w:r>
      <w:r w:rsidRPr="002E3706">
        <w:rPr>
          <w:rFonts w:ascii="Times New Roman" w:hAnsi="Times New Roman" w:cs="Times New Roman"/>
          <w:i/>
          <w:iCs/>
          <w:sz w:val="24"/>
          <w:szCs w:val="24"/>
        </w:rPr>
        <w:t>tsotsiles</w:t>
      </w:r>
      <w:r w:rsidRPr="004B74F8">
        <w:rPr>
          <w:rFonts w:ascii="Times New Roman" w:hAnsi="Times New Roman" w:cs="Times New Roman"/>
          <w:sz w:val="24"/>
          <w:szCs w:val="24"/>
        </w:rPr>
        <w:t xml:space="preserve"> de Chiapas. Se analizan factores sociales, lingüísticos y pedagógicos que limitan el aprendizaje, y se proponen estrategias orientadas hacia un enfoque educativo más contextualizado e inclusivo. Estas condiciones se desarrollarán a lo largo del artículo a partir de los testimonios y trayectorias escolares de los propios estudiantes, cuyas voces permiten comprender de manera más cercana y situada los efectos de estas problemáticas.</w:t>
      </w:r>
    </w:p>
    <w:p w14:paraId="5DF47EAA" w14:textId="77777777" w:rsidR="00687DA4" w:rsidRDefault="00687DA4" w:rsidP="00687DA4">
      <w:pPr>
        <w:spacing w:after="0" w:line="360" w:lineRule="auto"/>
        <w:jc w:val="both"/>
        <w:rPr>
          <w:rFonts w:ascii="Times New Roman" w:hAnsi="Times New Roman" w:cs="Times New Roman"/>
          <w:sz w:val="24"/>
          <w:szCs w:val="24"/>
        </w:rPr>
      </w:pPr>
    </w:p>
    <w:p w14:paraId="738C4FA7" w14:textId="77777777" w:rsidR="00687DA4" w:rsidRDefault="00687DA4" w:rsidP="00687DA4">
      <w:pPr>
        <w:spacing w:after="0" w:line="360" w:lineRule="auto"/>
        <w:jc w:val="both"/>
        <w:rPr>
          <w:rFonts w:ascii="Times New Roman" w:hAnsi="Times New Roman" w:cs="Times New Roman"/>
          <w:sz w:val="24"/>
          <w:szCs w:val="24"/>
        </w:rPr>
      </w:pPr>
    </w:p>
    <w:p w14:paraId="5B00ECF8" w14:textId="77777777" w:rsidR="00687DA4" w:rsidRPr="004B74F8" w:rsidRDefault="00687DA4" w:rsidP="00687DA4">
      <w:pPr>
        <w:spacing w:after="0" w:line="360" w:lineRule="auto"/>
        <w:jc w:val="both"/>
        <w:rPr>
          <w:rFonts w:ascii="Times New Roman" w:hAnsi="Times New Roman" w:cs="Times New Roman"/>
          <w:sz w:val="24"/>
          <w:szCs w:val="24"/>
        </w:rPr>
      </w:pPr>
    </w:p>
    <w:p w14:paraId="5B45A42A" w14:textId="33D69228" w:rsidR="005774B5" w:rsidRPr="004C2255" w:rsidRDefault="005774B5" w:rsidP="00687DA4">
      <w:pPr>
        <w:spacing w:after="0" w:line="360" w:lineRule="auto"/>
        <w:jc w:val="center"/>
        <w:rPr>
          <w:rFonts w:ascii="Times New Roman" w:hAnsi="Times New Roman" w:cs="Times New Roman"/>
          <w:b/>
          <w:bCs/>
          <w:sz w:val="32"/>
          <w:szCs w:val="32"/>
        </w:rPr>
      </w:pPr>
      <w:r w:rsidRPr="004C2255">
        <w:rPr>
          <w:rFonts w:ascii="Times New Roman" w:hAnsi="Times New Roman" w:cs="Times New Roman"/>
          <w:b/>
          <w:bCs/>
          <w:sz w:val="32"/>
          <w:szCs w:val="32"/>
        </w:rPr>
        <w:t>Metodología</w:t>
      </w:r>
    </w:p>
    <w:p w14:paraId="19B7C696" w14:textId="4931FEB5" w:rsidR="005774B5" w:rsidRPr="00402C66" w:rsidRDefault="005774B5"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w:t>
      </w:r>
      <w:r w:rsidRPr="004C2255">
        <w:rPr>
          <w:rFonts w:ascii="Times New Roman" w:hAnsi="Times New Roman" w:cs="Times New Roman"/>
          <w:sz w:val="24"/>
          <w:szCs w:val="24"/>
        </w:rPr>
        <w:t xml:space="preserve"> una investigación cualitativa con enfoque etnográfico</w:t>
      </w:r>
      <w:r>
        <w:rPr>
          <w:rFonts w:ascii="Times New Roman" w:hAnsi="Times New Roman" w:cs="Times New Roman"/>
          <w:sz w:val="24"/>
          <w:szCs w:val="24"/>
        </w:rPr>
        <w:t xml:space="preserve">. </w:t>
      </w:r>
      <w:r w:rsidRPr="004C2255">
        <w:rPr>
          <w:rFonts w:ascii="Times New Roman" w:hAnsi="Times New Roman" w:cs="Times New Roman"/>
          <w:sz w:val="24"/>
          <w:szCs w:val="24"/>
        </w:rPr>
        <w:t xml:space="preserve"> </w:t>
      </w:r>
      <w:r w:rsidRPr="00402C66">
        <w:rPr>
          <w:rFonts w:ascii="Times New Roman" w:hAnsi="Times New Roman" w:cs="Times New Roman"/>
          <w:sz w:val="24"/>
          <w:szCs w:val="24"/>
        </w:rPr>
        <w:t>Se utilizó la observación directa, entrevistas en profundidad (15 participantes)</w:t>
      </w:r>
      <w:r w:rsidR="00640F97">
        <w:rPr>
          <w:rFonts w:ascii="Times New Roman" w:hAnsi="Times New Roman" w:cs="Times New Roman"/>
          <w:sz w:val="24"/>
          <w:szCs w:val="24"/>
        </w:rPr>
        <w:t xml:space="preserve"> y el análisis documental</w:t>
      </w:r>
      <w:r w:rsidRPr="00402C66">
        <w:rPr>
          <w:rFonts w:ascii="Times New Roman" w:hAnsi="Times New Roman" w:cs="Times New Roman"/>
          <w:sz w:val="24"/>
          <w:szCs w:val="24"/>
        </w:rPr>
        <w:t xml:space="preserve">. </w:t>
      </w:r>
      <w:r w:rsidR="00640F97">
        <w:rPr>
          <w:rFonts w:ascii="Times New Roman" w:hAnsi="Times New Roman" w:cs="Times New Roman"/>
          <w:sz w:val="24"/>
          <w:szCs w:val="24"/>
        </w:rPr>
        <w:t xml:space="preserve">Este último permitió recopilar </w:t>
      </w:r>
      <w:r w:rsidRPr="00402C66">
        <w:rPr>
          <w:rFonts w:ascii="Times New Roman" w:hAnsi="Times New Roman" w:cs="Times New Roman"/>
          <w:sz w:val="24"/>
          <w:szCs w:val="24"/>
        </w:rPr>
        <w:t>información de fuentes impresas y electrónicas</w:t>
      </w:r>
      <w:r>
        <w:rPr>
          <w:rFonts w:ascii="Times New Roman" w:hAnsi="Times New Roman" w:cs="Times New Roman"/>
          <w:sz w:val="24"/>
          <w:szCs w:val="24"/>
        </w:rPr>
        <w:t xml:space="preserve"> </w:t>
      </w:r>
      <w:r w:rsidRPr="004C2255">
        <w:rPr>
          <w:rFonts w:ascii="Times New Roman" w:hAnsi="Times New Roman" w:cs="Times New Roman"/>
          <w:sz w:val="24"/>
          <w:szCs w:val="24"/>
        </w:rPr>
        <w:t xml:space="preserve">de circulación regional y nacional sobre las dificultades en la enseñanza y aprendizaje del castellano como segunda lengua, así como los </w:t>
      </w:r>
      <w:r>
        <w:rPr>
          <w:rFonts w:ascii="Times New Roman" w:hAnsi="Times New Roman" w:cs="Times New Roman"/>
          <w:sz w:val="24"/>
          <w:szCs w:val="24"/>
        </w:rPr>
        <w:t xml:space="preserve">retos particulares </w:t>
      </w:r>
      <w:r w:rsidRPr="004C2255">
        <w:rPr>
          <w:rFonts w:ascii="Times New Roman" w:hAnsi="Times New Roman" w:cs="Times New Roman"/>
          <w:sz w:val="24"/>
          <w:szCs w:val="24"/>
        </w:rPr>
        <w:t xml:space="preserve">que enfrentan los niños y jóvenes de comunidades indígenas, centrándose particularmente en la </w:t>
      </w:r>
      <w:r w:rsidRPr="00402C66">
        <w:rPr>
          <w:rFonts w:ascii="Times New Roman" w:hAnsi="Times New Roman" w:cs="Times New Roman"/>
          <w:sz w:val="24"/>
          <w:szCs w:val="24"/>
        </w:rPr>
        <w:t xml:space="preserve">comunidad de Lázaro de Cárdenas, </w:t>
      </w:r>
      <w:proofErr w:type="spellStart"/>
      <w:r w:rsidRPr="00402C66">
        <w:rPr>
          <w:rFonts w:ascii="Times New Roman" w:hAnsi="Times New Roman" w:cs="Times New Roman"/>
          <w:sz w:val="24"/>
          <w:szCs w:val="24"/>
        </w:rPr>
        <w:t>Chilil</w:t>
      </w:r>
      <w:proofErr w:type="spellEnd"/>
      <w:r w:rsidRPr="00402C66">
        <w:rPr>
          <w:rFonts w:ascii="Times New Roman" w:hAnsi="Times New Roman" w:cs="Times New Roman"/>
          <w:sz w:val="24"/>
          <w:szCs w:val="24"/>
        </w:rPr>
        <w:t xml:space="preserve">, Huixtán, Chiapas. </w:t>
      </w:r>
    </w:p>
    <w:p w14:paraId="3A4A2E7A" w14:textId="7BB0B3A3" w:rsidR="005774B5" w:rsidRDefault="005774B5" w:rsidP="00687DA4">
      <w:pPr>
        <w:spacing w:after="0" w:line="360" w:lineRule="auto"/>
        <w:ind w:firstLine="709"/>
        <w:jc w:val="both"/>
        <w:rPr>
          <w:rFonts w:ascii="Times New Roman" w:hAnsi="Times New Roman" w:cs="Times New Roman"/>
          <w:sz w:val="24"/>
          <w:szCs w:val="24"/>
        </w:rPr>
      </w:pPr>
      <w:r w:rsidRPr="00402C66">
        <w:rPr>
          <w:rFonts w:ascii="Times New Roman" w:hAnsi="Times New Roman" w:cs="Times New Roman"/>
          <w:sz w:val="24"/>
          <w:szCs w:val="24"/>
        </w:rPr>
        <w:t xml:space="preserve">A partir de este trabajo de campo, se identificaron las principales dificultades que enfrentan los pueblos originarios en el ámbito educativo. En particular, se recopiló la percepción del profesorado del </w:t>
      </w:r>
      <w:r w:rsidR="00776337">
        <w:rPr>
          <w:rFonts w:ascii="Times New Roman" w:hAnsi="Times New Roman" w:cs="Times New Roman"/>
          <w:sz w:val="24"/>
          <w:szCs w:val="24"/>
        </w:rPr>
        <w:t xml:space="preserve">Instituto </w:t>
      </w:r>
      <w:r w:rsidRPr="00402C66">
        <w:rPr>
          <w:rFonts w:ascii="Times New Roman" w:hAnsi="Times New Roman" w:cs="Times New Roman"/>
          <w:sz w:val="24"/>
          <w:szCs w:val="24"/>
        </w:rPr>
        <w:t xml:space="preserve">Bosques Altos, con el objetivo de analizar las convergencias entre los planteamientos teóricos y las experiencias concretas en el aula, en torno a la problemática central abordada en este </w:t>
      </w:r>
      <w:r w:rsidR="00D52C71">
        <w:rPr>
          <w:rFonts w:ascii="Times New Roman" w:hAnsi="Times New Roman" w:cs="Times New Roman"/>
          <w:sz w:val="24"/>
          <w:szCs w:val="24"/>
        </w:rPr>
        <w:t>estudio</w:t>
      </w:r>
      <w:r w:rsidRPr="00402C66">
        <w:rPr>
          <w:rFonts w:ascii="Times New Roman" w:hAnsi="Times New Roman" w:cs="Times New Roman"/>
          <w:sz w:val="24"/>
          <w:szCs w:val="24"/>
        </w:rPr>
        <w:t>.</w:t>
      </w:r>
    </w:p>
    <w:p w14:paraId="302C35FF" w14:textId="77777777" w:rsidR="005774B5" w:rsidRDefault="005774B5" w:rsidP="00687DA4">
      <w:pPr>
        <w:spacing w:after="0" w:line="360" w:lineRule="auto"/>
        <w:jc w:val="both"/>
        <w:rPr>
          <w:rFonts w:ascii="Times New Roman" w:hAnsi="Times New Roman" w:cs="Times New Roman"/>
          <w:sz w:val="24"/>
          <w:szCs w:val="24"/>
        </w:rPr>
      </w:pPr>
    </w:p>
    <w:p w14:paraId="484C539B" w14:textId="200A4700" w:rsidR="005774B5" w:rsidRDefault="005774B5" w:rsidP="00687DA4">
      <w:pPr>
        <w:spacing w:after="0" w:line="360" w:lineRule="auto"/>
        <w:jc w:val="center"/>
        <w:rPr>
          <w:rFonts w:ascii="Times New Roman" w:hAnsi="Times New Roman" w:cs="Times New Roman"/>
          <w:b/>
          <w:bCs/>
          <w:sz w:val="28"/>
          <w:szCs w:val="28"/>
        </w:rPr>
      </w:pPr>
      <w:r w:rsidRPr="005774B5">
        <w:rPr>
          <w:rFonts w:ascii="Times New Roman" w:hAnsi="Times New Roman" w:cs="Times New Roman"/>
          <w:b/>
          <w:bCs/>
          <w:sz w:val="28"/>
          <w:szCs w:val="28"/>
        </w:rPr>
        <w:t xml:space="preserve">Limitaciones </w:t>
      </w:r>
      <w:r w:rsidR="00E054C7" w:rsidRPr="00E054C7">
        <w:rPr>
          <w:rFonts w:ascii="Times New Roman" w:hAnsi="Times New Roman" w:cs="Times New Roman"/>
          <w:b/>
          <w:bCs/>
          <w:sz w:val="28"/>
          <w:szCs w:val="28"/>
        </w:rPr>
        <w:t xml:space="preserve">lingüísticas y </w:t>
      </w:r>
      <w:r w:rsidR="00E054C7">
        <w:rPr>
          <w:rFonts w:ascii="Times New Roman" w:hAnsi="Times New Roman" w:cs="Times New Roman"/>
          <w:b/>
          <w:bCs/>
          <w:sz w:val="28"/>
          <w:szCs w:val="28"/>
        </w:rPr>
        <w:t>pedagógicas</w:t>
      </w:r>
      <w:r w:rsidR="00E054C7" w:rsidRPr="00E054C7">
        <w:rPr>
          <w:rFonts w:ascii="Times New Roman" w:hAnsi="Times New Roman" w:cs="Times New Roman"/>
          <w:b/>
          <w:bCs/>
          <w:sz w:val="28"/>
          <w:szCs w:val="28"/>
        </w:rPr>
        <w:t xml:space="preserve"> en la enseñanza del castellano</w:t>
      </w:r>
      <w:r w:rsidRPr="005774B5">
        <w:rPr>
          <w:rFonts w:ascii="Times New Roman" w:hAnsi="Times New Roman" w:cs="Times New Roman"/>
          <w:b/>
          <w:bCs/>
          <w:sz w:val="28"/>
          <w:szCs w:val="28"/>
        </w:rPr>
        <w:t xml:space="preserve"> en comunidades indígenas</w:t>
      </w:r>
    </w:p>
    <w:p w14:paraId="572D5940" w14:textId="38B42D93" w:rsidR="00A70528" w:rsidRDefault="00A70528" w:rsidP="00687DA4">
      <w:pPr>
        <w:spacing w:after="0" w:line="360" w:lineRule="auto"/>
        <w:ind w:firstLine="709"/>
        <w:jc w:val="both"/>
        <w:rPr>
          <w:rFonts w:ascii="Times New Roman" w:hAnsi="Times New Roman" w:cs="Times New Roman"/>
          <w:sz w:val="24"/>
          <w:szCs w:val="24"/>
        </w:rPr>
      </w:pPr>
      <w:r w:rsidRPr="00A70528">
        <w:rPr>
          <w:rFonts w:ascii="Times New Roman" w:hAnsi="Times New Roman" w:cs="Times New Roman"/>
          <w:sz w:val="24"/>
          <w:szCs w:val="24"/>
        </w:rPr>
        <w:t>La enseñanza del castellano en comunidades indígenas demanda un enfoque pedagógico que parta del reconocimiento y fortalecimiento de los saberes locales. Incorporar estos conocimientos en el proceso educativo no solo favorece un aprendizaje más significativo, sino que también permite a los estudiantes establecer vínculos entre el contenido escolar y su realidad cotidiana</w:t>
      </w:r>
      <w:r w:rsidR="00550C19">
        <w:rPr>
          <w:rFonts w:ascii="Times New Roman" w:hAnsi="Times New Roman" w:cs="Times New Roman"/>
          <w:sz w:val="24"/>
          <w:szCs w:val="24"/>
        </w:rPr>
        <w:t xml:space="preserve"> (</w:t>
      </w:r>
      <w:proofErr w:type="spellStart"/>
      <w:r w:rsidR="00550C19">
        <w:rPr>
          <w:rFonts w:ascii="Times New Roman" w:hAnsi="Times New Roman" w:cs="Times New Roman"/>
          <w:sz w:val="24"/>
          <w:szCs w:val="24"/>
        </w:rPr>
        <w:t>Bertely</w:t>
      </w:r>
      <w:proofErr w:type="spellEnd"/>
      <w:r w:rsidR="00550C19">
        <w:rPr>
          <w:rFonts w:ascii="Times New Roman" w:hAnsi="Times New Roman" w:cs="Times New Roman"/>
          <w:sz w:val="24"/>
          <w:szCs w:val="24"/>
        </w:rPr>
        <w:t>, 2006)</w:t>
      </w:r>
      <w:r w:rsidRPr="00A70528">
        <w:rPr>
          <w:rFonts w:ascii="Times New Roman" w:hAnsi="Times New Roman" w:cs="Times New Roman"/>
          <w:sz w:val="24"/>
          <w:szCs w:val="24"/>
        </w:rPr>
        <w:t xml:space="preserve">. Cuando esta conexión se pierde, los </w:t>
      </w:r>
      <w:r w:rsidR="00FA4D06">
        <w:rPr>
          <w:rFonts w:ascii="Times New Roman" w:hAnsi="Times New Roman" w:cs="Times New Roman"/>
          <w:sz w:val="24"/>
          <w:szCs w:val="24"/>
        </w:rPr>
        <w:t>estudiantes</w:t>
      </w:r>
      <w:r w:rsidRPr="00A70528">
        <w:rPr>
          <w:rFonts w:ascii="Times New Roman" w:hAnsi="Times New Roman" w:cs="Times New Roman"/>
          <w:sz w:val="24"/>
          <w:szCs w:val="24"/>
        </w:rPr>
        <w:t xml:space="preserve"> enfrentan mayores dificultades para comprender, apropiarse y aplicar lo aprendido, lo cual compromete la eficacia del proceso </w:t>
      </w:r>
      <w:r>
        <w:rPr>
          <w:rFonts w:ascii="Times New Roman" w:hAnsi="Times New Roman" w:cs="Times New Roman"/>
          <w:sz w:val="24"/>
          <w:szCs w:val="24"/>
        </w:rPr>
        <w:t>enseñanza-aprendizaje</w:t>
      </w:r>
      <w:r w:rsidRPr="00A70528">
        <w:rPr>
          <w:rFonts w:ascii="Times New Roman" w:hAnsi="Times New Roman" w:cs="Times New Roman"/>
          <w:sz w:val="24"/>
          <w:szCs w:val="24"/>
        </w:rPr>
        <w:t>. Por ello, es esencial que la enseñanza esté anclada en las experiencias concretas del estudiantado, a fin de garantizar la pertinencia, la comprensión profunda y la utilidad del conocimiento en su contexto sociocultural.</w:t>
      </w:r>
    </w:p>
    <w:p w14:paraId="49254B46" w14:textId="77777777" w:rsidR="009852BF" w:rsidRDefault="009852BF" w:rsidP="00687DA4">
      <w:pPr>
        <w:spacing w:after="0" w:line="360" w:lineRule="auto"/>
        <w:ind w:firstLine="709"/>
        <w:jc w:val="both"/>
        <w:rPr>
          <w:rFonts w:ascii="Times New Roman" w:hAnsi="Times New Roman" w:cs="Times New Roman"/>
          <w:sz w:val="24"/>
          <w:szCs w:val="24"/>
        </w:rPr>
      </w:pPr>
      <w:r w:rsidRPr="009852BF">
        <w:rPr>
          <w:rFonts w:ascii="Times New Roman" w:hAnsi="Times New Roman" w:cs="Times New Roman"/>
          <w:sz w:val="24"/>
          <w:szCs w:val="24"/>
        </w:rPr>
        <w:t xml:space="preserve">Con frecuencia, los docentes asignados a comunidades indígenas provienen de entornos urbanos y pueden carecer de familiaridad con la cultura y la lengua local. Incluso cuando los profesores son de origen indígena, en ocasiones reproducen esquemas de enseñanza ajenos a la realidad cotidiana de los estudiantes, ya que replican el mismo modelo con el que fueron formados. Esto perpetúa la desconexión entre el contenido educativo y la </w:t>
      </w:r>
      <w:r w:rsidRPr="009852BF">
        <w:rPr>
          <w:rFonts w:ascii="Times New Roman" w:hAnsi="Times New Roman" w:cs="Times New Roman"/>
          <w:sz w:val="24"/>
          <w:szCs w:val="24"/>
        </w:rPr>
        <w:lastRenderedPageBreak/>
        <w:t>experiencia de vida de niñas, niños y jóvenes, dificultando la apropiación del conocimiento. En consecuencia, a medida que los estudiantes indígenas avanzan en su trayectoria escolar, los aprendizajes adquiridos no siempre logran consolidarse como base para nuevos conocimientos. Aunque se espera que cada ciclo lectivo refuerce el siguiente, en muchos casos, incluso al alcanzar niveles educativos superiores, los estudiantes carecen de una comprensión profunda de temas generales, lo que limita su progreso académico y el desarrollo de aprendizajes significativos.</w:t>
      </w:r>
    </w:p>
    <w:p w14:paraId="06246D41" w14:textId="169C80E5" w:rsidR="009852BF" w:rsidRDefault="009852BF"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consonancia con lo anterior</w:t>
      </w:r>
      <w:r w:rsidRPr="004C2255">
        <w:rPr>
          <w:rFonts w:ascii="Times New Roman" w:hAnsi="Times New Roman" w:cs="Times New Roman"/>
          <w:sz w:val="24"/>
          <w:szCs w:val="24"/>
        </w:rPr>
        <w:t>, Ferreiro (1997) señala que, al ignorar la seriedad de este fenómeno en las escuelas, se corre el riesgo de que los estudiantes avancen de un grado escolar a otro sin haber adquirido los conocimientos básicos necesarios. Este déficit, en niveles avanzados, se vuelve casi imposible de remediar</w:t>
      </w:r>
      <w:r>
        <w:rPr>
          <w:rFonts w:ascii="Times New Roman" w:hAnsi="Times New Roman" w:cs="Times New Roman"/>
          <w:sz w:val="24"/>
          <w:szCs w:val="24"/>
        </w:rPr>
        <w:t>.</w:t>
      </w:r>
    </w:p>
    <w:p w14:paraId="43EAB320" w14:textId="34464067" w:rsidR="005774B5" w:rsidRPr="004C2255" w:rsidRDefault="00A937F0" w:rsidP="00687DA4">
      <w:pPr>
        <w:spacing w:after="0" w:line="360" w:lineRule="auto"/>
        <w:ind w:firstLine="709"/>
        <w:jc w:val="both"/>
        <w:rPr>
          <w:rFonts w:ascii="Times New Roman" w:hAnsi="Times New Roman" w:cs="Times New Roman"/>
          <w:sz w:val="24"/>
          <w:szCs w:val="24"/>
        </w:rPr>
      </w:pPr>
      <w:r w:rsidRPr="00A937F0">
        <w:rPr>
          <w:rFonts w:ascii="Times New Roman" w:hAnsi="Times New Roman" w:cs="Times New Roman"/>
          <w:sz w:val="24"/>
          <w:szCs w:val="24"/>
        </w:rPr>
        <w:t>En est</w:t>
      </w:r>
      <w:r w:rsidR="00D62D14">
        <w:rPr>
          <w:rFonts w:ascii="Times New Roman" w:hAnsi="Times New Roman" w:cs="Times New Roman"/>
          <w:sz w:val="24"/>
          <w:szCs w:val="24"/>
        </w:rPr>
        <w:t>a tesitura</w:t>
      </w:r>
      <w:r w:rsidRPr="00A937F0">
        <w:rPr>
          <w:rFonts w:ascii="Times New Roman" w:hAnsi="Times New Roman" w:cs="Times New Roman"/>
          <w:sz w:val="24"/>
          <w:szCs w:val="24"/>
        </w:rPr>
        <w:t>, investigaciones como la de López (2009), centrada en América Latina, y la de Kalman y Reyes (2016), en el caso de México, analizan las prácticas de lectura y las estrategias de comprensión desarrolladas por estudiantes indígenas. Estos estudios evidencian la necesidad de replantear las políticas educativas, al mostrar cómo dichas prácticas se articulan con contextos socioculturales específicos y desafían enfoques pedagógicos homogéneos.</w:t>
      </w:r>
      <w:r w:rsidR="00B355B3">
        <w:rPr>
          <w:rFonts w:ascii="Times New Roman" w:hAnsi="Times New Roman" w:cs="Times New Roman"/>
          <w:sz w:val="24"/>
          <w:szCs w:val="24"/>
        </w:rPr>
        <w:t xml:space="preserve"> </w:t>
      </w:r>
      <w:r w:rsidR="005774B5" w:rsidRPr="004C2255">
        <w:rPr>
          <w:rFonts w:ascii="Times New Roman" w:hAnsi="Times New Roman" w:cs="Times New Roman"/>
          <w:sz w:val="24"/>
          <w:szCs w:val="24"/>
        </w:rPr>
        <w:t>López (2009) enfatiza la necesidad de adaptar las políticas educativas a las realidades de las comunidades indígenas para mejorar la comprensión lectora y el aprendizaje en general.</w:t>
      </w:r>
    </w:p>
    <w:p w14:paraId="1DE6BC34" w14:textId="41093782" w:rsidR="005774B5" w:rsidRPr="004C2255" w:rsidRDefault="005774B5"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Asimismo, May (2014)</w:t>
      </w:r>
      <w:r>
        <w:rPr>
          <w:rFonts w:ascii="Times New Roman" w:hAnsi="Times New Roman" w:cs="Times New Roman"/>
          <w:sz w:val="24"/>
          <w:szCs w:val="24"/>
        </w:rPr>
        <w:t xml:space="preserve"> y</w:t>
      </w:r>
      <w:r w:rsidRPr="004C2255">
        <w:rPr>
          <w:rFonts w:ascii="Times New Roman" w:hAnsi="Times New Roman" w:cs="Times New Roman"/>
          <w:sz w:val="24"/>
          <w:szCs w:val="24"/>
        </w:rPr>
        <w:t xml:space="preserve"> Snow (2002) han discutido cómo las diferencias culturales y lingüísticas pueden afectar el rendimiento de los estudiantes en la lectura, destacando la importancia de implementar estrategias pedagógicas que tomen en cuenta estas diferencias para garantizar una comprensión efectiva.</w:t>
      </w:r>
    </w:p>
    <w:p w14:paraId="37CEC7BF" w14:textId="77777777" w:rsidR="005774B5" w:rsidRPr="004C2255" w:rsidRDefault="005774B5"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Diversas aportaciones teóricas han explorado la complejidad de los factores que influyen en el aprendizaje en entornos educativos multilingües e indígenas. Aronin y Singleton (2018), en su análisis de contextos multilingües, y Blanco (2019), en su enfoque en entornos indígenas, coinciden en que uno de los elementos más significativos, que no solo obstaculiza el acceso a una educación adecuada, sino que también puede llevar al abandono escolar, es el componente lingüístico.</w:t>
      </w:r>
    </w:p>
    <w:p w14:paraId="12D1AE5A" w14:textId="6932378B" w:rsidR="005774B5" w:rsidRPr="004C2255" w:rsidRDefault="004B74F8"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adición a lo anterior</w:t>
      </w:r>
      <w:r w:rsidR="00117BE3">
        <w:rPr>
          <w:rFonts w:ascii="Times New Roman" w:hAnsi="Times New Roman" w:cs="Times New Roman"/>
          <w:sz w:val="24"/>
          <w:szCs w:val="24"/>
        </w:rPr>
        <w:t>, e</w:t>
      </w:r>
      <w:r w:rsidR="005774B5" w:rsidRPr="00113085">
        <w:rPr>
          <w:rFonts w:ascii="Times New Roman" w:hAnsi="Times New Roman" w:cs="Times New Roman"/>
          <w:sz w:val="24"/>
          <w:szCs w:val="24"/>
        </w:rPr>
        <w:t xml:space="preserve">n los estudios llevados a cabo por investigadoras como De la Cruz y Heredia (2019), se señala que una de las principales </w:t>
      </w:r>
      <w:r w:rsidR="005774B5" w:rsidRPr="004C2255">
        <w:rPr>
          <w:rFonts w:ascii="Times New Roman" w:hAnsi="Times New Roman" w:cs="Times New Roman"/>
          <w:sz w:val="24"/>
          <w:szCs w:val="24"/>
        </w:rPr>
        <w:t xml:space="preserve">causas de la deserción escolar en estudiantes indígenas es el factor del lenguaje. En contextos educativos donde la instrucción se imparte en un idioma que difiere significativamente del de la comunidad indígena, o en entornos urbanos que no reflejan su identidad cultural, el uso de la lengua </w:t>
      </w:r>
      <w:r w:rsidR="005774B5" w:rsidRPr="004C2255">
        <w:rPr>
          <w:rFonts w:ascii="Times New Roman" w:hAnsi="Times New Roman" w:cs="Times New Roman"/>
          <w:sz w:val="24"/>
          <w:szCs w:val="24"/>
        </w:rPr>
        <w:lastRenderedPageBreak/>
        <w:t xml:space="preserve">materna se ve relegado, desvalorizado o incluso suprimido. Esto </w:t>
      </w:r>
      <w:r w:rsidR="00BE15CE">
        <w:rPr>
          <w:rFonts w:ascii="Times New Roman" w:hAnsi="Times New Roman" w:cs="Times New Roman"/>
          <w:sz w:val="24"/>
          <w:szCs w:val="24"/>
        </w:rPr>
        <w:t xml:space="preserve">dificulta el </w:t>
      </w:r>
      <w:r w:rsidR="005774B5" w:rsidRPr="004C2255">
        <w:rPr>
          <w:rFonts w:ascii="Times New Roman" w:hAnsi="Times New Roman" w:cs="Times New Roman"/>
          <w:sz w:val="24"/>
          <w:szCs w:val="24"/>
        </w:rPr>
        <w:t xml:space="preserve">aprendizaje y, </w:t>
      </w:r>
      <w:r w:rsidR="00640F97">
        <w:rPr>
          <w:rFonts w:ascii="Times New Roman" w:hAnsi="Times New Roman" w:cs="Times New Roman"/>
          <w:sz w:val="24"/>
          <w:szCs w:val="24"/>
        </w:rPr>
        <w:t>con frecuencia</w:t>
      </w:r>
      <w:r w:rsidR="005774B5" w:rsidRPr="004C2255">
        <w:rPr>
          <w:rFonts w:ascii="Times New Roman" w:hAnsi="Times New Roman" w:cs="Times New Roman"/>
          <w:sz w:val="24"/>
          <w:szCs w:val="24"/>
        </w:rPr>
        <w:t xml:space="preserve">, </w:t>
      </w:r>
      <w:r w:rsidR="00640F97">
        <w:rPr>
          <w:rFonts w:ascii="Times New Roman" w:hAnsi="Times New Roman" w:cs="Times New Roman"/>
          <w:sz w:val="24"/>
          <w:szCs w:val="24"/>
        </w:rPr>
        <w:t>conduce al abandono escolar</w:t>
      </w:r>
      <w:r w:rsidR="005774B5" w:rsidRPr="004C2255">
        <w:rPr>
          <w:rFonts w:ascii="Times New Roman" w:hAnsi="Times New Roman" w:cs="Times New Roman"/>
          <w:sz w:val="24"/>
          <w:szCs w:val="24"/>
        </w:rPr>
        <w:t>.</w:t>
      </w:r>
    </w:p>
    <w:p w14:paraId="111A5C82" w14:textId="6440842B" w:rsidR="005774B5" w:rsidRPr="004C2255" w:rsidRDefault="005774B5"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Es común observar en el nivel medio superior y hasta superior que la forma de leer es pausada en vez de fluida, por la falta de confianza que hay con el idioma, lo que obstaculiza la comprensión y fluidez al interactuar con textos</w:t>
      </w:r>
      <w:r w:rsidR="00B41259">
        <w:rPr>
          <w:rFonts w:ascii="Times New Roman" w:hAnsi="Times New Roman" w:cs="Times New Roman"/>
          <w:sz w:val="24"/>
          <w:szCs w:val="24"/>
        </w:rPr>
        <w:t xml:space="preserve"> (Del Carpio, 2023)</w:t>
      </w:r>
      <w:r w:rsidRPr="004C2255">
        <w:rPr>
          <w:rFonts w:ascii="Times New Roman" w:hAnsi="Times New Roman" w:cs="Times New Roman"/>
          <w:sz w:val="24"/>
          <w:szCs w:val="24"/>
        </w:rPr>
        <w:t>.  Est</w:t>
      </w:r>
      <w:r>
        <w:rPr>
          <w:rFonts w:ascii="Times New Roman" w:hAnsi="Times New Roman" w:cs="Times New Roman"/>
          <w:sz w:val="24"/>
          <w:szCs w:val="24"/>
        </w:rPr>
        <w:t xml:space="preserve">e enfoque educativo afecta el aprendizaje de </w:t>
      </w:r>
      <w:r w:rsidRPr="004C2255">
        <w:rPr>
          <w:rFonts w:ascii="Times New Roman" w:hAnsi="Times New Roman" w:cs="Times New Roman"/>
          <w:sz w:val="24"/>
          <w:szCs w:val="24"/>
        </w:rPr>
        <w:t xml:space="preserve">los </w:t>
      </w:r>
      <w:r w:rsidR="00E478BD">
        <w:rPr>
          <w:rFonts w:ascii="Times New Roman" w:hAnsi="Times New Roman" w:cs="Times New Roman"/>
          <w:sz w:val="24"/>
          <w:szCs w:val="24"/>
        </w:rPr>
        <w:t>estudiantes</w:t>
      </w:r>
      <w:r w:rsidRPr="004C2255">
        <w:rPr>
          <w:rFonts w:ascii="Times New Roman" w:hAnsi="Times New Roman" w:cs="Times New Roman"/>
          <w:sz w:val="24"/>
          <w:szCs w:val="24"/>
        </w:rPr>
        <w:t xml:space="preserve"> de origen indígena </w:t>
      </w:r>
      <w:r>
        <w:rPr>
          <w:rFonts w:ascii="Times New Roman" w:hAnsi="Times New Roman" w:cs="Times New Roman"/>
          <w:sz w:val="24"/>
          <w:szCs w:val="24"/>
        </w:rPr>
        <w:t>durante los 15 años que comprende</w:t>
      </w:r>
      <w:r w:rsidRPr="004C2255">
        <w:rPr>
          <w:rFonts w:ascii="Times New Roman" w:hAnsi="Times New Roman" w:cs="Times New Roman"/>
          <w:sz w:val="24"/>
          <w:szCs w:val="24"/>
        </w:rPr>
        <w:t xml:space="preserve"> su vida escolar, y en ocasiones, esta deficiencia es llevada hasta el nivel universitario</w:t>
      </w:r>
      <w:r w:rsidR="00B41259">
        <w:rPr>
          <w:rFonts w:ascii="Times New Roman" w:hAnsi="Times New Roman" w:cs="Times New Roman"/>
          <w:sz w:val="24"/>
          <w:szCs w:val="24"/>
        </w:rPr>
        <w:t>.</w:t>
      </w:r>
      <w:r>
        <w:rPr>
          <w:rFonts w:ascii="Times New Roman" w:hAnsi="Times New Roman" w:cs="Times New Roman"/>
          <w:sz w:val="24"/>
          <w:szCs w:val="24"/>
        </w:rPr>
        <w:t xml:space="preserve"> </w:t>
      </w:r>
    </w:p>
    <w:p w14:paraId="3B5BA857" w14:textId="77777777" w:rsidR="005774B5" w:rsidRPr="004C2255" w:rsidRDefault="005774B5"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Por otra parte, es importante mencionar que existe una falta de recursos educativos adecuados para el aprendizaje del castellano, lo cual se convierte en un desafío, al ser algo notable en estos contextos. Gracia y </w:t>
      </w:r>
      <w:proofErr w:type="spellStart"/>
      <w:r w:rsidRPr="004C2255">
        <w:rPr>
          <w:rFonts w:ascii="Times New Roman" w:hAnsi="Times New Roman" w:cs="Times New Roman"/>
          <w:sz w:val="24"/>
          <w:szCs w:val="24"/>
        </w:rPr>
        <w:t>Horbath</w:t>
      </w:r>
      <w:proofErr w:type="spellEnd"/>
      <w:r w:rsidRPr="004C2255">
        <w:rPr>
          <w:rFonts w:ascii="Times New Roman" w:hAnsi="Times New Roman" w:cs="Times New Roman"/>
          <w:sz w:val="24"/>
          <w:szCs w:val="24"/>
        </w:rPr>
        <w:t xml:space="preserve"> (2019) subrayan que existe una escasez de materiales didácticos y programas de enseñanza diseñados específicamente para estudiantes indígenas, lo que también obstaculiza su desarrollo lingüístico de manera efectiva. </w:t>
      </w:r>
    </w:p>
    <w:p w14:paraId="191C75D1" w14:textId="77777777" w:rsidR="00400D11" w:rsidRPr="00400D11" w:rsidRDefault="00400D11" w:rsidP="00687DA4">
      <w:pPr>
        <w:spacing w:after="0" w:line="360" w:lineRule="auto"/>
        <w:ind w:firstLine="709"/>
        <w:jc w:val="both"/>
        <w:rPr>
          <w:rFonts w:ascii="Times New Roman" w:hAnsi="Times New Roman" w:cs="Times New Roman"/>
          <w:sz w:val="24"/>
          <w:szCs w:val="24"/>
        </w:rPr>
      </w:pPr>
      <w:r w:rsidRPr="00400D11">
        <w:rPr>
          <w:rFonts w:ascii="Times New Roman" w:hAnsi="Times New Roman" w:cs="Times New Roman"/>
          <w:sz w:val="24"/>
          <w:szCs w:val="24"/>
        </w:rPr>
        <w:t>Lo anterior podría estar relacionado con la falta de reconocimiento, como señala Luis Villoro (citado en Tello, 2004), de la necesidad de entender al país como una composición de diversos pueblos que, aunque distintos entre sí, comparten un marco cultural común. Por ello, es fundamental tomar conciencia de este paradigma cultural compartido que los une e identifica frente a otras culturas.</w:t>
      </w:r>
    </w:p>
    <w:p w14:paraId="285D9A3D" w14:textId="77777777" w:rsidR="00400D11" w:rsidRDefault="00400D11" w:rsidP="00687DA4">
      <w:pPr>
        <w:spacing w:after="0" w:line="360" w:lineRule="auto"/>
        <w:ind w:firstLine="709"/>
        <w:jc w:val="both"/>
        <w:rPr>
          <w:rFonts w:ascii="Times New Roman" w:hAnsi="Times New Roman" w:cs="Times New Roman"/>
          <w:sz w:val="24"/>
          <w:szCs w:val="24"/>
        </w:rPr>
      </w:pPr>
      <w:r w:rsidRPr="00400D11">
        <w:rPr>
          <w:rFonts w:ascii="Times New Roman" w:hAnsi="Times New Roman" w:cs="Times New Roman"/>
          <w:sz w:val="24"/>
          <w:szCs w:val="24"/>
        </w:rPr>
        <w:t>En este contexto, resulta pertinente reflexionar sobre el papel que juega la escuela multigrado en México, la cual ha surgido como una respuesta para atender las necesidades educativas en comunidades donde la precariedad, la escasez de docentes y otras problemáticas son comunes.</w:t>
      </w:r>
    </w:p>
    <w:p w14:paraId="5A70E605" w14:textId="26A2981A" w:rsidR="005774B5" w:rsidRPr="004C2255" w:rsidRDefault="005774B5"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Aunque en otras partes del mundo el modelo de escuela multigrado ha demostrado ser prometedor, en México su valor no ha sido plenamente reconocido. Como señalan Grajales y Santiago (2019, p. 1183), las políticas públicas implementadas han servido más para maquillar los problemas educativos del país que para resolverlos, dejando a los profesores sin orientación ni una metodología clara para enseñar. Esto refleja una falta de interés genuino en el aprendizaje de los alumnos, lo que contribuye a que la escuela multigrado sea percibida de manera negativa, debido a l</w:t>
      </w:r>
      <w:r>
        <w:rPr>
          <w:rFonts w:ascii="Times New Roman" w:hAnsi="Times New Roman" w:cs="Times New Roman"/>
          <w:sz w:val="24"/>
          <w:szCs w:val="24"/>
        </w:rPr>
        <w:t>as limitaciones que present</w:t>
      </w:r>
      <w:r w:rsidRPr="004C2255">
        <w:rPr>
          <w:rFonts w:ascii="Times New Roman" w:hAnsi="Times New Roman" w:cs="Times New Roman"/>
          <w:sz w:val="24"/>
          <w:szCs w:val="24"/>
        </w:rPr>
        <w:t>a, en lugar de ser vista como una oportunidad para construir conocimiento.</w:t>
      </w:r>
      <w:r w:rsidR="00E478BD">
        <w:rPr>
          <w:rFonts w:ascii="Times New Roman" w:hAnsi="Times New Roman" w:cs="Times New Roman"/>
          <w:sz w:val="24"/>
          <w:szCs w:val="24"/>
        </w:rPr>
        <w:t xml:space="preserve"> </w:t>
      </w:r>
      <w:r w:rsidR="00E478BD" w:rsidRPr="00E478BD">
        <w:rPr>
          <w:rFonts w:ascii="Times New Roman" w:hAnsi="Times New Roman" w:cs="Times New Roman"/>
          <w:sz w:val="24"/>
          <w:szCs w:val="24"/>
        </w:rPr>
        <w:t>En las comunidades indígenas, una proporción significativa de las escuelas funciona bajo el modelo multigrado, particularmente en aquellas localidades más apartadas de las cabeceras municipales o de los centros poblacionales más relevantes.</w:t>
      </w:r>
    </w:p>
    <w:p w14:paraId="383524CF" w14:textId="77777777" w:rsidR="005774B5" w:rsidRDefault="005774B5"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De acuerdo con un sondeo</w:t>
      </w:r>
      <w:r>
        <w:rPr>
          <w:rFonts w:ascii="Times New Roman" w:hAnsi="Times New Roman" w:cs="Times New Roman"/>
          <w:sz w:val="24"/>
          <w:szCs w:val="24"/>
        </w:rPr>
        <w:t xml:space="preserve"> realizado entre los años 2022 y 2023,</w:t>
      </w:r>
      <w:r w:rsidRPr="004C2255">
        <w:rPr>
          <w:rFonts w:ascii="Times New Roman" w:hAnsi="Times New Roman" w:cs="Times New Roman"/>
          <w:sz w:val="24"/>
          <w:szCs w:val="24"/>
        </w:rPr>
        <w:t xml:space="preserve"> a diversos docentes en el nivel medio superior en Chiapas, los jóvenes de comunidad que ingresan al nivel de </w:t>
      </w:r>
      <w:r w:rsidRPr="004C2255">
        <w:rPr>
          <w:rFonts w:ascii="Times New Roman" w:hAnsi="Times New Roman" w:cs="Times New Roman"/>
          <w:sz w:val="24"/>
          <w:szCs w:val="24"/>
        </w:rPr>
        <w:lastRenderedPageBreak/>
        <w:t xml:space="preserve">preparatoria presentan deficiencias en su educación, pero sobre todo manifiestan que no saben leer y escribir correctamente el castellano, por lo tanto, expresarse en textos escritos es complicado y demerita su aprovechamiento académico. </w:t>
      </w:r>
    </w:p>
    <w:p w14:paraId="5DD6BA10" w14:textId="7ACEC0B5" w:rsidR="00400D11" w:rsidRPr="00400D11" w:rsidRDefault="00E054C7"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Esta problemática se evidencia de manera concreta en los resultados d</w:t>
      </w:r>
      <w:r w:rsidR="00400D11" w:rsidRPr="00400D11">
        <w:rPr>
          <w:rFonts w:ascii="Times New Roman" w:hAnsi="Times New Roman" w:cs="Times New Roman"/>
          <w:sz w:val="24"/>
          <w:szCs w:val="24"/>
        </w:rPr>
        <w:t>el estudio realizado en el</w:t>
      </w:r>
      <w:r w:rsidR="00D02852">
        <w:rPr>
          <w:rFonts w:ascii="Times New Roman" w:hAnsi="Times New Roman" w:cs="Times New Roman"/>
          <w:sz w:val="24"/>
          <w:szCs w:val="24"/>
        </w:rPr>
        <w:t xml:space="preserve"> bachillerato general,</w:t>
      </w:r>
      <w:r w:rsidR="00400D11" w:rsidRPr="00400D11">
        <w:rPr>
          <w:rFonts w:ascii="Times New Roman" w:hAnsi="Times New Roman" w:cs="Times New Roman"/>
          <w:sz w:val="24"/>
          <w:szCs w:val="24"/>
        </w:rPr>
        <w:t xml:space="preserve"> </w:t>
      </w:r>
      <w:r w:rsidR="00BC17EB">
        <w:rPr>
          <w:rFonts w:ascii="Times New Roman" w:hAnsi="Times New Roman" w:cs="Times New Roman"/>
          <w:sz w:val="24"/>
          <w:szCs w:val="24"/>
        </w:rPr>
        <w:t>Instituto</w:t>
      </w:r>
      <w:r w:rsidR="00400D11" w:rsidRPr="00400D11">
        <w:rPr>
          <w:rFonts w:ascii="Times New Roman" w:hAnsi="Times New Roman" w:cs="Times New Roman"/>
          <w:sz w:val="24"/>
          <w:szCs w:val="24"/>
        </w:rPr>
        <w:t xml:space="preserve"> Bosques Altos, ubicado en </w:t>
      </w:r>
      <w:proofErr w:type="spellStart"/>
      <w:r w:rsidR="00400D11" w:rsidRPr="00400D11">
        <w:rPr>
          <w:rFonts w:ascii="Times New Roman" w:hAnsi="Times New Roman" w:cs="Times New Roman"/>
          <w:sz w:val="24"/>
          <w:szCs w:val="24"/>
        </w:rPr>
        <w:t>Chilil</w:t>
      </w:r>
      <w:proofErr w:type="spellEnd"/>
      <w:r w:rsidR="00400D11" w:rsidRPr="00400D11">
        <w:rPr>
          <w:rFonts w:ascii="Times New Roman" w:hAnsi="Times New Roman" w:cs="Times New Roman"/>
          <w:sz w:val="24"/>
          <w:szCs w:val="24"/>
        </w:rPr>
        <w:t>, Huixtán</w:t>
      </w:r>
      <w:r>
        <w:rPr>
          <w:rFonts w:ascii="Times New Roman" w:hAnsi="Times New Roman" w:cs="Times New Roman"/>
          <w:sz w:val="24"/>
          <w:szCs w:val="24"/>
        </w:rPr>
        <w:t>.  E</w:t>
      </w:r>
      <w:r w:rsidR="00400D11" w:rsidRPr="00400D11">
        <w:rPr>
          <w:rFonts w:ascii="Times New Roman" w:hAnsi="Times New Roman" w:cs="Times New Roman"/>
          <w:sz w:val="24"/>
          <w:szCs w:val="24"/>
        </w:rPr>
        <w:t>n el diagnóstico aplicado durante el primer semestre de ingreso</w:t>
      </w:r>
      <w:r>
        <w:rPr>
          <w:rFonts w:ascii="Times New Roman" w:hAnsi="Times New Roman" w:cs="Times New Roman"/>
          <w:sz w:val="24"/>
          <w:szCs w:val="24"/>
        </w:rPr>
        <w:t>,</w:t>
      </w:r>
      <w:r w:rsidRPr="00E054C7">
        <w:t xml:space="preserve"> </w:t>
      </w:r>
      <w:r w:rsidRPr="00E054C7">
        <w:rPr>
          <w:rFonts w:ascii="Times New Roman" w:hAnsi="Times New Roman" w:cs="Times New Roman"/>
          <w:sz w:val="24"/>
          <w:szCs w:val="24"/>
        </w:rPr>
        <w:t>se identificaron diversas dificultades que reflejan los efectos acumulativos de las condiciones previamente descritas.</w:t>
      </w:r>
      <w:r w:rsidR="00400D11" w:rsidRPr="00400D11">
        <w:rPr>
          <w:rFonts w:ascii="Times New Roman" w:hAnsi="Times New Roman" w:cs="Times New Roman"/>
          <w:sz w:val="24"/>
          <w:szCs w:val="24"/>
        </w:rPr>
        <w:t xml:space="preserve"> Entre las principales dificultades detectadas se encuentran deficiencias en la comprensión lectora y en la expresión escrita, así como un manejo limitado de conceptos básicos en asignaturas como Lengua y Comunicación, Ciencias Sociales, y Ciencias Naturales y Experimentales.</w:t>
      </w:r>
    </w:p>
    <w:p w14:paraId="2F18F826" w14:textId="77777777" w:rsidR="00400D11" w:rsidRPr="00400D11" w:rsidRDefault="00400D11" w:rsidP="00687DA4">
      <w:pPr>
        <w:spacing w:after="0" w:line="360" w:lineRule="auto"/>
        <w:ind w:firstLine="709"/>
        <w:jc w:val="both"/>
        <w:rPr>
          <w:rFonts w:ascii="Times New Roman" w:hAnsi="Times New Roman" w:cs="Times New Roman"/>
          <w:sz w:val="24"/>
          <w:szCs w:val="24"/>
        </w:rPr>
      </w:pPr>
      <w:r w:rsidRPr="00400D11">
        <w:rPr>
          <w:rFonts w:ascii="Times New Roman" w:hAnsi="Times New Roman" w:cs="Times New Roman"/>
          <w:sz w:val="24"/>
          <w:szCs w:val="24"/>
        </w:rPr>
        <w:t>En el área de matemáticas, los estudiantes mostraron cierta capacidad para identificar formas geométricas y realizar operaciones básicas como sumas y restas. Sin embargo, presentaron dificultades para efectuar multiplicaciones fuera de secuencia y divisiones, lo que evidenció la necesidad de reforzar estos aprendizajes.</w:t>
      </w:r>
    </w:p>
    <w:p w14:paraId="098DE725" w14:textId="7A0A8F27" w:rsidR="00400D11" w:rsidRPr="004C2255" w:rsidRDefault="00400D11" w:rsidP="00687DA4">
      <w:pPr>
        <w:spacing w:after="0" w:line="360" w:lineRule="auto"/>
        <w:ind w:firstLine="709"/>
        <w:jc w:val="both"/>
        <w:rPr>
          <w:rFonts w:ascii="Times New Roman" w:hAnsi="Times New Roman" w:cs="Times New Roman"/>
          <w:sz w:val="24"/>
          <w:szCs w:val="24"/>
        </w:rPr>
      </w:pPr>
      <w:r w:rsidRPr="00400D11">
        <w:rPr>
          <w:rFonts w:ascii="Times New Roman" w:hAnsi="Times New Roman" w:cs="Times New Roman"/>
          <w:sz w:val="24"/>
          <w:szCs w:val="24"/>
        </w:rPr>
        <w:t>A continuación, se presenta un fragmento de la entrevista realizada al director de</w:t>
      </w:r>
      <w:r w:rsidR="00135BF2">
        <w:rPr>
          <w:rFonts w:ascii="Times New Roman" w:hAnsi="Times New Roman" w:cs="Times New Roman"/>
          <w:sz w:val="24"/>
          <w:szCs w:val="24"/>
        </w:rPr>
        <w:t>l bachillerato</w:t>
      </w:r>
      <w:r w:rsidRPr="00400D11">
        <w:rPr>
          <w:rFonts w:ascii="Times New Roman" w:hAnsi="Times New Roman" w:cs="Times New Roman"/>
          <w:sz w:val="24"/>
          <w:szCs w:val="24"/>
        </w:rPr>
        <w:t>, a casi un año del inicio de labores docentes.</w:t>
      </w:r>
    </w:p>
    <w:p w14:paraId="35BBFFF0" w14:textId="324D7E3D" w:rsidR="005774B5" w:rsidRPr="004C2255" w:rsidRDefault="005774B5" w:rsidP="00687DA4">
      <w:pPr>
        <w:spacing w:after="0" w:line="360" w:lineRule="auto"/>
        <w:ind w:left="1134"/>
        <w:jc w:val="both"/>
        <w:rPr>
          <w:rFonts w:ascii="Times New Roman" w:hAnsi="Times New Roman" w:cs="Times New Roman"/>
          <w:i/>
          <w:iCs/>
          <w:sz w:val="24"/>
          <w:szCs w:val="24"/>
        </w:rPr>
      </w:pPr>
      <w:r w:rsidRPr="004C2255">
        <w:rPr>
          <w:rFonts w:ascii="Times New Roman" w:hAnsi="Times New Roman" w:cs="Times New Roman"/>
          <w:i/>
          <w:iCs/>
          <w:sz w:val="24"/>
          <w:szCs w:val="24"/>
        </w:rPr>
        <w:t>Esperaba ese nivel porque ya había visto en las secundarias de la zona como era la realidad.  Esperaba un poco más de alumnos.  Mi impacto fue tener pocos alumnos y los obstáculos para la enseñanza, pero poco a poco me fui dando cuenta que está siendo benéfico que tengamos pocos alumnos porque estamos aprendiendo en este caminar.  En Lengua y español, así como lectura en público, también me di cuenta de que, con el trabajo que hemos hecho, ya no están tan mal, porque el progreso ha sido mucho, están abriendo perspectivas nuevas hacia futuro.  Han escrito y leído mucho para salir adelante.  También, han mejorado en ortografía y errores gramaticales. Han trabajado en tecnología con el profe Bernabé y eso ha ayudado mucho. Ayudarse de la tecnología, enseñarles cómo usar la tecnología con áreas de interés.   Mi desilusión más grande fue tener tan pocos alumnos, y que la comunidad no haya valorado todo nuestro esfuerzo.  Mi ilusión más grande es que lleguen a la escuela, por ejemplo, Manuelita</w:t>
      </w:r>
      <w:r w:rsidR="00117BE3">
        <w:rPr>
          <w:rFonts w:ascii="Times New Roman" w:hAnsi="Times New Roman" w:cs="Times New Roman"/>
          <w:i/>
          <w:iCs/>
          <w:sz w:val="24"/>
          <w:szCs w:val="24"/>
        </w:rPr>
        <w:t xml:space="preserve"> </w:t>
      </w:r>
      <w:r w:rsidRPr="004C2255">
        <w:rPr>
          <w:rFonts w:ascii="Times New Roman" w:hAnsi="Times New Roman" w:cs="Times New Roman"/>
          <w:i/>
          <w:iCs/>
          <w:sz w:val="24"/>
          <w:szCs w:val="24"/>
        </w:rPr>
        <w:t>(SIC) (SA, mayo 2024).</w:t>
      </w:r>
    </w:p>
    <w:p w14:paraId="7BA7FEF5" w14:textId="17B9A262" w:rsidR="00A55F68" w:rsidRDefault="00A55F68" w:rsidP="00687DA4">
      <w:pPr>
        <w:spacing w:after="0" w:line="360" w:lineRule="auto"/>
        <w:ind w:firstLine="709"/>
        <w:jc w:val="both"/>
        <w:rPr>
          <w:rFonts w:ascii="Times New Roman" w:hAnsi="Times New Roman" w:cs="Times New Roman"/>
          <w:sz w:val="24"/>
          <w:szCs w:val="24"/>
        </w:rPr>
      </w:pPr>
      <w:r w:rsidRPr="00A55F68">
        <w:rPr>
          <w:rFonts w:ascii="Times New Roman" w:hAnsi="Times New Roman" w:cs="Times New Roman"/>
          <w:sz w:val="24"/>
          <w:szCs w:val="24"/>
        </w:rPr>
        <w:t>En conjunto, estas limitaciones y condiciones pedagógicas no solo restringen el acceso y la permanencia de los estudiantes</w:t>
      </w:r>
      <w:r w:rsidR="00E278DF">
        <w:rPr>
          <w:rFonts w:ascii="Times New Roman" w:hAnsi="Times New Roman" w:cs="Times New Roman"/>
          <w:sz w:val="24"/>
          <w:szCs w:val="24"/>
        </w:rPr>
        <w:t xml:space="preserve"> de origen</w:t>
      </w:r>
      <w:r w:rsidRPr="00A55F68">
        <w:rPr>
          <w:rFonts w:ascii="Times New Roman" w:hAnsi="Times New Roman" w:cs="Times New Roman"/>
          <w:sz w:val="24"/>
          <w:szCs w:val="24"/>
        </w:rPr>
        <w:t xml:space="preserve"> indígena</w:t>
      </w:r>
      <w:r w:rsidR="00E278DF">
        <w:rPr>
          <w:rFonts w:ascii="Times New Roman" w:hAnsi="Times New Roman" w:cs="Times New Roman"/>
          <w:sz w:val="24"/>
          <w:szCs w:val="24"/>
        </w:rPr>
        <w:t xml:space="preserve"> </w:t>
      </w:r>
      <w:r w:rsidRPr="00A55F68">
        <w:rPr>
          <w:rFonts w:ascii="Times New Roman" w:hAnsi="Times New Roman" w:cs="Times New Roman"/>
          <w:sz w:val="24"/>
          <w:szCs w:val="24"/>
        </w:rPr>
        <w:t>en el sistema educativo, sino que también comprometen la calidad y la pertinencia de los aprendizajes adquiridos.</w:t>
      </w:r>
    </w:p>
    <w:p w14:paraId="6053288A" w14:textId="45B8BE65" w:rsidR="006F7ECA" w:rsidRPr="006F7ECA" w:rsidRDefault="006F7ECA" w:rsidP="00687DA4">
      <w:pPr>
        <w:spacing w:after="0" w:line="360" w:lineRule="auto"/>
        <w:ind w:firstLine="709"/>
        <w:jc w:val="both"/>
        <w:rPr>
          <w:rFonts w:ascii="Times New Roman" w:hAnsi="Times New Roman" w:cs="Times New Roman"/>
          <w:sz w:val="24"/>
          <w:szCs w:val="24"/>
        </w:rPr>
      </w:pPr>
      <w:r w:rsidRPr="006F7ECA">
        <w:rPr>
          <w:rFonts w:ascii="Times New Roman" w:hAnsi="Times New Roman" w:cs="Times New Roman"/>
          <w:sz w:val="24"/>
          <w:szCs w:val="24"/>
        </w:rPr>
        <w:lastRenderedPageBreak/>
        <w:t xml:space="preserve">En los apartados siguientes se presentan las experiencias de docentes y estudiantes en el proceso de enseñanza-aprendizaje, con énfasis en los obstáculos que enfrentan y en el valor que los </w:t>
      </w:r>
      <w:r w:rsidR="00A55F68">
        <w:rPr>
          <w:rFonts w:ascii="Times New Roman" w:hAnsi="Times New Roman" w:cs="Times New Roman"/>
          <w:sz w:val="24"/>
          <w:szCs w:val="24"/>
        </w:rPr>
        <w:t>estudiantes</w:t>
      </w:r>
      <w:r w:rsidRPr="006F7ECA">
        <w:rPr>
          <w:rFonts w:ascii="Times New Roman" w:hAnsi="Times New Roman" w:cs="Times New Roman"/>
          <w:sz w:val="24"/>
          <w:szCs w:val="24"/>
        </w:rPr>
        <w:t xml:space="preserve"> asignan a la educación. Esta exposición incluye tanto los factores socioculturales que inciden en su aprendizaje como las motivaciones internas y externas que lo condicionan.</w:t>
      </w:r>
    </w:p>
    <w:p w14:paraId="2285FA2D" w14:textId="77777777" w:rsidR="00687DA4" w:rsidRDefault="00687DA4" w:rsidP="00687DA4">
      <w:pPr>
        <w:spacing w:after="0" w:line="360" w:lineRule="auto"/>
        <w:jc w:val="both"/>
        <w:rPr>
          <w:rFonts w:ascii="Times New Roman" w:hAnsi="Times New Roman" w:cs="Times New Roman"/>
          <w:b/>
          <w:bCs/>
          <w:sz w:val="28"/>
          <w:szCs w:val="28"/>
        </w:rPr>
      </w:pPr>
    </w:p>
    <w:p w14:paraId="4D32DE2B" w14:textId="4D8FD909" w:rsidR="003A6E9B" w:rsidRPr="0097263B" w:rsidRDefault="003A6E9B" w:rsidP="00687DA4">
      <w:pPr>
        <w:spacing w:after="0" w:line="360" w:lineRule="auto"/>
        <w:jc w:val="center"/>
        <w:rPr>
          <w:rFonts w:ascii="Times New Roman" w:hAnsi="Times New Roman" w:cs="Times New Roman"/>
          <w:b/>
          <w:bCs/>
          <w:sz w:val="28"/>
          <w:szCs w:val="28"/>
        </w:rPr>
      </w:pPr>
      <w:r w:rsidRPr="0097263B">
        <w:rPr>
          <w:rFonts w:ascii="Times New Roman" w:hAnsi="Times New Roman" w:cs="Times New Roman"/>
          <w:b/>
          <w:bCs/>
          <w:sz w:val="28"/>
          <w:szCs w:val="28"/>
        </w:rPr>
        <w:t xml:space="preserve">Experiencias y Vivencias de </w:t>
      </w:r>
      <w:r w:rsidR="001F2A6B" w:rsidRPr="0097263B">
        <w:rPr>
          <w:rFonts w:ascii="Times New Roman" w:hAnsi="Times New Roman" w:cs="Times New Roman"/>
          <w:b/>
          <w:bCs/>
          <w:sz w:val="28"/>
          <w:szCs w:val="28"/>
        </w:rPr>
        <w:t>p</w:t>
      </w:r>
      <w:r w:rsidRPr="0097263B">
        <w:rPr>
          <w:rFonts w:ascii="Times New Roman" w:hAnsi="Times New Roman" w:cs="Times New Roman"/>
          <w:b/>
          <w:bCs/>
          <w:sz w:val="28"/>
          <w:szCs w:val="28"/>
        </w:rPr>
        <w:t xml:space="preserve">rofesores en </w:t>
      </w:r>
      <w:r w:rsidR="001F2A6B" w:rsidRPr="0097263B">
        <w:rPr>
          <w:rFonts w:ascii="Times New Roman" w:hAnsi="Times New Roman" w:cs="Times New Roman"/>
          <w:b/>
          <w:bCs/>
          <w:sz w:val="28"/>
          <w:szCs w:val="28"/>
        </w:rPr>
        <w:t>las zonas indígenas</w:t>
      </w:r>
      <w:r w:rsidRPr="0097263B">
        <w:rPr>
          <w:rFonts w:ascii="Times New Roman" w:hAnsi="Times New Roman" w:cs="Times New Roman"/>
          <w:b/>
          <w:bCs/>
          <w:sz w:val="28"/>
          <w:szCs w:val="28"/>
        </w:rPr>
        <w:t xml:space="preserve"> de los Altos de Chiapas</w:t>
      </w:r>
    </w:p>
    <w:p w14:paraId="713DF94D" w14:textId="56E4B473" w:rsidR="00531A33" w:rsidRPr="004C2255" w:rsidRDefault="003A6E9B"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La labor educativa en las comunidades indígenas de los Altos de Chiapas implica una serie de </w:t>
      </w:r>
      <w:r w:rsidR="00402C66">
        <w:rPr>
          <w:rFonts w:ascii="Times New Roman" w:hAnsi="Times New Roman" w:cs="Times New Roman"/>
          <w:sz w:val="24"/>
          <w:szCs w:val="24"/>
        </w:rPr>
        <w:t>complicaciones</w:t>
      </w:r>
      <w:r w:rsidR="00531A33" w:rsidRPr="004C2255">
        <w:rPr>
          <w:rFonts w:ascii="Times New Roman" w:hAnsi="Times New Roman" w:cs="Times New Roman"/>
          <w:sz w:val="24"/>
          <w:szCs w:val="24"/>
        </w:rPr>
        <w:t xml:space="preserve"> que hay que superar, así como</w:t>
      </w:r>
      <w:r w:rsidRPr="004C2255">
        <w:rPr>
          <w:rFonts w:ascii="Times New Roman" w:hAnsi="Times New Roman" w:cs="Times New Roman"/>
          <w:sz w:val="24"/>
          <w:szCs w:val="24"/>
        </w:rPr>
        <w:t xml:space="preserve"> oportunidades únicas para los profesores que trabajan en estas regiones. Sus experiencias y vivencias ofrecen una visión profunda de la interacción entre la cultura indígena, el sistema educativo y las dinámicas comunitarias, así como de los esfuerzos para promover un aprendizaje significativo en un entorno multicultural y multilingüe. </w:t>
      </w:r>
      <w:r w:rsidR="00531A33" w:rsidRPr="004C2255">
        <w:rPr>
          <w:rFonts w:ascii="Times New Roman" w:hAnsi="Times New Roman" w:cs="Times New Roman"/>
          <w:sz w:val="24"/>
          <w:szCs w:val="24"/>
        </w:rPr>
        <w:t xml:space="preserve">Elementos importantes que se mencionaron en </w:t>
      </w:r>
      <w:r w:rsidR="00C624F6">
        <w:rPr>
          <w:rFonts w:ascii="Times New Roman" w:hAnsi="Times New Roman" w:cs="Times New Roman"/>
          <w:sz w:val="24"/>
          <w:szCs w:val="24"/>
        </w:rPr>
        <w:t>el primer apartado</w:t>
      </w:r>
      <w:r w:rsidR="00531A33" w:rsidRPr="004C2255">
        <w:rPr>
          <w:rFonts w:ascii="Times New Roman" w:hAnsi="Times New Roman" w:cs="Times New Roman"/>
          <w:sz w:val="24"/>
          <w:szCs w:val="24"/>
        </w:rPr>
        <w:t xml:space="preserve"> de este trabajo, y que deben estar presentes en la labor formativa de los estudiantes.</w:t>
      </w:r>
    </w:p>
    <w:p w14:paraId="303CC812" w14:textId="6D9BDA29" w:rsidR="00F12CAE" w:rsidRPr="004C2255" w:rsidRDefault="00F12CAE"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A lo largo de los años, se ha observado un progreso en las condiciones de vida de los pueblos indígenas, particularmente en términos de su visibilidad en la sociedad, especialmente después de períodos de conflicto </w:t>
      </w:r>
      <w:r w:rsidR="004475FA" w:rsidRPr="004C2255">
        <w:rPr>
          <w:rFonts w:ascii="Times New Roman" w:hAnsi="Times New Roman" w:cs="Times New Roman"/>
          <w:sz w:val="24"/>
          <w:szCs w:val="24"/>
        </w:rPr>
        <w:t>durante</w:t>
      </w:r>
      <w:r w:rsidRPr="004C2255">
        <w:rPr>
          <w:rFonts w:ascii="Times New Roman" w:hAnsi="Times New Roman" w:cs="Times New Roman"/>
          <w:sz w:val="24"/>
          <w:szCs w:val="24"/>
        </w:rPr>
        <w:t xml:space="preserve"> el levantamiento armado del Ej</w:t>
      </w:r>
      <w:r w:rsidR="00550C19">
        <w:rPr>
          <w:rFonts w:ascii="Times New Roman" w:hAnsi="Times New Roman" w:cs="Times New Roman"/>
          <w:sz w:val="24"/>
          <w:szCs w:val="24"/>
        </w:rPr>
        <w:t>é</w:t>
      </w:r>
      <w:r w:rsidRPr="004C2255">
        <w:rPr>
          <w:rFonts w:ascii="Times New Roman" w:hAnsi="Times New Roman" w:cs="Times New Roman"/>
          <w:sz w:val="24"/>
          <w:szCs w:val="24"/>
        </w:rPr>
        <w:t>rcito Zapatista de Liberación Nacional (EZLN). Los derechos de los indígenas han sido reconocidos en diversos ordenamientos federales y estatales, que obedecen a las disposiciones de la Constitución política. Sin embargo, persiste un vacío que impide la plena materialización de estos derechos en la realidad cotidiana, particularmente en la implementación de políticas públicas efectivas que aborden las necesidades específicas de los pueblos originarios. Este desafío refleja la complejidad de garantizar la inclusión y el bienestar de las comunidades indígenas en el marco de estructuras gubernamentales a menudo insuficientes o inadecuadas para abordar sus realidades particulares (Ruíz y Quiroz, 2014).</w:t>
      </w:r>
    </w:p>
    <w:p w14:paraId="2BA0EE2E" w14:textId="1DB20617" w:rsidR="00ED6D65" w:rsidRPr="004C2255" w:rsidRDefault="00ED6D65" w:rsidP="00687DA4">
      <w:pPr>
        <w:spacing w:after="0" w:line="360" w:lineRule="auto"/>
        <w:ind w:firstLine="709"/>
        <w:jc w:val="both"/>
        <w:rPr>
          <w:rFonts w:ascii="Times New Roman" w:hAnsi="Times New Roman" w:cs="Times New Roman"/>
          <w:sz w:val="24"/>
          <w:szCs w:val="24"/>
        </w:rPr>
      </w:pPr>
      <w:proofErr w:type="spellStart"/>
      <w:r w:rsidRPr="004C2255">
        <w:rPr>
          <w:rFonts w:ascii="Times New Roman" w:hAnsi="Times New Roman" w:cs="Times New Roman"/>
          <w:sz w:val="24"/>
          <w:szCs w:val="24"/>
        </w:rPr>
        <w:t>Meentzen</w:t>
      </w:r>
      <w:proofErr w:type="spellEnd"/>
      <w:r w:rsidRPr="004C2255">
        <w:rPr>
          <w:rFonts w:ascii="Times New Roman" w:hAnsi="Times New Roman" w:cs="Times New Roman"/>
          <w:sz w:val="24"/>
          <w:szCs w:val="24"/>
        </w:rPr>
        <w:t xml:space="preserve"> (2007) subraya, entre </w:t>
      </w:r>
      <w:r w:rsidR="004475FA" w:rsidRPr="004C2255">
        <w:rPr>
          <w:rFonts w:ascii="Times New Roman" w:hAnsi="Times New Roman" w:cs="Times New Roman"/>
          <w:sz w:val="24"/>
          <w:szCs w:val="24"/>
        </w:rPr>
        <w:t>otras necesidades</w:t>
      </w:r>
      <w:r w:rsidRPr="004C2255">
        <w:rPr>
          <w:rFonts w:ascii="Times New Roman" w:hAnsi="Times New Roman" w:cs="Times New Roman"/>
          <w:sz w:val="24"/>
          <w:szCs w:val="24"/>
        </w:rPr>
        <w:t xml:space="preserve">, la </w:t>
      </w:r>
      <w:r w:rsidR="004475FA" w:rsidRPr="004C2255">
        <w:rPr>
          <w:rFonts w:ascii="Times New Roman" w:hAnsi="Times New Roman" w:cs="Times New Roman"/>
          <w:sz w:val="24"/>
          <w:szCs w:val="24"/>
        </w:rPr>
        <w:t>importancia</w:t>
      </w:r>
      <w:r w:rsidRPr="004C2255">
        <w:rPr>
          <w:rFonts w:ascii="Times New Roman" w:hAnsi="Times New Roman" w:cs="Times New Roman"/>
          <w:sz w:val="24"/>
          <w:szCs w:val="24"/>
        </w:rPr>
        <w:t xml:space="preserve"> de que las políticas públicas se ajusten a las necesidades reales de los pueblos indígenas. Destaca como una ventaja inherente a estas comunidades su autonomía y capacidad de articulación comunitaria, lo que ha propiciado avances significativos en su organización a diversos niveles. A través de sus asambleas y comités, estas comunidades buscan el bien común</w:t>
      </w:r>
      <w:r w:rsidR="00550C19">
        <w:rPr>
          <w:rFonts w:ascii="Times New Roman" w:hAnsi="Times New Roman" w:cs="Times New Roman"/>
          <w:sz w:val="24"/>
          <w:szCs w:val="24"/>
        </w:rPr>
        <w:t xml:space="preserve">.  Consideran a </w:t>
      </w:r>
      <w:r w:rsidRPr="004C2255">
        <w:rPr>
          <w:rFonts w:ascii="Times New Roman" w:hAnsi="Times New Roman" w:cs="Times New Roman"/>
          <w:sz w:val="24"/>
          <w:szCs w:val="24"/>
        </w:rPr>
        <w:t xml:space="preserve">las necesidades desde una perspectiva territorial que valora su propia historia y cultura. Este </w:t>
      </w:r>
      <w:r w:rsidRPr="004C2255">
        <w:rPr>
          <w:rFonts w:ascii="Times New Roman" w:hAnsi="Times New Roman" w:cs="Times New Roman"/>
          <w:sz w:val="24"/>
          <w:szCs w:val="24"/>
        </w:rPr>
        <w:lastRenderedPageBreak/>
        <w:t>enfoque, basado en la autodeterminación de sus saberes, usos y costumbres, les otorga la capacidad de gestionar sus propios asuntos frente al Estado.</w:t>
      </w:r>
    </w:p>
    <w:p w14:paraId="513B2E98" w14:textId="42B0F248" w:rsidR="002D3835" w:rsidRPr="004C2255" w:rsidRDefault="002D3835"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Sin embargo, </w:t>
      </w:r>
      <w:r w:rsidR="00A55F68">
        <w:rPr>
          <w:rFonts w:ascii="Times New Roman" w:hAnsi="Times New Roman" w:cs="Times New Roman"/>
          <w:sz w:val="24"/>
          <w:szCs w:val="24"/>
        </w:rPr>
        <w:t xml:space="preserve">en </w:t>
      </w:r>
      <w:r w:rsidRPr="004C2255">
        <w:rPr>
          <w:rFonts w:ascii="Times New Roman" w:hAnsi="Times New Roman" w:cs="Times New Roman"/>
          <w:sz w:val="24"/>
          <w:szCs w:val="24"/>
        </w:rPr>
        <w:t>áreas, como la educación, van más allá de la capacidad de gestión de las comunidades</w:t>
      </w:r>
      <w:r w:rsidR="00A55F68">
        <w:rPr>
          <w:rFonts w:ascii="Times New Roman" w:hAnsi="Times New Roman" w:cs="Times New Roman"/>
          <w:sz w:val="24"/>
          <w:szCs w:val="24"/>
        </w:rPr>
        <w:t xml:space="preserve">, a pesar de tener un comité que vigila </w:t>
      </w:r>
      <w:r w:rsidR="006903F0">
        <w:rPr>
          <w:rFonts w:ascii="Times New Roman" w:hAnsi="Times New Roman" w:cs="Times New Roman"/>
          <w:sz w:val="24"/>
          <w:szCs w:val="24"/>
        </w:rPr>
        <w:t>este tema</w:t>
      </w:r>
      <w:r w:rsidRPr="004C2255">
        <w:rPr>
          <w:rFonts w:ascii="Times New Roman" w:hAnsi="Times New Roman" w:cs="Times New Roman"/>
          <w:sz w:val="24"/>
          <w:szCs w:val="24"/>
        </w:rPr>
        <w:t xml:space="preserve">. En este sentido, la falta de atención por parte del Estado a estas necesidades perpetúa desigualdades y omisiones, lo que impide que la educación llegue de manera equitativa a todos los miembros de la comunidad. Por consiguiente, se hace indispensable una intervención gubernamental que garantice oportunidades educativas equitativas, sin importar el origen rural o urbano de los individuos. Al recibir una educación adecuada y adaptada a su realidad y </w:t>
      </w:r>
      <w:r w:rsidR="004475FA" w:rsidRPr="004C2255">
        <w:rPr>
          <w:rFonts w:ascii="Times New Roman" w:hAnsi="Times New Roman" w:cs="Times New Roman"/>
          <w:sz w:val="24"/>
          <w:szCs w:val="24"/>
        </w:rPr>
        <w:t xml:space="preserve">a sus </w:t>
      </w:r>
      <w:r w:rsidRPr="004C2255">
        <w:rPr>
          <w:rFonts w:ascii="Times New Roman" w:hAnsi="Times New Roman" w:cs="Times New Roman"/>
          <w:sz w:val="24"/>
          <w:szCs w:val="24"/>
        </w:rPr>
        <w:t xml:space="preserve">necesidades, los </w:t>
      </w:r>
      <w:r w:rsidR="00001C32" w:rsidRPr="004C2255">
        <w:rPr>
          <w:rFonts w:ascii="Times New Roman" w:hAnsi="Times New Roman" w:cs="Times New Roman"/>
          <w:sz w:val="24"/>
          <w:szCs w:val="24"/>
        </w:rPr>
        <w:t>habitantes de los pueblos originarios</w:t>
      </w:r>
      <w:r w:rsidRPr="004C2255">
        <w:rPr>
          <w:rFonts w:ascii="Times New Roman" w:hAnsi="Times New Roman" w:cs="Times New Roman"/>
          <w:sz w:val="24"/>
          <w:szCs w:val="24"/>
        </w:rPr>
        <w:t xml:space="preserve"> no se verían forzados a migrar a </w:t>
      </w:r>
      <w:r w:rsidR="004475FA" w:rsidRPr="004C2255">
        <w:rPr>
          <w:rFonts w:ascii="Times New Roman" w:hAnsi="Times New Roman" w:cs="Times New Roman"/>
          <w:sz w:val="24"/>
          <w:szCs w:val="24"/>
        </w:rPr>
        <w:t>la ciudad, a otros estados o incluso a otras naciones,</w:t>
      </w:r>
      <w:r w:rsidRPr="004C2255">
        <w:rPr>
          <w:rFonts w:ascii="Times New Roman" w:hAnsi="Times New Roman" w:cs="Times New Roman"/>
          <w:sz w:val="24"/>
          <w:szCs w:val="24"/>
        </w:rPr>
        <w:t xml:space="preserve"> en busca de una mejor calidad de vida</w:t>
      </w:r>
      <w:r w:rsidR="004475FA" w:rsidRPr="004C2255">
        <w:rPr>
          <w:rFonts w:ascii="Times New Roman" w:hAnsi="Times New Roman" w:cs="Times New Roman"/>
          <w:sz w:val="24"/>
          <w:szCs w:val="24"/>
        </w:rPr>
        <w:t>.</w:t>
      </w:r>
    </w:p>
    <w:p w14:paraId="1E4AA19C" w14:textId="210A0661" w:rsidR="003A6044" w:rsidRDefault="003A6044"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A continuación, se presentan algunas reflexiones basadas en los testimonios de los profesores que laboran en </w:t>
      </w:r>
      <w:r w:rsidR="00E2446A">
        <w:rPr>
          <w:rFonts w:ascii="Times New Roman" w:hAnsi="Times New Roman" w:cs="Times New Roman"/>
          <w:sz w:val="24"/>
          <w:szCs w:val="24"/>
        </w:rPr>
        <w:t>el bachillerato</w:t>
      </w:r>
      <w:r w:rsidRPr="004C2255">
        <w:rPr>
          <w:rFonts w:ascii="Times New Roman" w:hAnsi="Times New Roman" w:cs="Times New Roman"/>
          <w:sz w:val="24"/>
          <w:szCs w:val="24"/>
        </w:rPr>
        <w:t xml:space="preserve"> de Lázaro Cárdenas, </w:t>
      </w:r>
      <w:proofErr w:type="spellStart"/>
      <w:r w:rsidRPr="004C2255">
        <w:rPr>
          <w:rFonts w:ascii="Times New Roman" w:hAnsi="Times New Roman" w:cs="Times New Roman"/>
          <w:sz w:val="24"/>
          <w:szCs w:val="24"/>
        </w:rPr>
        <w:t>Chilil</w:t>
      </w:r>
      <w:proofErr w:type="spellEnd"/>
      <w:r w:rsidRPr="004C2255">
        <w:rPr>
          <w:rFonts w:ascii="Times New Roman" w:hAnsi="Times New Roman" w:cs="Times New Roman"/>
          <w:sz w:val="24"/>
          <w:szCs w:val="24"/>
        </w:rPr>
        <w:t xml:space="preserve">, Huixtán. Estos testimonios </w:t>
      </w:r>
      <w:r w:rsidR="002D3835" w:rsidRPr="004C2255">
        <w:rPr>
          <w:rFonts w:ascii="Times New Roman" w:hAnsi="Times New Roman" w:cs="Times New Roman"/>
          <w:sz w:val="24"/>
          <w:szCs w:val="24"/>
        </w:rPr>
        <w:t>son a</w:t>
      </w:r>
      <w:r w:rsidRPr="004C2255">
        <w:rPr>
          <w:rFonts w:ascii="Times New Roman" w:hAnsi="Times New Roman" w:cs="Times New Roman"/>
          <w:sz w:val="24"/>
          <w:szCs w:val="24"/>
        </w:rPr>
        <w:t xml:space="preserve"> un año de la apertura de la escuela en esta comunidad</w:t>
      </w:r>
      <w:r w:rsidR="002D3835" w:rsidRPr="004C2255">
        <w:rPr>
          <w:rFonts w:ascii="Times New Roman" w:hAnsi="Times New Roman" w:cs="Times New Roman"/>
          <w:sz w:val="24"/>
          <w:szCs w:val="24"/>
        </w:rPr>
        <w:t>.  La comunidad</w:t>
      </w:r>
      <w:r w:rsidRPr="004C2255">
        <w:rPr>
          <w:rFonts w:ascii="Times New Roman" w:hAnsi="Times New Roman" w:cs="Times New Roman"/>
          <w:sz w:val="24"/>
          <w:szCs w:val="24"/>
        </w:rPr>
        <w:t xml:space="preserve"> </w:t>
      </w:r>
      <w:r w:rsidR="002D3835" w:rsidRPr="004C2255">
        <w:rPr>
          <w:rFonts w:ascii="Times New Roman" w:hAnsi="Times New Roman" w:cs="Times New Roman"/>
          <w:sz w:val="24"/>
          <w:szCs w:val="24"/>
        </w:rPr>
        <w:t>ya c</w:t>
      </w:r>
      <w:r w:rsidR="002F24B9" w:rsidRPr="004C2255">
        <w:rPr>
          <w:rFonts w:ascii="Times New Roman" w:hAnsi="Times New Roman" w:cs="Times New Roman"/>
          <w:sz w:val="24"/>
          <w:szCs w:val="24"/>
        </w:rPr>
        <w:t>ontaba</w:t>
      </w:r>
      <w:r w:rsidRPr="004C2255">
        <w:rPr>
          <w:rFonts w:ascii="Times New Roman" w:hAnsi="Times New Roman" w:cs="Times New Roman"/>
          <w:sz w:val="24"/>
          <w:szCs w:val="24"/>
        </w:rPr>
        <w:t xml:space="preserve"> con un preescolar, una primaria y una telesecundaria</w:t>
      </w:r>
      <w:r w:rsidR="002D3835" w:rsidRPr="004C2255">
        <w:rPr>
          <w:rFonts w:ascii="Times New Roman" w:hAnsi="Times New Roman" w:cs="Times New Roman"/>
          <w:sz w:val="24"/>
          <w:szCs w:val="24"/>
        </w:rPr>
        <w:t xml:space="preserve"> públicas; pero no el </w:t>
      </w:r>
      <w:r w:rsidR="003C7C0C" w:rsidRPr="004C2255">
        <w:rPr>
          <w:rFonts w:ascii="Times New Roman" w:hAnsi="Times New Roman" w:cs="Times New Roman"/>
          <w:sz w:val="24"/>
          <w:szCs w:val="24"/>
        </w:rPr>
        <w:t xml:space="preserve">nivel </w:t>
      </w:r>
      <w:r w:rsidR="00757740">
        <w:rPr>
          <w:rFonts w:ascii="Times New Roman" w:hAnsi="Times New Roman" w:cs="Times New Roman"/>
          <w:sz w:val="24"/>
          <w:szCs w:val="24"/>
        </w:rPr>
        <w:t>medio superior</w:t>
      </w:r>
      <w:r w:rsidRPr="004C2255">
        <w:rPr>
          <w:rFonts w:ascii="Times New Roman" w:hAnsi="Times New Roman" w:cs="Times New Roman"/>
          <w:sz w:val="24"/>
          <w:szCs w:val="24"/>
        </w:rPr>
        <w:t xml:space="preserve">. </w:t>
      </w:r>
    </w:p>
    <w:p w14:paraId="56BB04B8" w14:textId="41EED9DD" w:rsidR="006903F0" w:rsidRPr="00D66036" w:rsidRDefault="006903F0" w:rsidP="00687DA4">
      <w:pPr>
        <w:spacing w:after="0" w:line="360" w:lineRule="auto"/>
        <w:ind w:firstLine="709"/>
        <w:jc w:val="both"/>
        <w:rPr>
          <w:rFonts w:ascii="Times New Roman" w:hAnsi="Times New Roman" w:cs="Times New Roman"/>
          <w:i/>
          <w:iCs/>
          <w:sz w:val="24"/>
          <w:szCs w:val="24"/>
        </w:rPr>
      </w:pPr>
      <w:r w:rsidRPr="00D66036">
        <w:rPr>
          <w:rFonts w:ascii="Times New Roman" w:hAnsi="Times New Roman" w:cs="Times New Roman"/>
          <w:i/>
          <w:iCs/>
          <w:sz w:val="24"/>
          <w:szCs w:val="24"/>
        </w:rPr>
        <w:t>Barreras lingüísticas y educativas</w:t>
      </w:r>
    </w:p>
    <w:p w14:paraId="33D81FA9" w14:textId="4EA1ADAF" w:rsidR="003A6E9B" w:rsidRPr="004C2255" w:rsidRDefault="003A6E9B"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Uno de los aspectos fundamentales que los profesores enfrentan en las comunidades indígenas de los Altos de Chiapas es la necesidad de adaptar los planes de estudio y las </w:t>
      </w:r>
      <w:r w:rsidR="00BE15CE">
        <w:rPr>
          <w:rFonts w:ascii="Times New Roman" w:hAnsi="Times New Roman" w:cs="Times New Roman"/>
          <w:sz w:val="24"/>
          <w:szCs w:val="24"/>
        </w:rPr>
        <w:t>estrategias pedagógicas</w:t>
      </w:r>
      <w:r w:rsidRPr="004C2255">
        <w:rPr>
          <w:rFonts w:ascii="Times New Roman" w:hAnsi="Times New Roman" w:cs="Times New Roman"/>
          <w:sz w:val="24"/>
          <w:szCs w:val="24"/>
        </w:rPr>
        <w:t xml:space="preserve"> a la realidad cultural y lingüística de los estudiantes. La diversidad lingüística en la región, como el </w:t>
      </w:r>
      <w:r w:rsidRPr="00D66036">
        <w:rPr>
          <w:rFonts w:ascii="Times New Roman" w:hAnsi="Times New Roman" w:cs="Times New Roman"/>
          <w:i/>
          <w:iCs/>
          <w:sz w:val="24"/>
          <w:szCs w:val="24"/>
        </w:rPr>
        <w:t>tsotsil</w:t>
      </w:r>
      <w:r w:rsidRPr="004C2255">
        <w:rPr>
          <w:rFonts w:ascii="Times New Roman" w:hAnsi="Times New Roman" w:cs="Times New Roman"/>
          <w:sz w:val="24"/>
          <w:szCs w:val="24"/>
        </w:rPr>
        <w:t xml:space="preserve"> y el </w:t>
      </w:r>
      <w:r w:rsidRPr="00D66036">
        <w:rPr>
          <w:rFonts w:ascii="Times New Roman" w:hAnsi="Times New Roman" w:cs="Times New Roman"/>
          <w:i/>
          <w:iCs/>
          <w:sz w:val="24"/>
          <w:szCs w:val="24"/>
        </w:rPr>
        <w:t>tseltal</w:t>
      </w:r>
      <w:r w:rsidRPr="004C2255">
        <w:rPr>
          <w:rFonts w:ascii="Times New Roman" w:hAnsi="Times New Roman" w:cs="Times New Roman"/>
          <w:sz w:val="24"/>
          <w:szCs w:val="24"/>
        </w:rPr>
        <w:t xml:space="preserve"> predominantes, plantea </w:t>
      </w:r>
      <w:r w:rsidR="00F47786">
        <w:rPr>
          <w:rFonts w:ascii="Times New Roman" w:hAnsi="Times New Roman" w:cs="Times New Roman"/>
          <w:sz w:val="24"/>
          <w:szCs w:val="24"/>
        </w:rPr>
        <w:t>múltiples retos</w:t>
      </w:r>
      <w:r w:rsidRPr="004C2255">
        <w:rPr>
          <w:rFonts w:ascii="Times New Roman" w:hAnsi="Times New Roman" w:cs="Times New Roman"/>
          <w:sz w:val="24"/>
          <w:szCs w:val="24"/>
        </w:rPr>
        <w:t>.</w:t>
      </w:r>
      <w:r w:rsidR="00D9439E" w:rsidRPr="004C2255">
        <w:rPr>
          <w:rFonts w:ascii="Times New Roman" w:hAnsi="Times New Roman" w:cs="Times New Roman"/>
          <w:sz w:val="24"/>
          <w:szCs w:val="24"/>
        </w:rPr>
        <w:t xml:space="preserve"> En mucho de los casos, </w:t>
      </w:r>
      <w:r w:rsidRPr="004C2255">
        <w:rPr>
          <w:rFonts w:ascii="Times New Roman" w:hAnsi="Times New Roman" w:cs="Times New Roman"/>
          <w:sz w:val="24"/>
          <w:szCs w:val="24"/>
        </w:rPr>
        <w:t>estrategias</w:t>
      </w:r>
      <w:r w:rsidR="00BE15CE">
        <w:rPr>
          <w:rFonts w:ascii="Times New Roman" w:hAnsi="Times New Roman" w:cs="Times New Roman"/>
          <w:sz w:val="24"/>
          <w:szCs w:val="24"/>
        </w:rPr>
        <w:t xml:space="preserve"> de enseñanza</w:t>
      </w:r>
      <w:r w:rsidRPr="004C2255">
        <w:rPr>
          <w:rFonts w:ascii="Times New Roman" w:hAnsi="Times New Roman" w:cs="Times New Roman"/>
          <w:sz w:val="24"/>
          <w:szCs w:val="24"/>
        </w:rPr>
        <w:t xml:space="preserve"> innovadoras para abordar </w:t>
      </w:r>
      <w:r w:rsidR="00D9439E" w:rsidRPr="004C2255">
        <w:rPr>
          <w:rFonts w:ascii="Times New Roman" w:hAnsi="Times New Roman" w:cs="Times New Roman"/>
          <w:sz w:val="24"/>
          <w:szCs w:val="24"/>
        </w:rPr>
        <w:t>la</w:t>
      </w:r>
      <w:r w:rsidRPr="004C2255">
        <w:rPr>
          <w:rFonts w:ascii="Times New Roman" w:hAnsi="Times New Roman" w:cs="Times New Roman"/>
          <w:sz w:val="24"/>
          <w:szCs w:val="24"/>
        </w:rPr>
        <w:t xml:space="preserve"> diversidad lingüística y cultural</w:t>
      </w:r>
      <w:r w:rsidR="00D9439E" w:rsidRPr="004C2255">
        <w:rPr>
          <w:rFonts w:ascii="Times New Roman" w:hAnsi="Times New Roman" w:cs="Times New Roman"/>
          <w:sz w:val="24"/>
          <w:szCs w:val="24"/>
        </w:rPr>
        <w:t xml:space="preserve">, depende del profesor, pues la </w:t>
      </w:r>
      <w:r w:rsidR="00D156B2" w:rsidRPr="004C2255">
        <w:rPr>
          <w:rFonts w:ascii="Times New Roman" w:hAnsi="Times New Roman" w:cs="Times New Roman"/>
          <w:sz w:val="24"/>
          <w:szCs w:val="24"/>
        </w:rPr>
        <w:t>Secretar</w:t>
      </w:r>
      <w:r w:rsidR="0024254F" w:rsidRPr="004C2255">
        <w:rPr>
          <w:rFonts w:ascii="Times New Roman" w:hAnsi="Times New Roman" w:cs="Times New Roman"/>
          <w:sz w:val="24"/>
          <w:szCs w:val="24"/>
        </w:rPr>
        <w:t>í</w:t>
      </w:r>
      <w:r w:rsidR="00D156B2" w:rsidRPr="004C2255">
        <w:rPr>
          <w:rFonts w:ascii="Times New Roman" w:hAnsi="Times New Roman" w:cs="Times New Roman"/>
          <w:sz w:val="24"/>
          <w:szCs w:val="24"/>
        </w:rPr>
        <w:t>a</w:t>
      </w:r>
      <w:r w:rsidR="00D9439E" w:rsidRPr="004C2255">
        <w:rPr>
          <w:rFonts w:ascii="Times New Roman" w:hAnsi="Times New Roman" w:cs="Times New Roman"/>
          <w:sz w:val="24"/>
          <w:szCs w:val="24"/>
        </w:rPr>
        <w:t xml:space="preserve"> de Educación</w:t>
      </w:r>
      <w:r w:rsidR="00D156B2" w:rsidRPr="004C2255">
        <w:rPr>
          <w:rFonts w:ascii="Times New Roman" w:hAnsi="Times New Roman" w:cs="Times New Roman"/>
          <w:sz w:val="24"/>
          <w:szCs w:val="24"/>
        </w:rPr>
        <w:t xml:space="preserve"> Pública (SEP)</w:t>
      </w:r>
      <w:r w:rsidR="00D9439E" w:rsidRPr="004C2255">
        <w:rPr>
          <w:rFonts w:ascii="Times New Roman" w:hAnsi="Times New Roman" w:cs="Times New Roman"/>
          <w:sz w:val="24"/>
          <w:szCs w:val="24"/>
        </w:rPr>
        <w:t xml:space="preserve"> se compromete en señalar las directrices generales, pero no concreta un seguimiento puntual en la didáctica educativa para las comunidades indígenas.</w:t>
      </w:r>
    </w:p>
    <w:p w14:paraId="18A07E48" w14:textId="4F440302" w:rsidR="00D3445A" w:rsidRPr="004C2255" w:rsidRDefault="00E2446A"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bachillerato</w:t>
      </w:r>
      <w:r w:rsidR="002B25DD" w:rsidRPr="004C2255">
        <w:rPr>
          <w:rFonts w:ascii="Times New Roman" w:hAnsi="Times New Roman" w:cs="Times New Roman"/>
          <w:sz w:val="24"/>
          <w:szCs w:val="24"/>
        </w:rPr>
        <w:t xml:space="preserve"> en comento</w:t>
      </w:r>
      <w:r w:rsidR="00D3445A" w:rsidRPr="004C2255">
        <w:rPr>
          <w:rFonts w:ascii="Times New Roman" w:hAnsi="Times New Roman" w:cs="Times New Roman"/>
          <w:sz w:val="24"/>
          <w:szCs w:val="24"/>
        </w:rPr>
        <w:t>, auspiciada por una fundación sin fines de lucro, reclutó a profesionales con el perfil académico adecuado para impartir las materias establecidas por la Secretaría de Educación Pública (SEP). Sin embargo, la mayoría de estos docentes tenían escasa o nula experiencia en la enseñanza en comunidades indígenas. Conscientes de esta situación, recibieron diversas capacitaciones para familiarizarse con la ideología y las costumbres de la comunidad. Se les instó a enseñar con el único objetivo de que los alumnos adquirieran y retuvieran los conocimientos impartidos.</w:t>
      </w:r>
    </w:p>
    <w:p w14:paraId="77962EA9" w14:textId="0A696F87" w:rsidR="00D3445A" w:rsidRDefault="00D3445A"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Aunque las metodologías </w:t>
      </w:r>
      <w:r w:rsidR="002B25DD" w:rsidRPr="004C2255">
        <w:rPr>
          <w:rFonts w:ascii="Times New Roman" w:hAnsi="Times New Roman" w:cs="Times New Roman"/>
          <w:sz w:val="24"/>
          <w:szCs w:val="24"/>
        </w:rPr>
        <w:t>que se han diseñado para la</w:t>
      </w:r>
      <w:r w:rsidRPr="004C2255">
        <w:rPr>
          <w:rFonts w:ascii="Times New Roman" w:hAnsi="Times New Roman" w:cs="Times New Roman"/>
          <w:sz w:val="24"/>
          <w:szCs w:val="24"/>
        </w:rPr>
        <w:t xml:space="preserve"> enseñanza siguen las directrices de la educación media superior, se enfocan en garantizar que los estudiantes realmente </w:t>
      </w:r>
      <w:r w:rsidRPr="004C2255">
        <w:rPr>
          <w:rFonts w:ascii="Times New Roman" w:hAnsi="Times New Roman" w:cs="Times New Roman"/>
          <w:sz w:val="24"/>
          <w:szCs w:val="24"/>
        </w:rPr>
        <w:lastRenderedPageBreak/>
        <w:t>internalicen lo que se les enseña. Además, se incluyen técnicas y estrategias destinadas a mejorar sus habilidades de lectura, comprensión y escritura en castellano.</w:t>
      </w:r>
    </w:p>
    <w:p w14:paraId="78E9958A" w14:textId="351D4B89" w:rsidR="00122928" w:rsidRPr="004C2255" w:rsidRDefault="00D156B2" w:rsidP="00687DA4">
      <w:pPr>
        <w:spacing w:after="0" w:line="360" w:lineRule="auto"/>
        <w:ind w:left="1134" w:right="49"/>
        <w:jc w:val="both"/>
        <w:rPr>
          <w:rFonts w:ascii="Times New Roman" w:hAnsi="Times New Roman" w:cs="Times New Roman"/>
          <w:i/>
          <w:iCs/>
          <w:sz w:val="24"/>
          <w:szCs w:val="24"/>
        </w:rPr>
      </w:pPr>
      <w:r w:rsidRPr="004C2255">
        <w:rPr>
          <w:rFonts w:ascii="Times New Roman" w:hAnsi="Times New Roman" w:cs="Times New Roman"/>
          <w:i/>
          <w:iCs/>
          <w:sz w:val="24"/>
          <w:szCs w:val="24"/>
        </w:rPr>
        <w:t>Como docente e</w:t>
      </w:r>
      <w:r w:rsidR="004D550C" w:rsidRPr="004C2255">
        <w:rPr>
          <w:rFonts w:ascii="Times New Roman" w:hAnsi="Times New Roman" w:cs="Times New Roman"/>
          <w:i/>
          <w:iCs/>
          <w:sz w:val="24"/>
          <w:szCs w:val="24"/>
        </w:rPr>
        <w:t xml:space="preserve">speraba algo diferente, </w:t>
      </w:r>
      <w:r w:rsidRPr="004C2255">
        <w:rPr>
          <w:rFonts w:ascii="Times New Roman" w:hAnsi="Times New Roman" w:cs="Times New Roman"/>
          <w:i/>
          <w:iCs/>
          <w:sz w:val="24"/>
          <w:szCs w:val="24"/>
        </w:rPr>
        <w:t xml:space="preserve">yo </w:t>
      </w:r>
      <w:r w:rsidR="004D550C" w:rsidRPr="004C2255">
        <w:rPr>
          <w:rFonts w:ascii="Times New Roman" w:hAnsi="Times New Roman" w:cs="Times New Roman"/>
          <w:i/>
          <w:iCs/>
          <w:sz w:val="24"/>
          <w:szCs w:val="24"/>
        </w:rPr>
        <w:t xml:space="preserve">iba con otros pensamientos para dar las materias, pensé en cuestiones </w:t>
      </w:r>
      <w:r w:rsidR="009C3D78" w:rsidRPr="004C2255">
        <w:rPr>
          <w:rFonts w:ascii="Times New Roman" w:hAnsi="Times New Roman" w:cs="Times New Roman"/>
          <w:i/>
          <w:iCs/>
          <w:sz w:val="24"/>
          <w:szCs w:val="24"/>
        </w:rPr>
        <w:t>teóricas</w:t>
      </w:r>
      <w:r w:rsidR="004D550C" w:rsidRPr="004C2255">
        <w:rPr>
          <w:rFonts w:ascii="Times New Roman" w:hAnsi="Times New Roman" w:cs="Times New Roman"/>
          <w:i/>
          <w:iCs/>
          <w:sz w:val="24"/>
          <w:szCs w:val="24"/>
        </w:rPr>
        <w:t xml:space="preserve"> avanzadas… pero cambió mi visión, </w:t>
      </w:r>
      <w:r w:rsidR="00B65400" w:rsidRPr="004C2255">
        <w:rPr>
          <w:rFonts w:ascii="Times New Roman" w:hAnsi="Times New Roman" w:cs="Times New Roman"/>
          <w:i/>
          <w:iCs/>
          <w:sz w:val="24"/>
          <w:szCs w:val="24"/>
        </w:rPr>
        <w:t>por lo</w:t>
      </w:r>
      <w:r w:rsidR="004D550C" w:rsidRPr="004C2255">
        <w:rPr>
          <w:rFonts w:ascii="Times New Roman" w:hAnsi="Times New Roman" w:cs="Times New Roman"/>
          <w:i/>
          <w:iCs/>
          <w:sz w:val="24"/>
          <w:szCs w:val="24"/>
        </w:rPr>
        <w:t xml:space="preserve"> que </w:t>
      </w:r>
      <w:r w:rsidRPr="004C2255">
        <w:rPr>
          <w:rFonts w:ascii="Times New Roman" w:hAnsi="Times New Roman" w:cs="Times New Roman"/>
          <w:i/>
          <w:iCs/>
          <w:sz w:val="24"/>
          <w:szCs w:val="24"/>
        </w:rPr>
        <w:t xml:space="preserve">me </w:t>
      </w:r>
      <w:r w:rsidR="004D550C" w:rsidRPr="004C2255">
        <w:rPr>
          <w:rFonts w:ascii="Times New Roman" w:hAnsi="Times New Roman" w:cs="Times New Roman"/>
          <w:i/>
          <w:iCs/>
          <w:sz w:val="24"/>
          <w:szCs w:val="24"/>
        </w:rPr>
        <w:t>encontré.  Tuve que bajarme al nivel</w:t>
      </w:r>
      <w:r w:rsidRPr="004C2255">
        <w:rPr>
          <w:rFonts w:ascii="Times New Roman" w:hAnsi="Times New Roman" w:cs="Times New Roman"/>
          <w:i/>
          <w:iCs/>
          <w:sz w:val="24"/>
          <w:szCs w:val="24"/>
        </w:rPr>
        <w:t xml:space="preserve"> del grupo</w:t>
      </w:r>
      <w:r w:rsidR="004D550C" w:rsidRPr="004C2255">
        <w:rPr>
          <w:rFonts w:ascii="Times New Roman" w:hAnsi="Times New Roman" w:cs="Times New Roman"/>
          <w:i/>
          <w:iCs/>
          <w:sz w:val="24"/>
          <w:szCs w:val="24"/>
        </w:rPr>
        <w:t xml:space="preserve"> para ganarme</w:t>
      </w:r>
      <w:r w:rsidRPr="004C2255">
        <w:rPr>
          <w:rFonts w:ascii="Times New Roman" w:hAnsi="Times New Roman" w:cs="Times New Roman"/>
          <w:i/>
          <w:iCs/>
          <w:sz w:val="24"/>
          <w:szCs w:val="24"/>
        </w:rPr>
        <w:t xml:space="preserve"> a los niños.  P</w:t>
      </w:r>
      <w:r w:rsidR="004D550C" w:rsidRPr="004C2255">
        <w:rPr>
          <w:rFonts w:ascii="Times New Roman" w:hAnsi="Times New Roman" w:cs="Times New Roman"/>
          <w:i/>
          <w:iCs/>
          <w:sz w:val="24"/>
          <w:szCs w:val="24"/>
        </w:rPr>
        <w:t>rimero, la confianza de los chavos para poder enseñar algo difícil</w:t>
      </w:r>
      <w:r w:rsidR="00B65400" w:rsidRPr="004C2255">
        <w:rPr>
          <w:rFonts w:ascii="Times New Roman" w:hAnsi="Times New Roman" w:cs="Times New Roman"/>
          <w:i/>
          <w:iCs/>
          <w:sz w:val="24"/>
          <w:szCs w:val="24"/>
        </w:rPr>
        <w:t>,</w:t>
      </w:r>
      <w:r w:rsidR="004D550C" w:rsidRPr="004C2255">
        <w:rPr>
          <w:rFonts w:ascii="Times New Roman" w:hAnsi="Times New Roman" w:cs="Times New Roman"/>
          <w:i/>
          <w:iCs/>
          <w:sz w:val="24"/>
          <w:szCs w:val="24"/>
        </w:rPr>
        <w:t xml:space="preserve"> para la mayoría, que son las matemáticas.  Otros profesores dirían, no está enseñando nada, pero yo quería ganarme la confianza, para induc</w:t>
      </w:r>
      <w:r w:rsidR="009C3D78" w:rsidRPr="004C2255">
        <w:rPr>
          <w:rFonts w:ascii="Times New Roman" w:hAnsi="Times New Roman" w:cs="Times New Roman"/>
          <w:i/>
          <w:iCs/>
          <w:sz w:val="24"/>
          <w:szCs w:val="24"/>
        </w:rPr>
        <w:t>i</w:t>
      </w:r>
      <w:r w:rsidR="004D550C" w:rsidRPr="004C2255">
        <w:rPr>
          <w:rFonts w:ascii="Times New Roman" w:hAnsi="Times New Roman" w:cs="Times New Roman"/>
          <w:i/>
          <w:iCs/>
          <w:sz w:val="24"/>
          <w:szCs w:val="24"/>
        </w:rPr>
        <w:t>r a los estudiantes a algo bueno y que aprendieran</w:t>
      </w:r>
      <w:r w:rsidRPr="004C2255">
        <w:rPr>
          <w:rFonts w:ascii="Times New Roman" w:hAnsi="Times New Roman" w:cs="Times New Roman"/>
          <w:i/>
          <w:iCs/>
          <w:sz w:val="24"/>
          <w:szCs w:val="24"/>
        </w:rPr>
        <w:t xml:space="preserve"> (SIC) (BER, mayo 2024).</w:t>
      </w:r>
    </w:p>
    <w:p w14:paraId="0E5E3ED4" w14:textId="0A531E7A" w:rsidR="00814671" w:rsidRDefault="00814671" w:rsidP="00687DA4">
      <w:pPr>
        <w:spacing w:after="0" w:line="360" w:lineRule="auto"/>
        <w:ind w:firstLine="709"/>
        <w:jc w:val="both"/>
        <w:rPr>
          <w:rFonts w:ascii="Times New Roman" w:hAnsi="Times New Roman" w:cs="Times New Roman"/>
          <w:sz w:val="24"/>
          <w:szCs w:val="24"/>
        </w:rPr>
      </w:pPr>
      <w:r w:rsidRPr="00814671">
        <w:rPr>
          <w:rFonts w:ascii="Times New Roman" w:hAnsi="Times New Roman" w:cs="Times New Roman"/>
          <w:sz w:val="24"/>
          <w:szCs w:val="24"/>
        </w:rPr>
        <w:t>Este profesor nunca había trabajado previamente en un aula con estudiantes de origen comunitario. Al inicio, se sorprendió por las limitaciones en los conocimientos previos que los alumnos tenían en la materia; sin embargo, esta situación se convirtió en una motivación para él, impulsándolo a reforzar los fundamentos básicos de las matemáticas mediante ejemplos cotidianos vinculados a la vida diaria de los estudiantes, con el fin de facilitar su comprensión y aprendizaj</w:t>
      </w:r>
      <w:r>
        <w:rPr>
          <w:rFonts w:ascii="Times New Roman" w:hAnsi="Times New Roman" w:cs="Times New Roman"/>
          <w:sz w:val="24"/>
          <w:szCs w:val="24"/>
        </w:rPr>
        <w:t>e.</w:t>
      </w:r>
    </w:p>
    <w:p w14:paraId="2F3F0D56" w14:textId="0CB4C7B6" w:rsidR="00F431BD" w:rsidRPr="00F431BD" w:rsidRDefault="00F431BD" w:rsidP="00687DA4">
      <w:pPr>
        <w:spacing w:after="0" w:line="360" w:lineRule="auto"/>
        <w:ind w:firstLine="709"/>
        <w:jc w:val="both"/>
        <w:rPr>
          <w:rFonts w:ascii="Times New Roman" w:hAnsi="Times New Roman" w:cs="Times New Roman"/>
          <w:sz w:val="24"/>
          <w:szCs w:val="24"/>
        </w:rPr>
      </w:pPr>
      <w:r w:rsidRPr="00F431BD">
        <w:rPr>
          <w:rFonts w:ascii="Times New Roman" w:hAnsi="Times New Roman" w:cs="Times New Roman"/>
          <w:sz w:val="24"/>
          <w:szCs w:val="24"/>
        </w:rPr>
        <w:t xml:space="preserve">En el sistema educativo mexicano, se desarrolló un modelo para las escuelas indígenas que incluye un año de enseñanza del español en el preescolar, con la creencia de que esto sería suficiente para que los estudiantes recibieran toda su instrucción en castellano. Sin embargo, investigaciones han demostrado que la adquisición completa de una segunda lengua, especialmente en contextos de desigualdad lingüística y marginación socioeconómica, es un proceso que requiere más tiempo y un enfoque más profundo. </w:t>
      </w:r>
      <w:r w:rsidR="004252F1">
        <w:rPr>
          <w:rFonts w:ascii="Times New Roman" w:hAnsi="Times New Roman" w:cs="Times New Roman"/>
          <w:sz w:val="24"/>
          <w:szCs w:val="24"/>
        </w:rPr>
        <w:t xml:space="preserve">Lo anterior, como la realidad que </w:t>
      </w:r>
      <w:r w:rsidRPr="00F431BD">
        <w:rPr>
          <w:rFonts w:ascii="Times New Roman" w:hAnsi="Times New Roman" w:cs="Times New Roman"/>
          <w:sz w:val="24"/>
          <w:szCs w:val="24"/>
        </w:rPr>
        <w:t xml:space="preserve">ilustra </w:t>
      </w:r>
      <w:r w:rsidR="004252F1">
        <w:rPr>
          <w:rFonts w:ascii="Times New Roman" w:hAnsi="Times New Roman" w:cs="Times New Roman"/>
          <w:sz w:val="24"/>
          <w:szCs w:val="24"/>
        </w:rPr>
        <w:t>el caso de estudio de</w:t>
      </w:r>
      <w:r w:rsidR="00A066AA">
        <w:rPr>
          <w:rFonts w:ascii="Times New Roman" w:hAnsi="Times New Roman" w:cs="Times New Roman"/>
          <w:sz w:val="24"/>
          <w:szCs w:val="24"/>
        </w:rPr>
        <w:t xml:space="preserve"> escuelas indígenas de Hidalgo y Michoacán</w:t>
      </w:r>
      <w:r w:rsidRPr="00F431BD">
        <w:rPr>
          <w:rFonts w:ascii="Times New Roman" w:hAnsi="Times New Roman" w:cs="Times New Roman"/>
          <w:sz w:val="24"/>
          <w:szCs w:val="24"/>
        </w:rPr>
        <w:t>, donde se implementó una pedagogía innovadora que ofrece educación en la lengua de origen durante un periodo prolongado, reforzando gradualmente el aprendizaje del castellano como segunda lengua. Este enfoque contrastó significativamente con el modelo tradicional de las escuelas públicas, evidenciando las deficiencias de este último y demostrando que una pedagogía que respete y fortalezca la lengua materna puede ser mucho más efectiva en el aprendizaje integral de los estudiantes (Hamel et al., 2004).</w:t>
      </w:r>
    </w:p>
    <w:p w14:paraId="276C9BF8" w14:textId="64AE0BBC" w:rsidR="004D0028" w:rsidRPr="004C2255" w:rsidRDefault="001B1B2A"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El modelo de educación mexicana para </w:t>
      </w:r>
      <w:r w:rsidR="00F249BE" w:rsidRPr="004C2255">
        <w:rPr>
          <w:rFonts w:ascii="Times New Roman" w:hAnsi="Times New Roman" w:cs="Times New Roman"/>
          <w:sz w:val="24"/>
          <w:szCs w:val="24"/>
        </w:rPr>
        <w:t>los territorios indígenas</w:t>
      </w:r>
      <w:r w:rsidRPr="004C2255">
        <w:rPr>
          <w:rFonts w:ascii="Times New Roman" w:hAnsi="Times New Roman" w:cs="Times New Roman"/>
          <w:sz w:val="24"/>
          <w:szCs w:val="24"/>
        </w:rPr>
        <w:t xml:space="preserve"> no ha logrado cumplir eficazmente con su objetivo de enseñar la lengua nacional. No obstante, si adoptamos el enfoque propuesto por Cummins (2000), que postula una interdependencia entre las lenguas en los procesos de aprendizaje, podemos comprender que existen dos situaciones teóricas que deben aplicarse durante la enseñanza. La primera se basa en la interacción diaria que surge del contexto inmediato, mientras que la segunda se centra en actividades lingüísticas y </w:t>
      </w:r>
      <w:r w:rsidRPr="004C2255">
        <w:rPr>
          <w:rFonts w:ascii="Times New Roman" w:hAnsi="Times New Roman" w:cs="Times New Roman"/>
          <w:sz w:val="24"/>
          <w:szCs w:val="24"/>
        </w:rPr>
        <w:lastRenderedPageBreak/>
        <w:t>académicas que utilizan el lenguaje con menos apoyo contextual, pero que contribuyen al desarrollo de habilidades como la comprensión lectora, la escritura</w:t>
      </w:r>
      <w:r w:rsidR="004D0028" w:rsidRPr="004C2255">
        <w:rPr>
          <w:rFonts w:ascii="Times New Roman" w:hAnsi="Times New Roman" w:cs="Times New Roman"/>
          <w:sz w:val="24"/>
          <w:szCs w:val="24"/>
        </w:rPr>
        <w:t xml:space="preserve">, </w:t>
      </w:r>
      <w:r w:rsidRPr="004C2255">
        <w:rPr>
          <w:rFonts w:ascii="Times New Roman" w:hAnsi="Times New Roman" w:cs="Times New Roman"/>
          <w:sz w:val="24"/>
          <w:szCs w:val="24"/>
        </w:rPr>
        <w:t>las matemáticas</w:t>
      </w:r>
      <w:r w:rsidR="004D0028" w:rsidRPr="004C2255">
        <w:rPr>
          <w:rFonts w:ascii="Times New Roman" w:hAnsi="Times New Roman" w:cs="Times New Roman"/>
          <w:sz w:val="24"/>
          <w:szCs w:val="24"/>
        </w:rPr>
        <w:t>, etc.</w:t>
      </w:r>
      <w:r w:rsidRPr="004C2255">
        <w:rPr>
          <w:rFonts w:ascii="Times New Roman" w:hAnsi="Times New Roman" w:cs="Times New Roman"/>
          <w:sz w:val="24"/>
          <w:szCs w:val="24"/>
        </w:rPr>
        <w:t xml:space="preserve"> Cada lengua funciona como </w:t>
      </w:r>
      <w:r w:rsidRPr="00501C81">
        <w:rPr>
          <w:rFonts w:ascii="Times New Roman" w:hAnsi="Times New Roman" w:cs="Times New Roman"/>
          <w:i/>
          <w:iCs/>
          <w:sz w:val="24"/>
          <w:szCs w:val="24"/>
        </w:rPr>
        <w:t>icebergs</w:t>
      </w:r>
      <w:r w:rsidRPr="004C2255">
        <w:rPr>
          <w:rFonts w:ascii="Times New Roman" w:hAnsi="Times New Roman" w:cs="Times New Roman"/>
          <w:sz w:val="24"/>
          <w:szCs w:val="24"/>
        </w:rPr>
        <w:t xml:space="preserve"> en el mar, que parecen separados a simple vista, pero comparten una base común en la profundidad, derivada del contexto cotidiano de los </w:t>
      </w:r>
      <w:r w:rsidR="00FA4D06">
        <w:rPr>
          <w:rFonts w:ascii="Times New Roman" w:hAnsi="Times New Roman" w:cs="Times New Roman"/>
          <w:sz w:val="24"/>
          <w:szCs w:val="24"/>
        </w:rPr>
        <w:t>estudiantes</w:t>
      </w:r>
      <w:r w:rsidRPr="004C2255">
        <w:rPr>
          <w:rFonts w:ascii="Times New Roman" w:hAnsi="Times New Roman" w:cs="Times New Roman"/>
          <w:i/>
          <w:iCs/>
          <w:sz w:val="24"/>
          <w:szCs w:val="24"/>
        </w:rPr>
        <w:t>.</w:t>
      </w:r>
      <w:r w:rsidRPr="004C2255">
        <w:rPr>
          <w:rFonts w:ascii="Times New Roman" w:hAnsi="Times New Roman" w:cs="Times New Roman"/>
          <w:sz w:val="24"/>
          <w:szCs w:val="24"/>
        </w:rPr>
        <w:t xml:space="preserve"> </w:t>
      </w:r>
    </w:p>
    <w:p w14:paraId="059E5A44" w14:textId="51D0884C" w:rsidR="001B1B2A" w:rsidRPr="004C2255" w:rsidRDefault="001B1B2A"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En </w:t>
      </w:r>
      <w:r w:rsidR="004D0028" w:rsidRPr="004C2255">
        <w:rPr>
          <w:rFonts w:ascii="Times New Roman" w:hAnsi="Times New Roman" w:cs="Times New Roman"/>
          <w:sz w:val="24"/>
          <w:szCs w:val="24"/>
        </w:rPr>
        <w:t>la situación actual</w:t>
      </w:r>
      <w:r w:rsidRPr="004C2255">
        <w:rPr>
          <w:rFonts w:ascii="Times New Roman" w:hAnsi="Times New Roman" w:cs="Times New Roman"/>
          <w:sz w:val="24"/>
          <w:szCs w:val="24"/>
        </w:rPr>
        <w:t xml:space="preserve">, enseñar una tercera lengua, inglés, podría parecer casi imposible, </w:t>
      </w:r>
      <w:r w:rsidR="004D0028" w:rsidRPr="004C2255">
        <w:rPr>
          <w:rFonts w:ascii="Times New Roman" w:hAnsi="Times New Roman" w:cs="Times New Roman"/>
          <w:sz w:val="24"/>
          <w:szCs w:val="24"/>
        </w:rPr>
        <w:t>porque la base es el castellano, un idioma que no es comprendido en su totalidad, pero al ser una materia que está en el currículo, se deb</w:t>
      </w:r>
      <w:r w:rsidR="00F249BE" w:rsidRPr="004C2255">
        <w:rPr>
          <w:rFonts w:ascii="Times New Roman" w:hAnsi="Times New Roman" w:cs="Times New Roman"/>
          <w:sz w:val="24"/>
          <w:szCs w:val="24"/>
        </w:rPr>
        <w:t>e</w:t>
      </w:r>
      <w:r w:rsidR="004D0028" w:rsidRPr="004C2255">
        <w:rPr>
          <w:rFonts w:ascii="Times New Roman" w:hAnsi="Times New Roman" w:cs="Times New Roman"/>
          <w:sz w:val="24"/>
          <w:szCs w:val="24"/>
        </w:rPr>
        <w:t xml:space="preserve"> dar la instrucción, </w:t>
      </w:r>
      <w:r w:rsidR="00EE1C92" w:rsidRPr="004C2255">
        <w:rPr>
          <w:rFonts w:ascii="Times New Roman" w:hAnsi="Times New Roman" w:cs="Times New Roman"/>
          <w:sz w:val="24"/>
          <w:szCs w:val="24"/>
        </w:rPr>
        <w:t xml:space="preserve">por lo que circunstancialmente </w:t>
      </w:r>
      <w:r w:rsidR="00814671">
        <w:rPr>
          <w:rFonts w:ascii="Times New Roman" w:hAnsi="Times New Roman" w:cs="Times New Roman"/>
          <w:sz w:val="24"/>
          <w:szCs w:val="24"/>
        </w:rPr>
        <w:t xml:space="preserve">en el bachillerato </w:t>
      </w:r>
      <w:r w:rsidR="00EE1C92" w:rsidRPr="004C2255">
        <w:rPr>
          <w:rFonts w:ascii="Times New Roman" w:hAnsi="Times New Roman" w:cs="Times New Roman"/>
          <w:sz w:val="24"/>
          <w:szCs w:val="24"/>
        </w:rPr>
        <w:t xml:space="preserve">se </w:t>
      </w:r>
      <w:r w:rsidR="004D0028" w:rsidRPr="004C2255">
        <w:rPr>
          <w:rFonts w:ascii="Times New Roman" w:hAnsi="Times New Roman" w:cs="Times New Roman"/>
          <w:sz w:val="24"/>
          <w:szCs w:val="24"/>
        </w:rPr>
        <w:t xml:space="preserve">inició a enseñar el inglés a la par </w:t>
      </w:r>
      <w:r w:rsidR="00F249BE" w:rsidRPr="004C2255">
        <w:rPr>
          <w:rFonts w:ascii="Times New Roman" w:hAnsi="Times New Roman" w:cs="Times New Roman"/>
          <w:sz w:val="24"/>
          <w:szCs w:val="24"/>
        </w:rPr>
        <w:t>de enseñar el</w:t>
      </w:r>
      <w:r w:rsidR="004D0028" w:rsidRPr="004C2255">
        <w:rPr>
          <w:rFonts w:ascii="Times New Roman" w:hAnsi="Times New Roman" w:cs="Times New Roman"/>
          <w:sz w:val="24"/>
          <w:szCs w:val="24"/>
        </w:rPr>
        <w:t xml:space="preserve"> </w:t>
      </w:r>
      <w:r w:rsidR="00F249BE" w:rsidRPr="004C2255">
        <w:rPr>
          <w:rFonts w:ascii="Times New Roman" w:hAnsi="Times New Roman" w:cs="Times New Roman"/>
          <w:sz w:val="24"/>
          <w:szCs w:val="24"/>
        </w:rPr>
        <w:t>castellano</w:t>
      </w:r>
      <w:r w:rsidR="004D0028" w:rsidRPr="004C2255">
        <w:rPr>
          <w:rFonts w:ascii="Times New Roman" w:hAnsi="Times New Roman" w:cs="Times New Roman"/>
          <w:sz w:val="24"/>
          <w:szCs w:val="24"/>
        </w:rPr>
        <w:t xml:space="preserve">. </w:t>
      </w:r>
    </w:p>
    <w:p w14:paraId="7EACFE01" w14:textId="35F7749F" w:rsidR="00FA3107" w:rsidRPr="004C2255" w:rsidRDefault="004D550C" w:rsidP="00687DA4">
      <w:pPr>
        <w:spacing w:after="0" w:line="360" w:lineRule="auto"/>
        <w:ind w:left="1134"/>
        <w:jc w:val="both"/>
        <w:rPr>
          <w:rFonts w:ascii="Times New Roman" w:hAnsi="Times New Roman" w:cs="Times New Roman"/>
          <w:i/>
          <w:iCs/>
          <w:sz w:val="24"/>
          <w:szCs w:val="24"/>
        </w:rPr>
      </w:pPr>
      <w:r w:rsidRPr="004C2255">
        <w:rPr>
          <w:rFonts w:ascii="Times New Roman" w:hAnsi="Times New Roman" w:cs="Times New Roman"/>
          <w:i/>
          <w:iCs/>
          <w:sz w:val="24"/>
          <w:szCs w:val="24"/>
        </w:rPr>
        <w:t xml:space="preserve">Yo quería que ellos me enseñaran </w:t>
      </w:r>
      <w:r w:rsidRPr="001A2B2A">
        <w:rPr>
          <w:rFonts w:ascii="Times New Roman" w:hAnsi="Times New Roman" w:cs="Times New Roman"/>
          <w:i/>
          <w:iCs/>
          <w:sz w:val="24"/>
          <w:szCs w:val="24"/>
        </w:rPr>
        <w:t>tsotsil</w:t>
      </w:r>
      <w:r w:rsidRPr="004C2255">
        <w:rPr>
          <w:rFonts w:ascii="Times New Roman" w:hAnsi="Times New Roman" w:cs="Times New Roman"/>
          <w:i/>
          <w:iCs/>
          <w:sz w:val="24"/>
          <w:szCs w:val="24"/>
        </w:rPr>
        <w:t xml:space="preserve"> y yo</w:t>
      </w:r>
      <w:r w:rsidR="00B65400" w:rsidRPr="004C2255">
        <w:rPr>
          <w:rFonts w:ascii="Times New Roman" w:hAnsi="Times New Roman" w:cs="Times New Roman"/>
          <w:i/>
          <w:iCs/>
          <w:sz w:val="24"/>
          <w:szCs w:val="24"/>
        </w:rPr>
        <w:t xml:space="preserve"> así, enseñarles</w:t>
      </w:r>
      <w:r w:rsidRPr="004C2255">
        <w:rPr>
          <w:rFonts w:ascii="Times New Roman" w:hAnsi="Times New Roman" w:cs="Times New Roman"/>
          <w:i/>
          <w:iCs/>
          <w:sz w:val="24"/>
          <w:szCs w:val="24"/>
        </w:rPr>
        <w:t xml:space="preserve"> inglés</w:t>
      </w:r>
      <w:r w:rsidR="009C3D78" w:rsidRPr="004C2255">
        <w:rPr>
          <w:rFonts w:ascii="Times New Roman" w:hAnsi="Times New Roman" w:cs="Times New Roman"/>
          <w:i/>
          <w:iCs/>
          <w:sz w:val="24"/>
          <w:szCs w:val="24"/>
        </w:rPr>
        <w:t>, pero mi desilusión fue descubrir</w:t>
      </w:r>
      <w:r w:rsidRPr="004C2255">
        <w:rPr>
          <w:rFonts w:ascii="Times New Roman" w:hAnsi="Times New Roman" w:cs="Times New Roman"/>
          <w:i/>
          <w:iCs/>
          <w:sz w:val="24"/>
          <w:szCs w:val="24"/>
        </w:rPr>
        <w:t xml:space="preserve"> que ellos no </w:t>
      </w:r>
      <w:r w:rsidR="00606921" w:rsidRPr="004C2255">
        <w:rPr>
          <w:rFonts w:ascii="Times New Roman" w:hAnsi="Times New Roman" w:cs="Times New Roman"/>
          <w:i/>
          <w:iCs/>
          <w:sz w:val="24"/>
          <w:szCs w:val="24"/>
        </w:rPr>
        <w:t>saben</w:t>
      </w:r>
      <w:r w:rsidRPr="004C2255">
        <w:rPr>
          <w:rFonts w:ascii="Times New Roman" w:hAnsi="Times New Roman" w:cs="Times New Roman"/>
          <w:i/>
          <w:iCs/>
          <w:sz w:val="24"/>
          <w:szCs w:val="24"/>
        </w:rPr>
        <w:t xml:space="preserve"> escribir </w:t>
      </w:r>
      <w:r w:rsidR="00B65400" w:rsidRPr="004C2255">
        <w:rPr>
          <w:rFonts w:ascii="Times New Roman" w:hAnsi="Times New Roman" w:cs="Times New Roman"/>
          <w:i/>
          <w:iCs/>
          <w:sz w:val="24"/>
          <w:szCs w:val="24"/>
        </w:rPr>
        <w:t>en</w:t>
      </w:r>
      <w:r w:rsidRPr="004C2255">
        <w:rPr>
          <w:rFonts w:ascii="Times New Roman" w:hAnsi="Times New Roman" w:cs="Times New Roman"/>
          <w:i/>
          <w:iCs/>
          <w:sz w:val="24"/>
          <w:szCs w:val="24"/>
        </w:rPr>
        <w:t xml:space="preserve"> su </w:t>
      </w:r>
      <w:r w:rsidR="009C3D78" w:rsidRPr="004C2255">
        <w:rPr>
          <w:rFonts w:ascii="Times New Roman" w:hAnsi="Times New Roman" w:cs="Times New Roman"/>
          <w:i/>
          <w:iCs/>
          <w:sz w:val="24"/>
          <w:szCs w:val="24"/>
        </w:rPr>
        <w:t>idioma</w:t>
      </w:r>
      <w:r w:rsidRPr="004C2255">
        <w:rPr>
          <w:rFonts w:ascii="Times New Roman" w:hAnsi="Times New Roman" w:cs="Times New Roman"/>
          <w:i/>
          <w:iCs/>
          <w:sz w:val="24"/>
          <w:szCs w:val="24"/>
        </w:rPr>
        <w:t xml:space="preserve"> </w:t>
      </w:r>
      <w:r w:rsidR="00B65400" w:rsidRPr="004C2255">
        <w:rPr>
          <w:rFonts w:ascii="Times New Roman" w:hAnsi="Times New Roman" w:cs="Times New Roman"/>
          <w:i/>
          <w:iCs/>
          <w:sz w:val="24"/>
          <w:szCs w:val="24"/>
        </w:rPr>
        <w:t>-</w:t>
      </w:r>
      <w:r w:rsidRPr="004C2255">
        <w:rPr>
          <w:rFonts w:ascii="Times New Roman" w:hAnsi="Times New Roman" w:cs="Times New Roman"/>
          <w:i/>
          <w:iCs/>
          <w:sz w:val="24"/>
          <w:szCs w:val="24"/>
        </w:rPr>
        <w:t>primer</w:t>
      </w:r>
      <w:r w:rsidR="009C3D78" w:rsidRPr="004C2255">
        <w:rPr>
          <w:rFonts w:ascii="Times New Roman" w:hAnsi="Times New Roman" w:cs="Times New Roman"/>
          <w:i/>
          <w:iCs/>
          <w:sz w:val="24"/>
          <w:szCs w:val="24"/>
        </w:rPr>
        <w:t>a</w:t>
      </w:r>
      <w:r w:rsidRPr="004C2255">
        <w:rPr>
          <w:rFonts w:ascii="Times New Roman" w:hAnsi="Times New Roman" w:cs="Times New Roman"/>
          <w:i/>
          <w:iCs/>
          <w:sz w:val="24"/>
          <w:szCs w:val="24"/>
        </w:rPr>
        <w:t xml:space="preserve"> desilusión</w:t>
      </w:r>
      <w:r w:rsidR="00B65400" w:rsidRPr="004C2255">
        <w:rPr>
          <w:rFonts w:ascii="Times New Roman" w:hAnsi="Times New Roman" w:cs="Times New Roman"/>
          <w:i/>
          <w:iCs/>
          <w:sz w:val="24"/>
          <w:szCs w:val="24"/>
        </w:rPr>
        <w:t>-, s</w:t>
      </w:r>
      <w:r w:rsidRPr="004C2255">
        <w:rPr>
          <w:rFonts w:ascii="Times New Roman" w:hAnsi="Times New Roman" w:cs="Times New Roman"/>
          <w:i/>
          <w:iCs/>
          <w:sz w:val="24"/>
          <w:szCs w:val="24"/>
        </w:rPr>
        <w:t xml:space="preserve">egunda desilusión, </w:t>
      </w:r>
      <w:r w:rsidR="00B65400" w:rsidRPr="004C2255">
        <w:rPr>
          <w:rFonts w:ascii="Times New Roman" w:hAnsi="Times New Roman" w:cs="Times New Roman"/>
          <w:i/>
          <w:iCs/>
          <w:sz w:val="24"/>
          <w:szCs w:val="24"/>
        </w:rPr>
        <w:t xml:space="preserve">en realidad </w:t>
      </w:r>
      <w:r w:rsidRPr="004C2255">
        <w:rPr>
          <w:rFonts w:ascii="Times New Roman" w:hAnsi="Times New Roman" w:cs="Times New Roman"/>
          <w:i/>
          <w:iCs/>
          <w:sz w:val="24"/>
          <w:szCs w:val="24"/>
        </w:rPr>
        <w:t xml:space="preserve">no </w:t>
      </w:r>
      <w:r w:rsidR="00606921" w:rsidRPr="004C2255">
        <w:rPr>
          <w:rFonts w:ascii="Times New Roman" w:hAnsi="Times New Roman" w:cs="Times New Roman"/>
          <w:i/>
          <w:iCs/>
          <w:sz w:val="24"/>
          <w:szCs w:val="24"/>
        </w:rPr>
        <w:t>conocen la gramática</w:t>
      </w:r>
      <w:r w:rsidRPr="004C2255">
        <w:rPr>
          <w:rFonts w:ascii="Times New Roman" w:hAnsi="Times New Roman" w:cs="Times New Roman"/>
          <w:i/>
          <w:iCs/>
          <w:sz w:val="24"/>
          <w:szCs w:val="24"/>
        </w:rPr>
        <w:t xml:space="preserve"> </w:t>
      </w:r>
      <w:r w:rsidR="00606921" w:rsidRPr="004C2255">
        <w:rPr>
          <w:rFonts w:ascii="Times New Roman" w:hAnsi="Times New Roman" w:cs="Times New Roman"/>
          <w:i/>
          <w:iCs/>
          <w:sz w:val="24"/>
          <w:szCs w:val="24"/>
        </w:rPr>
        <w:t>d</w:t>
      </w:r>
      <w:r w:rsidRPr="004C2255">
        <w:rPr>
          <w:rFonts w:ascii="Times New Roman" w:hAnsi="Times New Roman" w:cs="Times New Roman"/>
          <w:i/>
          <w:iCs/>
          <w:sz w:val="24"/>
          <w:szCs w:val="24"/>
        </w:rPr>
        <w:t>el español, no sabían qu</w:t>
      </w:r>
      <w:r w:rsidR="00606921" w:rsidRPr="004C2255">
        <w:rPr>
          <w:rFonts w:ascii="Times New Roman" w:hAnsi="Times New Roman" w:cs="Times New Roman"/>
          <w:i/>
          <w:iCs/>
          <w:sz w:val="24"/>
          <w:szCs w:val="24"/>
        </w:rPr>
        <w:t>é</w:t>
      </w:r>
      <w:r w:rsidRPr="004C2255">
        <w:rPr>
          <w:rFonts w:ascii="Times New Roman" w:hAnsi="Times New Roman" w:cs="Times New Roman"/>
          <w:i/>
          <w:iCs/>
          <w:sz w:val="24"/>
          <w:szCs w:val="24"/>
        </w:rPr>
        <w:t xml:space="preserve"> era un sustantivo, un adjetivo, y ese era el idioma base de la instrucción</w:t>
      </w:r>
      <w:r w:rsidR="00F249BE" w:rsidRPr="004C2255">
        <w:rPr>
          <w:rFonts w:ascii="Times New Roman" w:hAnsi="Times New Roman" w:cs="Times New Roman"/>
          <w:i/>
          <w:iCs/>
          <w:sz w:val="24"/>
          <w:szCs w:val="24"/>
        </w:rPr>
        <w:t>.</w:t>
      </w:r>
      <w:r w:rsidRPr="004C2255">
        <w:rPr>
          <w:rFonts w:ascii="Times New Roman" w:hAnsi="Times New Roman" w:cs="Times New Roman"/>
          <w:i/>
          <w:iCs/>
          <w:sz w:val="24"/>
          <w:szCs w:val="24"/>
        </w:rPr>
        <w:t xml:space="preserve"> Entonces, me sentí perdido</w:t>
      </w:r>
      <w:r w:rsidR="009C3D78" w:rsidRPr="004C2255">
        <w:rPr>
          <w:rFonts w:ascii="Times New Roman" w:hAnsi="Times New Roman" w:cs="Times New Roman"/>
          <w:i/>
          <w:iCs/>
          <w:sz w:val="24"/>
          <w:szCs w:val="24"/>
        </w:rPr>
        <w:t>… Ahora m</w:t>
      </w:r>
      <w:r w:rsidRPr="004C2255">
        <w:rPr>
          <w:rFonts w:ascii="Times New Roman" w:hAnsi="Times New Roman" w:cs="Times New Roman"/>
          <w:i/>
          <w:iCs/>
          <w:sz w:val="24"/>
          <w:szCs w:val="24"/>
        </w:rPr>
        <w:t xml:space="preserve">e siento bien por </w:t>
      </w:r>
      <w:r w:rsidR="00F249BE" w:rsidRPr="004C2255">
        <w:rPr>
          <w:rFonts w:ascii="Times New Roman" w:hAnsi="Times New Roman" w:cs="Times New Roman"/>
          <w:i/>
          <w:iCs/>
          <w:sz w:val="24"/>
          <w:szCs w:val="24"/>
        </w:rPr>
        <w:t xml:space="preserve">el </w:t>
      </w:r>
      <w:r w:rsidRPr="004C2255">
        <w:rPr>
          <w:rFonts w:ascii="Times New Roman" w:hAnsi="Times New Roman" w:cs="Times New Roman"/>
          <w:i/>
          <w:iCs/>
          <w:sz w:val="24"/>
          <w:szCs w:val="24"/>
        </w:rPr>
        <w:t>prog</w:t>
      </w:r>
      <w:r w:rsidR="009C3D78" w:rsidRPr="004C2255">
        <w:rPr>
          <w:rFonts w:ascii="Times New Roman" w:hAnsi="Times New Roman" w:cs="Times New Roman"/>
          <w:i/>
          <w:iCs/>
          <w:sz w:val="24"/>
          <w:szCs w:val="24"/>
        </w:rPr>
        <w:t>r</w:t>
      </w:r>
      <w:r w:rsidRPr="004C2255">
        <w:rPr>
          <w:rFonts w:ascii="Times New Roman" w:hAnsi="Times New Roman" w:cs="Times New Roman"/>
          <w:i/>
          <w:iCs/>
          <w:sz w:val="24"/>
          <w:szCs w:val="24"/>
        </w:rPr>
        <w:t>eso</w:t>
      </w:r>
      <w:r w:rsidR="009C3D78" w:rsidRPr="004C2255">
        <w:rPr>
          <w:rFonts w:ascii="Times New Roman" w:hAnsi="Times New Roman" w:cs="Times New Roman"/>
          <w:i/>
          <w:iCs/>
          <w:sz w:val="24"/>
          <w:szCs w:val="24"/>
        </w:rPr>
        <w:t xml:space="preserve"> que han tenido</w:t>
      </w:r>
      <w:r w:rsidRPr="004C2255">
        <w:rPr>
          <w:rFonts w:ascii="Times New Roman" w:hAnsi="Times New Roman" w:cs="Times New Roman"/>
          <w:i/>
          <w:iCs/>
          <w:sz w:val="24"/>
          <w:szCs w:val="24"/>
        </w:rPr>
        <w:t xml:space="preserve">, </w:t>
      </w:r>
      <w:r w:rsidR="009C3D78" w:rsidRPr="004C2255">
        <w:rPr>
          <w:rFonts w:ascii="Times New Roman" w:hAnsi="Times New Roman" w:cs="Times New Roman"/>
          <w:i/>
          <w:iCs/>
          <w:sz w:val="24"/>
          <w:szCs w:val="24"/>
        </w:rPr>
        <w:t xml:space="preserve">ha sido poco, pero </w:t>
      </w:r>
      <w:r w:rsidRPr="004C2255">
        <w:rPr>
          <w:rFonts w:ascii="Times New Roman" w:hAnsi="Times New Roman" w:cs="Times New Roman"/>
          <w:i/>
          <w:iCs/>
          <w:sz w:val="24"/>
          <w:szCs w:val="24"/>
        </w:rPr>
        <w:t>ya saben presentarse, tienen vocabulario</w:t>
      </w:r>
      <w:r w:rsidR="00EE1C92" w:rsidRPr="004C2255">
        <w:rPr>
          <w:rFonts w:ascii="Times New Roman" w:hAnsi="Times New Roman" w:cs="Times New Roman"/>
          <w:i/>
          <w:iCs/>
          <w:sz w:val="24"/>
          <w:szCs w:val="24"/>
        </w:rPr>
        <w:t xml:space="preserve"> -poco-</w:t>
      </w:r>
      <w:r w:rsidRPr="004C2255">
        <w:rPr>
          <w:rFonts w:ascii="Times New Roman" w:hAnsi="Times New Roman" w:cs="Times New Roman"/>
          <w:i/>
          <w:iCs/>
          <w:sz w:val="24"/>
          <w:szCs w:val="24"/>
        </w:rPr>
        <w:t>, números y algunos adjetivos</w:t>
      </w:r>
      <w:r w:rsidR="009C3D78" w:rsidRPr="004C2255">
        <w:rPr>
          <w:rFonts w:ascii="Times New Roman" w:hAnsi="Times New Roman" w:cs="Times New Roman"/>
          <w:i/>
          <w:iCs/>
          <w:sz w:val="24"/>
          <w:szCs w:val="24"/>
        </w:rPr>
        <w:t xml:space="preserve">, además de </w:t>
      </w:r>
      <w:r w:rsidRPr="004C2255">
        <w:rPr>
          <w:rFonts w:ascii="Times New Roman" w:hAnsi="Times New Roman" w:cs="Times New Roman"/>
          <w:i/>
          <w:iCs/>
          <w:sz w:val="24"/>
          <w:szCs w:val="24"/>
        </w:rPr>
        <w:t>hilar oraciones básicas</w:t>
      </w:r>
      <w:r w:rsidR="00B65400" w:rsidRPr="004C2255">
        <w:rPr>
          <w:rFonts w:ascii="Times New Roman" w:hAnsi="Times New Roman" w:cs="Times New Roman"/>
          <w:i/>
          <w:iCs/>
          <w:sz w:val="24"/>
          <w:szCs w:val="24"/>
        </w:rPr>
        <w:t xml:space="preserve"> (SIC) (HUG, mayo 2024).</w:t>
      </w:r>
    </w:p>
    <w:p w14:paraId="719C8A90" w14:textId="65E274E8" w:rsidR="00814671" w:rsidRDefault="00814671" w:rsidP="00687DA4">
      <w:pPr>
        <w:spacing w:after="0" w:line="360" w:lineRule="auto"/>
        <w:ind w:firstLine="709"/>
        <w:jc w:val="both"/>
        <w:rPr>
          <w:rFonts w:ascii="Times New Roman" w:hAnsi="Times New Roman" w:cs="Times New Roman"/>
          <w:sz w:val="24"/>
          <w:szCs w:val="24"/>
        </w:rPr>
      </w:pPr>
      <w:r w:rsidRPr="00814671">
        <w:rPr>
          <w:rFonts w:ascii="Times New Roman" w:hAnsi="Times New Roman" w:cs="Times New Roman"/>
          <w:sz w:val="24"/>
          <w:szCs w:val="24"/>
        </w:rPr>
        <w:t>El profesor de inglés trabajó de manera conjunta con el docente de lengua materna, quien fue incorporado con el propósito de enseñar a los estudiantes a leer y escribir en su lengua originaria. La intención era que comprendieran conceptos gramaticales básicos, como el sustantivo y el adjetivo, y pudieran establecer relaciones entre su lengua materna, el castellano y el inglés, facilitando así un aprendizaje más significativo y contextualizado.</w:t>
      </w:r>
    </w:p>
    <w:p w14:paraId="735DEB17" w14:textId="7141CADB" w:rsidR="005F116A" w:rsidRPr="004C2255" w:rsidRDefault="005F116A"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A pesar de que vivimos en un país donde la educación, al menos a nivel escolarizado obligatorio, debería garantizar un entorno seguro para recibir una instrucción adecuada, existen territorios desatendidos o abandonados.  </w:t>
      </w:r>
      <w:r w:rsidR="00EE1C92" w:rsidRPr="004C2255">
        <w:rPr>
          <w:rFonts w:ascii="Times New Roman" w:hAnsi="Times New Roman" w:cs="Times New Roman"/>
          <w:sz w:val="24"/>
          <w:szCs w:val="24"/>
        </w:rPr>
        <w:t>Al menos se</w:t>
      </w:r>
      <w:r w:rsidR="00E75AB8" w:rsidRPr="004C2255">
        <w:rPr>
          <w:rFonts w:ascii="Times New Roman" w:hAnsi="Times New Roman" w:cs="Times New Roman"/>
          <w:sz w:val="24"/>
          <w:szCs w:val="24"/>
        </w:rPr>
        <w:t xml:space="preserve"> </w:t>
      </w:r>
      <w:r w:rsidR="00EE1C92" w:rsidRPr="004C2255">
        <w:rPr>
          <w:rFonts w:ascii="Times New Roman" w:hAnsi="Times New Roman" w:cs="Times New Roman"/>
          <w:sz w:val="24"/>
          <w:szCs w:val="24"/>
        </w:rPr>
        <w:t>espera</w:t>
      </w:r>
      <w:r w:rsidRPr="004C2255">
        <w:rPr>
          <w:rFonts w:ascii="Times New Roman" w:hAnsi="Times New Roman" w:cs="Times New Roman"/>
          <w:sz w:val="24"/>
          <w:szCs w:val="24"/>
        </w:rPr>
        <w:t xml:space="preserve"> que la educación impartida en las comunidades </w:t>
      </w:r>
      <w:r w:rsidR="00EE1C92" w:rsidRPr="004C2255">
        <w:rPr>
          <w:rFonts w:ascii="Times New Roman" w:hAnsi="Times New Roman" w:cs="Times New Roman"/>
          <w:sz w:val="24"/>
          <w:szCs w:val="24"/>
        </w:rPr>
        <w:t>pudiera</w:t>
      </w:r>
      <w:r w:rsidRPr="004C2255">
        <w:rPr>
          <w:rFonts w:ascii="Times New Roman" w:hAnsi="Times New Roman" w:cs="Times New Roman"/>
          <w:sz w:val="24"/>
          <w:szCs w:val="24"/>
        </w:rPr>
        <w:t xml:space="preserve"> ser competitiva con la ofrecida en entornos urbanos</w:t>
      </w:r>
      <w:r w:rsidR="00E75AB8" w:rsidRPr="004C2255">
        <w:rPr>
          <w:rFonts w:ascii="Times New Roman" w:hAnsi="Times New Roman" w:cs="Times New Roman"/>
          <w:sz w:val="24"/>
          <w:szCs w:val="24"/>
        </w:rPr>
        <w:t xml:space="preserve"> de los mismos estados, </w:t>
      </w:r>
      <w:r w:rsidR="00EE1C92" w:rsidRPr="004C2255">
        <w:rPr>
          <w:rFonts w:ascii="Times New Roman" w:hAnsi="Times New Roman" w:cs="Times New Roman"/>
          <w:sz w:val="24"/>
          <w:szCs w:val="24"/>
        </w:rPr>
        <w:t>pero</w:t>
      </w:r>
      <w:r w:rsidR="00E75AB8" w:rsidRPr="004C2255">
        <w:rPr>
          <w:rFonts w:ascii="Times New Roman" w:hAnsi="Times New Roman" w:cs="Times New Roman"/>
          <w:sz w:val="24"/>
          <w:szCs w:val="24"/>
        </w:rPr>
        <w:t xml:space="preserve"> los </w:t>
      </w:r>
      <w:r w:rsidR="00814671">
        <w:rPr>
          <w:rFonts w:ascii="Times New Roman" w:hAnsi="Times New Roman" w:cs="Times New Roman"/>
          <w:sz w:val="24"/>
          <w:szCs w:val="24"/>
        </w:rPr>
        <w:t>estudiantes</w:t>
      </w:r>
      <w:r w:rsidR="00E75AB8" w:rsidRPr="004C2255">
        <w:rPr>
          <w:rFonts w:ascii="Times New Roman" w:hAnsi="Times New Roman" w:cs="Times New Roman"/>
          <w:sz w:val="24"/>
          <w:szCs w:val="24"/>
        </w:rPr>
        <w:t xml:space="preserve"> de comunidad están en desventaja para aprobar los exámenes de admisión en las universidades locales</w:t>
      </w:r>
      <w:r w:rsidR="00EE1C92" w:rsidRPr="004C2255">
        <w:rPr>
          <w:rFonts w:ascii="Times New Roman" w:hAnsi="Times New Roman" w:cs="Times New Roman"/>
          <w:sz w:val="24"/>
          <w:szCs w:val="24"/>
        </w:rPr>
        <w:t xml:space="preserve">, por una deficiencia en su instrucción como consecuencia de variables multifactoriales, pero que al final resulta </w:t>
      </w:r>
      <w:r w:rsidR="002259F9" w:rsidRPr="004C2255">
        <w:rPr>
          <w:rFonts w:ascii="Times New Roman" w:hAnsi="Times New Roman" w:cs="Times New Roman"/>
          <w:sz w:val="24"/>
          <w:szCs w:val="24"/>
        </w:rPr>
        <w:t>en la falta de aprendizaje</w:t>
      </w:r>
      <w:r w:rsidR="00EE1C92" w:rsidRPr="004C2255">
        <w:rPr>
          <w:rFonts w:ascii="Times New Roman" w:hAnsi="Times New Roman" w:cs="Times New Roman"/>
          <w:sz w:val="24"/>
          <w:szCs w:val="24"/>
        </w:rPr>
        <w:t xml:space="preserve"> por la falta de comprensión del castellano.</w:t>
      </w:r>
    </w:p>
    <w:p w14:paraId="3166B337" w14:textId="34EF4800" w:rsidR="00F249BE" w:rsidRPr="004C2255" w:rsidRDefault="005F116A"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Este desafío es </w:t>
      </w:r>
      <w:r w:rsidR="00E75AB8" w:rsidRPr="004C2255">
        <w:rPr>
          <w:rFonts w:ascii="Times New Roman" w:hAnsi="Times New Roman" w:cs="Times New Roman"/>
          <w:sz w:val="24"/>
          <w:szCs w:val="24"/>
        </w:rPr>
        <w:t>muy grande,</w:t>
      </w:r>
      <w:r w:rsidRPr="004C2255">
        <w:rPr>
          <w:rFonts w:ascii="Times New Roman" w:hAnsi="Times New Roman" w:cs="Times New Roman"/>
          <w:sz w:val="24"/>
          <w:szCs w:val="24"/>
        </w:rPr>
        <w:t xml:space="preserve"> y en el caso específico de</w:t>
      </w:r>
      <w:r w:rsidR="00550C19">
        <w:rPr>
          <w:rFonts w:ascii="Times New Roman" w:hAnsi="Times New Roman" w:cs="Times New Roman"/>
          <w:sz w:val="24"/>
          <w:szCs w:val="24"/>
        </w:rPr>
        <w:t xml:space="preserve">l </w:t>
      </w:r>
      <w:r w:rsidR="00B23D4B">
        <w:rPr>
          <w:rFonts w:ascii="Times New Roman" w:hAnsi="Times New Roman" w:cs="Times New Roman"/>
          <w:sz w:val="24"/>
          <w:szCs w:val="24"/>
        </w:rPr>
        <w:t>b</w:t>
      </w:r>
      <w:r w:rsidR="00001C32" w:rsidRPr="004C2255">
        <w:rPr>
          <w:rFonts w:ascii="Times New Roman" w:hAnsi="Times New Roman" w:cs="Times New Roman"/>
          <w:sz w:val="24"/>
          <w:szCs w:val="24"/>
        </w:rPr>
        <w:t>achillerato</w:t>
      </w:r>
      <w:r w:rsidRPr="004C2255">
        <w:rPr>
          <w:rFonts w:ascii="Times New Roman" w:hAnsi="Times New Roman" w:cs="Times New Roman"/>
          <w:sz w:val="24"/>
          <w:szCs w:val="24"/>
        </w:rPr>
        <w:t xml:space="preserve"> de </w:t>
      </w:r>
      <w:proofErr w:type="spellStart"/>
      <w:r w:rsidRPr="004C2255">
        <w:rPr>
          <w:rFonts w:ascii="Times New Roman" w:hAnsi="Times New Roman" w:cs="Times New Roman"/>
          <w:sz w:val="24"/>
          <w:szCs w:val="24"/>
        </w:rPr>
        <w:t>Chilil</w:t>
      </w:r>
      <w:proofErr w:type="spellEnd"/>
      <w:r w:rsidRPr="004C2255">
        <w:rPr>
          <w:rFonts w:ascii="Times New Roman" w:hAnsi="Times New Roman" w:cs="Times New Roman"/>
          <w:sz w:val="24"/>
          <w:szCs w:val="24"/>
        </w:rPr>
        <w:t xml:space="preserve">, el enfoque va más allá de </w:t>
      </w:r>
      <w:r w:rsidR="00E75AB8" w:rsidRPr="004C2255">
        <w:rPr>
          <w:rFonts w:ascii="Times New Roman" w:hAnsi="Times New Roman" w:cs="Times New Roman"/>
          <w:sz w:val="24"/>
          <w:szCs w:val="24"/>
        </w:rPr>
        <w:t>los conocimientos académicos,</w:t>
      </w:r>
      <w:r w:rsidRPr="004C2255">
        <w:rPr>
          <w:rFonts w:ascii="Times New Roman" w:hAnsi="Times New Roman" w:cs="Times New Roman"/>
          <w:sz w:val="24"/>
          <w:szCs w:val="24"/>
        </w:rPr>
        <w:t xml:space="preserve"> se trata también de impulsar a </w:t>
      </w:r>
      <w:r w:rsidR="00E75AB8" w:rsidRPr="004C2255">
        <w:rPr>
          <w:rFonts w:ascii="Times New Roman" w:hAnsi="Times New Roman" w:cs="Times New Roman"/>
          <w:sz w:val="24"/>
          <w:szCs w:val="24"/>
        </w:rPr>
        <w:t>la comunidad hacia adelante.</w:t>
      </w:r>
    </w:p>
    <w:p w14:paraId="3D4118DB" w14:textId="4950715C" w:rsidR="00FA3107" w:rsidRPr="004C2255" w:rsidRDefault="009C3D78" w:rsidP="00687DA4">
      <w:pPr>
        <w:spacing w:after="0" w:line="360" w:lineRule="auto"/>
        <w:ind w:left="1134"/>
        <w:jc w:val="both"/>
        <w:rPr>
          <w:rFonts w:ascii="Times New Roman" w:hAnsi="Times New Roman" w:cs="Times New Roman"/>
          <w:i/>
          <w:iCs/>
          <w:sz w:val="24"/>
          <w:szCs w:val="24"/>
        </w:rPr>
      </w:pPr>
      <w:r w:rsidRPr="004C2255">
        <w:rPr>
          <w:rFonts w:ascii="Times New Roman" w:hAnsi="Times New Roman" w:cs="Times New Roman"/>
          <w:i/>
          <w:iCs/>
          <w:sz w:val="24"/>
          <w:szCs w:val="24"/>
        </w:rPr>
        <w:lastRenderedPageBreak/>
        <w:t>Ya estaba preparada para esperar ese nivel, porque ya había trabajado en comunidades, y esperaba un nivel deficiente, pero tampoco tan bajo como Nico que no sabía leer, ni escribir, etc. Me sentí desalentada cuando me dijeron que había un niño que no sabía leer, y dije cómo le voy</w:t>
      </w:r>
      <w:r w:rsidR="00F249BE" w:rsidRPr="004C2255">
        <w:rPr>
          <w:rFonts w:ascii="Times New Roman" w:hAnsi="Times New Roman" w:cs="Times New Roman"/>
          <w:i/>
          <w:iCs/>
          <w:sz w:val="24"/>
          <w:szCs w:val="24"/>
        </w:rPr>
        <w:t xml:space="preserve"> </w:t>
      </w:r>
      <w:r w:rsidRPr="004C2255">
        <w:rPr>
          <w:rFonts w:ascii="Times New Roman" w:hAnsi="Times New Roman" w:cs="Times New Roman"/>
          <w:i/>
          <w:iCs/>
          <w:sz w:val="24"/>
          <w:szCs w:val="24"/>
        </w:rPr>
        <w:t xml:space="preserve">a hacer porque mi materia es lectura y español.  </w:t>
      </w:r>
      <w:r w:rsidR="005F116A" w:rsidRPr="004C2255">
        <w:rPr>
          <w:rFonts w:ascii="Times New Roman" w:hAnsi="Times New Roman" w:cs="Times New Roman"/>
          <w:i/>
          <w:iCs/>
          <w:sz w:val="24"/>
          <w:szCs w:val="24"/>
        </w:rPr>
        <w:t>Pero él p</w:t>
      </w:r>
      <w:r w:rsidRPr="004C2255">
        <w:rPr>
          <w:rFonts w:ascii="Times New Roman" w:hAnsi="Times New Roman" w:cs="Times New Roman"/>
          <w:i/>
          <w:iCs/>
          <w:sz w:val="24"/>
          <w:szCs w:val="24"/>
        </w:rPr>
        <w:t>oco a poco iba avanzando y el grado de dificultad era mayor, y eso me llenó de satisfacción, porque empezó</w:t>
      </w:r>
      <w:r w:rsidR="005F116A" w:rsidRPr="004C2255">
        <w:rPr>
          <w:rFonts w:ascii="Times New Roman" w:hAnsi="Times New Roman" w:cs="Times New Roman"/>
          <w:i/>
          <w:iCs/>
          <w:sz w:val="24"/>
          <w:szCs w:val="24"/>
        </w:rPr>
        <w:t xml:space="preserve"> a entender mi clase.  Eso</w:t>
      </w:r>
      <w:r w:rsidRPr="004C2255">
        <w:rPr>
          <w:rFonts w:ascii="Times New Roman" w:hAnsi="Times New Roman" w:cs="Times New Roman"/>
          <w:i/>
          <w:iCs/>
          <w:sz w:val="24"/>
          <w:szCs w:val="24"/>
        </w:rPr>
        <w:t xml:space="preserve"> compensó mi desilusión del principio.</w:t>
      </w:r>
      <w:r w:rsidR="00006EF5" w:rsidRPr="004C2255">
        <w:rPr>
          <w:rFonts w:ascii="Times New Roman" w:hAnsi="Times New Roman" w:cs="Times New Roman"/>
          <w:i/>
          <w:iCs/>
          <w:sz w:val="24"/>
          <w:szCs w:val="24"/>
        </w:rPr>
        <w:t xml:space="preserve"> </w:t>
      </w:r>
      <w:r w:rsidR="005F116A" w:rsidRPr="004C2255">
        <w:rPr>
          <w:rFonts w:ascii="Times New Roman" w:hAnsi="Times New Roman" w:cs="Times New Roman"/>
          <w:i/>
          <w:iCs/>
          <w:sz w:val="24"/>
          <w:szCs w:val="24"/>
        </w:rPr>
        <w:t>Experimenté un s</w:t>
      </w:r>
      <w:r w:rsidR="00006EF5" w:rsidRPr="004C2255">
        <w:rPr>
          <w:rFonts w:ascii="Times New Roman" w:hAnsi="Times New Roman" w:cs="Times New Roman"/>
          <w:i/>
          <w:iCs/>
          <w:sz w:val="24"/>
          <w:szCs w:val="24"/>
        </w:rPr>
        <w:t>entimiento de culpa</w:t>
      </w:r>
      <w:r w:rsidR="005F116A" w:rsidRPr="004C2255">
        <w:rPr>
          <w:rFonts w:ascii="Times New Roman" w:hAnsi="Times New Roman" w:cs="Times New Roman"/>
          <w:i/>
          <w:iCs/>
          <w:sz w:val="24"/>
          <w:szCs w:val="24"/>
        </w:rPr>
        <w:t>, por la situación que vivimos, y pensé</w:t>
      </w:r>
      <w:r w:rsidR="00006EF5" w:rsidRPr="004C2255">
        <w:rPr>
          <w:rFonts w:ascii="Times New Roman" w:hAnsi="Times New Roman" w:cs="Times New Roman"/>
          <w:i/>
          <w:iCs/>
          <w:sz w:val="24"/>
          <w:szCs w:val="24"/>
        </w:rPr>
        <w:t xml:space="preserve"> que</w:t>
      </w:r>
      <w:r w:rsidR="005F116A" w:rsidRPr="004C2255">
        <w:rPr>
          <w:rFonts w:ascii="Times New Roman" w:hAnsi="Times New Roman" w:cs="Times New Roman"/>
          <w:i/>
          <w:iCs/>
          <w:sz w:val="24"/>
          <w:szCs w:val="24"/>
        </w:rPr>
        <w:t xml:space="preserve"> la</w:t>
      </w:r>
      <w:r w:rsidR="00006EF5" w:rsidRPr="004C2255">
        <w:rPr>
          <w:rFonts w:ascii="Times New Roman" w:hAnsi="Times New Roman" w:cs="Times New Roman"/>
          <w:i/>
          <w:iCs/>
          <w:sz w:val="24"/>
          <w:szCs w:val="24"/>
        </w:rPr>
        <w:t xml:space="preserve"> teníamos que asumir, para sacar adelante el proyecto.  Sentía mucha responsabilidad de sacar a los niños adelante</w:t>
      </w:r>
      <w:r w:rsidR="001F5EEB" w:rsidRPr="004C2255">
        <w:rPr>
          <w:rFonts w:ascii="Times New Roman" w:hAnsi="Times New Roman" w:cs="Times New Roman"/>
          <w:i/>
          <w:iCs/>
          <w:sz w:val="24"/>
          <w:szCs w:val="24"/>
        </w:rPr>
        <w:t xml:space="preserve"> (SIC) (ALE, mayo 2024).</w:t>
      </w:r>
    </w:p>
    <w:p w14:paraId="3F3E7F33" w14:textId="29F652BD" w:rsidR="00FA3107" w:rsidRPr="004C2255" w:rsidRDefault="009C3D78" w:rsidP="00687DA4">
      <w:pPr>
        <w:spacing w:after="0" w:line="360" w:lineRule="auto"/>
        <w:ind w:left="1134"/>
        <w:jc w:val="both"/>
        <w:rPr>
          <w:rFonts w:ascii="Times New Roman" w:hAnsi="Times New Roman" w:cs="Times New Roman"/>
          <w:i/>
          <w:iCs/>
          <w:sz w:val="24"/>
          <w:szCs w:val="24"/>
        </w:rPr>
      </w:pPr>
      <w:r w:rsidRPr="004C2255">
        <w:rPr>
          <w:rFonts w:ascii="Times New Roman" w:hAnsi="Times New Roman" w:cs="Times New Roman"/>
          <w:i/>
          <w:iCs/>
          <w:sz w:val="24"/>
          <w:szCs w:val="24"/>
        </w:rPr>
        <w:t>Sabía que había un bajo nivel académico, pero no</w:t>
      </w:r>
      <w:r w:rsidR="001F5EEB" w:rsidRPr="004C2255">
        <w:rPr>
          <w:rFonts w:ascii="Times New Roman" w:hAnsi="Times New Roman" w:cs="Times New Roman"/>
          <w:i/>
          <w:iCs/>
          <w:sz w:val="24"/>
          <w:szCs w:val="24"/>
        </w:rPr>
        <w:t xml:space="preserve"> pensé que fuera</w:t>
      </w:r>
      <w:r w:rsidRPr="004C2255">
        <w:rPr>
          <w:rFonts w:ascii="Times New Roman" w:hAnsi="Times New Roman" w:cs="Times New Roman"/>
          <w:i/>
          <w:iCs/>
          <w:sz w:val="24"/>
          <w:szCs w:val="24"/>
        </w:rPr>
        <w:t xml:space="preserve"> tan bajo.  Me desanimé, pero lo vi como un reto, p</w:t>
      </w:r>
      <w:r w:rsidR="001F7684" w:rsidRPr="004C2255">
        <w:rPr>
          <w:rFonts w:ascii="Times New Roman" w:hAnsi="Times New Roman" w:cs="Times New Roman"/>
          <w:i/>
          <w:iCs/>
          <w:sz w:val="24"/>
          <w:szCs w:val="24"/>
        </w:rPr>
        <w:t xml:space="preserve">orque </w:t>
      </w:r>
      <w:r w:rsidR="001F5EEB" w:rsidRPr="004C2255">
        <w:rPr>
          <w:rFonts w:ascii="Times New Roman" w:hAnsi="Times New Roman" w:cs="Times New Roman"/>
          <w:i/>
          <w:iCs/>
          <w:sz w:val="24"/>
          <w:szCs w:val="24"/>
        </w:rPr>
        <w:t xml:space="preserve">quería hacer un cambio y </w:t>
      </w:r>
      <w:r w:rsidRPr="004C2255">
        <w:rPr>
          <w:rFonts w:ascii="Times New Roman" w:hAnsi="Times New Roman" w:cs="Times New Roman"/>
          <w:i/>
          <w:iCs/>
          <w:sz w:val="24"/>
          <w:szCs w:val="24"/>
        </w:rPr>
        <w:t>marcar en la vida de los chicos algo diferente</w:t>
      </w:r>
      <w:r w:rsidR="001F5EEB" w:rsidRPr="004C2255">
        <w:rPr>
          <w:rFonts w:ascii="Times New Roman" w:hAnsi="Times New Roman" w:cs="Times New Roman"/>
          <w:i/>
          <w:iCs/>
          <w:sz w:val="24"/>
          <w:szCs w:val="24"/>
        </w:rPr>
        <w:t xml:space="preserve">.  Me </w:t>
      </w:r>
      <w:r w:rsidRPr="004C2255">
        <w:rPr>
          <w:rFonts w:ascii="Times New Roman" w:hAnsi="Times New Roman" w:cs="Times New Roman"/>
          <w:i/>
          <w:iCs/>
          <w:sz w:val="24"/>
          <w:szCs w:val="24"/>
        </w:rPr>
        <w:t>hizo buscar algo en mí</w:t>
      </w:r>
      <w:r w:rsidR="001F7684" w:rsidRPr="004C2255">
        <w:rPr>
          <w:rFonts w:ascii="Times New Roman" w:hAnsi="Times New Roman" w:cs="Times New Roman"/>
          <w:i/>
          <w:iCs/>
          <w:sz w:val="24"/>
          <w:szCs w:val="24"/>
        </w:rPr>
        <w:t>,</w:t>
      </w:r>
      <w:r w:rsidRPr="004C2255">
        <w:rPr>
          <w:rFonts w:ascii="Times New Roman" w:hAnsi="Times New Roman" w:cs="Times New Roman"/>
          <w:i/>
          <w:iCs/>
          <w:sz w:val="24"/>
          <w:szCs w:val="24"/>
        </w:rPr>
        <w:t xml:space="preserve"> para poder ayudarles y motivarlo</w:t>
      </w:r>
      <w:r w:rsidR="001F5EEB" w:rsidRPr="004C2255">
        <w:rPr>
          <w:rFonts w:ascii="Times New Roman" w:hAnsi="Times New Roman" w:cs="Times New Roman"/>
          <w:i/>
          <w:iCs/>
          <w:sz w:val="24"/>
          <w:szCs w:val="24"/>
        </w:rPr>
        <w:t>s</w:t>
      </w:r>
      <w:r w:rsidRPr="004C2255">
        <w:rPr>
          <w:rFonts w:ascii="Times New Roman" w:hAnsi="Times New Roman" w:cs="Times New Roman"/>
          <w:i/>
          <w:iCs/>
          <w:sz w:val="24"/>
          <w:szCs w:val="24"/>
        </w:rPr>
        <w:t>.  Me he dado a la tarea de buscar mejor material para que ellos puedan aprender</w:t>
      </w:r>
      <w:r w:rsidR="001F7684" w:rsidRPr="004C2255">
        <w:rPr>
          <w:rFonts w:ascii="Times New Roman" w:hAnsi="Times New Roman" w:cs="Times New Roman"/>
          <w:i/>
          <w:iCs/>
          <w:sz w:val="24"/>
          <w:szCs w:val="24"/>
        </w:rPr>
        <w:t>,</w:t>
      </w:r>
      <w:r w:rsidRPr="004C2255">
        <w:rPr>
          <w:rFonts w:ascii="Times New Roman" w:hAnsi="Times New Roman" w:cs="Times New Roman"/>
          <w:i/>
          <w:iCs/>
          <w:sz w:val="24"/>
          <w:szCs w:val="24"/>
        </w:rPr>
        <w:t xml:space="preserve"> para que puedan desarrollar la lectura y las pr</w:t>
      </w:r>
      <w:r w:rsidR="001F7684" w:rsidRPr="004C2255">
        <w:rPr>
          <w:rFonts w:ascii="Times New Roman" w:hAnsi="Times New Roman" w:cs="Times New Roman"/>
          <w:i/>
          <w:iCs/>
          <w:sz w:val="24"/>
          <w:szCs w:val="24"/>
        </w:rPr>
        <w:t>á</w:t>
      </w:r>
      <w:r w:rsidRPr="004C2255">
        <w:rPr>
          <w:rFonts w:ascii="Times New Roman" w:hAnsi="Times New Roman" w:cs="Times New Roman"/>
          <w:i/>
          <w:iCs/>
          <w:sz w:val="24"/>
          <w:szCs w:val="24"/>
        </w:rPr>
        <w:t xml:space="preserve">cticas.  Pero tengo un </w:t>
      </w:r>
      <w:r w:rsidR="001F7684" w:rsidRPr="004C2255">
        <w:rPr>
          <w:rFonts w:ascii="Times New Roman" w:hAnsi="Times New Roman" w:cs="Times New Roman"/>
          <w:i/>
          <w:iCs/>
          <w:sz w:val="24"/>
          <w:szCs w:val="24"/>
        </w:rPr>
        <w:t>obstáculo</w:t>
      </w:r>
      <w:r w:rsidRPr="004C2255">
        <w:rPr>
          <w:rFonts w:ascii="Times New Roman" w:hAnsi="Times New Roman" w:cs="Times New Roman"/>
          <w:i/>
          <w:iCs/>
          <w:sz w:val="24"/>
          <w:szCs w:val="24"/>
        </w:rPr>
        <w:t xml:space="preserve">, no tengo material para </w:t>
      </w:r>
      <w:r w:rsidR="001718A0" w:rsidRPr="004C2255">
        <w:rPr>
          <w:rFonts w:ascii="Times New Roman" w:hAnsi="Times New Roman" w:cs="Times New Roman"/>
          <w:i/>
          <w:iCs/>
          <w:sz w:val="24"/>
          <w:szCs w:val="24"/>
        </w:rPr>
        <w:t>las práct</w:t>
      </w:r>
      <w:r w:rsidR="005A5FD9" w:rsidRPr="004C2255">
        <w:rPr>
          <w:rFonts w:ascii="Times New Roman" w:hAnsi="Times New Roman" w:cs="Times New Roman"/>
          <w:i/>
          <w:iCs/>
          <w:sz w:val="24"/>
          <w:szCs w:val="24"/>
        </w:rPr>
        <w:t>icas de ciencias naturales,</w:t>
      </w:r>
      <w:r w:rsidR="001F7684" w:rsidRPr="004C2255">
        <w:rPr>
          <w:rFonts w:ascii="Times New Roman" w:hAnsi="Times New Roman" w:cs="Times New Roman"/>
          <w:i/>
          <w:iCs/>
          <w:sz w:val="24"/>
          <w:szCs w:val="24"/>
        </w:rPr>
        <w:t xml:space="preserve"> por </w:t>
      </w:r>
      <w:r w:rsidR="0077015B" w:rsidRPr="004C2255">
        <w:rPr>
          <w:rFonts w:ascii="Times New Roman" w:hAnsi="Times New Roman" w:cs="Times New Roman"/>
          <w:i/>
          <w:iCs/>
          <w:sz w:val="24"/>
          <w:szCs w:val="24"/>
        </w:rPr>
        <w:t>ejemplo, pero</w:t>
      </w:r>
      <w:r w:rsidR="005A5FD9" w:rsidRPr="004C2255">
        <w:rPr>
          <w:rFonts w:ascii="Times New Roman" w:hAnsi="Times New Roman" w:cs="Times New Roman"/>
          <w:i/>
          <w:iCs/>
          <w:sz w:val="24"/>
          <w:szCs w:val="24"/>
        </w:rPr>
        <w:t xml:space="preserve"> tengo que encontrar la manera de desarrollarlas y que aprendan</w:t>
      </w:r>
      <w:r w:rsidR="001F7684" w:rsidRPr="004C2255">
        <w:rPr>
          <w:rFonts w:ascii="Times New Roman" w:hAnsi="Times New Roman" w:cs="Times New Roman"/>
          <w:i/>
          <w:iCs/>
          <w:sz w:val="24"/>
          <w:szCs w:val="24"/>
        </w:rPr>
        <w:t xml:space="preserve"> lo que se les está enseñando</w:t>
      </w:r>
      <w:r w:rsidR="005A5FD9" w:rsidRPr="004C2255">
        <w:rPr>
          <w:rFonts w:ascii="Times New Roman" w:hAnsi="Times New Roman" w:cs="Times New Roman"/>
          <w:i/>
          <w:iCs/>
          <w:sz w:val="24"/>
          <w:szCs w:val="24"/>
        </w:rPr>
        <w:t xml:space="preserve">.  </w:t>
      </w:r>
      <w:r w:rsidR="0077015B" w:rsidRPr="004C2255">
        <w:rPr>
          <w:rFonts w:ascii="Times New Roman" w:hAnsi="Times New Roman" w:cs="Times New Roman"/>
          <w:i/>
          <w:iCs/>
          <w:sz w:val="24"/>
          <w:szCs w:val="24"/>
        </w:rPr>
        <w:t>E</w:t>
      </w:r>
      <w:r w:rsidR="005A5FD9" w:rsidRPr="004C2255">
        <w:rPr>
          <w:rFonts w:ascii="Times New Roman" w:hAnsi="Times New Roman" w:cs="Times New Roman"/>
          <w:i/>
          <w:iCs/>
          <w:sz w:val="24"/>
          <w:szCs w:val="24"/>
        </w:rPr>
        <w:t xml:space="preserve">stoy seguro </w:t>
      </w:r>
      <w:r w:rsidR="001F7684" w:rsidRPr="004C2255">
        <w:rPr>
          <w:rFonts w:ascii="Times New Roman" w:hAnsi="Times New Roman" w:cs="Times New Roman"/>
          <w:i/>
          <w:iCs/>
          <w:sz w:val="24"/>
          <w:szCs w:val="24"/>
        </w:rPr>
        <w:t xml:space="preserve">de </w:t>
      </w:r>
      <w:r w:rsidR="005A5FD9" w:rsidRPr="004C2255">
        <w:rPr>
          <w:rFonts w:ascii="Times New Roman" w:hAnsi="Times New Roman" w:cs="Times New Roman"/>
          <w:i/>
          <w:iCs/>
          <w:sz w:val="24"/>
          <w:szCs w:val="24"/>
        </w:rPr>
        <w:t>que</w:t>
      </w:r>
      <w:r w:rsidR="0077015B" w:rsidRPr="004C2255">
        <w:rPr>
          <w:rFonts w:ascii="Times New Roman" w:hAnsi="Times New Roman" w:cs="Times New Roman"/>
          <w:i/>
          <w:iCs/>
          <w:sz w:val="24"/>
          <w:szCs w:val="24"/>
        </w:rPr>
        <w:t>,</w:t>
      </w:r>
      <w:r w:rsidR="005A5FD9" w:rsidRPr="004C2255">
        <w:rPr>
          <w:rFonts w:ascii="Times New Roman" w:hAnsi="Times New Roman" w:cs="Times New Roman"/>
          <w:i/>
          <w:iCs/>
          <w:sz w:val="24"/>
          <w:szCs w:val="24"/>
        </w:rPr>
        <w:t xml:space="preserve"> no tener e</w:t>
      </w:r>
      <w:r w:rsidR="0077015B" w:rsidRPr="004C2255">
        <w:rPr>
          <w:rFonts w:ascii="Times New Roman" w:hAnsi="Times New Roman" w:cs="Times New Roman"/>
          <w:i/>
          <w:iCs/>
          <w:sz w:val="24"/>
          <w:szCs w:val="24"/>
        </w:rPr>
        <w:t xml:space="preserve">se material, les </w:t>
      </w:r>
      <w:r w:rsidR="005A5FD9" w:rsidRPr="004C2255">
        <w:rPr>
          <w:rFonts w:ascii="Times New Roman" w:hAnsi="Times New Roman" w:cs="Times New Roman"/>
          <w:i/>
          <w:iCs/>
          <w:sz w:val="24"/>
          <w:szCs w:val="24"/>
        </w:rPr>
        <w:t xml:space="preserve">va </w:t>
      </w:r>
      <w:r w:rsidR="0077015B" w:rsidRPr="004C2255">
        <w:rPr>
          <w:rFonts w:ascii="Times New Roman" w:hAnsi="Times New Roman" w:cs="Times New Roman"/>
          <w:i/>
          <w:iCs/>
          <w:sz w:val="24"/>
          <w:szCs w:val="24"/>
        </w:rPr>
        <w:t xml:space="preserve">a </w:t>
      </w:r>
      <w:r w:rsidR="005A5FD9" w:rsidRPr="004C2255">
        <w:rPr>
          <w:rFonts w:ascii="Times New Roman" w:hAnsi="Times New Roman" w:cs="Times New Roman"/>
          <w:i/>
          <w:iCs/>
          <w:sz w:val="24"/>
          <w:szCs w:val="24"/>
        </w:rPr>
        <w:t>ayudar</w:t>
      </w:r>
      <w:r w:rsidR="0077015B" w:rsidRPr="004C2255">
        <w:rPr>
          <w:rFonts w:ascii="Times New Roman" w:hAnsi="Times New Roman" w:cs="Times New Roman"/>
          <w:i/>
          <w:iCs/>
          <w:sz w:val="24"/>
          <w:szCs w:val="24"/>
        </w:rPr>
        <w:t>,</w:t>
      </w:r>
      <w:r w:rsidR="005A5FD9" w:rsidRPr="004C2255">
        <w:rPr>
          <w:rFonts w:ascii="Times New Roman" w:hAnsi="Times New Roman" w:cs="Times New Roman"/>
          <w:i/>
          <w:iCs/>
          <w:sz w:val="24"/>
          <w:szCs w:val="24"/>
        </w:rPr>
        <w:t xml:space="preserve"> porque </w:t>
      </w:r>
      <w:r w:rsidR="0077015B" w:rsidRPr="004C2255">
        <w:rPr>
          <w:rFonts w:ascii="Times New Roman" w:hAnsi="Times New Roman" w:cs="Times New Roman"/>
          <w:i/>
          <w:iCs/>
          <w:sz w:val="24"/>
          <w:szCs w:val="24"/>
        </w:rPr>
        <w:t>al no te</w:t>
      </w:r>
      <w:r w:rsidR="005A5FD9" w:rsidRPr="004C2255">
        <w:rPr>
          <w:rFonts w:ascii="Times New Roman" w:hAnsi="Times New Roman" w:cs="Times New Roman"/>
          <w:i/>
          <w:iCs/>
          <w:sz w:val="24"/>
          <w:szCs w:val="24"/>
        </w:rPr>
        <w:t xml:space="preserve">ner el material adecuado, </w:t>
      </w:r>
      <w:r w:rsidR="0077015B" w:rsidRPr="004C2255">
        <w:rPr>
          <w:rFonts w:ascii="Times New Roman" w:hAnsi="Times New Roman" w:cs="Times New Roman"/>
          <w:i/>
          <w:iCs/>
          <w:sz w:val="24"/>
          <w:szCs w:val="24"/>
        </w:rPr>
        <w:t xml:space="preserve">tendrán que improvisar, como le hago </w:t>
      </w:r>
      <w:r w:rsidR="00E75AB8" w:rsidRPr="004C2255">
        <w:rPr>
          <w:rFonts w:ascii="Times New Roman" w:hAnsi="Times New Roman" w:cs="Times New Roman"/>
          <w:i/>
          <w:iCs/>
          <w:sz w:val="24"/>
          <w:szCs w:val="24"/>
        </w:rPr>
        <w:t>yo, y</w:t>
      </w:r>
      <w:r w:rsidR="005A5FD9" w:rsidRPr="004C2255">
        <w:rPr>
          <w:rFonts w:ascii="Times New Roman" w:hAnsi="Times New Roman" w:cs="Times New Roman"/>
          <w:i/>
          <w:iCs/>
          <w:sz w:val="24"/>
          <w:szCs w:val="24"/>
        </w:rPr>
        <w:t xml:space="preserve"> eso</w:t>
      </w:r>
      <w:r w:rsidR="0077015B" w:rsidRPr="004C2255">
        <w:rPr>
          <w:rFonts w:ascii="Times New Roman" w:hAnsi="Times New Roman" w:cs="Times New Roman"/>
          <w:i/>
          <w:iCs/>
          <w:sz w:val="24"/>
          <w:szCs w:val="24"/>
        </w:rPr>
        <w:t>,</w:t>
      </w:r>
      <w:r w:rsidR="005A5FD9" w:rsidRPr="004C2255">
        <w:rPr>
          <w:rFonts w:ascii="Times New Roman" w:hAnsi="Times New Roman" w:cs="Times New Roman"/>
          <w:i/>
          <w:iCs/>
          <w:sz w:val="24"/>
          <w:szCs w:val="24"/>
        </w:rPr>
        <w:t xml:space="preserve"> les va </w:t>
      </w:r>
      <w:r w:rsidR="002B25DD" w:rsidRPr="004C2255">
        <w:rPr>
          <w:rFonts w:ascii="Times New Roman" w:hAnsi="Times New Roman" w:cs="Times New Roman"/>
          <w:i/>
          <w:iCs/>
          <w:sz w:val="24"/>
          <w:szCs w:val="24"/>
        </w:rPr>
        <w:t xml:space="preserve">a </w:t>
      </w:r>
      <w:r w:rsidR="005A5FD9" w:rsidRPr="004C2255">
        <w:rPr>
          <w:rFonts w:ascii="Times New Roman" w:hAnsi="Times New Roman" w:cs="Times New Roman"/>
          <w:i/>
          <w:iCs/>
          <w:sz w:val="24"/>
          <w:szCs w:val="24"/>
        </w:rPr>
        <w:t>ayudar</w:t>
      </w:r>
      <w:r w:rsidR="001F5EEB" w:rsidRPr="004C2255">
        <w:rPr>
          <w:rFonts w:ascii="Times New Roman" w:hAnsi="Times New Roman" w:cs="Times New Roman"/>
          <w:i/>
          <w:iCs/>
          <w:sz w:val="24"/>
          <w:szCs w:val="24"/>
        </w:rPr>
        <w:t xml:space="preserve"> (SIC) (JU, mayo 2024).</w:t>
      </w:r>
    </w:p>
    <w:p w14:paraId="2DE404ED" w14:textId="2C01E793" w:rsidR="002259F9" w:rsidRPr="004C2255" w:rsidRDefault="00047CE8"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Muchos docentes que trabajan en comunidades indígenas en Chiapas </w:t>
      </w:r>
      <w:r w:rsidR="00001C32" w:rsidRPr="004C2255">
        <w:rPr>
          <w:rFonts w:ascii="Times New Roman" w:hAnsi="Times New Roman" w:cs="Times New Roman"/>
          <w:sz w:val="24"/>
          <w:szCs w:val="24"/>
        </w:rPr>
        <w:t>carecen</w:t>
      </w:r>
      <w:r w:rsidRPr="004C2255">
        <w:rPr>
          <w:rFonts w:ascii="Times New Roman" w:hAnsi="Times New Roman" w:cs="Times New Roman"/>
          <w:sz w:val="24"/>
          <w:szCs w:val="24"/>
        </w:rPr>
        <w:t xml:space="preserve"> de capacitación específica para atender las necesidades educativas de los estudiantes, incluida la enseñanza intercultural.  </w:t>
      </w:r>
      <w:r w:rsidR="002259F9" w:rsidRPr="004C2255">
        <w:rPr>
          <w:rFonts w:ascii="Times New Roman" w:hAnsi="Times New Roman" w:cs="Times New Roman"/>
          <w:sz w:val="24"/>
          <w:szCs w:val="24"/>
        </w:rPr>
        <w:t>Como ya se comentó existe</w:t>
      </w:r>
      <w:r w:rsidRPr="004C2255">
        <w:rPr>
          <w:rFonts w:ascii="Times New Roman" w:hAnsi="Times New Roman" w:cs="Times New Roman"/>
          <w:sz w:val="24"/>
          <w:szCs w:val="24"/>
        </w:rPr>
        <w:t xml:space="preserve"> una vasta diversidad cultural y lingüística</w:t>
      </w:r>
      <w:r w:rsidR="002259F9" w:rsidRPr="004C2255">
        <w:rPr>
          <w:rFonts w:ascii="Times New Roman" w:hAnsi="Times New Roman" w:cs="Times New Roman"/>
          <w:sz w:val="24"/>
          <w:szCs w:val="24"/>
        </w:rPr>
        <w:t>, y a pesar del esfuerzo por crear las escuelas Normales Experimentales para docencia en comunidades o las universidades interculturales, no se logra concretar un modelo de efectividad en la instrucción</w:t>
      </w:r>
      <w:r w:rsidR="00F1082F" w:rsidRPr="004C2255">
        <w:rPr>
          <w:rFonts w:ascii="Times New Roman" w:hAnsi="Times New Roman" w:cs="Times New Roman"/>
          <w:sz w:val="24"/>
          <w:szCs w:val="24"/>
        </w:rPr>
        <w:t xml:space="preserve">. </w:t>
      </w:r>
    </w:p>
    <w:p w14:paraId="1673EB10" w14:textId="69D0E62A" w:rsidR="00001C32" w:rsidRPr="004C2255" w:rsidRDefault="00F1082F"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Hablar</w:t>
      </w:r>
      <w:r w:rsidR="002259F9" w:rsidRPr="004C2255">
        <w:rPr>
          <w:rFonts w:ascii="Times New Roman" w:hAnsi="Times New Roman" w:cs="Times New Roman"/>
          <w:sz w:val="24"/>
          <w:szCs w:val="24"/>
        </w:rPr>
        <w:t xml:space="preserve"> y escribir en</w:t>
      </w:r>
      <w:r w:rsidRPr="004C2255">
        <w:rPr>
          <w:rFonts w:ascii="Times New Roman" w:hAnsi="Times New Roman" w:cs="Times New Roman"/>
          <w:sz w:val="24"/>
          <w:szCs w:val="24"/>
        </w:rPr>
        <w:t xml:space="preserve"> otro idioma debiera ser una ventaja, pero no es visto así, porque se piensa en extremo, por una parte, algunas comunidades ante la necesidad de respetar y promover sus costumbres limitan </w:t>
      </w:r>
      <w:r w:rsidR="002259F9" w:rsidRPr="004C2255">
        <w:rPr>
          <w:rFonts w:ascii="Times New Roman" w:hAnsi="Times New Roman" w:cs="Times New Roman"/>
          <w:sz w:val="24"/>
          <w:szCs w:val="24"/>
        </w:rPr>
        <w:t>el</w:t>
      </w:r>
      <w:r w:rsidRPr="004C2255">
        <w:rPr>
          <w:rFonts w:ascii="Times New Roman" w:hAnsi="Times New Roman" w:cs="Times New Roman"/>
          <w:sz w:val="24"/>
          <w:szCs w:val="24"/>
        </w:rPr>
        <w:t xml:space="preserve"> aprendizaje del </w:t>
      </w:r>
      <w:r w:rsidR="00001C32" w:rsidRPr="004C2255">
        <w:rPr>
          <w:rFonts w:ascii="Times New Roman" w:hAnsi="Times New Roman" w:cs="Times New Roman"/>
          <w:sz w:val="24"/>
          <w:szCs w:val="24"/>
        </w:rPr>
        <w:t>castellano</w:t>
      </w:r>
      <w:r w:rsidRPr="004C2255">
        <w:rPr>
          <w:rFonts w:ascii="Times New Roman" w:hAnsi="Times New Roman" w:cs="Times New Roman"/>
          <w:sz w:val="24"/>
          <w:szCs w:val="24"/>
        </w:rPr>
        <w:t>; pero, por otra parte, aquellas personas que lo adquieren ya no quieren hablar su lengua de origen por temor a ser discriminados</w:t>
      </w:r>
      <w:r w:rsidR="0079690C" w:rsidRPr="004C2255">
        <w:rPr>
          <w:rFonts w:ascii="Times New Roman" w:hAnsi="Times New Roman" w:cs="Times New Roman"/>
          <w:sz w:val="24"/>
          <w:szCs w:val="24"/>
        </w:rPr>
        <w:t xml:space="preserve"> (Bastiani et al.</w:t>
      </w:r>
      <w:r w:rsidR="00640F97">
        <w:rPr>
          <w:rFonts w:ascii="Times New Roman" w:hAnsi="Times New Roman" w:cs="Times New Roman"/>
          <w:sz w:val="24"/>
          <w:szCs w:val="24"/>
        </w:rPr>
        <w:t>,</w:t>
      </w:r>
      <w:r w:rsidR="001109E6">
        <w:rPr>
          <w:rFonts w:ascii="Times New Roman" w:hAnsi="Times New Roman" w:cs="Times New Roman"/>
          <w:sz w:val="24"/>
          <w:szCs w:val="24"/>
        </w:rPr>
        <w:t xml:space="preserve"> </w:t>
      </w:r>
      <w:r w:rsidR="0079690C" w:rsidRPr="004C2255">
        <w:rPr>
          <w:rFonts w:ascii="Times New Roman" w:hAnsi="Times New Roman" w:cs="Times New Roman"/>
          <w:sz w:val="24"/>
          <w:szCs w:val="24"/>
        </w:rPr>
        <w:t>2012)</w:t>
      </w:r>
      <w:r w:rsidRPr="004C2255">
        <w:rPr>
          <w:rFonts w:ascii="Times New Roman" w:hAnsi="Times New Roman" w:cs="Times New Roman"/>
          <w:sz w:val="24"/>
          <w:szCs w:val="24"/>
        </w:rPr>
        <w:t xml:space="preserve">.  </w:t>
      </w:r>
    </w:p>
    <w:p w14:paraId="7E3FA1D7" w14:textId="53C70E14" w:rsidR="00047CE8" w:rsidRPr="004C2255" w:rsidRDefault="00F1082F" w:rsidP="00687DA4">
      <w:pPr>
        <w:spacing w:after="0" w:line="360" w:lineRule="auto"/>
        <w:ind w:firstLine="709"/>
        <w:jc w:val="both"/>
        <w:rPr>
          <w:rFonts w:ascii="Times New Roman" w:hAnsi="Times New Roman" w:cs="Times New Roman"/>
          <w:color w:val="FF0000"/>
          <w:sz w:val="24"/>
          <w:szCs w:val="24"/>
        </w:rPr>
      </w:pPr>
      <w:r w:rsidRPr="004C2255">
        <w:rPr>
          <w:rFonts w:ascii="Times New Roman" w:hAnsi="Times New Roman" w:cs="Times New Roman"/>
          <w:sz w:val="24"/>
          <w:szCs w:val="24"/>
        </w:rPr>
        <w:t xml:space="preserve">Esto </w:t>
      </w:r>
      <w:r w:rsidR="003C7C0C" w:rsidRPr="004C2255">
        <w:rPr>
          <w:rFonts w:ascii="Times New Roman" w:hAnsi="Times New Roman" w:cs="Times New Roman"/>
          <w:sz w:val="24"/>
          <w:szCs w:val="24"/>
        </w:rPr>
        <w:t>último</w:t>
      </w:r>
      <w:r w:rsidRPr="004C2255">
        <w:rPr>
          <w:rFonts w:ascii="Times New Roman" w:hAnsi="Times New Roman" w:cs="Times New Roman"/>
          <w:sz w:val="24"/>
          <w:szCs w:val="24"/>
        </w:rPr>
        <w:t xml:space="preserve"> sucede con los docentes indígenas que regresan a sus comunidades a enseñar, porque repiten el mismo </w:t>
      </w:r>
      <w:r w:rsidR="001B49BE" w:rsidRPr="004C2255">
        <w:rPr>
          <w:rFonts w:ascii="Times New Roman" w:hAnsi="Times New Roman" w:cs="Times New Roman"/>
          <w:sz w:val="24"/>
          <w:szCs w:val="24"/>
        </w:rPr>
        <w:t>modelo de educación que aprendieron</w:t>
      </w:r>
      <w:r w:rsidR="002259F9" w:rsidRPr="004C2255">
        <w:rPr>
          <w:rFonts w:ascii="Times New Roman" w:hAnsi="Times New Roman" w:cs="Times New Roman"/>
          <w:sz w:val="24"/>
          <w:szCs w:val="24"/>
        </w:rPr>
        <w:t>.</w:t>
      </w:r>
      <w:r w:rsidR="00CB69CE" w:rsidRPr="004C2255">
        <w:rPr>
          <w:rFonts w:ascii="Times New Roman" w:hAnsi="Times New Roman" w:cs="Times New Roman"/>
          <w:sz w:val="24"/>
          <w:szCs w:val="24"/>
        </w:rPr>
        <w:t xml:space="preserve"> </w:t>
      </w:r>
      <w:r w:rsidR="003C7C0C" w:rsidRPr="004C2255">
        <w:rPr>
          <w:rFonts w:ascii="Times New Roman" w:hAnsi="Times New Roman" w:cs="Times New Roman"/>
          <w:sz w:val="24"/>
          <w:szCs w:val="24"/>
        </w:rPr>
        <w:t xml:space="preserve">La opción de </w:t>
      </w:r>
      <w:r w:rsidR="003C7C0C" w:rsidRPr="004C2255">
        <w:rPr>
          <w:rFonts w:ascii="Times New Roman" w:hAnsi="Times New Roman" w:cs="Times New Roman"/>
          <w:sz w:val="24"/>
          <w:szCs w:val="24"/>
        </w:rPr>
        <w:lastRenderedPageBreak/>
        <w:t>trabajar en una comunidad indígena es lamentablemente la menos deseada por los docentes, incluso para aquellos que provienen de esas mismas comunidades. Esto se debe a que los sueldos son más bajos y las vías de comunicación son difíciles. Como resultado, los docentes prefieren las zonas urbanas, lo que impide el progreso educativo en las comunidades indígenas.</w:t>
      </w:r>
    </w:p>
    <w:p w14:paraId="07CAF8BF" w14:textId="0E1ABA5E" w:rsidR="003A6E9B" w:rsidRPr="004C2255" w:rsidRDefault="00617ABC"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 importante mencionar que</w:t>
      </w:r>
      <w:r w:rsidR="003A6E9B" w:rsidRPr="004C2255">
        <w:rPr>
          <w:rFonts w:ascii="Times New Roman" w:hAnsi="Times New Roman" w:cs="Times New Roman"/>
          <w:sz w:val="24"/>
          <w:szCs w:val="24"/>
        </w:rPr>
        <w:t>, la relación entre los profesores y las comunidades indígenas es un aspecto crucial que influye en el éxito educativo de los estudiantes. Establecer vínculos de confianza y colaboración con las familias y líderes comunitarios es fundamental para crear un entorno de aprendizaje enriquecedor y significativo. Los profesores que trabajan en estas comunidades a menudo se involucran activamente en la vida comunitaria, participando en eventos culturales y actividades sociales para fortalecer los lazos con la comunidad y promover una educación contextualizada y relevante (</w:t>
      </w:r>
      <w:r w:rsidR="007F0629">
        <w:rPr>
          <w:rFonts w:ascii="Times New Roman" w:hAnsi="Times New Roman" w:cs="Times New Roman"/>
          <w:sz w:val="24"/>
          <w:szCs w:val="24"/>
        </w:rPr>
        <w:t>Juárez Bolaños et al</w:t>
      </w:r>
      <w:r w:rsidR="00640F97">
        <w:rPr>
          <w:rFonts w:ascii="Times New Roman" w:hAnsi="Times New Roman" w:cs="Times New Roman"/>
          <w:sz w:val="24"/>
          <w:szCs w:val="24"/>
        </w:rPr>
        <w:t>.</w:t>
      </w:r>
      <w:r w:rsidR="003A6E9B" w:rsidRPr="004C2255">
        <w:rPr>
          <w:rFonts w:ascii="Times New Roman" w:hAnsi="Times New Roman" w:cs="Times New Roman"/>
          <w:sz w:val="24"/>
          <w:szCs w:val="24"/>
        </w:rPr>
        <w:t>, 20</w:t>
      </w:r>
      <w:r w:rsidR="007F0629">
        <w:rPr>
          <w:rFonts w:ascii="Times New Roman" w:hAnsi="Times New Roman" w:cs="Times New Roman"/>
          <w:sz w:val="24"/>
          <w:szCs w:val="24"/>
        </w:rPr>
        <w:t>15</w:t>
      </w:r>
      <w:r w:rsidR="003A6E9B" w:rsidRPr="004C2255">
        <w:rPr>
          <w:rFonts w:ascii="Times New Roman" w:hAnsi="Times New Roman" w:cs="Times New Roman"/>
          <w:sz w:val="24"/>
          <w:szCs w:val="24"/>
        </w:rPr>
        <w:t>).</w:t>
      </w:r>
    </w:p>
    <w:p w14:paraId="17B1772B" w14:textId="539B4770" w:rsidR="00137D45" w:rsidRPr="004C2255" w:rsidRDefault="00137D45" w:rsidP="00687DA4">
      <w:pPr>
        <w:spacing w:after="0" w:line="360" w:lineRule="auto"/>
        <w:ind w:firstLine="709"/>
        <w:jc w:val="both"/>
        <w:rPr>
          <w:rFonts w:ascii="Times New Roman" w:hAnsi="Times New Roman" w:cs="Times New Roman"/>
          <w:sz w:val="24"/>
          <w:szCs w:val="24"/>
        </w:rPr>
      </w:pPr>
      <w:r w:rsidRPr="00137D45">
        <w:rPr>
          <w:rFonts w:ascii="Times New Roman" w:hAnsi="Times New Roman" w:cs="Times New Roman"/>
          <w:sz w:val="24"/>
          <w:szCs w:val="24"/>
        </w:rPr>
        <w:t>Por otro lado, los profesores que laboran en comunidades indígenas enfrentan importantes desafíos relacionados con la infraestructura educativa y los recursos disponibles. La carencia de materiales didácticos, recursos financieros y condiciones adecuadas en los planteles puede obstaculizar el proceso de enseñanza-aprendizaje y limitar las oportunidades educativas de los estudiantes</w:t>
      </w:r>
      <w:r>
        <w:rPr>
          <w:rFonts w:ascii="Times New Roman" w:hAnsi="Times New Roman" w:cs="Times New Roman"/>
          <w:sz w:val="24"/>
          <w:szCs w:val="24"/>
        </w:rPr>
        <w:t xml:space="preserve"> (Martínez, 2020). </w:t>
      </w:r>
      <w:r w:rsidRPr="00137D45">
        <w:rPr>
          <w:rFonts w:ascii="Times New Roman" w:hAnsi="Times New Roman" w:cs="Times New Roman"/>
          <w:sz w:val="24"/>
          <w:szCs w:val="24"/>
        </w:rPr>
        <w:t xml:space="preserve"> Por ello, es fundamental atender estas brechas mediante políticas públicas que promuevan el acceso equitativo a una educación de calidad en contextos indígenas.</w:t>
      </w:r>
    </w:p>
    <w:p w14:paraId="4BAD40AB" w14:textId="253FC490" w:rsidR="002B25DD" w:rsidRPr="004C2255" w:rsidRDefault="002B25DD"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Una de las decisiones más importantes de</w:t>
      </w:r>
      <w:r w:rsidR="00613618" w:rsidRPr="004C2255">
        <w:rPr>
          <w:rFonts w:ascii="Times New Roman" w:hAnsi="Times New Roman" w:cs="Times New Roman"/>
          <w:sz w:val="24"/>
          <w:szCs w:val="24"/>
        </w:rPr>
        <w:t xml:space="preserve">l </w:t>
      </w:r>
      <w:r w:rsidR="00072AFB">
        <w:rPr>
          <w:rFonts w:ascii="Times New Roman" w:hAnsi="Times New Roman" w:cs="Times New Roman"/>
          <w:sz w:val="24"/>
          <w:szCs w:val="24"/>
        </w:rPr>
        <w:t>Instituto Bosques Altos</w:t>
      </w:r>
      <w:r w:rsidRPr="004C2255">
        <w:rPr>
          <w:rFonts w:ascii="Times New Roman" w:hAnsi="Times New Roman" w:cs="Times New Roman"/>
          <w:sz w:val="24"/>
          <w:szCs w:val="24"/>
        </w:rPr>
        <w:t xml:space="preserve">, fue buscar y encontrar </w:t>
      </w:r>
      <w:r w:rsidR="00CF3ECA" w:rsidRPr="004C2255">
        <w:rPr>
          <w:rFonts w:ascii="Times New Roman" w:hAnsi="Times New Roman" w:cs="Times New Roman"/>
          <w:sz w:val="24"/>
          <w:szCs w:val="24"/>
        </w:rPr>
        <w:t xml:space="preserve">con suerte </w:t>
      </w:r>
      <w:r w:rsidRPr="004C2255">
        <w:rPr>
          <w:rFonts w:ascii="Times New Roman" w:hAnsi="Times New Roman" w:cs="Times New Roman"/>
          <w:sz w:val="24"/>
          <w:szCs w:val="24"/>
        </w:rPr>
        <w:t xml:space="preserve">a </w:t>
      </w:r>
      <w:r w:rsidR="00CF3ECA" w:rsidRPr="004C2255">
        <w:rPr>
          <w:rFonts w:ascii="Times New Roman" w:hAnsi="Times New Roman" w:cs="Times New Roman"/>
          <w:sz w:val="24"/>
          <w:szCs w:val="24"/>
        </w:rPr>
        <w:t>dos</w:t>
      </w:r>
      <w:r w:rsidRPr="004C2255">
        <w:rPr>
          <w:rFonts w:ascii="Times New Roman" w:hAnsi="Times New Roman" w:cs="Times New Roman"/>
          <w:sz w:val="24"/>
          <w:szCs w:val="24"/>
        </w:rPr>
        <w:t xml:space="preserve"> colaborador</w:t>
      </w:r>
      <w:r w:rsidR="00CF3ECA" w:rsidRPr="004C2255">
        <w:rPr>
          <w:rFonts w:ascii="Times New Roman" w:hAnsi="Times New Roman" w:cs="Times New Roman"/>
          <w:sz w:val="24"/>
          <w:szCs w:val="24"/>
        </w:rPr>
        <w:t>es</w:t>
      </w:r>
      <w:r w:rsidRPr="004C2255">
        <w:rPr>
          <w:rFonts w:ascii="Times New Roman" w:hAnsi="Times New Roman" w:cs="Times New Roman"/>
          <w:sz w:val="24"/>
          <w:szCs w:val="24"/>
        </w:rPr>
        <w:t xml:space="preserve"> de origen indígena</w:t>
      </w:r>
      <w:r w:rsidR="00CF3ECA" w:rsidRPr="004C2255">
        <w:rPr>
          <w:rFonts w:ascii="Times New Roman" w:hAnsi="Times New Roman" w:cs="Times New Roman"/>
          <w:sz w:val="24"/>
          <w:szCs w:val="24"/>
        </w:rPr>
        <w:t xml:space="preserve"> -una indígena mije de Oaxaca y un indígena </w:t>
      </w:r>
      <w:r w:rsidR="00CF3ECA" w:rsidRPr="00D66036">
        <w:rPr>
          <w:rFonts w:ascii="Times New Roman" w:hAnsi="Times New Roman" w:cs="Times New Roman"/>
          <w:i/>
          <w:iCs/>
          <w:sz w:val="24"/>
          <w:szCs w:val="24"/>
        </w:rPr>
        <w:t>tsotsil</w:t>
      </w:r>
      <w:r w:rsidR="00CF3ECA" w:rsidRPr="004C2255">
        <w:rPr>
          <w:rFonts w:ascii="Times New Roman" w:hAnsi="Times New Roman" w:cs="Times New Roman"/>
          <w:sz w:val="24"/>
          <w:szCs w:val="24"/>
        </w:rPr>
        <w:t xml:space="preserve"> de Chiapas-</w:t>
      </w:r>
      <w:r w:rsidRPr="004C2255">
        <w:rPr>
          <w:rFonts w:ascii="Times New Roman" w:hAnsi="Times New Roman" w:cs="Times New Roman"/>
          <w:sz w:val="24"/>
          <w:szCs w:val="24"/>
        </w:rPr>
        <w:t xml:space="preserve"> que tuviera</w:t>
      </w:r>
      <w:r w:rsidR="00CF3ECA" w:rsidRPr="004C2255">
        <w:rPr>
          <w:rFonts w:ascii="Times New Roman" w:hAnsi="Times New Roman" w:cs="Times New Roman"/>
          <w:sz w:val="24"/>
          <w:szCs w:val="24"/>
        </w:rPr>
        <w:t>n</w:t>
      </w:r>
      <w:r w:rsidRPr="004C2255">
        <w:rPr>
          <w:rFonts w:ascii="Times New Roman" w:hAnsi="Times New Roman" w:cs="Times New Roman"/>
          <w:sz w:val="24"/>
          <w:szCs w:val="24"/>
        </w:rPr>
        <w:t xml:space="preserve"> estudios en lingüística</w:t>
      </w:r>
      <w:r w:rsidR="00CF3ECA" w:rsidRPr="004C2255">
        <w:rPr>
          <w:rFonts w:ascii="Times New Roman" w:hAnsi="Times New Roman" w:cs="Times New Roman"/>
          <w:sz w:val="24"/>
          <w:szCs w:val="24"/>
        </w:rPr>
        <w:t xml:space="preserve"> y que fuesen bilingües coordinados, pues era necesario que los jóvenes conocieran la estructura y fonología de su lengua materna y contrastarla con el castellano con la intención de hablar y escribir correctamente ambas lenguas.  </w:t>
      </w:r>
    </w:p>
    <w:p w14:paraId="1E295D7E" w14:textId="1E054404" w:rsidR="003A6E9B" w:rsidRPr="004C2255" w:rsidRDefault="000D6D53"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L</w:t>
      </w:r>
      <w:r w:rsidR="003A6E9B" w:rsidRPr="004C2255">
        <w:rPr>
          <w:rFonts w:ascii="Times New Roman" w:hAnsi="Times New Roman" w:cs="Times New Roman"/>
          <w:sz w:val="24"/>
          <w:szCs w:val="24"/>
        </w:rPr>
        <w:t xml:space="preserve">as experiencias y vivencias de los profesores en las comunidades indígenas de los Altos de Chiapas ofrecen una perspectiva valiosa sobre la intersección entre la educación, la cultura y la comunidad. Estudios </w:t>
      </w:r>
      <w:r w:rsidR="005F7500" w:rsidRPr="004C2255">
        <w:rPr>
          <w:rFonts w:ascii="Times New Roman" w:hAnsi="Times New Roman" w:cs="Times New Roman"/>
          <w:sz w:val="24"/>
          <w:szCs w:val="24"/>
        </w:rPr>
        <w:t>y prácticas docentes como las</w:t>
      </w:r>
      <w:r w:rsidR="003A6E9B" w:rsidRPr="004C2255">
        <w:rPr>
          <w:rFonts w:ascii="Times New Roman" w:hAnsi="Times New Roman" w:cs="Times New Roman"/>
          <w:sz w:val="24"/>
          <w:szCs w:val="24"/>
        </w:rPr>
        <w:t xml:space="preserve"> mencionad</w:t>
      </w:r>
      <w:r w:rsidR="005F7500" w:rsidRPr="004C2255">
        <w:rPr>
          <w:rFonts w:ascii="Times New Roman" w:hAnsi="Times New Roman" w:cs="Times New Roman"/>
          <w:sz w:val="24"/>
          <w:szCs w:val="24"/>
        </w:rPr>
        <w:t>a</w:t>
      </w:r>
      <w:r w:rsidR="003A6E9B" w:rsidRPr="004C2255">
        <w:rPr>
          <w:rFonts w:ascii="Times New Roman" w:hAnsi="Times New Roman" w:cs="Times New Roman"/>
          <w:sz w:val="24"/>
          <w:szCs w:val="24"/>
        </w:rPr>
        <w:t xml:space="preserve">s proporcionan una base sólida para comprender los </w:t>
      </w:r>
      <w:r w:rsidR="00F47786">
        <w:rPr>
          <w:rFonts w:ascii="Times New Roman" w:hAnsi="Times New Roman" w:cs="Times New Roman"/>
          <w:sz w:val="24"/>
          <w:szCs w:val="24"/>
        </w:rPr>
        <w:t>retos</w:t>
      </w:r>
      <w:r w:rsidR="003A6E9B" w:rsidRPr="004C2255">
        <w:rPr>
          <w:rFonts w:ascii="Times New Roman" w:hAnsi="Times New Roman" w:cs="Times New Roman"/>
          <w:sz w:val="24"/>
          <w:szCs w:val="24"/>
        </w:rPr>
        <w:t xml:space="preserve"> y las oportunidades que enfrentan estos profesionales en su labor educativa en contextos indígenas.</w:t>
      </w:r>
    </w:p>
    <w:p w14:paraId="48C7B92A" w14:textId="77777777" w:rsidR="00D81F1E" w:rsidRDefault="00D81F1E" w:rsidP="00687DA4">
      <w:pPr>
        <w:spacing w:after="0" w:line="360" w:lineRule="auto"/>
        <w:jc w:val="both"/>
        <w:rPr>
          <w:rFonts w:ascii="Times New Roman" w:hAnsi="Times New Roman" w:cs="Times New Roman"/>
          <w:b/>
          <w:bCs/>
          <w:sz w:val="28"/>
          <w:szCs w:val="28"/>
        </w:rPr>
      </w:pPr>
    </w:p>
    <w:p w14:paraId="33CE83FD" w14:textId="4A4B60A7" w:rsidR="003A6E9B" w:rsidRPr="0097263B" w:rsidRDefault="000D6D53" w:rsidP="00687DA4">
      <w:pPr>
        <w:spacing w:after="0" w:line="360" w:lineRule="auto"/>
        <w:jc w:val="center"/>
        <w:rPr>
          <w:rFonts w:ascii="Times New Roman" w:hAnsi="Times New Roman" w:cs="Times New Roman"/>
          <w:sz w:val="28"/>
          <w:szCs w:val="28"/>
        </w:rPr>
      </w:pPr>
      <w:r w:rsidRPr="0097263B">
        <w:rPr>
          <w:rFonts w:ascii="Times New Roman" w:hAnsi="Times New Roman" w:cs="Times New Roman"/>
          <w:b/>
          <w:bCs/>
          <w:sz w:val="28"/>
          <w:szCs w:val="28"/>
        </w:rPr>
        <w:lastRenderedPageBreak/>
        <w:t>Experiencias y Vivencias de estudiantes en las zonas indígenas de los Altos de Chiapas</w:t>
      </w:r>
    </w:p>
    <w:p w14:paraId="29357BD0" w14:textId="4B0F1443" w:rsidR="00C91D2F" w:rsidRPr="004C2255" w:rsidRDefault="004C3B31" w:rsidP="00687DA4">
      <w:pPr>
        <w:spacing w:after="0" w:line="360" w:lineRule="auto"/>
        <w:ind w:firstLine="709"/>
        <w:jc w:val="both"/>
        <w:rPr>
          <w:rFonts w:ascii="Times New Roman" w:hAnsi="Times New Roman" w:cs="Times New Roman"/>
          <w:sz w:val="24"/>
          <w:szCs w:val="24"/>
        </w:rPr>
      </w:pPr>
      <w:r w:rsidRPr="004C3B31">
        <w:rPr>
          <w:rFonts w:ascii="Times New Roman" w:hAnsi="Times New Roman" w:cs="Times New Roman"/>
          <w:sz w:val="24"/>
          <w:szCs w:val="24"/>
        </w:rPr>
        <w:t>Diversos estudios evidencian el panorama educativo en México, destacando tanto las oportunidades como las debilidades del sistema.</w:t>
      </w:r>
      <w:r>
        <w:rPr>
          <w:rFonts w:ascii="Times New Roman" w:hAnsi="Times New Roman" w:cs="Times New Roman"/>
          <w:sz w:val="24"/>
          <w:szCs w:val="24"/>
        </w:rPr>
        <w:t xml:space="preserve"> </w:t>
      </w:r>
      <w:r w:rsidR="00C91D2F" w:rsidRPr="004C2255">
        <w:rPr>
          <w:rFonts w:ascii="Times New Roman" w:hAnsi="Times New Roman" w:cs="Times New Roman"/>
          <w:sz w:val="24"/>
          <w:szCs w:val="24"/>
        </w:rPr>
        <w:t>Resulta sorprendente observar que, a pesar de la lectura de estas diversas aportaciones regionales, los problemas que enfrentan los estudiantes continúan perpetuándose con el paso del tiempo.</w:t>
      </w:r>
      <w:r w:rsidR="009D29C9" w:rsidRPr="009D29C9">
        <w:t xml:space="preserve"> </w:t>
      </w:r>
      <w:r w:rsidR="009D29C9" w:rsidRPr="009D29C9">
        <w:rPr>
          <w:rFonts w:ascii="Times New Roman" w:hAnsi="Times New Roman" w:cs="Times New Roman"/>
          <w:sz w:val="24"/>
          <w:szCs w:val="24"/>
        </w:rPr>
        <w:t>Aunque se han visibilizado las dificultades en distintas regiones del país, el modelo educativo persiste en operar bajo esquemas similares</w:t>
      </w:r>
      <w:r w:rsidR="00DC2A85" w:rsidRPr="004C2255">
        <w:rPr>
          <w:rFonts w:ascii="Times New Roman" w:hAnsi="Times New Roman" w:cs="Times New Roman"/>
          <w:sz w:val="24"/>
          <w:szCs w:val="24"/>
        </w:rPr>
        <w:t>.</w:t>
      </w:r>
    </w:p>
    <w:p w14:paraId="481F76DC" w14:textId="75758B95" w:rsidR="00617ABC" w:rsidRDefault="00617ABC" w:rsidP="00687DA4">
      <w:pPr>
        <w:spacing w:after="0" w:line="360" w:lineRule="auto"/>
        <w:ind w:firstLine="709"/>
        <w:jc w:val="both"/>
        <w:rPr>
          <w:rFonts w:ascii="Times New Roman" w:hAnsi="Times New Roman" w:cs="Times New Roman"/>
          <w:sz w:val="24"/>
          <w:szCs w:val="24"/>
        </w:rPr>
      </w:pPr>
      <w:r w:rsidRPr="00D66036">
        <w:rPr>
          <w:rFonts w:ascii="Times New Roman" w:hAnsi="Times New Roman" w:cs="Times New Roman"/>
          <w:sz w:val="24"/>
          <w:szCs w:val="24"/>
        </w:rPr>
        <w:t>Según Gunther Dietz, en el Seminario de Investigación sobre Educación Intercultural impartido en 2021 en la Universidad Veracruzana, la falta de avances no radica en la ausencia de conocimiento académico sobre las necesidades de los pueblos originarios. Más bien, la carencia de voluntad política para implementar las soluciones propuestas por la academia repres</w:t>
      </w:r>
      <w:r>
        <w:rPr>
          <w:rFonts w:ascii="Times New Roman" w:hAnsi="Times New Roman" w:cs="Times New Roman"/>
          <w:sz w:val="24"/>
          <w:szCs w:val="24"/>
        </w:rPr>
        <w:t>enta el principal obstáculo.</w:t>
      </w:r>
    </w:p>
    <w:p w14:paraId="316DB563" w14:textId="1995255B" w:rsidR="009B0BFF" w:rsidRPr="004C2255" w:rsidRDefault="009A33CC" w:rsidP="00687DA4">
      <w:pPr>
        <w:spacing w:after="0" w:line="360" w:lineRule="auto"/>
        <w:ind w:firstLine="709"/>
        <w:jc w:val="both"/>
        <w:rPr>
          <w:rFonts w:ascii="Times New Roman" w:hAnsi="Times New Roman" w:cs="Times New Roman"/>
          <w:sz w:val="24"/>
          <w:szCs w:val="24"/>
        </w:rPr>
      </w:pPr>
      <w:r w:rsidRPr="009A33CC">
        <w:t xml:space="preserve"> </w:t>
      </w:r>
      <w:r w:rsidRPr="009A33CC">
        <w:rPr>
          <w:rFonts w:ascii="Times New Roman" w:hAnsi="Times New Roman" w:cs="Times New Roman"/>
          <w:sz w:val="24"/>
          <w:szCs w:val="24"/>
        </w:rPr>
        <w:t>El constante reemplazo de los titulares de la Secretaría de Educación Pública (SEP) cada seis años dificulta la continuidad de los proyectos educativos</w:t>
      </w:r>
      <w:r w:rsidR="009B0BFF" w:rsidRPr="004C2255">
        <w:rPr>
          <w:rFonts w:ascii="Times New Roman" w:hAnsi="Times New Roman" w:cs="Times New Roman"/>
          <w:sz w:val="24"/>
          <w:szCs w:val="24"/>
        </w:rPr>
        <w:t xml:space="preserve">. Esta rotación constante dificulta la continuidad de los proyectos educativos, y, aun cuando se producen cambios administrativos dentro de un mismo proyecto, este no logra concretarse durante el periodo gubernamental en funciones. </w:t>
      </w:r>
      <w:r w:rsidR="009D29C9" w:rsidRPr="009D29C9">
        <w:t xml:space="preserve"> </w:t>
      </w:r>
      <w:r w:rsidR="009D29C9" w:rsidRPr="009D29C9">
        <w:rPr>
          <w:rFonts w:ascii="Times New Roman" w:hAnsi="Times New Roman" w:cs="Times New Roman"/>
          <w:sz w:val="24"/>
          <w:szCs w:val="24"/>
        </w:rPr>
        <w:t>A la fecha, sigue pendiente la formulación de un proyecto político que responda de forma integral y sostenida a las profundas problemáticas del sistema educativo mexicano.</w:t>
      </w:r>
    </w:p>
    <w:p w14:paraId="541AA3C0" w14:textId="78CDD8C2" w:rsidR="009B0BFF" w:rsidRPr="004C2255" w:rsidRDefault="009B0BFF"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En este contexto, se </w:t>
      </w:r>
      <w:r w:rsidR="004C3B31">
        <w:rPr>
          <w:rFonts w:ascii="Times New Roman" w:hAnsi="Times New Roman" w:cs="Times New Roman"/>
          <w:sz w:val="24"/>
          <w:szCs w:val="24"/>
        </w:rPr>
        <w:t xml:space="preserve">relatan </w:t>
      </w:r>
      <w:r w:rsidRPr="004C2255">
        <w:rPr>
          <w:rFonts w:ascii="Times New Roman" w:hAnsi="Times New Roman" w:cs="Times New Roman"/>
          <w:sz w:val="24"/>
          <w:szCs w:val="24"/>
        </w:rPr>
        <w:t xml:space="preserve">experiencias de estudiantes </w:t>
      </w:r>
      <w:r w:rsidR="004C3B31">
        <w:rPr>
          <w:rFonts w:ascii="Times New Roman" w:hAnsi="Times New Roman" w:cs="Times New Roman"/>
          <w:sz w:val="24"/>
          <w:szCs w:val="24"/>
        </w:rPr>
        <w:t>de</w:t>
      </w:r>
      <w:r w:rsidRPr="004C2255">
        <w:rPr>
          <w:rFonts w:ascii="Times New Roman" w:hAnsi="Times New Roman" w:cs="Times New Roman"/>
          <w:sz w:val="24"/>
          <w:szCs w:val="24"/>
        </w:rPr>
        <w:t xml:space="preserve"> la telesecundaria en </w:t>
      </w:r>
      <w:proofErr w:type="spellStart"/>
      <w:r w:rsidRPr="004C2255">
        <w:rPr>
          <w:rFonts w:ascii="Times New Roman" w:hAnsi="Times New Roman" w:cs="Times New Roman"/>
          <w:sz w:val="24"/>
          <w:szCs w:val="24"/>
        </w:rPr>
        <w:t>Chilil</w:t>
      </w:r>
      <w:proofErr w:type="spellEnd"/>
      <w:r w:rsidRPr="004C2255">
        <w:rPr>
          <w:rFonts w:ascii="Times New Roman" w:hAnsi="Times New Roman" w:cs="Times New Roman"/>
          <w:sz w:val="24"/>
          <w:szCs w:val="24"/>
        </w:rPr>
        <w:t xml:space="preserve">, Huixtán, y de dos jóvenes que decidieron continuar sus estudios en el </w:t>
      </w:r>
      <w:r w:rsidR="002B501F">
        <w:rPr>
          <w:rFonts w:ascii="Times New Roman" w:hAnsi="Times New Roman" w:cs="Times New Roman"/>
          <w:sz w:val="24"/>
          <w:szCs w:val="24"/>
        </w:rPr>
        <w:t>Instituto</w:t>
      </w:r>
      <w:r w:rsidR="00F31C3E">
        <w:rPr>
          <w:rFonts w:ascii="Times New Roman" w:hAnsi="Times New Roman" w:cs="Times New Roman"/>
          <w:sz w:val="24"/>
          <w:szCs w:val="24"/>
        </w:rPr>
        <w:t xml:space="preserve"> Bosques Altos</w:t>
      </w:r>
      <w:r w:rsidRPr="004C2255">
        <w:rPr>
          <w:rFonts w:ascii="Times New Roman" w:hAnsi="Times New Roman" w:cs="Times New Roman"/>
          <w:sz w:val="24"/>
          <w:szCs w:val="24"/>
        </w:rPr>
        <w:t xml:space="preserve"> de la Fundación. Las dificultades que enfrentan estos jóvenes convergen en ciertos puntos comunes, aunque los motivos que subyacen a dichas dificultades varían entre ellos. Para algunos, la falta de exposición temprana al castellano representa un obstáculo significativo, mientras que, para otros, la motivación y la autoconfianza se erigen como las principales barreras. Además, se pone de manifiesto la percepción que estos jóvenes tienen sobre la utilidad de la educación, así como las influencias culturales y tradicionales de su comunidad que afectan su estilo de vida, entre otros factores.</w:t>
      </w:r>
    </w:p>
    <w:p w14:paraId="6D475349" w14:textId="704A5248" w:rsidR="00617ABC" w:rsidRPr="00D66036" w:rsidRDefault="00886940" w:rsidP="00687DA4">
      <w:pPr>
        <w:spacing w:after="0" w:line="360" w:lineRule="auto"/>
        <w:ind w:firstLine="709"/>
        <w:jc w:val="both"/>
        <w:rPr>
          <w:rFonts w:ascii="Times New Roman" w:hAnsi="Times New Roman" w:cs="Times New Roman"/>
          <w:i/>
          <w:iCs/>
          <w:sz w:val="24"/>
          <w:szCs w:val="24"/>
        </w:rPr>
      </w:pPr>
      <w:r w:rsidRPr="00D66036">
        <w:rPr>
          <w:rFonts w:ascii="Times New Roman" w:hAnsi="Times New Roman" w:cs="Times New Roman"/>
          <w:i/>
          <w:iCs/>
          <w:sz w:val="24"/>
          <w:szCs w:val="24"/>
        </w:rPr>
        <w:t>Condición económica que limita el acceso a la educación</w:t>
      </w:r>
    </w:p>
    <w:p w14:paraId="34173B9F" w14:textId="08AC696C" w:rsidR="007425A9" w:rsidRDefault="007425A9" w:rsidP="00687DA4">
      <w:pPr>
        <w:spacing w:after="0" w:line="360" w:lineRule="auto"/>
        <w:ind w:firstLine="709"/>
        <w:jc w:val="both"/>
        <w:rPr>
          <w:rFonts w:ascii="Times New Roman" w:hAnsi="Times New Roman" w:cs="Times New Roman"/>
          <w:sz w:val="24"/>
          <w:szCs w:val="24"/>
        </w:rPr>
      </w:pPr>
      <w:r w:rsidRPr="007425A9">
        <w:rPr>
          <w:rFonts w:ascii="Times New Roman" w:hAnsi="Times New Roman" w:cs="Times New Roman"/>
          <w:sz w:val="24"/>
          <w:szCs w:val="24"/>
        </w:rPr>
        <w:t xml:space="preserve">Al concluir la secundaria, muchos jóvenes indígenas se enfrentan a múltiples obstáculos que dificultan su salida de la comunidad para continuar sus estudios, especialmente si desean trasladarse a la ciudad. Estas dificultades están estrechamente </w:t>
      </w:r>
      <w:r w:rsidRPr="007425A9">
        <w:rPr>
          <w:rFonts w:ascii="Times New Roman" w:hAnsi="Times New Roman" w:cs="Times New Roman"/>
          <w:sz w:val="24"/>
          <w:szCs w:val="24"/>
        </w:rPr>
        <w:lastRenderedPageBreak/>
        <w:t>relacionadas con su identidad indígena y su situación socioeconómica, lo cual repercute en su integración y en su autoestima (</w:t>
      </w:r>
      <w:proofErr w:type="spellStart"/>
      <w:r w:rsidRPr="007425A9">
        <w:rPr>
          <w:rFonts w:ascii="Times New Roman" w:hAnsi="Times New Roman" w:cs="Times New Roman"/>
          <w:sz w:val="24"/>
          <w:szCs w:val="24"/>
        </w:rPr>
        <w:t>Carnoy</w:t>
      </w:r>
      <w:proofErr w:type="spellEnd"/>
      <w:r w:rsidRPr="007425A9">
        <w:rPr>
          <w:rFonts w:ascii="Times New Roman" w:hAnsi="Times New Roman" w:cs="Times New Roman"/>
          <w:sz w:val="24"/>
          <w:szCs w:val="24"/>
        </w:rPr>
        <w:t xml:space="preserve"> et al., 2002). La discriminación social, los prejuicios urbanos y las barreras lingüísticas —como el dominio limitado del castellano y la ausencia de una política efectiva de educación bilingüe— acentúan estas limitaciones, generando no solo rezago académico, sino también sentimientos de humillación y exclusión (</w:t>
      </w:r>
      <w:proofErr w:type="spellStart"/>
      <w:r w:rsidRPr="007425A9">
        <w:rPr>
          <w:rFonts w:ascii="Times New Roman" w:hAnsi="Times New Roman" w:cs="Times New Roman"/>
          <w:sz w:val="24"/>
          <w:szCs w:val="24"/>
        </w:rPr>
        <w:t>Carnoy</w:t>
      </w:r>
      <w:proofErr w:type="spellEnd"/>
      <w:r w:rsidRPr="007425A9">
        <w:rPr>
          <w:rFonts w:ascii="Times New Roman" w:hAnsi="Times New Roman" w:cs="Times New Roman"/>
          <w:sz w:val="24"/>
          <w:szCs w:val="24"/>
        </w:rPr>
        <w:t xml:space="preserve"> et al., 2002; Juárez, 2018).</w:t>
      </w:r>
    </w:p>
    <w:p w14:paraId="09EF02F2" w14:textId="674DF0AE" w:rsidR="000D6D53" w:rsidRPr="004C2255" w:rsidRDefault="006001A7"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Las diferencias educativas entre las comunidades indígenas y las ciudades colocan a los estudiantes indígenas en desventaja. Las limitaciones económicas, con presupuestos ajustados y la necesidad de trabajar, agravan su situación, llevándolos a sentirse </w:t>
      </w:r>
      <w:r w:rsidR="000920F2" w:rsidRPr="004C2255">
        <w:rPr>
          <w:rFonts w:ascii="Times New Roman" w:hAnsi="Times New Roman" w:cs="Times New Roman"/>
          <w:sz w:val="24"/>
          <w:szCs w:val="24"/>
        </w:rPr>
        <w:t>sin oportunidades.</w:t>
      </w:r>
    </w:p>
    <w:p w14:paraId="52FB1825" w14:textId="5D475B12" w:rsidR="000920F2" w:rsidRPr="004C2255" w:rsidRDefault="000920F2"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En las distintas narrativas se observó que</w:t>
      </w:r>
      <w:r w:rsidR="00327ECF" w:rsidRPr="004C2255">
        <w:rPr>
          <w:rFonts w:ascii="Times New Roman" w:hAnsi="Times New Roman" w:cs="Times New Roman"/>
          <w:sz w:val="24"/>
          <w:szCs w:val="24"/>
        </w:rPr>
        <w:t>,</w:t>
      </w:r>
      <w:r w:rsidRPr="004C2255">
        <w:rPr>
          <w:rFonts w:ascii="Times New Roman" w:hAnsi="Times New Roman" w:cs="Times New Roman"/>
          <w:sz w:val="24"/>
          <w:szCs w:val="24"/>
        </w:rPr>
        <w:t xml:space="preserve"> aquellos </w:t>
      </w:r>
      <w:r w:rsidR="00886940">
        <w:rPr>
          <w:rFonts w:ascii="Times New Roman" w:hAnsi="Times New Roman" w:cs="Times New Roman"/>
          <w:sz w:val="24"/>
          <w:szCs w:val="24"/>
        </w:rPr>
        <w:t>estudiantes</w:t>
      </w:r>
      <w:r w:rsidRPr="004C2255">
        <w:rPr>
          <w:rFonts w:ascii="Times New Roman" w:hAnsi="Times New Roman" w:cs="Times New Roman"/>
          <w:sz w:val="24"/>
          <w:szCs w:val="24"/>
        </w:rPr>
        <w:t xml:space="preserve"> que tienen la posibilidad de hablar en </w:t>
      </w:r>
      <w:r w:rsidR="00664937" w:rsidRPr="004C2255">
        <w:rPr>
          <w:rFonts w:ascii="Times New Roman" w:hAnsi="Times New Roman" w:cs="Times New Roman"/>
          <w:sz w:val="24"/>
          <w:szCs w:val="24"/>
        </w:rPr>
        <w:t xml:space="preserve">castellano </w:t>
      </w:r>
      <w:r w:rsidRPr="004C2255">
        <w:rPr>
          <w:rFonts w:ascii="Times New Roman" w:hAnsi="Times New Roman" w:cs="Times New Roman"/>
          <w:sz w:val="24"/>
          <w:szCs w:val="24"/>
        </w:rPr>
        <w:t xml:space="preserve">en su </w:t>
      </w:r>
      <w:r w:rsidR="00CE47D8" w:rsidRPr="004C2255">
        <w:rPr>
          <w:rFonts w:ascii="Times New Roman" w:hAnsi="Times New Roman" w:cs="Times New Roman"/>
          <w:sz w:val="24"/>
          <w:szCs w:val="24"/>
        </w:rPr>
        <w:t>casa</w:t>
      </w:r>
      <w:r w:rsidRPr="004C2255">
        <w:rPr>
          <w:rFonts w:ascii="Times New Roman" w:hAnsi="Times New Roman" w:cs="Times New Roman"/>
          <w:sz w:val="24"/>
          <w:szCs w:val="24"/>
        </w:rPr>
        <w:t xml:space="preserve"> tienen mayor confianza</w:t>
      </w:r>
      <w:r w:rsidR="00327ECF" w:rsidRPr="004C2255">
        <w:rPr>
          <w:rFonts w:ascii="Times New Roman" w:hAnsi="Times New Roman" w:cs="Times New Roman"/>
          <w:sz w:val="24"/>
          <w:szCs w:val="24"/>
        </w:rPr>
        <w:t xml:space="preserve"> </w:t>
      </w:r>
      <w:r w:rsidR="00CE47D8" w:rsidRPr="004C2255">
        <w:rPr>
          <w:rFonts w:ascii="Times New Roman" w:hAnsi="Times New Roman" w:cs="Times New Roman"/>
          <w:sz w:val="24"/>
          <w:szCs w:val="24"/>
        </w:rPr>
        <w:t>ellos</w:t>
      </w:r>
      <w:r w:rsidR="00327ECF" w:rsidRPr="004C2255">
        <w:rPr>
          <w:rFonts w:ascii="Times New Roman" w:hAnsi="Times New Roman" w:cs="Times New Roman"/>
          <w:sz w:val="24"/>
          <w:szCs w:val="24"/>
        </w:rPr>
        <w:t xml:space="preserve"> mismos, en relación </w:t>
      </w:r>
      <w:r w:rsidR="008461F0" w:rsidRPr="004C2255">
        <w:rPr>
          <w:rFonts w:ascii="Times New Roman" w:hAnsi="Times New Roman" w:cs="Times New Roman"/>
          <w:sz w:val="24"/>
          <w:szCs w:val="24"/>
        </w:rPr>
        <w:t>con</w:t>
      </w:r>
      <w:r w:rsidR="00327ECF" w:rsidRPr="004C2255">
        <w:rPr>
          <w:rFonts w:ascii="Times New Roman" w:hAnsi="Times New Roman" w:cs="Times New Roman"/>
          <w:sz w:val="24"/>
          <w:szCs w:val="24"/>
        </w:rPr>
        <w:t xml:space="preserve"> la escuela y referirse</w:t>
      </w:r>
      <w:r w:rsidRPr="004C2255">
        <w:rPr>
          <w:rFonts w:ascii="Times New Roman" w:hAnsi="Times New Roman" w:cs="Times New Roman"/>
          <w:sz w:val="24"/>
          <w:szCs w:val="24"/>
        </w:rPr>
        <w:t xml:space="preserve"> a sus estudios </w:t>
      </w:r>
      <w:r w:rsidR="00327ECF" w:rsidRPr="004C2255">
        <w:rPr>
          <w:rFonts w:ascii="Times New Roman" w:hAnsi="Times New Roman" w:cs="Times New Roman"/>
          <w:sz w:val="24"/>
          <w:szCs w:val="24"/>
        </w:rPr>
        <w:t>a futur</w:t>
      </w:r>
      <w:r w:rsidR="00664937" w:rsidRPr="004C2255">
        <w:rPr>
          <w:rFonts w:ascii="Times New Roman" w:hAnsi="Times New Roman" w:cs="Times New Roman"/>
          <w:sz w:val="24"/>
          <w:szCs w:val="24"/>
        </w:rPr>
        <w:t>o, pues esto</w:t>
      </w:r>
      <w:r w:rsidR="00327ECF" w:rsidRPr="004C2255">
        <w:rPr>
          <w:rFonts w:ascii="Times New Roman" w:hAnsi="Times New Roman" w:cs="Times New Roman"/>
          <w:sz w:val="24"/>
          <w:szCs w:val="24"/>
        </w:rPr>
        <w:t xml:space="preserve"> </w:t>
      </w:r>
      <w:r w:rsidR="00CE47D8" w:rsidRPr="004C2255">
        <w:rPr>
          <w:rFonts w:ascii="Times New Roman" w:hAnsi="Times New Roman" w:cs="Times New Roman"/>
          <w:sz w:val="24"/>
          <w:szCs w:val="24"/>
        </w:rPr>
        <w:t>lo ven como una posibilidad y beneficio de cambiar su vida y mejorar su situación económica.</w:t>
      </w:r>
      <w:r w:rsidR="00021FC7" w:rsidRPr="004C2255">
        <w:rPr>
          <w:rFonts w:ascii="Times New Roman" w:hAnsi="Times New Roman" w:cs="Times New Roman"/>
          <w:sz w:val="24"/>
          <w:szCs w:val="24"/>
        </w:rPr>
        <w:t xml:space="preserve">                 </w:t>
      </w:r>
    </w:p>
    <w:p w14:paraId="36BF4032" w14:textId="1181CA19" w:rsidR="00327ECF" w:rsidRPr="004C2255" w:rsidRDefault="00327ECF" w:rsidP="00687DA4">
      <w:pPr>
        <w:spacing w:after="0" w:line="360" w:lineRule="auto"/>
        <w:ind w:left="567"/>
        <w:jc w:val="both"/>
        <w:rPr>
          <w:rFonts w:ascii="Times New Roman" w:hAnsi="Times New Roman" w:cs="Times New Roman"/>
          <w:i/>
          <w:iCs/>
          <w:sz w:val="24"/>
          <w:szCs w:val="24"/>
        </w:rPr>
      </w:pPr>
      <w:r w:rsidRPr="004C2255">
        <w:rPr>
          <w:rFonts w:ascii="Times New Roman" w:hAnsi="Times New Roman" w:cs="Times New Roman"/>
          <w:i/>
          <w:iCs/>
          <w:sz w:val="24"/>
          <w:szCs w:val="24"/>
        </w:rPr>
        <w:t xml:space="preserve">En mi casa hablamos dos tsotsiles diferentes porque mi mamá es de aquí, </w:t>
      </w:r>
      <w:proofErr w:type="spellStart"/>
      <w:r w:rsidRPr="004C2255">
        <w:rPr>
          <w:rFonts w:ascii="Times New Roman" w:hAnsi="Times New Roman" w:cs="Times New Roman"/>
          <w:i/>
          <w:iCs/>
          <w:sz w:val="24"/>
          <w:szCs w:val="24"/>
        </w:rPr>
        <w:t>Chilil</w:t>
      </w:r>
      <w:proofErr w:type="spellEnd"/>
      <w:r w:rsidRPr="004C2255">
        <w:rPr>
          <w:rFonts w:ascii="Times New Roman" w:hAnsi="Times New Roman" w:cs="Times New Roman"/>
          <w:i/>
          <w:iCs/>
          <w:sz w:val="24"/>
          <w:szCs w:val="24"/>
        </w:rPr>
        <w:t xml:space="preserve">, y mi papá es de Aldama, aquí en </w:t>
      </w:r>
      <w:proofErr w:type="spellStart"/>
      <w:r w:rsidRPr="004C2255">
        <w:rPr>
          <w:rFonts w:ascii="Times New Roman" w:hAnsi="Times New Roman" w:cs="Times New Roman"/>
          <w:i/>
          <w:iCs/>
          <w:sz w:val="24"/>
          <w:szCs w:val="24"/>
        </w:rPr>
        <w:t>Chilil</w:t>
      </w:r>
      <w:proofErr w:type="spellEnd"/>
      <w:r w:rsidRPr="004C2255">
        <w:rPr>
          <w:rFonts w:ascii="Times New Roman" w:hAnsi="Times New Roman" w:cs="Times New Roman"/>
          <w:i/>
          <w:iCs/>
          <w:sz w:val="24"/>
          <w:szCs w:val="24"/>
        </w:rPr>
        <w:t xml:space="preserve"> el </w:t>
      </w:r>
      <w:proofErr w:type="spellStart"/>
      <w:r w:rsidRPr="004C2255">
        <w:rPr>
          <w:rFonts w:ascii="Times New Roman" w:hAnsi="Times New Roman" w:cs="Times New Roman"/>
          <w:i/>
          <w:iCs/>
          <w:sz w:val="24"/>
          <w:szCs w:val="24"/>
        </w:rPr>
        <w:t>tsotil</w:t>
      </w:r>
      <w:proofErr w:type="spellEnd"/>
      <w:r w:rsidRPr="004C2255">
        <w:rPr>
          <w:rFonts w:ascii="Times New Roman" w:hAnsi="Times New Roman" w:cs="Times New Roman"/>
          <w:i/>
          <w:iCs/>
          <w:sz w:val="24"/>
          <w:szCs w:val="24"/>
        </w:rPr>
        <w:t xml:space="preserve"> está más adelantado, más actualizado, y el de mi papá digamos que es más de los antiguos tsotsiles, así que hay palabras que todavía no entiendo en la comunidad de mi papá, y pues aquí el tsotsil como que ya lo combinan con el español. Mi mamá pues me habla en tsotsil, y pues mi papá en español y pues… me adapté más al español</w:t>
      </w:r>
      <w:r w:rsidR="00CE47D8" w:rsidRPr="004C2255">
        <w:rPr>
          <w:rFonts w:ascii="Times New Roman" w:hAnsi="Times New Roman" w:cs="Times New Roman"/>
          <w:sz w:val="24"/>
          <w:szCs w:val="24"/>
        </w:rPr>
        <w:t xml:space="preserve"> </w:t>
      </w:r>
      <w:r w:rsidRPr="004C2255">
        <w:rPr>
          <w:rFonts w:ascii="Times New Roman" w:hAnsi="Times New Roman" w:cs="Times New Roman"/>
          <w:i/>
          <w:iCs/>
          <w:sz w:val="24"/>
          <w:szCs w:val="24"/>
        </w:rPr>
        <w:t>(SIC) (AN, marzo,2023).</w:t>
      </w:r>
    </w:p>
    <w:p w14:paraId="48B93E64" w14:textId="3B32EA23" w:rsidR="006A096C" w:rsidRDefault="006A096C" w:rsidP="00687DA4">
      <w:pPr>
        <w:spacing w:after="0" w:line="360" w:lineRule="auto"/>
        <w:ind w:firstLine="709"/>
        <w:jc w:val="both"/>
        <w:rPr>
          <w:rFonts w:ascii="Times New Roman" w:hAnsi="Times New Roman" w:cs="Times New Roman"/>
          <w:sz w:val="24"/>
          <w:szCs w:val="24"/>
        </w:rPr>
      </w:pPr>
      <w:r w:rsidRPr="006A096C">
        <w:rPr>
          <w:rFonts w:ascii="Times New Roman" w:hAnsi="Times New Roman" w:cs="Times New Roman"/>
          <w:sz w:val="24"/>
          <w:szCs w:val="24"/>
        </w:rPr>
        <w:t>Según Santillán Hernández y Vargas Sánchez (2022), la condición de pobreza constituye un factor determinante en las desigualdades del rendimiento académico (p. 126). En este contexto, uno de los principales desafíos consiste en fortalecer el vínculo entre la familia y la escuela, de modo que la educación sea percibida como una vía real de desarrollo. No obstante, la pobreza limita la capacidad de las familias para brindar apoyo a sus hijos en la continuidad de sus estudios, ya que deben priorizar la atención de sus necesidades básicas. Esta exigencia económica, como señalan diversos estudios, genera ambientes con menor apoyo emocional en el hogar, lo cual repercute negativamente en el desempeño escolar de los estudiantes.</w:t>
      </w:r>
    </w:p>
    <w:p w14:paraId="40689EF2" w14:textId="0FCB0F2F" w:rsidR="009B0BFF" w:rsidRPr="004C2255" w:rsidRDefault="006A096C"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Asimismo</w:t>
      </w:r>
      <w:r w:rsidR="009B0BFF" w:rsidRPr="004C2255">
        <w:rPr>
          <w:rFonts w:ascii="Times New Roman" w:hAnsi="Times New Roman" w:cs="Times New Roman"/>
          <w:sz w:val="24"/>
          <w:szCs w:val="24"/>
        </w:rPr>
        <w:t>, para much</w:t>
      </w:r>
      <w:r>
        <w:rPr>
          <w:rFonts w:ascii="Times New Roman" w:hAnsi="Times New Roman" w:cs="Times New Roman"/>
          <w:sz w:val="24"/>
          <w:szCs w:val="24"/>
        </w:rPr>
        <w:t>as personas</w:t>
      </w:r>
      <w:r w:rsidR="009B0BFF" w:rsidRPr="004C2255">
        <w:rPr>
          <w:rFonts w:ascii="Times New Roman" w:hAnsi="Times New Roman" w:cs="Times New Roman"/>
          <w:sz w:val="24"/>
          <w:szCs w:val="24"/>
        </w:rPr>
        <w:t xml:space="preserve">, el éxito económico se asocia con abandonar su comunidad, migrar a la ciudad y mejorar su nivel de vida. Sin embargo, enfrentan el obstáculo de que, una vez que se van, a menudo no son bien recibidos al regresar a su comunidad, lo que los lleva a optar por no volver. </w:t>
      </w:r>
      <w:r w:rsidR="0091759D">
        <w:rPr>
          <w:rFonts w:ascii="Times New Roman" w:hAnsi="Times New Roman" w:cs="Times New Roman"/>
          <w:sz w:val="24"/>
          <w:szCs w:val="24"/>
        </w:rPr>
        <w:t>También</w:t>
      </w:r>
      <w:r w:rsidR="009B0BFF" w:rsidRPr="004C2255">
        <w:rPr>
          <w:rFonts w:ascii="Times New Roman" w:hAnsi="Times New Roman" w:cs="Times New Roman"/>
          <w:sz w:val="24"/>
          <w:szCs w:val="24"/>
        </w:rPr>
        <w:t xml:space="preserve">, no perciben la utilidad de la educación para el </w:t>
      </w:r>
      <w:r w:rsidR="009B0BFF" w:rsidRPr="004C2255">
        <w:rPr>
          <w:rFonts w:ascii="Times New Roman" w:hAnsi="Times New Roman" w:cs="Times New Roman"/>
          <w:sz w:val="24"/>
          <w:szCs w:val="24"/>
        </w:rPr>
        <w:lastRenderedPageBreak/>
        <w:t>beneficio y desarrollo de sus propios pueblos. Aún son pocas las comunidades que cuentan con actividades económicas que puedan emplear a la población en trabajos productivos.</w:t>
      </w:r>
    </w:p>
    <w:p w14:paraId="42EA0AAE" w14:textId="4FF254CA" w:rsidR="008836D7" w:rsidRPr="004C2255" w:rsidRDefault="008836D7" w:rsidP="00687DA4">
      <w:pPr>
        <w:spacing w:after="0" w:line="360" w:lineRule="auto"/>
        <w:ind w:left="567"/>
        <w:jc w:val="both"/>
        <w:rPr>
          <w:rFonts w:ascii="Times New Roman" w:hAnsi="Times New Roman" w:cs="Times New Roman"/>
          <w:i/>
          <w:iCs/>
          <w:sz w:val="24"/>
          <w:szCs w:val="24"/>
        </w:rPr>
      </w:pPr>
      <w:r w:rsidRPr="004C2255">
        <w:rPr>
          <w:rFonts w:ascii="Times New Roman" w:hAnsi="Times New Roman" w:cs="Times New Roman"/>
          <w:i/>
          <w:iCs/>
          <w:sz w:val="24"/>
          <w:szCs w:val="24"/>
        </w:rPr>
        <w:t>Para venir a la escuela mi hermanito y yo pagamos pasaje… pagamos 10 pesos cada uno y a veces no nos alcanza, o también necesitamos útiles, pero no nos alcanza, pero tenemos la beca de Benito Juárez, pero pues la beca, a veces, se retrasa mucho y pues ya no tenemos dinero para estudiar.  A veces nos juntan lo que se atrasa de la beca, pero a veces no nos la dan completo… Me gustaría seguir estudiando, la preparatoria, seguir aprendiendo, pero como a veces no hay tanto dinero, pues eso cuesta y es mucho de pasaje, para irme a San Crist</w:t>
      </w:r>
      <w:r w:rsidR="00FA4D06">
        <w:rPr>
          <w:rFonts w:ascii="Times New Roman" w:hAnsi="Times New Roman" w:cs="Times New Roman"/>
          <w:i/>
          <w:iCs/>
          <w:sz w:val="24"/>
          <w:szCs w:val="24"/>
        </w:rPr>
        <w:t>ó</w:t>
      </w:r>
      <w:r w:rsidRPr="004C2255">
        <w:rPr>
          <w:rFonts w:ascii="Times New Roman" w:hAnsi="Times New Roman" w:cs="Times New Roman"/>
          <w:i/>
          <w:iCs/>
          <w:sz w:val="24"/>
          <w:szCs w:val="24"/>
        </w:rPr>
        <w:t>bal son 22 pesos de ida y otros de venida (SIC) (AN, mayo, 2023).</w:t>
      </w:r>
    </w:p>
    <w:p w14:paraId="5367FD44" w14:textId="46BA1A9C" w:rsidR="00E92D5A" w:rsidRPr="004C2255" w:rsidRDefault="00E92D5A"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En la actualidad, existen más oportunidades para que los jóvenes continúen sus estudios hasta el nivel preparatorio en sus comunidades de origen o, al menos, en las cabeceras municipales más cercanas. Sin embargo, si la familia no cuenta con los recursos económicos para mantener a sus hijos en la escuela, estos jóvenes se ven obligados a trasladarse a la ciudad y trabajar. En este nuevo contexto, las condiciones de estudio se vuelven más difíciles, y muchos abandonan sus estudios en el camino. Aquellos que logran superar estos obstáculos y finalizar su educación se enfrentan, como ya se mencionó, a la difícil decisión de no regresar a sus comunidades. El siguiente testimonio es de un joven que decidió dejar su pueblo natal para </w:t>
      </w:r>
      <w:r w:rsidR="00795555">
        <w:rPr>
          <w:rFonts w:ascii="Times New Roman" w:hAnsi="Times New Roman" w:cs="Times New Roman"/>
          <w:sz w:val="24"/>
          <w:szCs w:val="24"/>
        </w:rPr>
        <w:t>hacer un estudio</w:t>
      </w:r>
      <w:r w:rsidR="005770DE">
        <w:rPr>
          <w:rFonts w:ascii="Times New Roman" w:hAnsi="Times New Roman" w:cs="Times New Roman"/>
          <w:sz w:val="24"/>
          <w:szCs w:val="24"/>
        </w:rPr>
        <w:t xml:space="preserve"> técnic</w:t>
      </w:r>
      <w:r w:rsidR="00795555">
        <w:rPr>
          <w:rFonts w:ascii="Times New Roman" w:hAnsi="Times New Roman" w:cs="Times New Roman"/>
          <w:sz w:val="24"/>
          <w:szCs w:val="24"/>
        </w:rPr>
        <w:t>o</w:t>
      </w:r>
      <w:r w:rsidRPr="004C2255">
        <w:rPr>
          <w:rFonts w:ascii="Times New Roman" w:hAnsi="Times New Roman" w:cs="Times New Roman"/>
          <w:sz w:val="24"/>
          <w:szCs w:val="24"/>
        </w:rPr>
        <w:t>,</w:t>
      </w:r>
      <w:r w:rsidR="00795555">
        <w:rPr>
          <w:rFonts w:ascii="Times New Roman" w:hAnsi="Times New Roman" w:cs="Times New Roman"/>
          <w:sz w:val="24"/>
          <w:szCs w:val="24"/>
        </w:rPr>
        <w:t xml:space="preserve"> en el CONALEP </w:t>
      </w:r>
      <w:r w:rsidR="005C1A95">
        <w:rPr>
          <w:rFonts w:ascii="Times New Roman" w:hAnsi="Times New Roman" w:cs="Times New Roman"/>
          <w:sz w:val="24"/>
          <w:szCs w:val="24"/>
        </w:rPr>
        <w:t>(Colegio Nacional de Educación Profesional Técnica)</w:t>
      </w:r>
      <w:r w:rsidR="006054DF">
        <w:rPr>
          <w:rFonts w:ascii="Times New Roman" w:hAnsi="Times New Roman" w:cs="Times New Roman"/>
          <w:sz w:val="24"/>
          <w:szCs w:val="24"/>
        </w:rPr>
        <w:t>,</w:t>
      </w:r>
      <w:r w:rsidRPr="004C2255">
        <w:rPr>
          <w:rFonts w:ascii="Times New Roman" w:hAnsi="Times New Roman" w:cs="Times New Roman"/>
          <w:sz w:val="24"/>
          <w:szCs w:val="24"/>
        </w:rPr>
        <w:t xml:space="preserve"> pero que luchó para volver</w:t>
      </w:r>
      <w:r w:rsidR="006054DF">
        <w:rPr>
          <w:rFonts w:ascii="Times New Roman" w:hAnsi="Times New Roman" w:cs="Times New Roman"/>
          <w:sz w:val="24"/>
          <w:szCs w:val="24"/>
        </w:rPr>
        <w:t xml:space="preserve"> a su casa</w:t>
      </w:r>
      <w:r w:rsidRPr="004C2255">
        <w:rPr>
          <w:rFonts w:ascii="Times New Roman" w:hAnsi="Times New Roman" w:cs="Times New Roman"/>
          <w:sz w:val="24"/>
          <w:szCs w:val="24"/>
        </w:rPr>
        <w:t>, si no de manera permanente, al menos en visitas, logrando ser aceptado nuevamente.</w:t>
      </w:r>
    </w:p>
    <w:p w14:paraId="4B57BB12" w14:textId="1EABAAB8" w:rsidR="00C322E7" w:rsidRPr="004C2255" w:rsidRDefault="00C322E7" w:rsidP="00687DA4">
      <w:pPr>
        <w:spacing w:after="0" w:line="360" w:lineRule="auto"/>
        <w:ind w:left="709"/>
        <w:jc w:val="both"/>
        <w:rPr>
          <w:rFonts w:ascii="Times New Roman" w:hAnsi="Times New Roman" w:cs="Times New Roman"/>
          <w:i/>
          <w:iCs/>
          <w:sz w:val="24"/>
          <w:szCs w:val="24"/>
        </w:rPr>
      </w:pPr>
      <w:r w:rsidRPr="004C2255">
        <w:rPr>
          <w:rFonts w:ascii="Times New Roman" w:hAnsi="Times New Roman" w:cs="Times New Roman"/>
          <w:i/>
          <w:iCs/>
          <w:sz w:val="24"/>
          <w:szCs w:val="24"/>
        </w:rPr>
        <w:t xml:space="preserve">Nosotros en la comunidad nuestros papás como son de bajos recursos, la primaria, antes pues… no se obligaba lo que es el nivel preescolar.  Yo no estudié preescolar, me fui a la primaria en español… me gradué… de ahí los jóvenes pues vamos a pastorear y a cuidar animalitos, y con una </w:t>
      </w:r>
      <w:r w:rsidR="00C61FFF" w:rsidRPr="004C2255">
        <w:rPr>
          <w:rFonts w:ascii="Times New Roman" w:hAnsi="Times New Roman" w:cs="Times New Roman"/>
          <w:i/>
          <w:iCs/>
          <w:sz w:val="24"/>
          <w:szCs w:val="24"/>
        </w:rPr>
        <w:t>plática</w:t>
      </w:r>
      <w:r w:rsidRPr="004C2255">
        <w:rPr>
          <w:rFonts w:ascii="Times New Roman" w:hAnsi="Times New Roman" w:cs="Times New Roman"/>
          <w:i/>
          <w:iCs/>
          <w:sz w:val="24"/>
          <w:szCs w:val="24"/>
        </w:rPr>
        <w:t xml:space="preserve"> con amigos, dijimos: vamos a buscar trabajo a San Cristóbal, de sirvientes o de muchacho… y decidimos venir a San Cristóbal para seguir estudiando, así que encontramos un empleo de planta porque no teníamos casa y teníamos que dormir ahí, con la condición de que no nos pagaban, solo la comida y el hospedaje y a estudiar.  Así terminé mi secundaria, y de ahí pues, cambié de trabajo… y luego, encontré otro trabajo con un contador que me dijo que me iba a dar de comer y pues me puse bien alegre.</w:t>
      </w:r>
    </w:p>
    <w:p w14:paraId="42322EDB" w14:textId="791DE17F" w:rsidR="00C322E7" w:rsidRPr="004C2255" w:rsidRDefault="00C322E7" w:rsidP="00687DA4">
      <w:pPr>
        <w:spacing w:after="0" w:line="360" w:lineRule="auto"/>
        <w:ind w:left="709"/>
        <w:jc w:val="both"/>
        <w:rPr>
          <w:rFonts w:ascii="Times New Roman" w:hAnsi="Times New Roman" w:cs="Times New Roman"/>
          <w:i/>
          <w:iCs/>
          <w:sz w:val="24"/>
          <w:szCs w:val="24"/>
        </w:rPr>
      </w:pPr>
      <w:r w:rsidRPr="004C2255">
        <w:rPr>
          <w:rFonts w:ascii="Times New Roman" w:hAnsi="Times New Roman" w:cs="Times New Roman"/>
          <w:i/>
          <w:iCs/>
          <w:sz w:val="24"/>
          <w:szCs w:val="24"/>
        </w:rPr>
        <w:t xml:space="preserve">En cada nivel, en cada institución, pues las diferencias… hay gente mestiza, hay gente pobre que dicen: no, ese es de San Cristóbal, es </w:t>
      </w:r>
      <w:proofErr w:type="spellStart"/>
      <w:r w:rsidRPr="004C2255">
        <w:rPr>
          <w:rFonts w:ascii="Times New Roman" w:hAnsi="Times New Roman" w:cs="Times New Roman"/>
          <w:i/>
          <w:iCs/>
          <w:sz w:val="24"/>
          <w:szCs w:val="24"/>
        </w:rPr>
        <w:t>chamula</w:t>
      </w:r>
      <w:proofErr w:type="spellEnd"/>
      <w:r w:rsidRPr="004C2255">
        <w:rPr>
          <w:rFonts w:ascii="Times New Roman" w:hAnsi="Times New Roman" w:cs="Times New Roman"/>
          <w:i/>
          <w:iCs/>
          <w:sz w:val="24"/>
          <w:szCs w:val="24"/>
        </w:rPr>
        <w:t xml:space="preserve">, ósea me confundían con </w:t>
      </w:r>
      <w:proofErr w:type="spellStart"/>
      <w:r w:rsidRPr="004C2255">
        <w:rPr>
          <w:rFonts w:ascii="Times New Roman" w:hAnsi="Times New Roman" w:cs="Times New Roman"/>
          <w:i/>
          <w:iCs/>
          <w:sz w:val="24"/>
          <w:szCs w:val="24"/>
        </w:rPr>
        <w:t>chamula</w:t>
      </w:r>
      <w:proofErr w:type="spellEnd"/>
      <w:r w:rsidRPr="004C2255">
        <w:rPr>
          <w:rFonts w:ascii="Times New Roman" w:hAnsi="Times New Roman" w:cs="Times New Roman"/>
          <w:i/>
          <w:iCs/>
          <w:sz w:val="24"/>
          <w:szCs w:val="24"/>
        </w:rPr>
        <w:t xml:space="preserve">, me molestaban mucho, un compañero, me tiraba mi mochila, me hacía </w:t>
      </w:r>
      <w:proofErr w:type="spellStart"/>
      <w:r w:rsidRPr="004C2255">
        <w:rPr>
          <w:rFonts w:ascii="Times New Roman" w:hAnsi="Times New Roman" w:cs="Times New Roman"/>
          <w:i/>
          <w:iCs/>
          <w:sz w:val="24"/>
          <w:szCs w:val="24"/>
        </w:rPr>
        <w:lastRenderedPageBreak/>
        <w:t>bullying</w:t>
      </w:r>
      <w:proofErr w:type="spellEnd"/>
      <w:r w:rsidRPr="004C2255">
        <w:rPr>
          <w:rFonts w:ascii="Times New Roman" w:hAnsi="Times New Roman" w:cs="Times New Roman"/>
          <w:i/>
          <w:iCs/>
          <w:sz w:val="24"/>
          <w:szCs w:val="24"/>
        </w:rPr>
        <w:t xml:space="preserve">, pero yo nunca me desanimé, seguí adelante.  …Es algo triste, no tienes tu familia, no tienes tus hermanos.  Le contaba al patrón, y él me decía: tienes que echarle ganas, así termine la secundaria. Luego dije, voy a sacar mi ficha en Conalep, si paso bien, sino pues seré albañil, de la carrera de salud comunitaria y no quería muy pasar, pero dije pues este es mi momento, y me convertí en un buen alumno y tenía un buen promedio… Terminé mi carrera y ahora soy enfermero </w:t>
      </w:r>
      <w:r w:rsidR="00C61FFF" w:rsidRPr="004C2255">
        <w:rPr>
          <w:rFonts w:ascii="Times New Roman" w:hAnsi="Times New Roman" w:cs="Times New Roman"/>
          <w:i/>
          <w:iCs/>
          <w:sz w:val="24"/>
          <w:szCs w:val="24"/>
        </w:rPr>
        <w:t xml:space="preserve">(SIC) </w:t>
      </w:r>
      <w:r w:rsidRPr="004C2255">
        <w:rPr>
          <w:rFonts w:ascii="Times New Roman" w:hAnsi="Times New Roman" w:cs="Times New Roman"/>
          <w:i/>
          <w:iCs/>
          <w:sz w:val="24"/>
          <w:szCs w:val="24"/>
        </w:rPr>
        <w:t>(</w:t>
      </w:r>
      <w:proofErr w:type="spellStart"/>
      <w:r w:rsidRPr="004C2255">
        <w:rPr>
          <w:rFonts w:ascii="Times New Roman" w:hAnsi="Times New Roman" w:cs="Times New Roman"/>
          <w:i/>
          <w:iCs/>
          <w:sz w:val="24"/>
          <w:szCs w:val="24"/>
        </w:rPr>
        <w:t>Fer</w:t>
      </w:r>
      <w:proofErr w:type="spellEnd"/>
      <w:r w:rsidRPr="004C2255">
        <w:rPr>
          <w:rFonts w:ascii="Times New Roman" w:hAnsi="Times New Roman" w:cs="Times New Roman"/>
          <w:i/>
          <w:iCs/>
          <w:sz w:val="24"/>
          <w:szCs w:val="24"/>
        </w:rPr>
        <w:t>, feb, 2023).</w:t>
      </w:r>
    </w:p>
    <w:p w14:paraId="401A6A98" w14:textId="5104CDFA" w:rsidR="00E92D5A" w:rsidRPr="004C2255" w:rsidRDefault="008836D7"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Por otra parte, </w:t>
      </w:r>
      <w:r w:rsidR="00750247" w:rsidRPr="004C2255">
        <w:rPr>
          <w:rFonts w:ascii="Times New Roman" w:hAnsi="Times New Roman" w:cs="Times New Roman"/>
          <w:sz w:val="24"/>
          <w:szCs w:val="24"/>
        </w:rPr>
        <w:t>en ocasiones la relación política y social entre las comunidades determina cuáles son los parajes aledaños que pueden asistir a las escuelas.  Las escuelas públicas</w:t>
      </w:r>
      <w:r w:rsidR="00E92D5A" w:rsidRPr="004C2255">
        <w:rPr>
          <w:rFonts w:ascii="Times New Roman" w:hAnsi="Times New Roman" w:cs="Times New Roman"/>
          <w:sz w:val="24"/>
          <w:szCs w:val="24"/>
        </w:rPr>
        <w:t xml:space="preserve"> rurales</w:t>
      </w:r>
      <w:r w:rsidR="00750247" w:rsidRPr="004C2255">
        <w:rPr>
          <w:rFonts w:ascii="Times New Roman" w:hAnsi="Times New Roman" w:cs="Times New Roman"/>
          <w:sz w:val="24"/>
          <w:szCs w:val="24"/>
        </w:rPr>
        <w:t xml:space="preserve"> se </w:t>
      </w:r>
      <w:r w:rsidR="00E92D5A" w:rsidRPr="004C2255">
        <w:rPr>
          <w:rFonts w:ascii="Times New Roman" w:hAnsi="Times New Roman" w:cs="Times New Roman"/>
          <w:sz w:val="24"/>
          <w:szCs w:val="24"/>
        </w:rPr>
        <w:t xml:space="preserve">construyen </w:t>
      </w:r>
      <w:r w:rsidR="00750247" w:rsidRPr="004C2255">
        <w:rPr>
          <w:rFonts w:ascii="Times New Roman" w:hAnsi="Times New Roman" w:cs="Times New Roman"/>
          <w:sz w:val="24"/>
          <w:szCs w:val="24"/>
        </w:rPr>
        <w:t>con la intención de atender a cier</w:t>
      </w:r>
      <w:r w:rsidR="00E92D5A" w:rsidRPr="004C2255">
        <w:rPr>
          <w:rFonts w:ascii="Times New Roman" w:hAnsi="Times New Roman" w:cs="Times New Roman"/>
          <w:sz w:val="24"/>
          <w:szCs w:val="24"/>
        </w:rPr>
        <w:t>to</w:t>
      </w:r>
      <w:r w:rsidR="00750247" w:rsidRPr="004C2255">
        <w:rPr>
          <w:rFonts w:ascii="Times New Roman" w:hAnsi="Times New Roman" w:cs="Times New Roman"/>
          <w:sz w:val="24"/>
          <w:szCs w:val="24"/>
        </w:rPr>
        <w:t xml:space="preserve"> número de poblados cercados, pero</w:t>
      </w:r>
      <w:r w:rsidR="00743856" w:rsidRPr="004C2255">
        <w:rPr>
          <w:rFonts w:ascii="Times New Roman" w:hAnsi="Times New Roman" w:cs="Times New Roman"/>
          <w:sz w:val="24"/>
          <w:szCs w:val="24"/>
        </w:rPr>
        <w:t>,</w:t>
      </w:r>
      <w:r w:rsidR="00750247" w:rsidRPr="004C2255">
        <w:rPr>
          <w:rFonts w:ascii="Times New Roman" w:hAnsi="Times New Roman" w:cs="Times New Roman"/>
          <w:sz w:val="24"/>
          <w:szCs w:val="24"/>
        </w:rPr>
        <w:t xml:space="preserve"> por ejemplo, durante algunos años no hubo relación entre las comunidades de Los Llanos, San Cristóbal de Las Casas y la</w:t>
      </w:r>
      <w:r w:rsidR="00CF462F">
        <w:rPr>
          <w:rFonts w:ascii="Times New Roman" w:hAnsi="Times New Roman" w:cs="Times New Roman"/>
          <w:sz w:val="24"/>
          <w:szCs w:val="24"/>
        </w:rPr>
        <w:t xml:space="preserve"> de</w:t>
      </w:r>
      <w:r w:rsidR="00750247" w:rsidRPr="004C2255">
        <w:rPr>
          <w:rFonts w:ascii="Times New Roman" w:hAnsi="Times New Roman" w:cs="Times New Roman"/>
          <w:sz w:val="24"/>
          <w:szCs w:val="24"/>
        </w:rPr>
        <w:t xml:space="preserve"> </w:t>
      </w:r>
      <w:proofErr w:type="spellStart"/>
      <w:r w:rsidR="00750247" w:rsidRPr="004C2255">
        <w:rPr>
          <w:rFonts w:ascii="Times New Roman" w:hAnsi="Times New Roman" w:cs="Times New Roman"/>
          <w:sz w:val="24"/>
          <w:szCs w:val="24"/>
        </w:rPr>
        <w:t>Chilil</w:t>
      </w:r>
      <w:proofErr w:type="spellEnd"/>
      <w:r w:rsidR="00750247" w:rsidRPr="004C2255">
        <w:rPr>
          <w:rFonts w:ascii="Times New Roman" w:hAnsi="Times New Roman" w:cs="Times New Roman"/>
          <w:sz w:val="24"/>
          <w:szCs w:val="24"/>
        </w:rPr>
        <w:t xml:space="preserve">, </w:t>
      </w:r>
      <w:proofErr w:type="spellStart"/>
      <w:r w:rsidR="00750247" w:rsidRPr="004C2255">
        <w:rPr>
          <w:rFonts w:ascii="Times New Roman" w:hAnsi="Times New Roman" w:cs="Times New Roman"/>
          <w:sz w:val="24"/>
          <w:szCs w:val="24"/>
        </w:rPr>
        <w:t>Huixtan</w:t>
      </w:r>
      <w:proofErr w:type="spellEnd"/>
      <w:r w:rsidR="00750247" w:rsidRPr="004C2255">
        <w:rPr>
          <w:rFonts w:ascii="Times New Roman" w:hAnsi="Times New Roman" w:cs="Times New Roman"/>
          <w:sz w:val="24"/>
          <w:szCs w:val="24"/>
        </w:rPr>
        <w:t xml:space="preserve">, </w:t>
      </w:r>
      <w:r w:rsidR="00743856" w:rsidRPr="004C2255">
        <w:rPr>
          <w:rFonts w:ascii="Times New Roman" w:hAnsi="Times New Roman" w:cs="Times New Roman"/>
          <w:sz w:val="24"/>
          <w:szCs w:val="24"/>
        </w:rPr>
        <w:t>a pesar de que</w:t>
      </w:r>
      <w:r w:rsidR="00750247" w:rsidRPr="004C2255">
        <w:rPr>
          <w:rFonts w:ascii="Times New Roman" w:hAnsi="Times New Roman" w:cs="Times New Roman"/>
          <w:sz w:val="24"/>
          <w:szCs w:val="24"/>
        </w:rPr>
        <w:t xml:space="preserve"> su distancia geográfica es de 5 o 10 minutos caminando</w:t>
      </w:r>
      <w:r w:rsidR="00E92D5A" w:rsidRPr="004C2255">
        <w:rPr>
          <w:rFonts w:ascii="Times New Roman" w:hAnsi="Times New Roman" w:cs="Times New Roman"/>
          <w:sz w:val="24"/>
          <w:szCs w:val="24"/>
        </w:rPr>
        <w:t xml:space="preserve">, y en consecuencia los niños no asistían a la escuela cercana de </w:t>
      </w:r>
      <w:proofErr w:type="spellStart"/>
      <w:r w:rsidR="00E92D5A" w:rsidRPr="004C2255">
        <w:rPr>
          <w:rFonts w:ascii="Times New Roman" w:hAnsi="Times New Roman" w:cs="Times New Roman"/>
          <w:sz w:val="24"/>
          <w:szCs w:val="24"/>
        </w:rPr>
        <w:t>Chilil</w:t>
      </w:r>
      <w:proofErr w:type="spellEnd"/>
      <w:r w:rsidR="00E92D5A" w:rsidRPr="004C2255">
        <w:rPr>
          <w:rFonts w:ascii="Times New Roman" w:hAnsi="Times New Roman" w:cs="Times New Roman"/>
          <w:sz w:val="24"/>
          <w:szCs w:val="24"/>
        </w:rPr>
        <w:t>.</w:t>
      </w:r>
    </w:p>
    <w:p w14:paraId="00089EE9" w14:textId="3B3B4815" w:rsidR="00E92D5A" w:rsidRPr="004C2255" w:rsidRDefault="00E92D5A"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Esta situación, que se repite con frecuencia, es lamentable, ya que muchos jóvenes se ven desmotivados por las dificultades económicas que enfrentan o por las complejidades asociadas con el traslado a otras localidades que les queda lejos.</w:t>
      </w:r>
    </w:p>
    <w:p w14:paraId="4AEEAD4F" w14:textId="04D647FE" w:rsidR="00743856" w:rsidRDefault="00743856" w:rsidP="00687DA4">
      <w:pPr>
        <w:spacing w:after="0" w:line="360" w:lineRule="auto"/>
        <w:ind w:left="709"/>
        <w:jc w:val="both"/>
        <w:rPr>
          <w:rFonts w:ascii="Times New Roman" w:hAnsi="Times New Roman" w:cs="Times New Roman"/>
          <w:i/>
          <w:iCs/>
          <w:sz w:val="24"/>
          <w:szCs w:val="24"/>
        </w:rPr>
      </w:pPr>
      <w:r w:rsidRPr="004C2255">
        <w:rPr>
          <w:rFonts w:ascii="Times New Roman" w:hAnsi="Times New Roman" w:cs="Times New Roman"/>
          <w:i/>
          <w:iCs/>
          <w:sz w:val="24"/>
          <w:szCs w:val="24"/>
        </w:rPr>
        <w:t xml:space="preserve">Mis papás ya fallecieron, vivo con mis hermanos.  Mi mamá tiene 3 años que falleció por enfermedad. Mi papá 2 años, tomaba mucho, entonces, por alcohol, entonces, mi hermana se encarga de mí.  Mis hermanos, los que viven fuera, nos mandan dinero para que estudiemos.  A mí me gustaría hacer una carrera, por eso le estoy echando muchas ganas, me gustaría estudiar en la prepa del estado, ahí en San Cristóbal.  No me quiero quedar en </w:t>
      </w:r>
      <w:proofErr w:type="spellStart"/>
      <w:r w:rsidRPr="004C2255">
        <w:rPr>
          <w:rFonts w:ascii="Times New Roman" w:hAnsi="Times New Roman" w:cs="Times New Roman"/>
          <w:i/>
          <w:iCs/>
          <w:sz w:val="24"/>
          <w:szCs w:val="24"/>
        </w:rPr>
        <w:t>Chilil</w:t>
      </w:r>
      <w:proofErr w:type="spellEnd"/>
      <w:r w:rsidRPr="004C2255">
        <w:rPr>
          <w:rFonts w:ascii="Times New Roman" w:hAnsi="Times New Roman" w:cs="Times New Roman"/>
          <w:i/>
          <w:iCs/>
          <w:sz w:val="24"/>
          <w:szCs w:val="24"/>
        </w:rPr>
        <w:t xml:space="preserve">, porque como no es mi comunidad, soy de </w:t>
      </w:r>
      <w:proofErr w:type="spellStart"/>
      <w:r w:rsidRPr="004C2255">
        <w:rPr>
          <w:rFonts w:ascii="Times New Roman" w:hAnsi="Times New Roman" w:cs="Times New Roman"/>
          <w:i/>
          <w:iCs/>
          <w:sz w:val="24"/>
          <w:szCs w:val="24"/>
        </w:rPr>
        <w:t>Vochilté</w:t>
      </w:r>
      <w:proofErr w:type="spellEnd"/>
      <w:r w:rsidRPr="004C2255">
        <w:rPr>
          <w:rFonts w:ascii="Times New Roman" w:hAnsi="Times New Roman" w:cs="Times New Roman"/>
          <w:i/>
          <w:iCs/>
          <w:sz w:val="24"/>
          <w:szCs w:val="24"/>
        </w:rPr>
        <w:t xml:space="preserve">, siento que critican más y me gustaría que no hubiera violencia, porque no te respetan y critican por otra comunidad </w:t>
      </w:r>
      <w:r w:rsidR="00E92D5A" w:rsidRPr="004C2255">
        <w:rPr>
          <w:rFonts w:ascii="Times New Roman" w:hAnsi="Times New Roman" w:cs="Times New Roman"/>
          <w:i/>
          <w:iCs/>
          <w:sz w:val="24"/>
          <w:szCs w:val="24"/>
        </w:rPr>
        <w:t xml:space="preserve">(SIC) </w:t>
      </w:r>
      <w:r w:rsidRPr="004C2255">
        <w:rPr>
          <w:rFonts w:ascii="Times New Roman" w:hAnsi="Times New Roman" w:cs="Times New Roman"/>
          <w:i/>
          <w:iCs/>
          <w:sz w:val="24"/>
          <w:szCs w:val="24"/>
        </w:rPr>
        <w:t>(ROS MIC, mayo, 2023).</w:t>
      </w:r>
    </w:p>
    <w:p w14:paraId="3F120B2E" w14:textId="708792C2" w:rsidR="00886940" w:rsidRDefault="00886940" w:rsidP="00687DA4">
      <w:pPr>
        <w:spacing w:after="0" w:line="360" w:lineRule="auto"/>
        <w:ind w:firstLine="709"/>
        <w:jc w:val="both"/>
        <w:rPr>
          <w:rFonts w:ascii="Times New Roman" w:hAnsi="Times New Roman" w:cs="Times New Roman"/>
          <w:sz w:val="24"/>
          <w:szCs w:val="24"/>
        </w:rPr>
      </w:pPr>
      <w:r w:rsidRPr="00886940">
        <w:rPr>
          <w:rFonts w:ascii="Times New Roman" w:hAnsi="Times New Roman" w:cs="Times New Roman"/>
          <w:sz w:val="24"/>
          <w:szCs w:val="24"/>
        </w:rPr>
        <w:t>Este testimonio ilustra cómo las tensiones intercomunitarias, sumadas a la precariedad económica y a la falta de pertenencia territorial, impactan directamente en la continuidad educativa de los jóvenes indígenas. La distancia física entre comunidades puede ser mínima, pero las divisiones sociales, políticas o culturales generan barreras simbólicas</w:t>
      </w:r>
      <w:r w:rsidR="004B7D27">
        <w:rPr>
          <w:rFonts w:ascii="Times New Roman" w:hAnsi="Times New Roman" w:cs="Times New Roman"/>
          <w:sz w:val="24"/>
          <w:szCs w:val="24"/>
        </w:rPr>
        <w:t xml:space="preserve"> (Bourdieu, 1991)</w:t>
      </w:r>
      <w:r w:rsidRPr="00886940">
        <w:rPr>
          <w:rFonts w:ascii="Times New Roman" w:hAnsi="Times New Roman" w:cs="Times New Roman"/>
          <w:sz w:val="24"/>
          <w:szCs w:val="24"/>
        </w:rPr>
        <w:t xml:space="preserve"> que restringen el acceso a la escuela más cercana. Estas condiciones, lejos de ser excepcionales, forman parte de una realidad estructural que condiciona las trayectorias escolares y refuerza la exclusión, afectando no solo el derecho a la educación, sino también el sentido de seguridad, pertenencia y dignidad de los estudiantes.</w:t>
      </w:r>
    </w:p>
    <w:p w14:paraId="15389936" w14:textId="3D497CCB" w:rsidR="00886940" w:rsidRPr="004C2255" w:rsidRDefault="00886940" w:rsidP="00687DA4">
      <w:pPr>
        <w:spacing w:after="0" w:line="360" w:lineRule="auto"/>
        <w:ind w:firstLine="709"/>
        <w:jc w:val="both"/>
        <w:rPr>
          <w:rFonts w:ascii="Times New Roman" w:hAnsi="Times New Roman" w:cs="Times New Roman"/>
          <w:i/>
          <w:iCs/>
          <w:sz w:val="24"/>
          <w:szCs w:val="24"/>
        </w:rPr>
      </w:pPr>
      <w:r w:rsidRPr="00886940">
        <w:rPr>
          <w:rFonts w:ascii="Times New Roman" w:hAnsi="Times New Roman" w:cs="Times New Roman"/>
          <w:i/>
          <w:iCs/>
          <w:sz w:val="24"/>
          <w:szCs w:val="24"/>
        </w:rPr>
        <w:t>Influencia de las comunidades y el contexto sociocultural</w:t>
      </w:r>
    </w:p>
    <w:p w14:paraId="72157D48" w14:textId="1257E8A1" w:rsidR="00402967" w:rsidRPr="004C2255" w:rsidRDefault="00402967"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C</w:t>
      </w:r>
      <w:r w:rsidRPr="00402967">
        <w:rPr>
          <w:rFonts w:ascii="Times New Roman" w:hAnsi="Times New Roman" w:cs="Times New Roman"/>
          <w:sz w:val="24"/>
          <w:szCs w:val="24"/>
        </w:rPr>
        <w:t>omo se ha podido observar a lo largo de las narrativas, no existe un único factor que dificulte los procesos de enseñanza y aprendizaje en las comunidades indígenas. Por el contrario, se trata de un entramado de elementos interrelacionados que operan en distintos niveles: estructural, institucional, cultural y familiar. Muchos de estos obstáculos responden a condiciones estructurales profundamente arraigadas, como la pobreza, la marginación geográfica, la precariedad de los servicios educativos y la falta de recursos pedagógicos adecuados, que históricamente han limitado el acceso a una educación de calidad. A ello se suma la influencia determinante de los usos y costumbres locales, que guían las decisiones familiares en torno a la participación escolar de niñas, niños y jóvenes. Estas prácticas, lejos de ser simples tradiciones, configuran una lógica social en la que el trabajo comunitario, las responsabilidades domésticas o el matrimonio temprano son vistos como caminos legítimos y, en ocasiones, prioritarios frente a la continuidad educativa. En este contexto, las trayectorias escolares se ven interrumpidas o condicionadas por factores que escapan al ámbito escolar, lo que exige pensar en estrategias educativas culturalmente pertinentes y sensibles a la realidad cotidiana de estas comunidades.</w:t>
      </w:r>
    </w:p>
    <w:p w14:paraId="5F1F9770" w14:textId="72E1E68B" w:rsidR="00C322E7" w:rsidRPr="004C2255" w:rsidRDefault="004039FC" w:rsidP="00687DA4">
      <w:pPr>
        <w:spacing w:after="0" w:line="360" w:lineRule="auto"/>
        <w:ind w:left="709"/>
        <w:jc w:val="both"/>
        <w:rPr>
          <w:rFonts w:ascii="Times New Roman" w:hAnsi="Times New Roman" w:cs="Times New Roman"/>
          <w:i/>
          <w:iCs/>
          <w:sz w:val="24"/>
          <w:szCs w:val="24"/>
        </w:rPr>
      </w:pPr>
      <w:r w:rsidRPr="004C2255">
        <w:rPr>
          <w:rFonts w:ascii="Times New Roman" w:hAnsi="Times New Roman" w:cs="Times New Roman"/>
          <w:i/>
          <w:iCs/>
          <w:sz w:val="24"/>
          <w:szCs w:val="24"/>
        </w:rPr>
        <w:t>Me vine con la maestra porque yo quería hablar español. Era la imagen de lo que era la ciudad, de lo que era San Cristóbal. Decid</w:t>
      </w:r>
      <w:r w:rsidR="004B7292" w:rsidRPr="004C2255">
        <w:rPr>
          <w:rFonts w:ascii="Times New Roman" w:hAnsi="Times New Roman" w:cs="Times New Roman"/>
          <w:i/>
          <w:iCs/>
          <w:sz w:val="24"/>
          <w:szCs w:val="24"/>
        </w:rPr>
        <w:t>í</w:t>
      </w:r>
      <w:r w:rsidRPr="004C2255">
        <w:rPr>
          <w:rFonts w:ascii="Times New Roman" w:hAnsi="Times New Roman" w:cs="Times New Roman"/>
          <w:i/>
          <w:iCs/>
          <w:sz w:val="24"/>
          <w:szCs w:val="24"/>
        </w:rPr>
        <w:t xml:space="preserve"> ir</w:t>
      </w:r>
      <w:r w:rsidR="004B7292" w:rsidRPr="004C2255">
        <w:rPr>
          <w:rFonts w:ascii="Times New Roman" w:hAnsi="Times New Roman" w:cs="Times New Roman"/>
          <w:i/>
          <w:iCs/>
          <w:sz w:val="24"/>
          <w:szCs w:val="24"/>
        </w:rPr>
        <w:t>me</w:t>
      </w:r>
      <w:r w:rsidRPr="004C2255">
        <w:rPr>
          <w:rFonts w:ascii="Times New Roman" w:hAnsi="Times New Roman" w:cs="Times New Roman"/>
          <w:i/>
          <w:iCs/>
          <w:sz w:val="24"/>
          <w:szCs w:val="24"/>
        </w:rPr>
        <w:t xml:space="preserve"> de la comunidad por el medio de los usos y costumbres para poder continuar mi vida, </w:t>
      </w:r>
      <w:r w:rsidR="004B7292" w:rsidRPr="004C2255">
        <w:rPr>
          <w:rFonts w:ascii="Times New Roman" w:hAnsi="Times New Roman" w:cs="Times New Roman"/>
          <w:i/>
          <w:iCs/>
          <w:sz w:val="24"/>
          <w:szCs w:val="24"/>
        </w:rPr>
        <w:t>tuve</w:t>
      </w:r>
      <w:r w:rsidRPr="004C2255">
        <w:rPr>
          <w:rFonts w:ascii="Times New Roman" w:hAnsi="Times New Roman" w:cs="Times New Roman"/>
          <w:i/>
          <w:iCs/>
          <w:sz w:val="24"/>
          <w:szCs w:val="24"/>
        </w:rPr>
        <w:t xml:space="preserve"> que valorar el trabajo que tenía en la ciudad y defender</w:t>
      </w:r>
      <w:r w:rsidR="004B7292" w:rsidRPr="004C2255">
        <w:rPr>
          <w:rFonts w:ascii="Times New Roman" w:hAnsi="Times New Roman" w:cs="Times New Roman"/>
          <w:i/>
          <w:iCs/>
          <w:sz w:val="24"/>
          <w:szCs w:val="24"/>
        </w:rPr>
        <w:t>me</w:t>
      </w:r>
      <w:r w:rsidRPr="004C2255">
        <w:rPr>
          <w:rFonts w:ascii="Times New Roman" w:hAnsi="Times New Roman" w:cs="Times New Roman"/>
          <w:i/>
          <w:iCs/>
          <w:sz w:val="24"/>
          <w:szCs w:val="24"/>
        </w:rPr>
        <w:t xml:space="preserve"> sola “Yo quería vivir una vida de respeto” porque en </w:t>
      </w:r>
      <w:proofErr w:type="spellStart"/>
      <w:r w:rsidRPr="004C2255">
        <w:rPr>
          <w:rFonts w:ascii="Times New Roman" w:hAnsi="Times New Roman" w:cs="Times New Roman"/>
          <w:i/>
          <w:iCs/>
          <w:sz w:val="24"/>
          <w:szCs w:val="24"/>
        </w:rPr>
        <w:t>Chilil</w:t>
      </w:r>
      <w:proofErr w:type="spellEnd"/>
      <w:r w:rsidRPr="004C2255">
        <w:rPr>
          <w:rFonts w:ascii="Times New Roman" w:hAnsi="Times New Roman" w:cs="Times New Roman"/>
          <w:i/>
          <w:iCs/>
          <w:sz w:val="24"/>
          <w:szCs w:val="24"/>
        </w:rPr>
        <w:t xml:space="preserve"> “a un hombre lo apoyan, pero a una mujer no, solo debes recibir órdenes y callarte” “Siento que en la ciudad te valoran mucho”, porque en mi comunidad lo que critican, si te vas: “solo vas a buscar marido”, por eso, para ser escuchadas hay que hablar e</w:t>
      </w:r>
      <w:r w:rsidR="004B7292" w:rsidRPr="004C2255">
        <w:rPr>
          <w:rFonts w:ascii="Times New Roman" w:hAnsi="Times New Roman" w:cs="Times New Roman"/>
          <w:i/>
          <w:iCs/>
          <w:sz w:val="24"/>
          <w:szCs w:val="24"/>
        </w:rPr>
        <w:t>l</w:t>
      </w:r>
      <w:r w:rsidRPr="004C2255">
        <w:rPr>
          <w:rFonts w:ascii="Times New Roman" w:hAnsi="Times New Roman" w:cs="Times New Roman"/>
          <w:i/>
          <w:iCs/>
          <w:sz w:val="24"/>
          <w:szCs w:val="24"/>
        </w:rPr>
        <w:t xml:space="preserve"> </w:t>
      </w:r>
      <w:r w:rsidR="004B7292" w:rsidRPr="004C2255">
        <w:rPr>
          <w:rFonts w:ascii="Times New Roman" w:hAnsi="Times New Roman" w:cs="Times New Roman"/>
          <w:i/>
          <w:iCs/>
          <w:sz w:val="24"/>
          <w:szCs w:val="24"/>
        </w:rPr>
        <w:t>español</w:t>
      </w:r>
      <w:r w:rsidRPr="004C2255">
        <w:rPr>
          <w:rFonts w:ascii="Times New Roman" w:hAnsi="Times New Roman" w:cs="Times New Roman"/>
          <w:i/>
          <w:iCs/>
          <w:sz w:val="24"/>
          <w:szCs w:val="24"/>
        </w:rPr>
        <w:t xml:space="preserve">, y en mi comunidad se burlaban porque yo quería aprender el español </w:t>
      </w:r>
      <w:r w:rsidR="00CD1862">
        <w:rPr>
          <w:rFonts w:ascii="Times New Roman" w:hAnsi="Times New Roman" w:cs="Times New Roman"/>
          <w:i/>
          <w:iCs/>
          <w:sz w:val="24"/>
          <w:szCs w:val="24"/>
        </w:rPr>
        <w:t xml:space="preserve">(SIC) </w:t>
      </w:r>
      <w:r w:rsidRPr="004C2255">
        <w:rPr>
          <w:rFonts w:ascii="Times New Roman" w:hAnsi="Times New Roman" w:cs="Times New Roman"/>
          <w:i/>
          <w:iCs/>
          <w:sz w:val="24"/>
          <w:szCs w:val="24"/>
        </w:rPr>
        <w:t xml:space="preserve">(CARM, </w:t>
      </w:r>
      <w:r w:rsidR="002877FE" w:rsidRPr="004C2255">
        <w:rPr>
          <w:rFonts w:ascii="Times New Roman" w:hAnsi="Times New Roman" w:cs="Times New Roman"/>
          <w:i/>
          <w:iCs/>
          <w:sz w:val="24"/>
          <w:szCs w:val="24"/>
        </w:rPr>
        <w:t>mar, 2024).</w:t>
      </w:r>
    </w:p>
    <w:p w14:paraId="386FAEB4" w14:textId="4769F2B2" w:rsidR="00E92D5A" w:rsidRPr="004C2255" w:rsidRDefault="00E92D5A"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Este último desafío ha sido particularmente significativo para el </w:t>
      </w:r>
      <w:r w:rsidR="003647DA">
        <w:rPr>
          <w:rFonts w:ascii="Times New Roman" w:hAnsi="Times New Roman" w:cs="Times New Roman"/>
          <w:sz w:val="24"/>
          <w:szCs w:val="24"/>
        </w:rPr>
        <w:t>Instituto Bosques</w:t>
      </w:r>
      <w:r w:rsidRPr="004C2255">
        <w:rPr>
          <w:rFonts w:ascii="Times New Roman" w:hAnsi="Times New Roman" w:cs="Times New Roman"/>
          <w:sz w:val="24"/>
          <w:szCs w:val="24"/>
        </w:rPr>
        <w:t xml:space="preserve"> Altos, donde en un solo año se han registrado dos deserciones: un joven para trabajar y una joven debido a un matrimonio temprano. En general, las niñas y mujeres en estas comunidades a menudo enfrentan barreras adicionales, como</w:t>
      </w:r>
      <w:r w:rsidR="00E718DE">
        <w:rPr>
          <w:rFonts w:ascii="Times New Roman" w:hAnsi="Times New Roman" w:cs="Times New Roman"/>
          <w:sz w:val="24"/>
          <w:szCs w:val="24"/>
        </w:rPr>
        <w:t xml:space="preserve"> ya se mencionó,</w:t>
      </w:r>
      <w:r w:rsidRPr="004C2255">
        <w:rPr>
          <w:rFonts w:ascii="Times New Roman" w:hAnsi="Times New Roman" w:cs="Times New Roman"/>
          <w:sz w:val="24"/>
          <w:szCs w:val="24"/>
        </w:rPr>
        <w:t xml:space="preserve"> la pobreza, la necesidad de trabajar en el hogar y la falta de recursos educativos, lo que resulta en una menor escolarización y mayores tasas de deserción escolar. Además, los currículos escolares suelen no ser inclusivos ni reflejan adecuadamente las realidades y necesidades de las mujeres indígenas, perpetuando así la desigualdad de género en el ámbito educativo.</w:t>
      </w:r>
    </w:p>
    <w:p w14:paraId="69C14786" w14:textId="51367848" w:rsidR="009F2008" w:rsidRPr="004C2255" w:rsidRDefault="006E3B5F"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Aunado a lo anterior, c</w:t>
      </w:r>
      <w:r w:rsidR="009F2008" w:rsidRPr="004C2255">
        <w:rPr>
          <w:rFonts w:ascii="Times New Roman" w:hAnsi="Times New Roman" w:cs="Times New Roman"/>
          <w:sz w:val="24"/>
          <w:szCs w:val="24"/>
        </w:rPr>
        <w:t xml:space="preserve">omo consecuencia del prolongado impacto de la pandemia, muchos jóvenes optaron por trabajar, y en algunas comunidades, algunos de ellos fueron </w:t>
      </w:r>
      <w:r w:rsidR="009F2008" w:rsidRPr="004C2255">
        <w:rPr>
          <w:rFonts w:ascii="Times New Roman" w:hAnsi="Times New Roman" w:cs="Times New Roman"/>
          <w:sz w:val="24"/>
          <w:szCs w:val="24"/>
        </w:rPr>
        <w:lastRenderedPageBreak/>
        <w:t>captados para realizar trabajos ilícitos. Al regresar a la escuela, esta situación tuvo un efecto notable. Durante las entrevistas realizadas en la telesecundaria para determinar quiénes continuarían con sus estudios</w:t>
      </w:r>
      <w:r w:rsidR="00166961">
        <w:rPr>
          <w:rFonts w:ascii="Times New Roman" w:hAnsi="Times New Roman" w:cs="Times New Roman"/>
          <w:sz w:val="24"/>
          <w:szCs w:val="24"/>
        </w:rPr>
        <w:t xml:space="preserve"> en </w:t>
      </w:r>
      <w:r w:rsidR="00592C42">
        <w:rPr>
          <w:rFonts w:ascii="Times New Roman" w:hAnsi="Times New Roman" w:cs="Times New Roman"/>
          <w:sz w:val="24"/>
          <w:szCs w:val="24"/>
        </w:rPr>
        <w:t>el Instituto</w:t>
      </w:r>
      <w:r w:rsidR="009F2008" w:rsidRPr="004C2255">
        <w:rPr>
          <w:rFonts w:ascii="Times New Roman" w:hAnsi="Times New Roman" w:cs="Times New Roman"/>
          <w:sz w:val="24"/>
          <w:szCs w:val="24"/>
        </w:rPr>
        <w:t>, se observó que muchos estudiantes habían perdido el deseo de seguir estudiando. Además, percibían una salida rápida para ganar dinero, lo que reforzaba su decisión de abandonar la escuela en favor de oportunidades laborales inmediatas, aunque estas fueran riesgosas</w:t>
      </w:r>
      <w:r w:rsidR="006F2FD3" w:rsidRPr="004C2255">
        <w:rPr>
          <w:rFonts w:ascii="Times New Roman" w:hAnsi="Times New Roman" w:cs="Times New Roman"/>
          <w:sz w:val="24"/>
          <w:szCs w:val="24"/>
        </w:rPr>
        <w:t>.</w:t>
      </w:r>
    </w:p>
    <w:p w14:paraId="08414C42" w14:textId="481C6965" w:rsidR="006F2FD3" w:rsidRPr="004C2255" w:rsidRDefault="00E84A42" w:rsidP="00687DA4">
      <w:pPr>
        <w:spacing w:after="0" w:line="360" w:lineRule="auto"/>
        <w:ind w:left="567"/>
        <w:jc w:val="both"/>
        <w:rPr>
          <w:rFonts w:ascii="Times New Roman" w:hAnsi="Times New Roman" w:cs="Times New Roman"/>
          <w:i/>
          <w:iCs/>
          <w:sz w:val="24"/>
          <w:szCs w:val="24"/>
        </w:rPr>
      </w:pPr>
      <w:r w:rsidRPr="004C2255">
        <w:rPr>
          <w:rFonts w:ascii="Times New Roman" w:hAnsi="Times New Roman" w:cs="Times New Roman"/>
          <w:i/>
          <w:iCs/>
          <w:sz w:val="24"/>
          <w:szCs w:val="24"/>
        </w:rPr>
        <w:t>“</w:t>
      </w:r>
      <w:r w:rsidR="006F2FD3" w:rsidRPr="004C2255">
        <w:rPr>
          <w:rFonts w:ascii="Times New Roman" w:hAnsi="Times New Roman" w:cs="Times New Roman"/>
          <w:i/>
          <w:iCs/>
          <w:sz w:val="24"/>
          <w:szCs w:val="24"/>
        </w:rPr>
        <w:t>…</w:t>
      </w:r>
      <w:proofErr w:type="spellStart"/>
      <w:r w:rsidR="007D0889">
        <w:rPr>
          <w:rFonts w:ascii="Times New Roman" w:hAnsi="Times New Roman" w:cs="Times New Roman"/>
          <w:i/>
          <w:iCs/>
          <w:sz w:val="24"/>
          <w:szCs w:val="24"/>
        </w:rPr>
        <w:t>M</w:t>
      </w:r>
      <w:r w:rsidR="006F2FD3" w:rsidRPr="004C2255">
        <w:rPr>
          <w:rFonts w:ascii="Times New Roman" w:hAnsi="Times New Roman" w:cs="Times New Roman"/>
          <w:i/>
          <w:iCs/>
          <w:sz w:val="24"/>
          <w:szCs w:val="24"/>
        </w:rPr>
        <w:t>mm</w:t>
      </w:r>
      <w:proofErr w:type="spellEnd"/>
      <w:r w:rsidR="006F2FD3" w:rsidRPr="004C2255">
        <w:rPr>
          <w:rFonts w:ascii="Times New Roman" w:hAnsi="Times New Roman" w:cs="Times New Roman"/>
          <w:i/>
          <w:iCs/>
          <w:sz w:val="24"/>
          <w:szCs w:val="24"/>
        </w:rPr>
        <w:t xml:space="preserve"> no me gusta mucho la escuela, no estoy convencido de seguir estudiando, quiero ser taxista.  Ya más o menos lo hago. Ahorita que más o menos trabajo, ahí saco mi dinero. Me gusta las fiestas que hacen en la comunidad, los deportes, monto toros, y pues, lo hacen una vez cada dos meses</w:t>
      </w:r>
      <w:r w:rsidRPr="004C2255">
        <w:rPr>
          <w:rFonts w:ascii="Times New Roman" w:hAnsi="Times New Roman" w:cs="Times New Roman"/>
          <w:i/>
          <w:iCs/>
          <w:sz w:val="24"/>
          <w:szCs w:val="24"/>
        </w:rPr>
        <w:t>”</w:t>
      </w:r>
      <w:r w:rsidR="006F2FD3" w:rsidRPr="004C2255">
        <w:rPr>
          <w:rFonts w:ascii="Times New Roman" w:hAnsi="Times New Roman" w:cs="Times New Roman"/>
          <w:i/>
          <w:iCs/>
          <w:sz w:val="24"/>
          <w:szCs w:val="24"/>
        </w:rPr>
        <w:t xml:space="preserve"> (SIC) (JSAL, mar, 2023).</w:t>
      </w:r>
    </w:p>
    <w:p w14:paraId="27716722" w14:textId="6D2512E3" w:rsidR="00064305" w:rsidRPr="004C2255" w:rsidRDefault="00064305"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Finalmente, otro de los retos que enfrenta el bachillerato es enseñar el uso adecuado de las tecnologías. Aunque el acceso a los teléfonos móviles puede ser beneficioso, la falta de educación sobre el manejo responsable del contenido expone a los </w:t>
      </w:r>
      <w:r w:rsidR="00402967">
        <w:rPr>
          <w:rFonts w:ascii="Times New Roman" w:hAnsi="Times New Roman" w:cs="Times New Roman"/>
          <w:sz w:val="24"/>
          <w:szCs w:val="24"/>
        </w:rPr>
        <w:t>estudiantes</w:t>
      </w:r>
      <w:r w:rsidRPr="004C2255">
        <w:rPr>
          <w:rFonts w:ascii="Times New Roman" w:hAnsi="Times New Roman" w:cs="Times New Roman"/>
          <w:sz w:val="24"/>
          <w:szCs w:val="24"/>
        </w:rPr>
        <w:t xml:space="preserve"> a una amplia gama de información, incluyendo la circulación de memes negativos en sus lenguas </w:t>
      </w:r>
      <w:r w:rsidR="00BE15CE">
        <w:rPr>
          <w:rFonts w:ascii="Times New Roman" w:hAnsi="Times New Roman" w:cs="Times New Roman"/>
          <w:sz w:val="24"/>
          <w:szCs w:val="24"/>
        </w:rPr>
        <w:t>de origen</w:t>
      </w:r>
      <w:r w:rsidRPr="004C2255">
        <w:rPr>
          <w:rFonts w:ascii="Times New Roman" w:hAnsi="Times New Roman" w:cs="Times New Roman"/>
          <w:sz w:val="24"/>
          <w:szCs w:val="24"/>
        </w:rPr>
        <w:t xml:space="preserve">. Inicialmente, esta exposición es vista como una vía para alcanzar el éxito, mejorar su calidad de vida, destacarse, vivir en zonas urbanas y, sobre todo, obtener dinero. Sin embargo, también se convierte en </w:t>
      </w:r>
      <w:r w:rsidR="00644476">
        <w:rPr>
          <w:rFonts w:ascii="Times New Roman" w:hAnsi="Times New Roman" w:cs="Times New Roman"/>
          <w:sz w:val="24"/>
          <w:szCs w:val="24"/>
        </w:rPr>
        <w:t>un referente aspiracional</w:t>
      </w:r>
      <w:r w:rsidRPr="004C2255">
        <w:rPr>
          <w:rFonts w:ascii="Times New Roman" w:hAnsi="Times New Roman" w:cs="Times New Roman"/>
          <w:sz w:val="24"/>
          <w:szCs w:val="24"/>
        </w:rPr>
        <w:t xml:space="preserve"> para </w:t>
      </w:r>
      <w:r w:rsidR="00AE0A61">
        <w:rPr>
          <w:rFonts w:ascii="Times New Roman" w:hAnsi="Times New Roman" w:cs="Times New Roman"/>
          <w:sz w:val="24"/>
          <w:szCs w:val="24"/>
        </w:rPr>
        <w:t>alcanzar</w:t>
      </w:r>
      <w:r w:rsidRPr="004C2255">
        <w:rPr>
          <w:rFonts w:ascii="Times New Roman" w:hAnsi="Times New Roman" w:cs="Times New Roman"/>
          <w:sz w:val="24"/>
          <w:szCs w:val="24"/>
        </w:rPr>
        <w:t xml:space="preserve"> un estatus económico más alto y migrar a las ciudades, lo que </w:t>
      </w:r>
      <w:r w:rsidR="00AE0A61">
        <w:rPr>
          <w:rFonts w:ascii="Times New Roman" w:hAnsi="Times New Roman" w:cs="Times New Roman"/>
          <w:sz w:val="24"/>
          <w:szCs w:val="24"/>
        </w:rPr>
        <w:t>reduce</w:t>
      </w:r>
      <w:r w:rsidRPr="004C2255">
        <w:rPr>
          <w:rFonts w:ascii="Times New Roman" w:hAnsi="Times New Roman" w:cs="Times New Roman"/>
          <w:sz w:val="24"/>
          <w:szCs w:val="24"/>
        </w:rPr>
        <w:t xml:space="preserve"> </w:t>
      </w:r>
      <w:r w:rsidR="00AE0A61">
        <w:rPr>
          <w:rFonts w:ascii="Times New Roman" w:hAnsi="Times New Roman" w:cs="Times New Roman"/>
          <w:sz w:val="24"/>
          <w:szCs w:val="24"/>
        </w:rPr>
        <w:t>el</w:t>
      </w:r>
      <w:r w:rsidRPr="004C2255">
        <w:rPr>
          <w:rFonts w:ascii="Times New Roman" w:hAnsi="Times New Roman" w:cs="Times New Roman"/>
          <w:sz w:val="24"/>
          <w:szCs w:val="24"/>
        </w:rPr>
        <w:t xml:space="preserve"> interés </w:t>
      </w:r>
      <w:r w:rsidR="00B87628">
        <w:rPr>
          <w:rFonts w:ascii="Times New Roman" w:hAnsi="Times New Roman" w:cs="Times New Roman"/>
          <w:sz w:val="24"/>
          <w:szCs w:val="24"/>
        </w:rPr>
        <w:t>de</w:t>
      </w:r>
      <w:r w:rsidRPr="004C2255">
        <w:rPr>
          <w:rFonts w:ascii="Times New Roman" w:hAnsi="Times New Roman" w:cs="Times New Roman"/>
          <w:sz w:val="24"/>
          <w:szCs w:val="24"/>
        </w:rPr>
        <w:t xml:space="preserve"> permanecer en sus comunidades.</w:t>
      </w:r>
    </w:p>
    <w:p w14:paraId="448E4105" w14:textId="77777777" w:rsidR="00064305" w:rsidRPr="004C2255" w:rsidRDefault="00064305"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Ante esta situación, se busca inspirar a los jóvenes a desarrollar proyectos productivos dentro de sus propias comunidades, para que no vean la migración como la única opción para alcanzar el éxito o ser felices. Es crucial insistir en el respeto a los derechos individuales, especialmente los derechos de las mujeres, y en la educación para una empatía cultural que reconozca y valore las diversas culturas que coexisten.</w:t>
      </w:r>
    </w:p>
    <w:p w14:paraId="7890C291" w14:textId="77777777" w:rsidR="004C3FBC" w:rsidRDefault="004C3FBC" w:rsidP="00687DA4">
      <w:pPr>
        <w:spacing w:after="0" w:line="360" w:lineRule="auto"/>
        <w:jc w:val="both"/>
        <w:rPr>
          <w:rFonts w:ascii="Times New Roman" w:hAnsi="Times New Roman" w:cs="Times New Roman"/>
          <w:b/>
          <w:bCs/>
          <w:sz w:val="32"/>
          <w:szCs w:val="32"/>
        </w:rPr>
      </w:pPr>
    </w:p>
    <w:p w14:paraId="1B476037" w14:textId="33BD19BA" w:rsidR="00B42BF7" w:rsidRDefault="00B42BF7" w:rsidP="00687DA4">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Discusión</w:t>
      </w:r>
    </w:p>
    <w:p w14:paraId="2BF530E9" w14:textId="3AD68E51" w:rsidR="000E27F0" w:rsidRPr="000E27F0" w:rsidRDefault="000E27F0" w:rsidP="00687DA4">
      <w:pPr>
        <w:spacing w:after="0" w:line="360" w:lineRule="auto"/>
        <w:ind w:firstLine="709"/>
        <w:jc w:val="both"/>
        <w:rPr>
          <w:rFonts w:ascii="Times New Roman" w:hAnsi="Times New Roman" w:cs="Times New Roman"/>
          <w:sz w:val="24"/>
          <w:szCs w:val="24"/>
        </w:rPr>
      </w:pPr>
      <w:r w:rsidRPr="000E27F0">
        <w:rPr>
          <w:rFonts w:ascii="Times New Roman" w:hAnsi="Times New Roman" w:cs="Times New Roman"/>
          <w:sz w:val="24"/>
          <w:szCs w:val="24"/>
        </w:rPr>
        <w:t>El presente estudio pone de manifiesto las complejidades del aprendizaje del castellano como segunda lengua en las comunidades indígenas de los Altos de Chiapas</w:t>
      </w:r>
      <w:r w:rsidR="00402967">
        <w:rPr>
          <w:rFonts w:ascii="Times New Roman" w:hAnsi="Times New Roman" w:cs="Times New Roman"/>
          <w:sz w:val="24"/>
          <w:szCs w:val="24"/>
        </w:rPr>
        <w:t>. Existen</w:t>
      </w:r>
      <w:r w:rsidRPr="000E27F0">
        <w:rPr>
          <w:rFonts w:ascii="Times New Roman" w:hAnsi="Times New Roman" w:cs="Times New Roman"/>
          <w:sz w:val="24"/>
          <w:szCs w:val="24"/>
        </w:rPr>
        <w:t xml:space="preserve"> barreras lingüísticas, pedagógicas y socioculturales </w:t>
      </w:r>
      <w:r w:rsidR="00402967">
        <w:rPr>
          <w:rFonts w:ascii="Times New Roman" w:hAnsi="Times New Roman" w:cs="Times New Roman"/>
          <w:sz w:val="24"/>
          <w:szCs w:val="24"/>
        </w:rPr>
        <w:t>que</w:t>
      </w:r>
      <w:r w:rsidR="00402967" w:rsidRPr="000E27F0">
        <w:rPr>
          <w:rFonts w:ascii="Times New Roman" w:hAnsi="Times New Roman" w:cs="Times New Roman"/>
          <w:sz w:val="24"/>
          <w:szCs w:val="24"/>
        </w:rPr>
        <w:t xml:space="preserve"> </w:t>
      </w:r>
      <w:r w:rsidRPr="000E27F0">
        <w:rPr>
          <w:rFonts w:ascii="Times New Roman" w:hAnsi="Times New Roman" w:cs="Times New Roman"/>
          <w:sz w:val="24"/>
          <w:szCs w:val="24"/>
        </w:rPr>
        <w:t xml:space="preserve">no solo dificultan la adquisición del castellano, sino que también </w:t>
      </w:r>
      <w:r w:rsidR="00402967">
        <w:rPr>
          <w:rFonts w:ascii="Times New Roman" w:hAnsi="Times New Roman" w:cs="Times New Roman"/>
          <w:sz w:val="24"/>
          <w:szCs w:val="24"/>
        </w:rPr>
        <w:t>impactan</w:t>
      </w:r>
      <w:r w:rsidRPr="000E27F0">
        <w:rPr>
          <w:rFonts w:ascii="Times New Roman" w:hAnsi="Times New Roman" w:cs="Times New Roman"/>
          <w:sz w:val="24"/>
          <w:szCs w:val="24"/>
        </w:rPr>
        <w:t xml:space="preserve"> la identidad y el bienestar de los estudiantes indígenas.</w:t>
      </w:r>
    </w:p>
    <w:p w14:paraId="39469C45" w14:textId="72D4633B" w:rsidR="00DA686C" w:rsidRDefault="000E27F0" w:rsidP="00687DA4">
      <w:pPr>
        <w:spacing w:after="0" w:line="360" w:lineRule="auto"/>
        <w:ind w:firstLine="709"/>
        <w:jc w:val="both"/>
        <w:rPr>
          <w:rFonts w:ascii="Times New Roman" w:hAnsi="Times New Roman" w:cs="Times New Roman"/>
          <w:sz w:val="24"/>
          <w:szCs w:val="24"/>
        </w:rPr>
      </w:pPr>
      <w:r w:rsidRPr="000E27F0">
        <w:rPr>
          <w:rFonts w:ascii="Times New Roman" w:hAnsi="Times New Roman" w:cs="Times New Roman"/>
          <w:sz w:val="24"/>
          <w:szCs w:val="24"/>
        </w:rPr>
        <w:lastRenderedPageBreak/>
        <w:t xml:space="preserve">Un hallazgo clave es la discrepancia </w:t>
      </w:r>
      <w:r w:rsidR="00E66419">
        <w:rPr>
          <w:rFonts w:ascii="Times New Roman" w:hAnsi="Times New Roman" w:cs="Times New Roman"/>
          <w:sz w:val="24"/>
          <w:szCs w:val="24"/>
        </w:rPr>
        <w:t xml:space="preserve">estructural entre </w:t>
      </w:r>
      <w:r w:rsidRPr="000E27F0">
        <w:rPr>
          <w:rFonts w:ascii="Times New Roman" w:hAnsi="Times New Roman" w:cs="Times New Roman"/>
          <w:sz w:val="24"/>
          <w:szCs w:val="24"/>
        </w:rPr>
        <w:t xml:space="preserve">lenguas indígenas, como el </w:t>
      </w:r>
      <w:r w:rsidRPr="00877069">
        <w:rPr>
          <w:rFonts w:ascii="Times New Roman" w:hAnsi="Times New Roman" w:cs="Times New Roman"/>
          <w:i/>
          <w:iCs/>
          <w:sz w:val="24"/>
          <w:szCs w:val="24"/>
        </w:rPr>
        <w:t>tsotsil</w:t>
      </w:r>
      <w:r w:rsidRPr="000E27F0">
        <w:rPr>
          <w:rFonts w:ascii="Times New Roman" w:hAnsi="Times New Roman" w:cs="Times New Roman"/>
          <w:sz w:val="24"/>
          <w:szCs w:val="24"/>
        </w:rPr>
        <w:t xml:space="preserve">, y el castellano. Este </w:t>
      </w:r>
      <w:r w:rsidR="00E66419">
        <w:rPr>
          <w:rFonts w:ascii="Times New Roman" w:hAnsi="Times New Roman" w:cs="Times New Roman"/>
          <w:sz w:val="24"/>
          <w:szCs w:val="24"/>
        </w:rPr>
        <w:t xml:space="preserve">desafío, ya documentado en estudios </w:t>
      </w:r>
      <w:r w:rsidRPr="000E27F0">
        <w:rPr>
          <w:rFonts w:ascii="Times New Roman" w:hAnsi="Times New Roman" w:cs="Times New Roman"/>
          <w:sz w:val="24"/>
          <w:szCs w:val="24"/>
        </w:rPr>
        <w:t>previ</w:t>
      </w:r>
      <w:r w:rsidR="00E66419">
        <w:rPr>
          <w:rFonts w:ascii="Times New Roman" w:hAnsi="Times New Roman" w:cs="Times New Roman"/>
          <w:sz w:val="24"/>
          <w:szCs w:val="24"/>
        </w:rPr>
        <w:t>o</w:t>
      </w:r>
      <w:r w:rsidRPr="000E27F0">
        <w:rPr>
          <w:rFonts w:ascii="Times New Roman" w:hAnsi="Times New Roman" w:cs="Times New Roman"/>
          <w:sz w:val="24"/>
          <w:szCs w:val="24"/>
        </w:rPr>
        <w:t>s</w:t>
      </w:r>
      <w:r w:rsidR="00E66419">
        <w:rPr>
          <w:rFonts w:ascii="Times New Roman" w:hAnsi="Times New Roman" w:cs="Times New Roman"/>
          <w:sz w:val="24"/>
          <w:szCs w:val="24"/>
        </w:rPr>
        <w:t xml:space="preserve"> (Juárez, 2018; Cano Ruíz, 2019)</w:t>
      </w:r>
      <w:r w:rsidRPr="000E27F0">
        <w:rPr>
          <w:rFonts w:ascii="Times New Roman" w:hAnsi="Times New Roman" w:cs="Times New Roman"/>
          <w:sz w:val="24"/>
          <w:szCs w:val="24"/>
        </w:rPr>
        <w:t xml:space="preserve"> subraya la </w:t>
      </w:r>
      <w:r w:rsidR="00E66419">
        <w:rPr>
          <w:rFonts w:ascii="Times New Roman" w:hAnsi="Times New Roman" w:cs="Times New Roman"/>
          <w:sz w:val="24"/>
          <w:szCs w:val="24"/>
        </w:rPr>
        <w:t>necesidad</w:t>
      </w:r>
      <w:r w:rsidR="00E66419" w:rsidRPr="000E27F0">
        <w:rPr>
          <w:rFonts w:ascii="Times New Roman" w:hAnsi="Times New Roman" w:cs="Times New Roman"/>
          <w:sz w:val="24"/>
          <w:szCs w:val="24"/>
        </w:rPr>
        <w:t xml:space="preserve"> </w:t>
      </w:r>
      <w:r w:rsidR="00D73287">
        <w:rPr>
          <w:rFonts w:ascii="Times New Roman" w:hAnsi="Times New Roman" w:cs="Times New Roman"/>
          <w:sz w:val="24"/>
          <w:szCs w:val="24"/>
        </w:rPr>
        <w:t>de enfoques pedagógicos más contextualizados.</w:t>
      </w:r>
      <w:r w:rsidRPr="000E27F0">
        <w:rPr>
          <w:rFonts w:ascii="Times New Roman" w:hAnsi="Times New Roman" w:cs="Times New Roman"/>
          <w:sz w:val="24"/>
          <w:szCs w:val="24"/>
        </w:rPr>
        <w:t xml:space="preserve"> </w:t>
      </w:r>
    </w:p>
    <w:p w14:paraId="108DCFCC" w14:textId="405F6D2F" w:rsidR="00FD40A4" w:rsidRPr="00FD40A4" w:rsidRDefault="00FD40A4" w:rsidP="00687DA4">
      <w:pPr>
        <w:spacing w:after="0" w:line="360" w:lineRule="auto"/>
        <w:ind w:firstLine="709"/>
        <w:jc w:val="both"/>
        <w:rPr>
          <w:rFonts w:ascii="Times New Roman" w:hAnsi="Times New Roman" w:cs="Times New Roman"/>
          <w:sz w:val="24"/>
          <w:szCs w:val="24"/>
        </w:rPr>
      </w:pPr>
      <w:r w:rsidRPr="00FD40A4">
        <w:rPr>
          <w:rFonts w:ascii="Times New Roman" w:hAnsi="Times New Roman" w:cs="Times New Roman"/>
          <w:sz w:val="24"/>
          <w:szCs w:val="24"/>
        </w:rPr>
        <w:t>En contraste, las experiencias desarrolladas en los estados de Hidalgo y Michoacán, donde se priorizó el uso de la lengua materna durante las etapas iniciales de la escolarización antes de introducir de manera gradual el castellano, han demostrado resultados pedagógicos más favorables (Hammel et al., 2004). Estos hallazgos indican que la implementación de un enfoque similar podría resultar altamente beneficios</w:t>
      </w:r>
      <w:r w:rsidR="00890E64">
        <w:rPr>
          <w:rFonts w:ascii="Times New Roman" w:hAnsi="Times New Roman" w:cs="Times New Roman"/>
          <w:sz w:val="24"/>
          <w:szCs w:val="24"/>
        </w:rPr>
        <w:t>o</w:t>
      </w:r>
      <w:r w:rsidRPr="00FD40A4">
        <w:rPr>
          <w:rFonts w:ascii="Times New Roman" w:hAnsi="Times New Roman" w:cs="Times New Roman"/>
          <w:sz w:val="24"/>
          <w:szCs w:val="24"/>
        </w:rPr>
        <w:t xml:space="preserve"> para las comunidades indígenas de los Altos de Chiapas, al favorecer una transición lingüística más coherente con su contexto sociocultural.</w:t>
      </w:r>
    </w:p>
    <w:p w14:paraId="3429E60B" w14:textId="0B18AD13" w:rsidR="000E27F0" w:rsidRPr="000E27F0" w:rsidRDefault="00D73287" w:rsidP="00687DA4">
      <w:pPr>
        <w:spacing w:after="0" w:line="360" w:lineRule="auto"/>
        <w:ind w:firstLine="709"/>
        <w:jc w:val="both"/>
        <w:rPr>
          <w:rFonts w:ascii="Times New Roman" w:hAnsi="Times New Roman" w:cs="Times New Roman"/>
          <w:sz w:val="24"/>
          <w:szCs w:val="24"/>
        </w:rPr>
      </w:pPr>
      <w:r w:rsidRPr="00D73287">
        <w:rPr>
          <w:rFonts w:ascii="Times New Roman" w:hAnsi="Times New Roman" w:cs="Times New Roman"/>
          <w:sz w:val="24"/>
          <w:szCs w:val="24"/>
        </w:rPr>
        <w:t>Aunque este estudio se centra en un contexto específico, aporta evidencia que podría guiar la adaptación de políticas educativas más inclusivas y culturalmente sensibles, particularmente en regiones con alta diversidad lingüística.</w:t>
      </w:r>
    </w:p>
    <w:p w14:paraId="0FFF4A75" w14:textId="4D528A2A" w:rsidR="000E27F0" w:rsidRPr="000E27F0" w:rsidRDefault="000E27F0" w:rsidP="00687DA4">
      <w:pPr>
        <w:spacing w:after="0" w:line="360" w:lineRule="auto"/>
        <w:ind w:firstLine="709"/>
        <w:jc w:val="both"/>
        <w:rPr>
          <w:rFonts w:ascii="Times New Roman" w:hAnsi="Times New Roman" w:cs="Times New Roman"/>
          <w:sz w:val="24"/>
          <w:szCs w:val="24"/>
        </w:rPr>
      </w:pPr>
      <w:r w:rsidRPr="000E27F0">
        <w:rPr>
          <w:rFonts w:ascii="Times New Roman" w:hAnsi="Times New Roman" w:cs="Times New Roman"/>
          <w:sz w:val="24"/>
          <w:szCs w:val="24"/>
        </w:rPr>
        <w:t xml:space="preserve">La comparación entre estos diferentes enfoques pedagógicos subraya las limitaciones del modelo educativo tradicional, que a menudo no se adapta a las necesidades específicas de los estudiantes indígenas. A pesar de los esfuerzos realizados en </w:t>
      </w:r>
      <w:r w:rsidR="000C63A5">
        <w:rPr>
          <w:rFonts w:ascii="Times New Roman" w:hAnsi="Times New Roman" w:cs="Times New Roman"/>
          <w:sz w:val="24"/>
          <w:szCs w:val="24"/>
        </w:rPr>
        <w:t xml:space="preserve">el bachillerato </w:t>
      </w:r>
      <w:r w:rsidRPr="000E27F0">
        <w:rPr>
          <w:rFonts w:ascii="Times New Roman" w:hAnsi="Times New Roman" w:cs="Times New Roman"/>
          <w:sz w:val="24"/>
          <w:szCs w:val="24"/>
        </w:rPr>
        <w:t>estudiad</w:t>
      </w:r>
      <w:r w:rsidR="000C63A5">
        <w:rPr>
          <w:rFonts w:ascii="Times New Roman" w:hAnsi="Times New Roman" w:cs="Times New Roman"/>
          <w:sz w:val="24"/>
          <w:szCs w:val="24"/>
        </w:rPr>
        <w:t>o</w:t>
      </w:r>
      <w:r w:rsidRPr="000E27F0">
        <w:rPr>
          <w:rFonts w:ascii="Times New Roman" w:hAnsi="Times New Roman" w:cs="Times New Roman"/>
          <w:sz w:val="24"/>
          <w:szCs w:val="24"/>
        </w:rPr>
        <w:t xml:space="preserve"> para mejorar el rendimiento académico, es evidente que un enfoque más holístico, como el implementado en las escuelas de Hidalgo y Michoacán, podría ofrecer mejores resultados.</w:t>
      </w:r>
    </w:p>
    <w:p w14:paraId="61A4CCFF" w14:textId="17EBEA80" w:rsidR="000E27F0" w:rsidRPr="000E27F0" w:rsidRDefault="000E27F0"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Finalmente,</w:t>
      </w:r>
      <w:r w:rsidRPr="000E27F0">
        <w:rPr>
          <w:rFonts w:ascii="Times New Roman" w:hAnsi="Times New Roman" w:cs="Times New Roman"/>
          <w:sz w:val="24"/>
          <w:szCs w:val="24"/>
        </w:rPr>
        <w:t xml:space="preserve"> los resultados obtenidos invitan a reconsiderar las estrategias actuales y a explorar enfoques que permitan una mayor integración de las lenguas y culturas indígenas en el currículo escolar. Al hacerlo, no solo se mejorarían los resultados académicos, sino que también se contribuiría a la preservación de las ricas tradiciones culturales de estos pueblos.</w:t>
      </w:r>
    </w:p>
    <w:p w14:paraId="57FC6EFA" w14:textId="77777777" w:rsidR="00687DA4" w:rsidRDefault="00687DA4" w:rsidP="00687DA4">
      <w:pPr>
        <w:spacing w:after="0" w:line="360" w:lineRule="auto"/>
        <w:jc w:val="both"/>
        <w:rPr>
          <w:rFonts w:ascii="Times New Roman" w:hAnsi="Times New Roman" w:cs="Times New Roman"/>
          <w:b/>
          <w:bCs/>
          <w:sz w:val="32"/>
          <w:szCs w:val="32"/>
        </w:rPr>
      </w:pPr>
    </w:p>
    <w:p w14:paraId="52A7DC52" w14:textId="0ABEE24E" w:rsidR="000656AB" w:rsidRPr="0097263B" w:rsidRDefault="00981187" w:rsidP="00687DA4">
      <w:pPr>
        <w:spacing w:after="0" w:line="360" w:lineRule="auto"/>
        <w:jc w:val="center"/>
        <w:rPr>
          <w:rFonts w:ascii="Times New Roman" w:hAnsi="Times New Roman" w:cs="Times New Roman"/>
          <w:b/>
          <w:bCs/>
          <w:sz w:val="32"/>
          <w:szCs w:val="32"/>
        </w:rPr>
      </w:pPr>
      <w:r w:rsidRPr="0097263B">
        <w:rPr>
          <w:rFonts w:ascii="Times New Roman" w:hAnsi="Times New Roman" w:cs="Times New Roman"/>
          <w:b/>
          <w:bCs/>
          <w:sz w:val="32"/>
          <w:szCs w:val="32"/>
        </w:rPr>
        <w:t>Conclusiones</w:t>
      </w:r>
    </w:p>
    <w:p w14:paraId="783B94C0" w14:textId="42803A91" w:rsidR="00AA6CCE" w:rsidRPr="00AA6CCE" w:rsidRDefault="00AA6CCE" w:rsidP="00687DA4">
      <w:pPr>
        <w:spacing w:after="0" w:line="360" w:lineRule="auto"/>
        <w:ind w:firstLine="709"/>
        <w:jc w:val="both"/>
        <w:rPr>
          <w:rFonts w:ascii="Times New Roman" w:hAnsi="Times New Roman" w:cs="Times New Roman"/>
          <w:sz w:val="24"/>
          <w:szCs w:val="24"/>
        </w:rPr>
      </w:pPr>
      <w:r w:rsidRPr="00AA6CCE">
        <w:rPr>
          <w:rFonts w:ascii="Times New Roman" w:hAnsi="Times New Roman" w:cs="Times New Roman"/>
          <w:sz w:val="24"/>
          <w:szCs w:val="24"/>
        </w:rPr>
        <w:t xml:space="preserve">El tránsito del aprendizaje de las lenguas indígenas al castellano en las comunidades de los Altos de Chiapas es un proceso complejo que va más allá de la simple adaptación lingüística, afectando profundamente las dinámicas socioculturales, educativas y económicas. </w:t>
      </w:r>
      <w:r w:rsidR="005A4D88" w:rsidRPr="005A4D88">
        <w:rPr>
          <w:rFonts w:ascii="Times New Roman" w:hAnsi="Times New Roman" w:cs="Times New Roman"/>
          <w:sz w:val="24"/>
          <w:szCs w:val="24"/>
        </w:rPr>
        <w:t>Hamel et al. (2004) sostienen que</w:t>
      </w:r>
      <w:r w:rsidR="005A4D88">
        <w:rPr>
          <w:rFonts w:ascii="Times New Roman" w:hAnsi="Times New Roman" w:cs="Times New Roman"/>
          <w:sz w:val="24"/>
          <w:szCs w:val="24"/>
        </w:rPr>
        <w:t xml:space="preserve"> existen múltiples factores que in</w:t>
      </w:r>
      <w:r w:rsidR="006B0FF9">
        <w:rPr>
          <w:rFonts w:ascii="Times New Roman" w:hAnsi="Times New Roman" w:cs="Times New Roman"/>
          <w:sz w:val="24"/>
          <w:szCs w:val="24"/>
        </w:rPr>
        <w:t xml:space="preserve">ciden en la formación de los niños y </w:t>
      </w:r>
      <w:r w:rsidR="0028338D">
        <w:rPr>
          <w:rFonts w:ascii="Times New Roman" w:hAnsi="Times New Roman" w:cs="Times New Roman"/>
          <w:sz w:val="24"/>
          <w:szCs w:val="24"/>
        </w:rPr>
        <w:t xml:space="preserve">de las </w:t>
      </w:r>
      <w:r w:rsidR="006B0FF9">
        <w:rPr>
          <w:rFonts w:ascii="Times New Roman" w:hAnsi="Times New Roman" w:cs="Times New Roman"/>
          <w:sz w:val="24"/>
          <w:szCs w:val="24"/>
        </w:rPr>
        <w:t>niñas estudiantes. En esta línea, el presente</w:t>
      </w:r>
      <w:r w:rsidR="005A4D88">
        <w:rPr>
          <w:rFonts w:ascii="Times New Roman" w:hAnsi="Times New Roman" w:cs="Times New Roman"/>
          <w:sz w:val="24"/>
          <w:szCs w:val="24"/>
        </w:rPr>
        <w:t xml:space="preserve"> </w:t>
      </w:r>
      <w:r w:rsidRPr="00AA6CCE">
        <w:rPr>
          <w:rFonts w:ascii="Times New Roman" w:hAnsi="Times New Roman" w:cs="Times New Roman"/>
          <w:sz w:val="24"/>
          <w:szCs w:val="24"/>
        </w:rPr>
        <w:t xml:space="preserve">estudio ha demostrado que la enseñanza del castellano como segunda lengua enfrenta </w:t>
      </w:r>
      <w:r w:rsidR="009D29C9">
        <w:rPr>
          <w:rFonts w:ascii="Times New Roman" w:hAnsi="Times New Roman" w:cs="Times New Roman"/>
          <w:sz w:val="24"/>
          <w:szCs w:val="24"/>
        </w:rPr>
        <w:t>retos</w:t>
      </w:r>
      <w:r w:rsidRPr="00AA6CCE">
        <w:rPr>
          <w:rFonts w:ascii="Times New Roman" w:hAnsi="Times New Roman" w:cs="Times New Roman"/>
          <w:sz w:val="24"/>
          <w:szCs w:val="24"/>
        </w:rPr>
        <w:t xml:space="preserve"> significativos que no solo </w:t>
      </w:r>
      <w:r w:rsidR="009D29C9">
        <w:rPr>
          <w:rFonts w:ascii="Times New Roman" w:hAnsi="Times New Roman" w:cs="Times New Roman"/>
          <w:sz w:val="24"/>
          <w:szCs w:val="24"/>
        </w:rPr>
        <w:t>afectan</w:t>
      </w:r>
      <w:r w:rsidRPr="00AA6CCE">
        <w:rPr>
          <w:rFonts w:ascii="Times New Roman" w:hAnsi="Times New Roman" w:cs="Times New Roman"/>
          <w:sz w:val="24"/>
          <w:szCs w:val="24"/>
        </w:rPr>
        <w:t xml:space="preserve"> el rendimiento académico de los estudiantes indígenas, sino que también</w:t>
      </w:r>
      <w:r w:rsidR="006B0FF9">
        <w:rPr>
          <w:rFonts w:ascii="Times New Roman" w:hAnsi="Times New Roman" w:cs="Times New Roman"/>
          <w:sz w:val="24"/>
          <w:szCs w:val="24"/>
        </w:rPr>
        <w:t xml:space="preserve"> repercute</w:t>
      </w:r>
      <w:r w:rsidRPr="00AA6CCE">
        <w:rPr>
          <w:rFonts w:ascii="Times New Roman" w:hAnsi="Times New Roman" w:cs="Times New Roman"/>
          <w:sz w:val="24"/>
          <w:szCs w:val="24"/>
        </w:rPr>
        <w:t xml:space="preserve"> en su identidad y bienestar general.</w:t>
      </w:r>
    </w:p>
    <w:p w14:paraId="6A50FD56" w14:textId="3EA998D3" w:rsidR="00D0385F" w:rsidRDefault="00DA686C" w:rsidP="00687DA4">
      <w:pPr>
        <w:spacing w:after="0" w:line="360" w:lineRule="auto"/>
        <w:ind w:firstLine="709"/>
        <w:jc w:val="both"/>
        <w:rPr>
          <w:rFonts w:ascii="Times New Roman" w:hAnsi="Times New Roman" w:cs="Times New Roman"/>
          <w:sz w:val="24"/>
          <w:szCs w:val="24"/>
        </w:rPr>
      </w:pPr>
      <w:r w:rsidRPr="00DA686C">
        <w:rPr>
          <w:rFonts w:ascii="Times New Roman" w:hAnsi="Times New Roman" w:cs="Times New Roman"/>
          <w:sz w:val="24"/>
          <w:szCs w:val="24"/>
        </w:rPr>
        <w:lastRenderedPageBreak/>
        <w:t>Esto subraya la necesidad de enfoques pedagógicos que enseñen el castellano y lo adapten al contexto lingüístico de los estudiantes</w:t>
      </w:r>
      <w:r w:rsidR="00D0385F">
        <w:rPr>
          <w:rFonts w:ascii="Times New Roman" w:hAnsi="Times New Roman" w:cs="Times New Roman"/>
          <w:sz w:val="24"/>
          <w:szCs w:val="24"/>
        </w:rPr>
        <w:t>.</w:t>
      </w:r>
    </w:p>
    <w:p w14:paraId="7B28AD13" w14:textId="1784AF3E" w:rsidR="00AA6CCE" w:rsidRPr="00AA6CCE" w:rsidRDefault="00AA6CCE" w:rsidP="00687DA4">
      <w:pPr>
        <w:spacing w:after="0" w:line="360" w:lineRule="auto"/>
        <w:ind w:firstLine="709"/>
        <w:jc w:val="both"/>
        <w:rPr>
          <w:rFonts w:ascii="Times New Roman" w:hAnsi="Times New Roman" w:cs="Times New Roman"/>
          <w:sz w:val="24"/>
          <w:szCs w:val="24"/>
        </w:rPr>
      </w:pPr>
      <w:r w:rsidRPr="00AA6CCE">
        <w:rPr>
          <w:rFonts w:ascii="Times New Roman" w:hAnsi="Times New Roman" w:cs="Times New Roman"/>
          <w:sz w:val="24"/>
          <w:szCs w:val="24"/>
        </w:rPr>
        <w:t xml:space="preserve">Las dificultades que enfrentan los estudiantes indígenas para aprender el castellano no deben ser interpretadas como deficiencias intelectuales. En cambio, estas dificultades reflejan las carencias de un sistema educativo que no se ha adaptado adecuadamente a las necesidades de estos estudiantes. La subvaloración de las lenguas y culturas indígenas en el sistema educativo perpetúa un ciclo de exclusión y marginación que afecta tanto el rendimiento académico como </w:t>
      </w:r>
      <w:r w:rsidR="00D0385F">
        <w:rPr>
          <w:rFonts w:ascii="Times New Roman" w:hAnsi="Times New Roman" w:cs="Times New Roman"/>
          <w:sz w:val="24"/>
          <w:szCs w:val="24"/>
        </w:rPr>
        <w:t>la autoestima</w:t>
      </w:r>
      <w:r w:rsidRPr="00AA6CCE">
        <w:rPr>
          <w:rFonts w:ascii="Times New Roman" w:hAnsi="Times New Roman" w:cs="Times New Roman"/>
          <w:sz w:val="24"/>
          <w:szCs w:val="24"/>
        </w:rPr>
        <w:t xml:space="preserve"> de los estudiantes.</w:t>
      </w:r>
    </w:p>
    <w:p w14:paraId="6284AE22" w14:textId="55744D65" w:rsidR="00AA6CCE" w:rsidRPr="00AA6CCE" w:rsidRDefault="00AA6CCE" w:rsidP="00687DA4">
      <w:pPr>
        <w:spacing w:after="0" w:line="360" w:lineRule="auto"/>
        <w:ind w:firstLine="709"/>
        <w:jc w:val="both"/>
        <w:rPr>
          <w:rFonts w:ascii="Times New Roman" w:hAnsi="Times New Roman" w:cs="Times New Roman"/>
          <w:sz w:val="24"/>
          <w:szCs w:val="24"/>
        </w:rPr>
      </w:pPr>
      <w:r w:rsidRPr="00AA6CCE">
        <w:rPr>
          <w:rFonts w:ascii="Times New Roman" w:hAnsi="Times New Roman" w:cs="Times New Roman"/>
          <w:sz w:val="24"/>
          <w:szCs w:val="24"/>
        </w:rPr>
        <w:t>El</w:t>
      </w:r>
      <w:r w:rsidR="00CA5210">
        <w:rPr>
          <w:rFonts w:ascii="Times New Roman" w:hAnsi="Times New Roman" w:cs="Times New Roman"/>
          <w:sz w:val="24"/>
          <w:szCs w:val="24"/>
        </w:rPr>
        <w:t xml:space="preserve"> análisis respecto a lo que está viviendo el Instituto de los Altos, </w:t>
      </w:r>
      <w:proofErr w:type="spellStart"/>
      <w:r w:rsidR="00CA5210">
        <w:rPr>
          <w:rFonts w:ascii="Times New Roman" w:hAnsi="Times New Roman" w:cs="Times New Roman"/>
          <w:sz w:val="24"/>
          <w:szCs w:val="24"/>
        </w:rPr>
        <w:t>Chilil</w:t>
      </w:r>
      <w:proofErr w:type="spellEnd"/>
      <w:r w:rsidR="00CA5210">
        <w:rPr>
          <w:rFonts w:ascii="Times New Roman" w:hAnsi="Times New Roman" w:cs="Times New Roman"/>
          <w:sz w:val="24"/>
          <w:szCs w:val="24"/>
        </w:rPr>
        <w:t>, Huixtán,</w:t>
      </w:r>
      <w:r w:rsidRPr="00AA6CCE">
        <w:rPr>
          <w:rFonts w:ascii="Times New Roman" w:hAnsi="Times New Roman" w:cs="Times New Roman"/>
          <w:sz w:val="24"/>
          <w:szCs w:val="24"/>
        </w:rPr>
        <w:t xml:space="preserve"> también pone de relieve los desafíos que enfrentan los docentes al intentar vincular los contenidos educativos con la realidad cotidiana de sus estudiantes. Sin una formación específica en interculturalidad y sin un enfoque pedagógico que valore los saberes locales, el proceso de enseñanza-aprendizaje puede convertirse en una imposición cultural que no respeta ni reconoce la identidad de los estudiantes.</w:t>
      </w:r>
    </w:p>
    <w:p w14:paraId="17192E7D" w14:textId="77777777" w:rsidR="00AA6CCE" w:rsidRDefault="00AA6CCE" w:rsidP="00687DA4">
      <w:pPr>
        <w:spacing w:after="0" w:line="360" w:lineRule="auto"/>
        <w:ind w:firstLine="709"/>
        <w:jc w:val="both"/>
        <w:rPr>
          <w:rFonts w:ascii="Times New Roman" w:hAnsi="Times New Roman" w:cs="Times New Roman"/>
          <w:sz w:val="24"/>
          <w:szCs w:val="24"/>
        </w:rPr>
      </w:pPr>
      <w:r w:rsidRPr="00AA6CCE">
        <w:rPr>
          <w:rFonts w:ascii="Times New Roman" w:hAnsi="Times New Roman" w:cs="Times New Roman"/>
          <w:sz w:val="24"/>
          <w:szCs w:val="24"/>
        </w:rPr>
        <w:t>Otro aspecto crucial identificado es el impacto del contexto sociocultural en la continuidad de los estudios. Factores como la pobreza, la necesidad de migrar en busca de mejores oportunidades y la influencia de los usos y costumbres tradicionales son determinantes en la decisión de abandonar la escuela. En este sentido, es fundamental desarrollar proyectos productivos locales que ofrezcan alternativas de desarrollo a los jóvenes dentro de sus propias comunidades, evitando la migración y fortaleciendo el tejido social.</w:t>
      </w:r>
    </w:p>
    <w:p w14:paraId="0E70AF98" w14:textId="77777777" w:rsidR="00E66419" w:rsidRPr="000E27F0" w:rsidRDefault="00E66419" w:rsidP="00687DA4">
      <w:pPr>
        <w:spacing w:after="0" w:line="360" w:lineRule="auto"/>
        <w:ind w:firstLine="709"/>
        <w:jc w:val="both"/>
        <w:rPr>
          <w:rFonts w:ascii="Times New Roman" w:hAnsi="Times New Roman" w:cs="Times New Roman"/>
          <w:sz w:val="24"/>
          <w:szCs w:val="24"/>
        </w:rPr>
      </w:pPr>
      <w:r w:rsidRPr="000E27F0">
        <w:rPr>
          <w:rFonts w:ascii="Times New Roman" w:hAnsi="Times New Roman" w:cs="Times New Roman"/>
          <w:sz w:val="24"/>
          <w:szCs w:val="24"/>
        </w:rPr>
        <w:t>Este estudio se centró en un contexto específico de los Altos de Chiapas, lo que limita la generalización de los resultados a otras regiones o grupos indígenas con diferentes contextos lingüísticos y socioculturales. Además, la investigación se enfocó en un nivel educativo particular, lo que restringe la comparación directa con modelos aplicados en niveles educativos inferiores.</w:t>
      </w:r>
    </w:p>
    <w:p w14:paraId="140D0F6C" w14:textId="77777777" w:rsidR="00E66419" w:rsidRPr="000E27F0" w:rsidRDefault="00E66419" w:rsidP="00687DA4">
      <w:pPr>
        <w:spacing w:after="0" w:line="360" w:lineRule="auto"/>
        <w:ind w:firstLine="709"/>
        <w:jc w:val="both"/>
        <w:rPr>
          <w:rFonts w:ascii="Times New Roman" w:hAnsi="Times New Roman" w:cs="Times New Roman"/>
          <w:sz w:val="24"/>
          <w:szCs w:val="24"/>
        </w:rPr>
      </w:pPr>
      <w:r w:rsidRPr="000E27F0">
        <w:rPr>
          <w:rFonts w:ascii="Times New Roman" w:hAnsi="Times New Roman" w:cs="Times New Roman"/>
          <w:sz w:val="24"/>
          <w:szCs w:val="24"/>
        </w:rPr>
        <w:t>A pesar de estas limitaciones, el estudio contribuye al campo de la educación indígena al destacar la necesidad de adaptar las prácticas pedagógicas y políticas educativas para ser más inclusivas y respetuosas de las lenguas y culturas originarias. Los hallazgos sugieren que el éxito en la enseñanza del castellano como segunda lengua depende en gran medida de un enfoque educativo que integre y valore la lengua materna de los estudiantes.</w:t>
      </w:r>
    </w:p>
    <w:p w14:paraId="3C19269C" w14:textId="77777777" w:rsidR="00AA6CCE" w:rsidRPr="00AA6CCE" w:rsidRDefault="00AA6CCE" w:rsidP="00687DA4">
      <w:pPr>
        <w:spacing w:after="0" w:line="360" w:lineRule="auto"/>
        <w:ind w:firstLine="709"/>
        <w:jc w:val="both"/>
        <w:rPr>
          <w:rFonts w:ascii="Times New Roman" w:hAnsi="Times New Roman" w:cs="Times New Roman"/>
          <w:sz w:val="24"/>
          <w:szCs w:val="24"/>
        </w:rPr>
      </w:pPr>
      <w:r w:rsidRPr="00AA6CCE">
        <w:rPr>
          <w:rFonts w:ascii="Times New Roman" w:hAnsi="Times New Roman" w:cs="Times New Roman"/>
          <w:sz w:val="24"/>
          <w:szCs w:val="24"/>
        </w:rPr>
        <w:t xml:space="preserve">Finalmente, es imperativo que las políticas educativas en México reconozcan y respeten la diversidad lingüística y cultural de sus pueblos originarios. La implementación de un modelo educativo verdaderamente inclusivo y adaptado a las realidades indígenas no </w:t>
      </w:r>
      <w:r w:rsidRPr="00AA6CCE">
        <w:rPr>
          <w:rFonts w:ascii="Times New Roman" w:hAnsi="Times New Roman" w:cs="Times New Roman"/>
          <w:sz w:val="24"/>
          <w:szCs w:val="24"/>
        </w:rPr>
        <w:lastRenderedPageBreak/>
        <w:t>solo es una cuestión de justicia social, sino una condición necesaria para garantizar el derecho a la educación de todos. Solo así se podrá avanzar hacia un sistema educativo que no solo enseñe, sino que también respete y celebre la individualidad de cada persona.</w:t>
      </w:r>
    </w:p>
    <w:p w14:paraId="42B4EAFC" w14:textId="77777777" w:rsidR="00687DA4" w:rsidRDefault="00687DA4" w:rsidP="00687DA4">
      <w:pPr>
        <w:spacing w:after="0" w:line="360" w:lineRule="auto"/>
        <w:rPr>
          <w:rFonts w:ascii="Times New Roman" w:hAnsi="Times New Roman" w:cs="Times New Roman"/>
          <w:b/>
          <w:bCs/>
          <w:sz w:val="32"/>
          <w:szCs w:val="32"/>
        </w:rPr>
      </w:pPr>
    </w:p>
    <w:p w14:paraId="727E9D96" w14:textId="533566C8" w:rsidR="00AA6CCE" w:rsidRPr="00687DA4" w:rsidRDefault="00AA6CCE" w:rsidP="00687DA4">
      <w:pPr>
        <w:spacing w:after="0" w:line="360" w:lineRule="auto"/>
        <w:jc w:val="center"/>
        <w:rPr>
          <w:rFonts w:ascii="Times New Roman" w:hAnsi="Times New Roman" w:cs="Times New Roman"/>
          <w:b/>
          <w:bCs/>
          <w:sz w:val="28"/>
          <w:szCs w:val="28"/>
        </w:rPr>
      </w:pPr>
      <w:r w:rsidRPr="00687DA4">
        <w:rPr>
          <w:rFonts w:ascii="Times New Roman" w:hAnsi="Times New Roman" w:cs="Times New Roman"/>
          <w:b/>
          <w:bCs/>
          <w:sz w:val="28"/>
          <w:szCs w:val="28"/>
        </w:rPr>
        <w:t>Futuras Líneas de Investigación</w:t>
      </w:r>
    </w:p>
    <w:p w14:paraId="10265994" w14:textId="77777777" w:rsidR="004B7D27" w:rsidRDefault="00AA6CCE" w:rsidP="00687DA4">
      <w:pPr>
        <w:spacing w:after="0" w:line="360" w:lineRule="auto"/>
        <w:ind w:firstLine="709"/>
        <w:jc w:val="both"/>
        <w:rPr>
          <w:rFonts w:ascii="Times New Roman" w:hAnsi="Times New Roman" w:cs="Times New Roman"/>
          <w:sz w:val="24"/>
          <w:szCs w:val="24"/>
        </w:rPr>
      </w:pPr>
      <w:r w:rsidRPr="00AA6CCE">
        <w:rPr>
          <w:rFonts w:ascii="Times New Roman" w:hAnsi="Times New Roman" w:cs="Times New Roman"/>
          <w:sz w:val="24"/>
          <w:szCs w:val="24"/>
        </w:rPr>
        <w:t>Este estudio ha identificado varias áreas que merecen una mayor atención en futuras investigaciones. Primero, es importante explorar cómo los enfoques pedagógicos que priorizan la lengua materna podrían adaptarse y aplicarse en diferentes contextos lingüísticos y culturales en México. Además, sería valioso realizar estudios longitudinales que evalúen el impacto a largo plazo de las metodologías biculturales en la educación indígena, tanto en términos de rendimiento académico como en la preservación de la identidad cultural de los estudiantes.</w:t>
      </w:r>
      <w:r w:rsidR="00FD40A4">
        <w:rPr>
          <w:rFonts w:ascii="Times New Roman" w:hAnsi="Times New Roman" w:cs="Times New Roman"/>
          <w:sz w:val="24"/>
          <w:szCs w:val="24"/>
        </w:rPr>
        <w:t xml:space="preserve"> </w:t>
      </w:r>
    </w:p>
    <w:p w14:paraId="7AC61C72" w14:textId="171EB584" w:rsidR="00FD40A4" w:rsidRPr="00FD40A4" w:rsidRDefault="004B7D27"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w:t>
      </w:r>
      <w:r w:rsidR="00FD40A4">
        <w:rPr>
          <w:rFonts w:ascii="Times New Roman" w:hAnsi="Times New Roman" w:cs="Times New Roman"/>
          <w:sz w:val="24"/>
          <w:szCs w:val="24"/>
        </w:rPr>
        <w:t xml:space="preserve"> ejemplo de un posible estudio es el diseño e implementación de un modelo de alfabetización inicial en </w:t>
      </w:r>
      <w:r w:rsidR="00FD40A4" w:rsidRPr="00222C62">
        <w:rPr>
          <w:rFonts w:ascii="Times New Roman" w:hAnsi="Times New Roman" w:cs="Times New Roman"/>
          <w:i/>
          <w:iCs/>
          <w:sz w:val="24"/>
          <w:szCs w:val="24"/>
        </w:rPr>
        <w:t>tsotsil</w:t>
      </w:r>
      <w:r w:rsidR="00FD40A4">
        <w:rPr>
          <w:rFonts w:ascii="Times New Roman" w:hAnsi="Times New Roman" w:cs="Times New Roman"/>
          <w:sz w:val="24"/>
          <w:szCs w:val="24"/>
        </w:rPr>
        <w:t xml:space="preserve"> para estudiantes de primaria baja en las escuelas multigrado de los Altos de Chiapas, a través de la </w:t>
      </w:r>
      <w:r w:rsidR="00FD40A4" w:rsidRPr="00FD40A4">
        <w:rPr>
          <w:rFonts w:ascii="Times New Roman" w:hAnsi="Times New Roman" w:cs="Times New Roman"/>
          <w:sz w:val="24"/>
          <w:szCs w:val="24"/>
        </w:rPr>
        <w:t>Elaboración de materiales didácticos en lengua materna, capacitación docente en pedagogía intercultural, y acompañamiento del proceso de lectoescritura.</w:t>
      </w:r>
    </w:p>
    <w:p w14:paraId="7E7080B2" w14:textId="07E26435" w:rsidR="00AA6CCE" w:rsidRPr="00AA6CCE" w:rsidRDefault="00AA6CCE" w:rsidP="00687DA4">
      <w:pPr>
        <w:spacing w:after="0" w:line="360" w:lineRule="auto"/>
        <w:ind w:firstLine="709"/>
        <w:jc w:val="both"/>
        <w:rPr>
          <w:rFonts w:ascii="Times New Roman" w:hAnsi="Times New Roman" w:cs="Times New Roman"/>
          <w:sz w:val="24"/>
          <w:szCs w:val="24"/>
        </w:rPr>
      </w:pPr>
      <w:r w:rsidRPr="00AA6CCE">
        <w:rPr>
          <w:rFonts w:ascii="Times New Roman" w:hAnsi="Times New Roman" w:cs="Times New Roman"/>
          <w:sz w:val="24"/>
          <w:szCs w:val="24"/>
        </w:rPr>
        <w:t>Finalmente, investigaciones que examinen el desarrollo de proyectos productivos locales y su efecto en la retención escolar y la reducción de la migración juvenil serían cruciales para orientar políticas educativas más efectivas.</w:t>
      </w:r>
    </w:p>
    <w:p w14:paraId="28C5CA8A" w14:textId="77777777" w:rsidR="001D2114" w:rsidRDefault="001D2114" w:rsidP="00E14A30">
      <w:pPr>
        <w:rPr>
          <w:rFonts w:ascii="Times New Roman" w:hAnsi="Times New Roman" w:cs="Times New Roman"/>
          <w:b/>
          <w:bCs/>
          <w:sz w:val="24"/>
          <w:szCs w:val="24"/>
        </w:rPr>
      </w:pPr>
    </w:p>
    <w:p w14:paraId="3E223B8F" w14:textId="77777777" w:rsidR="00CD2E69" w:rsidRDefault="00CD2E69" w:rsidP="00E14A30">
      <w:pPr>
        <w:rPr>
          <w:rFonts w:ascii="Times New Roman" w:hAnsi="Times New Roman" w:cs="Times New Roman"/>
          <w:b/>
          <w:bCs/>
          <w:sz w:val="24"/>
          <w:szCs w:val="24"/>
        </w:rPr>
      </w:pPr>
    </w:p>
    <w:p w14:paraId="22082481" w14:textId="77777777" w:rsidR="00CD2E69" w:rsidRDefault="00CD2E69" w:rsidP="00E14A30">
      <w:pPr>
        <w:rPr>
          <w:rFonts w:ascii="Times New Roman" w:hAnsi="Times New Roman" w:cs="Times New Roman"/>
          <w:b/>
          <w:bCs/>
          <w:sz w:val="24"/>
          <w:szCs w:val="24"/>
        </w:rPr>
      </w:pPr>
    </w:p>
    <w:p w14:paraId="4F43B780" w14:textId="77777777" w:rsidR="00CD2E69" w:rsidRDefault="00CD2E69" w:rsidP="00E14A30">
      <w:pPr>
        <w:rPr>
          <w:rFonts w:ascii="Times New Roman" w:hAnsi="Times New Roman" w:cs="Times New Roman"/>
          <w:b/>
          <w:bCs/>
          <w:sz w:val="24"/>
          <w:szCs w:val="24"/>
        </w:rPr>
      </w:pPr>
    </w:p>
    <w:p w14:paraId="7985FA09" w14:textId="77777777" w:rsidR="00CD2E69" w:rsidRDefault="00CD2E69" w:rsidP="00E14A30">
      <w:pPr>
        <w:rPr>
          <w:rFonts w:ascii="Times New Roman" w:hAnsi="Times New Roman" w:cs="Times New Roman"/>
          <w:b/>
          <w:bCs/>
          <w:sz w:val="24"/>
          <w:szCs w:val="24"/>
        </w:rPr>
      </w:pPr>
    </w:p>
    <w:p w14:paraId="6712B7F3" w14:textId="77777777" w:rsidR="00CD2E69" w:rsidRDefault="00CD2E69" w:rsidP="00E14A30">
      <w:pPr>
        <w:rPr>
          <w:rFonts w:ascii="Times New Roman" w:hAnsi="Times New Roman" w:cs="Times New Roman"/>
          <w:b/>
          <w:bCs/>
          <w:sz w:val="24"/>
          <w:szCs w:val="24"/>
        </w:rPr>
      </w:pPr>
    </w:p>
    <w:p w14:paraId="1479CC76" w14:textId="77777777" w:rsidR="00CD2E69" w:rsidRDefault="00CD2E69" w:rsidP="00E14A30">
      <w:pPr>
        <w:rPr>
          <w:rFonts w:ascii="Times New Roman" w:hAnsi="Times New Roman" w:cs="Times New Roman"/>
          <w:b/>
          <w:bCs/>
          <w:sz w:val="24"/>
          <w:szCs w:val="24"/>
        </w:rPr>
      </w:pPr>
    </w:p>
    <w:p w14:paraId="2B62A257" w14:textId="77777777" w:rsidR="00CD2E69" w:rsidRDefault="00CD2E69" w:rsidP="00E14A30">
      <w:pPr>
        <w:rPr>
          <w:rFonts w:ascii="Times New Roman" w:hAnsi="Times New Roman" w:cs="Times New Roman"/>
          <w:b/>
          <w:bCs/>
          <w:sz w:val="24"/>
          <w:szCs w:val="24"/>
        </w:rPr>
      </w:pPr>
    </w:p>
    <w:p w14:paraId="08DE4BA3" w14:textId="77777777" w:rsidR="00CD2E69" w:rsidRDefault="00CD2E69" w:rsidP="00E14A30">
      <w:pPr>
        <w:rPr>
          <w:rFonts w:ascii="Times New Roman" w:hAnsi="Times New Roman" w:cs="Times New Roman"/>
          <w:b/>
          <w:bCs/>
          <w:sz w:val="24"/>
          <w:szCs w:val="24"/>
        </w:rPr>
      </w:pPr>
    </w:p>
    <w:p w14:paraId="028B5AA3" w14:textId="77777777" w:rsidR="00CD2E69" w:rsidRDefault="00CD2E69" w:rsidP="00E14A30">
      <w:pPr>
        <w:rPr>
          <w:rFonts w:ascii="Times New Roman" w:hAnsi="Times New Roman" w:cs="Times New Roman"/>
          <w:b/>
          <w:bCs/>
          <w:sz w:val="24"/>
          <w:szCs w:val="24"/>
        </w:rPr>
      </w:pPr>
    </w:p>
    <w:p w14:paraId="7EAA7FB7" w14:textId="77777777" w:rsidR="00CD2E69" w:rsidRDefault="00CD2E69" w:rsidP="00E14A30">
      <w:pPr>
        <w:rPr>
          <w:rFonts w:ascii="Times New Roman" w:hAnsi="Times New Roman" w:cs="Times New Roman"/>
          <w:b/>
          <w:bCs/>
          <w:sz w:val="24"/>
          <w:szCs w:val="24"/>
        </w:rPr>
      </w:pPr>
    </w:p>
    <w:p w14:paraId="0F310ADF" w14:textId="77777777" w:rsidR="00CD2E69" w:rsidRPr="00687DA4" w:rsidRDefault="00CD2E69" w:rsidP="00E14A30">
      <w:pPr>
        <w:rPr>
          <w:rFonts w:ascii="Times New Roman" w:hAnsi="Times New Roman" w:cs="Times New Roman"/>
          <w:b/>
          <w:bCs/>
          <w:sz w:val="24"/>
          <w:szCs w:val="24"/>
        </w:rPr>
      </w:pPr>
    </w:p>
    <w:p w14:paraId="7725A31F" w14:textId="293D1E72" w:rsidR="00E14A30" w:rsidRPr="00687DA4" w:rsidRDefault="00E14A30" w:rsidP="00E14A30">
      <w:pPr>
        <w:rPr>
          <w:rFonts w:cstheme="minorHAnsi"/>
          <w:b/>
          <w:bCs/>
          <w:sz w:val="28"/>
          <w:szCs w:val="28"/>
          <w:lang w:val="en-US"/>
        </w:rPr>
      </w:pPr>
      <w:proofErr w:type="spellStart"/>
      <w:r w:rsidRPr="00687DA4">
        <w:rPr>
          <w:rFonts w:cstheme="minorHAnsi"/>
          <w:b/>
          <w:bCs/>
          <w:sz w:val="28"/>
          <w:szCs w:val="28"/>
          <w:lang w:val="en-US"/>
        </w:rPr>
        <w:lastRenderedPageBreak/>
        <w:t>Referencias</w:t>
      </w:r>
      <w:proofErr w:type="spellEnd"/>
    </w:p>
    <w:p w14:paraId="4F0DBDE5" w14:textId="4AA99058" w:rsidR="00DC0968" w:rsidRPr="004C2255" w:rsidRDefault="00DC0968" w:rsidP="00687DA4">
      <w:pPr>
        <w:spacing w:after="0" w:line="360" w:lineRule="auto"/>
        <w:ind w:left="709" w:hanging="709"/>
        <w:jc w:val="both"/>
        <w:rPr>
          <w:rFonts w:ascii="Times New Roman" w:hAnsi="Times New Roman" w:cs="Times New Roman"/>
          <w:sz w:val="24"/>
          <w:szCs w:val="24"/>
          <w:lang w:val="en-US"/>
        </w:rPr>
      </w:pPr>
      <w:r w:rsidRPr="004C2255">
        <w:rPr>
          <w:rFonts w:ascii="Times New Roman" w:hAnsi="Times New Roman" w:cs="Times New Roman"/>
          <w:sz w:val="24"/>
          <w:szCs w:val="24"/>
          <w:lang w:val="en-US"/>
        </w:rPr>
        <w:t>Aronin, L.</w:t>
      </w:r>
      <w:r w:rsidR="003D40C7">
        <w:rPr>
          <w:rFonts w:ascii="Times New Roman" w:hAnsi="Times New Roman" w:cs="Times New Roman"/>
          <w:sz w:val="24"/>
          <w:szCs w:val="24"/>
          <w:lang w:val="en-US"/>
        </w:rPr>
        <w:t xml:space="preserve"> </w:t>
      </w:r>
      <w:r w:rsidR="00223EDC">
        <w:rPr>
          <w:rFonts w:ascii="Times New Roman" w:hAnsi="Times New Roman" w:cs="Times New Roman"/>
          <w:sz w:val="24"/>
          <w:szCs w:val="24"/>
          <w:lang w:val="en-US"/>
        </w:rPr>
        <w:t>y</w:t>
      </w:r>
      <w:r w:rsidRPr="004C2255">
        <w:rPr>
          <w:rFonts w:ascii="Times New Roman" w:hAnsi="Times New Roman" w:cs="Times New Roman"/>
          <w:sz w:val="24"/>
          <w:szCs w:val="24"/>
          <w:lang w:val="en-US"/>
        </w:rPr>
        <w:t xml:space="preserve"> Singleton, I. D. (2018). Multilingualism in Society and Education</w:t>
      </w:r>
      <w:r w:rsidR="00BF535B" w:rsidRPr="004C2255">
        <w:rPr>
          <w:rFonts w:ascii="Times New Roman" w:hAnsi="Times New Roman" w:cs="Times New Roman"/>
          <w:sz w:val="24"/>
          <w:szCs w:val="24"/>
          <w:lang w:val="en-US"/>
        </w:rPr>
        <w:t>.</w:t>
      </w:r>
    </w:p>
    <w:p w14:paraId="1ACB22B4" w14:textId="651E1B64" w:rsidR="00887EAC" w:rsidRDefault="00887EAC"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rPr>
        <w:t xml:space="preserve">Bastiani </w:t>
      </w:r>
      <w:r w:rsidR="0080288C" w:rsidRPr="004C2255">
        <w:rPr>
          <w:rFonts w:ascii="Times New Roman" w:hAnsi="Times New Roman" w:cs="Times New Roman"/>
          <w:sz w:val="24"/>
          <w:szCs w:val="24"/>
        </w:rPr>
        <w:t>G.</w:t>
      </w:r>
      <w:r w:rsidRPr="004C2255">
        <w:rPr>
          <w:rFonts w:ascii="Times New Roman" w:hAnsi="Times New Roman" w:cs="Times New Roman"/>
          <w:sz w:val="24"/>
          <w:szCs w:val="24"/>
        </w:rPr>
        <w:t>, José, Ruiz-Montoya, L</w:t>
      </w:r>
      <w:r w:rsidR="0080288C" w:rsidRPr="004C2255">
        <w:rPr>
          <w:rFonts w:ascii="Times New Roman" w:hAnsi="Times New Roman" w:cs="Times New Roman"/>
          <w:sz w:val="24"/>
          <w:szCs w:val="24"/>
        </w:rPr>
        <w:t>.</w:t>
      </w:r>
      <w:r w:rsidRPr="004C2255">
        <w:rPr>
          <w:rFonts w:ascii="Times New Roman" w:hAnsi="Times New Roman" w:cs="Times New Roman"/>
          <w:sz w:val="24"/>
          <w:szCs w:val="24"/>
        </w:rPr>
        <w:t>, Estrada Lugo, E</w:t>
      </w:r>
      <w:r w:rsidR="0080288C" w:rsidRPr="004C2255">
        <w:rPr>
          <w:rFonts w:ascii="Times New Roman" w:hAnsi="Times New Roman" w:cs="Times New Roman"/>
          <w:sz w:val="24"/>
          <w:szCs w:val="24"/>
        </w:rPr>
        <w:t>.</w:t>
      </w:r>
      <w:r w:rsidRPr="004C2255">
        <w:rPr>
          <w:rFonts w:ascii="Times New Roman" w:hAnsi="Times New Roman" w:cs="Times New Roman"/>
          <w:sz w:val="24"/>
          <w:szCs w:val="24"/>
        </w:rPr>
        <w:t>, Cruz Salazar, T</w:t>
      </w:r>
      <w:r w:rsidR="0080288C" w:rsidRPr="004C2255">
        <w:rPr>
          <w:rFonts w:ascii="Times New Roman" w:hAnsi="Times New Roman" w:cs="Times New Roman"/>
          <w:sz w:val="24"/>
          <w:szCs w:val="24"/>
        </w:rPr>
        <w:t>.</w:t>
      </w:r>
      <w:r w:rsidRPr="004C2255">
        <w:rPr>
          <w:rFonts w:ascii="Times New Roman" w:hAnsi="Times New Roman" w:cs="Times New Roman"/>
          <w:sz w:val="24"/>
          <w:szCs w:val="24"/>
        </w:rPr>
        <w:t xml:space="preserve">, </w:t>
      </w:r>
      <w:r w:rsidR="0080288C" w:rsidRPr="004C2255">
        <w:rPr>
          <w:rFonts w:ascii="Times New Roman" w:hAnsi="Times New Roman" w:cs="Times New Roman"/>
          <w:sz w:val="24"/>
          <w:szCs w:val="24"/>
        </w:rPr>
        <w:t>y</w:t>
      </w:r>
      <w:r w:rsidRPr="004C2255">
        <w:rPr>
          <w:rFonts w:ascii="Times New Roman" w:hAnsi="Times New Roman" w:cs="Times New Roman"/>
          <w:sz w:val="24"/>
          <w:szCs w:val="24"/>
        </w:rPr>
        <w:t xml:space="preserve"> Aparicio Q</w:t>
      </w:r>
      <w:r w:rsidR="0080288C" w:rsidRPr="004C2255">
        <w:rPr>
          <w:rFonts w:ascii="Times New Roman" w:hAnsi="Times New Roman" w:cs="Times New Roman"/>
          <w:sz w:val="24"/>
          <w:szCs w:val="24"/>
        </w:rPr>
        <w:t>.</w:t>
      </w:r>
      <w:r w:rsidRPr="004C2255">
        <w:rPr>
          <w:rFonts w:ascii="Times New Roman" w:hAnsi="Times New Roman" w:cs="Times New Roman"/>
          <w:sz w:val="24"/>
          <w:szCs w:val="24"/>
        </w:rPr>
        <w:t>, J</w:t>
      </w:r>
      <w:r w:rsidR="0080288C" w:rsidRPr="004C2255">
        <w:rPr>
          <w:rFonts w:ascii="Times New Roman" w:hAnsi="Times New Roman" w:cs="Times New Roman"/>
          <w:sz w:val="24"/>
          <w:szCs w:val="24"/>
        </w:rPr>
        <w:t>.</w:t>
      </w:r>
      <w:r w:rsidRPr="004C2255">
        <w:rPr>
          <w:rFonts w:ascii="Times New Roman" w:hAnsi="Times New Roman" w:cs="Times New Roman"/>
          <w:sz w:val="24"/>
          <w:szCs w:val="24"/>
        </w:rPr>
        <w:t xml:space="preserve"> A. (2012). Política educativa indígena: Práctica docente, castellanización, burocracia y centralización de la educación como limitaciones del éxito pedagógico en la región </w:t>
      </w:r>
      <w:proofErr w:type="spellStart"/>
      <w:r w:rsidRPr="004C2255">
        <w:rPr>
          <w:rFonts w:ascii="Times New Roman" w:hAnsi="Times New Roman" w:cs="Times New Roman"/>
          <w:sz w:val="24"/>
          <w:szCs w:val="24"/>
        </w:rPr>
        <w:t>Ch'ol</w:t>
      </w:r>
      <w:proofErr w:type="spellEnd"/>
      <w:r w:rsidRPr="004C2255">
        <w:rPr>
          <w:rFonts w:ascii="Times New Roman" w:hAnsi="Times New Roman" w:cs="Times New Roman"/>
          <w:sz w:val="24"/>
          <w:szCs w:val="24"/>
        </w:rPr>
        <w:t xml:space="preserve">, Chiapas. </w:t>
      </w:r>
      <w:r w:rsidRPr="004C2255">
        <w:rPr>
          <w:rFonts w:ascii="Times New Roman" w:hAnsi="Times New Roman" w:cs="Times New Roman"/>
          <w:i/>
          <w:iCs/>
          <w:sz w:val="24"/>
          <w:szCs w:val="24"/>
        </w:rPr>
        <w:t>Perfiles educativos</w:t>
      </w:r>
      <w:r w:rsidRPr="004C2255">
        <w:rPr>
          <w:rFonts w:ascii="Times New Roman" w:hAnsi="Times New Roman" w:cs="Times New Roman"/>
          <w:sz w:val="24"/>
          <w:szCs w:val="24"/>
        </w:rPr>
        <w:t xml:space="preserve">, </w:t>
      </w:r>
      <w:r w:rsidRPr="00996A7A">
        <w:rPr>
          <w:rFonts w:ascii="Times New Roman" w:hAnsi="Times New Roman" w:cs="Times New Roman"/>
          <w:i/>
          <w:iCs/>
          <w:sz w:val="24"/>
          <w:szCs w:val="24"/>
        </w:rPr>
        <w:t>34</w:t>
      </w:r>
      <w:r w:rsidRPr="004C2255">
        <w:rPr>
          <w:rFonts w:ascii="Times New Roman" w:hAnsi="Times New Roman" w:cs="Times New Roman"/>
          <w:sz w:val="24"/>
          <w:szCs w:val="24"/>
        </w:rPr>
        <w:t>(135), 8-25.</w:t>
      </w:r>
    </w:p>
    <w:p w14:paraId="2FC1F73E" w14:textId="54A80D88" w:rsidR="00550C19" w:rsidRPr="004C2255" w:rsidRDefault="00550C19" w:rsidP="00687DA4">
      <w:pPr>
        <w:spacing w:after="0" w:line="360" w:lineRule="auto"/>
        <w:ind w:left="709" w:hanging="709"/>
        <w:jc w:val="both"/>
        <w:rPr>
          <w:rFonts w:ascii="Times New Roman" w:hAnsi="Times New Roman" w:cs="Times New Roman"/>
          <w:sz w:val="24"/>
          <w:szCs w:val="24"/>
        </w:rPr>
      </w:pPr>
      <w:proofErr w:type="spellStart"/>
      <w:r w:rsidRPr="00550C19">
        <w:rPr>
          <w:rFonts w:ascii="Times New Roman" w:hAnsi="Times New Roman" w:cs="Times New Roman"/>
          <w:sz w:val="24"/>
          <w:szCs w:val="24"/>
        </w:rPr>
        <w:t>Bertely</w:t>
      </w:r>
      <w:proofErr w:type="spellEnd"/>
      <w:r w:rsidRPr="00550C19">
        <w:rPr>
          <w:rFonts w:ascii="Times New Roman" w:hAnsi="Times New Roman" w:cs="Times New Roman"/>
          <w:sz w:val="24"/>
          <w:szCs w:val="24"/>
        </w:rPr>
        <w:t xml:space="preserve"> Busquets, M. (Coord.). (2006). </w:t>
      </w:r>
      <w:r w:rsidRPr="00D66036">
        <w:rPr>
          <w:rFonts w:ascii="Times New Roman" w:hAnsi="Times New Roman" w:cs="Times New Roman"/>
          <w:i/>
          <w:iCs/>
          <w:sz w:val="24"/>
          <w:szCs w:val="24"/>
        </w:rPr>
        <w:t>Historia, saberes indígenas y nuevas etnicidades en la escuela</w:t>
      </w:r>
      <w:r w:rsidRPr="00550C19">
        <w:rPr>
          <w:rFonts w:ascii="Times New Roman" w:hAnsi="Times New Roman" w:cs="Times New Roman"/>
          <w:sz w:val="24"/>
          <w:szCs w:val="24"/>
        </w:rPr>
        <w:t>. CIESAS.</w:t>
      </w:r>
    </w:p>
    <w:p w14:paraId="00597B52" w14:textId="0697CEAB" w:rsidR="00887EAC" w:rsidRPr="004C2255" w:rsidRDefault="00887EAC"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rPr>
        <w:t xml:space="preserve">Blanco, E. (2019). Análisis de la brecha de aprendizaje entre indígenas y no indígenas en la enseñanza primaria en México. </w:t>
      </w:r>
      <w:r w:rsidRPr="004C2255">
        <w:rPr>
          <w:rFonts w:ascii="Times New Roman" w:hAnsi="Times New Roman" w:cs="Times New Roman"/>
          <w:i/>
          <w:iCs/>
          <w:sz w:val="24"/>
          <w:szCs w:val="24"/>
        </w:rPr>
        <w:t>Revista electrónica de investigación educativa</w:t>
      </w:r>
      <w:r w:rsidRPr="004C2255">
        <w:rPr>
          <w:rFonts w:ascii="Times New Roman" w:hAnsi="Times New Roman" w:cs="Times New Roman"/>
          <w:sz w:val="24"/>
          <w:szCs w:val="24"/>
        </w:rPr>
        <w:t xml:space="preserve">, </w:t>
      </w:r>
      <w:r w:rsidRPr="00996A7A">
        <w:rPr>
          <w:rFonts w:ascii="Times New Roman" w:hAnsi="Times New Roman" w:cs="Times New Roman"/>
          <w:i/>
          <w:iCs/>
          <w:sz w:val="24"/>
          <w:szCs w:val="24"/>
        </w:rPr>
        <w:t>21</w:t>
      </w:r>
      <w:r w:rsidRPr="004C2255">
        <w:rPr>
          <w:rFonts w:ascii="Times New Roman" w:hAnsi="Times New Roman" w:cs="Times New Roman"/>
          <w:sz w:val="24"/>
          <w:szCs w:val="24"/>
        </w:rPr>
        <w:t>, e16.</w:t>
      </w:r>
    </w:p>
    <w:p w14:paraId="3086D0E1" w14:textId="77777777" w:rsidR="00887EAC" w:rsidRPr="0090050E" w:rsidRDefault="00887EAC" w:rsidP="00687DA4">
      <w:pPr>
        <w:spacing w:after="0" w:line="360" w:lineRule="auto"/>
        <w:ind w:left="709" w:hanging="709"/>
        <w:jc w:val="both"/>
        <w:rPr>
          <w:rFonts w:ascii="Times New Roman" w:hAnsi="Times New Roman" w:cs="Times New Roman"/>
          <w:color w:val="222222"/>
          <w:sz w:val="24"/>
          <w:szCs w:val="24"/>
          <w:shd w:val="clear" w:color="auto" w:fill="FFFFFF"/>
        </w:rPr>
      </w:pPr>
      <w:r w:rsidRPr="004C2255">
        <w:rPr>
          <w:rStyle w:val="Fuerte"/>
          <w:rFonts w:ascii="Times New Roman" w:hAnsi="Times New Roman" w:cs="Times New Roman"/>
          <w:b w:val="0"/>
          <w:bCs w:val="0"/>
          <w:sz w:val="24"/>
          <w:szCs w:val="24"/>
        </w:rPr>
        <w:t>Bourdieu, P.</w:t>
      </w:r>
      <w:r w:rsidRPr="004C2255">
        <w:rPr>
          <w:rFonts w:ascii="Times New Roman" w:hAnsi="Times New Roman" w:cs="Times New Roman"/>
          <w:b/>
          <w:bCs/>
          <w:sz w:val="24"/>
          <w:szCs w:val="24"/>
        </w:rPr>
        <w:t xml:space="preserve"> (</w:t>
      </w:r>
      <w:r w:rsidRPr="004C2255">
        <w:rPr>
          <w:rFonts w:ascii="Times New Roman" w:hAnsi="Times New Roman" w:cs="Times New Roman"/>
          <w:sz w:val="24"/>
          <w:szCs w:val="24"/>
        </w:rPr>
        <w:t xml:space="preserve">1991). </w:t>
      </w:r>
      <w:proofErr w:type="spellStart"/>
      <w:r w:rsidRPr="004C2255">
        <w:rPr>
          <w:rStyle w:val="nfasis"/>
          <w:rFonts w:ascii="Times New Roman" w:hAnsi="Times New Roman" w:cs="Times New Roman"/>
          <w:sz w:val="24"/>
          <w:szCs w:val="24"/>
        </w:rPr>
        <w:t>Language</w:t>
      </w:r>
      <w:proofErr w:type="spellEnd"/>
      <w:r w:rsidRPr="004C2255">
        <w:rPr>
          <w:rStyle w:val="nfasis"/>
          <w:rFonts w:ascii="Times New Roman" w:hAnsi="Times New Roman" w:cs="Times New Roman"/>
          <w:sz w:val="24"/>
          <w:szCs w:val="24"/>
        </w:rPr>
        <w:t xml:space="preserve"> and </w:t>
      </w:r>
      <w:proofErr w:type="spellStart"/>
      <w:r w:rsidRPr="004C2255">
        <w:rPr>
          <w:rStyle w:val="nfasis"/>
          <w:rFonts w:ascii="Times New Roman" w:hAnsi="Times New Roman" w:cs="Times New Roman"/>
          <w:sz w:val="24"/>
          <w:szCs w:val="24"/>
        </w:rPr>
        <w:t>Symbolic</w:t>
      </w:r>
      <w:proofErr w:type="spellEnd"/>
      <w:r w:rsidRPr="004C2255">
        <w:rPr>
          <w:rStyle w:val="nfasis"/>
          <w:rFonts w:ascii="Times New Roman" w:hAnsi="Times New Roman" w:cs="Times New Roman"/>
          <w:sz w:val="24"/>
          <w:szCs w:val="24"/>
        </w:rPr>
        <w:t xml:space="preserve"> Power</w:t>
      </w:r>
      <w:r w:rsidRPr="004C2255">
        <w:rPr>
          <w:rFonts w:ascii="Times New Roman" w:hAnsi="Times New Roman" w:cs="Times New Roman"/>
          <w:sz w:val="24"/>
          <w:szCs w:val="24"/>
        </w:rPr>
        <w:t xml:space="preserve">. </w:t>
      </w:r>
      <w:r w:rsidRPr="0090050E">
        <w:rPr>
          <w:rFonts w:ascii="Times New Roman" w:hAnsi="Times New Roman" w:cs="Times New Roman"/>
          <w:sz w:val="24"/>
          <w:szCs w:val="24"/>
        </w:rPr>
        <w:t>Harvard University Press.</w:t>
      </w:r>
    </w:p>
    <w:p w14:paraId="1F5B84FA" w14:textId="57633B21" w:rsidR="008D576E" w:rsidRPr="004C2255" w:rsidRDefault="008D576E" w:rsidP="00687DA4">
      <w:pPr>
        <w:spacing w:after="0" w:line="360" w:lineRule="auto"/>
        <w:ind w:left="709" w:hanging="709"/>
        <w:jc w:val="both"/>
        <w:rPr>
          <w:rFonts w:ascii="Times New Roman" w:hAnsi="Times New Roman" w:cs="Times New Roman"/>
          <w:color w:val="222222"/>
          <w:sz w:val="24"/>
          <w:szCs w:val="24"/>
          <w:shd w:val="clear" w:color="auto" w:fill="FFFFFF"/>
        </w:rPr>
      </w:pPr>
      <w:r w:rsidRPr="0090050E">
        <w:rPr>
          <w:rFonts w:ascii="Times New Roman" w:hAnsi="Times New Roman" w:cs="Times New Roman"/>
          <w:color w:val="222222"/>
          <w:sz w:val="24"/>
          <w:szCs w:val="24"/>
          <w:shd w:val="clear" w:color="auto" w:fill="FFFFFF"/>
        </w:rPr>
        <w:t xml:space="preserve">Cano Ruiz, A. (2019). </w:t>
      </w:r>
      <w:r w:rsidRPr="004C2255">
        <w:rPr>
          <w:rFonts w:ascii="Times New Roman" w:hAnsi="Times New Roman" w:cs="Times New Roman"/>
          <w:color w:val="222222"/>
          <w:sz w:val="24"/>
          <w:szCs w:val="24"/>
          <w:shd w:val="clear" w:color="auto" w:fill="FFFFFF"/>
        </w:rPr>
        <w:t xml:space="preserve">Dificultades de escritura en estudiantes de telesecundaria de una comunidad indígena. CPU-e. </w:t>
      </w:r>
      <w:r w:rsidRPr="004C2255">
        <w:rPr>
          <w:rFonts w:ascii="Times New Roman" w:hAnsi="Times New Roman" w:cs="Times New Roman"/>
          <w:i/>
          <w:iCs/>
          <w:color w:val="222222"/>
          <w:sz w:val="24"/>
          <w:szCs w:val="24"/>
          <w:shd w:val="clear" w:color="auto" w:fill="FFFFFF"/>
        </w:rPr>
        <w:t>Revista de Investigación Educativa</w:t>
      </w:r>
      <w:r w:rsidRPr="004C2255">
        <w:rPr>
          <w:rFonts w:ascii="Times New Roman" w:hAnsi="Times New Roman" w:cs="Times New Roman"/>
          <w:color w:val="222222"/>
          <w:sz w:val="24"/>
          <w:szCs w:val="24"/>
          <w:shd w:val="clear" w:color="auto" w:fill="FFFFFF"/>
        </w:rPr>
        <w:t>, (28), 183-206.</w:t>
      </w:r>
    </w:p>
    <w:p w14:paraId="2B5D3628" w14:textId="71F25AE0" w:rsidR="00887EAC" w:rsidRPr="004C2255" w:rsidRDefault="00887EAC" w:rsidP="00687DA4">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4C2255">
        <w:rPr>
          <w:rFonts w:ascii="Times New Roman" w:hAnsi="Times New Roman" w:cs="Times New Roman"/>
          <w:color w:val="222222"/>
          <w:sz w:val="24"/>
          <w:szCs w:val="24"/>
          <w:shd w:val="clear" w:color="auto" w:fill="FFFFFF"/>
        </w:rPr>
        <w:t>Carnoy</w:t>
      </w:r>
      <w:proofErr w:type="spellEnd"/>
      <w:r w:rsidRPr="004C2255">
        <w:rPr>
          <w:rFonts w:ascii="Times New Roman" w:hAnsi="Times New Roman" w:cs="Times New Roman"/>
          <w:color w:val="222222"/>
          <w:sz w:val="24"/>
          <w:szCs w:val="24"/>
          <w:shd w:val="clear" w:color="auto" w:fill="FFFFFF"/>
        </w:rPr>
        <w:t xml:space="preserve">, M., </w:t>
      </w:r>
      <w:proofErr w:type="spellStart"/>
      <w:r w:rsidRPr="004C2255">
        <w:rPr>
          <w:rFonts w:ascii="Times New Roman" w:hAnsi="Times New Roman" w:cs="Times New Roman"/>
          <w:color w:val="222222"/>
          <w:sz w:val="24"/>
          <w:szCs w:val="24"/>
          <w:shd w:val="clear" w:color="auto" w:fill="FFFFFF"/>
        </w:rPr>
        <w:t>Santibañez</w:t>
      </w:r>
      <w:proofErr w:type="spellEnd"/>
      <w:r w:rsidRPr="004C2255">
        <w:rPr>
          <w:rFonts w:ascii="Times New Roman" w:hAnsi="Times New Roman" w:cs="Times New Roman"/>
          <w:color w:val="222222"/>
          <w:sz w:val="24"/>
          <w:szCs w:val="24"/>
          <w:shd w:val="clear" w:color="auto" w:fill="FFFFFF"/>
        </w:rPr>
        <w:t>, L., Maldonado, A., y Ordorika, I. (2002). Barreras de entrada a la educación superior y</w:t>
      </w:r>
      <w:r w:rsidR="003464FC">
        <w:rPr>
          <w:rFonts w:ascii="Times New Roman" w:hAnsi="Times New Roman" w:cs="Times New Roman"/>
          <w:color w:val="222222"/>
          <w:sz w:val="24"/>
          <w:szCs w:val="24"/>
          <w:shd w:val="clear" w:color="auto" w:fill="FFFFFF"/>
        </w:rPr>
        <w:t xml:space="preserve"> </w:t>
      </w:r>
      <w:r w:rsidRPr="004C2255">
        <w:rPr>
          <w:rFonts w:ascii="Times New Roman" w:hAnsi="Times New Roman" w:cs="Times New Roman"/>
          <w:color w:val="222222"/>
          <w:sz w:val="24"/>
          <w:szCs w:val="24"/>
          <w:shd w:val="clear" w:color="auto" w:fill="FFFFFF"/>
        </w:rPr>
        <w:t>a oportunidades profesionales para la población indígena mexicana. </w:t>
      </w:r>
      <w:r w:rsidRPr="004C2255">
        <w:rPr>
          <w:rFonts w:ascii="Times New Roman" w:hAnsi="Times New Roman" w:cs="Times New Roman"/>
          <w:i/>
          <w:iCs/>
          <w:color w:val="222222"/>
          <w:sz w:val="24"/>
          <w:szCs w:val="24"/>
          <w:shd w:val="clear" w:color="auto" w:fill="FFFFFF"/>
        </w:rPr>
        <w:t>Revista Latinoamericana de Estudios Educativos (México)</w:t>
      </w:r>
      <w:r w:rsidRPr="004C2255">
        <w:rPr>
          <w:rFonts w:ascii="Times New Roman" w:hAnsi="Times New Roman" w:cs="Times New Roman"/>
          <w:color w:val="222222"/>
          <w:sz w:val="24"/>
          <w:szCs w:val="24"/>
          <w:shd w:val="clear" w:color="auto" w:fill="FFFFFF"/>
        </w:rPr>
        <w:t>, </w:t>
      </w:r>
      <w:r w:rsidRPr="004C2255">
        <w:rPr>
          <w:rFonts w:ascii="Times New Roman" w:hAnsi="Times New Roman" w:cs="Times New Roman"/>
          <w:i/>
          <w:iCs/>
          <w:color w:val="222222"/>
          <w:sz w:val="24"/>
          <w:szCs w:val="24"/>
          <w:shd w:val="clear" w:color="auto" w:fill="FFFFFF"/>
        </w:rPr>
        <w:t>32</w:t>
      </w:r>
      <w:r w:rsidRPr="004C2255">
        <w:rPr>
          <w:rFonts w:ascii="Times New Roman" w:hAnsi="Times New Roman" w:cs="Times New Roman"/>
          <w:color w:val="222222"/>
          <w:sz w:val="24"/>
          <w:szCs w:val="24"/>
          <w:shd w:val="clear" w:color="auto" w:fill="FFFFFF"/>
        </w:rPr>
        <w:t>(3), 9-43.</w:t>
      </w:r>
    </w:p>
    <w:p w14:paraId="719088AF" w14:textId="77777777" w:rsidR="00887EAC" w:rsidRPr="004C2255" w:rsidRDefault="00887EAC"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rPr>
        <w:t xml:space="preserve">Cummins, J. (2000). </w:t>
      </w:r>
      <w:proofErr w:type="spellStart"/>
      <w:r w:rsidRPr="004C2255">
        <w:rPr>
          <w:rFonts w:ascii="Times New Roman" w:hAnsi="Times New Roman" w:cs="Times New Roman"/>
          <w:i/>
          <w:iCs/>
          <w:sz w:val="24"/>
          <w:szCs w:val="24"/>
        </w:rPr>
        <w:t>Language</w:t>
      </w:r>
      <w:proofErr w:type="spellEnd"/>
      <w:r w:rsidRPr="004C2255">
        <w:rPr>
          <w:rFonts w:ascii="Times New Roman" w:hAnsi="Times New Roman" w:cs="Times New Roman"/>
          <w:i/>
          <w:iCs/>
          <w:sz w:val="24"/>
          <w:szCs w:val="24"/>
        </w:rPr>
        <w:t xml:space="preserve">, </w:t>
      </w:r>
      <w:proofErr w:type="spellStart"/>
      <w:r w:rsidRPr="004C2255">
        <w:rPr>
          <w:rFonts w:ascii="Times New Roman" w:hAnsi="Times New Roman" w:cs="Times New Roman"/>
          <w:i/>
          <w:iCs/>
          <w:sz w:val="24"/>
          <w:szCs w:val="24"/>
        </w:rPr>
        <w:t>power</w:t>
      </w:r>
      <w:proofErr w:type="spellEnd"/>
      <w:r w:rsidRPr="004C2255">
        <w:rPr>
          <w:rFonts w:ascii="Times New Roman" w:hAnsi="Times New Roman" w:cs="Times New Roman"/>
          <w:i/>
          <w:iCs/>
          <w:sz w:val="24"/>
          <w:szCs w:val="24"/>
        </w:rPr>
        <w:t xml:space="preserve"> and </w:t>
      </w:r>
      <w:proofErr w:type="spellStart"/>
      <w:r w:rsidRPr="004C2255">
        <w:rPr>
          <w:rFonts w:ascii="Times New Roman" w:hAnsi="Times New Roman" w:cs="Times New Roman"/>
          <w:i/>
          <w:iCs/>
          <w:sz w:val="24"/>
          <w:szCs w:val="24"/>
        </w:rPr>
        <w:t>pedagogy</w:t>
      </w:r>
      <w:proofErr w:type="spellEnd"/>
      <w:r w:rsidRPr="004C2255">
        <w:rPr>
          <w:rFonts w:ascii="Times New Roman" w:hAnsi="Times New Roman" w:cs="Times New Roman"/>
          <w:i/>
          <w:iCs/>
          <w:sz w:val="24"/>
          <w:szCs w:val="24"/>
        </w:rPr>
        <w:t xml:space="preserve">, </w:t>
      </w:r>
      <w:proofErr w:type="spellStart"/>
      <w:r w:rsidRPr="004C2255">
        <w:rPr>
          <w:rFonts w:ascii="Times New Roman" w:hAnsi="Times New Roman" w:cs="Times New Roman"/>
          <w:i/>
          <w:iCs/>
          <w:sz w:val="24"/>
          <w:szCs w:val="24"/>
        </w:rPr>
        <w:t>Clevedon</w:t>
      </w:r>
      <w:proofErr w:type="spellEnd"/>
      <w:r w:rsidRPr="004C2255">
        <w:rPr>
          <w:rFonts w:ascii="Times New Roman" w:hAnsi="Times New Roman" w:cs="Times New Roman"/>
          <w:sz w:val="24"/>
          <w:szCs w:val="24"/>
        </w:rPr>
        <w:t xml:space="preserve">: </w:t>
      </w:r>
      <w:proofErr w:type="spellStart"/>
      <w:r w:rsidRPr="004C2255">
        <w:rPr>
          <w:rFonts w:ascii="Times New Roman" w:hAnsi="Times New Roman" w:cs="Times New Roman"/>
          <w:sz w:val="24"/>
          <w:szCs w:val="24"/>
        </w:rPr>
        <w:t>Multilingual</w:t>
      </w:r>
      <w:proofErr w:type="spellEnd"/>
      <w:r w:rsidRPr="004C2255">
        <w:rPr>
          <w:rFonts w:ascii="Times New Roman" w:hAnsi="Times New Roman" w:cs="Times New Roman"/>
          <w:sz w:val="24"/>
          <w:szCs w:val="24"/>
        </w:rPr>
        <w:t xml:space="preserve"> Matters</w:t>
      </w:r>
    </w:p>
    <w:p w14:paraId="2A65989C" w14:textId="44871765" w:rsidR="00887EAC" w:rsidRDefault="00887EAC"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rPr>
        <w:t>De la Cruz Orozco, I.</w:t>
      </w:r>
      <w:r w:rsidR="00C9146A">
        <w:rPr>
          <w:rFonts w:ascii="Times New Roman" w:hAnsi="Times New Roman" w:cs="Times New Roman"/>
          <w:sz w:val="24"/>
          <w:szCs w:val="24"/>
        </w:rPr>
        <w:t xml:space="preserve"> D. L.</w:t>
      </w:r>
      <w:r w:rsidRPr="004C2255">
        <w:rPr>
          <w:rFonts w:ascii="Times New Roman" w:hAnsi="Times New Roman" w:cs="Times New Roman"/>
          <w:sz w:val="24"/>
          <w:szCs w:val="24"/>
        </w:rPr>
        <w:t xml:space="preserve"> y Heredia Rubio, B. (2019). Asistencia y deserción escolar de la juventud indígena en Secundaria. </w:t>
      </w:r>
      <w:r w:rsidRPr="003D40C7">
        <w:rPr>
          <w:rFonts w:ascii="Times New Roman" w:hAnsi="Times New Roman" w:cs="Times New Roman"/>
          <w:i/>
          <w:iCs/>
          <w:sz w:val="24"/>
          <w:szCs w:val="24"/>
        </w:rPr>
        <w:t>Revista electrónica de investigación educativa</w:t>
      </w:r>
      <w:r w:rsidRPr="004C2255">
        <w:rPr>
          <w:rFonts w:ascii="Times New Roman" w:hAnsi="Times New Roman" w:cs="Times New Roman"/>
          <w:sz w:val="24"/>
          <w:szCs w:val="24"/>
        </w:rPr>
        <w:t>, 21, e24.</w:t>
      </w:r>
    </w:p>
    <w:p w14:paraId="7E503247" w14:textId="53C4D028" w:rsidR="003A6F8A" w:rsidRPr="004C2255" w:rsidRDefault="003A6F8A" w:rsidP="00687DA4">
      <w:pPr>
        <w:spacing w:after="0" w:line="360" w:lineRule="auto"/>
        <w:ind w:left="709" w:hanging="709"/>
        <w:jc w:val="both"/>
        <w:rPr>
          <w:rFonts w:ascii="Times New Roman" w:hAnsi="Times New Roman" w:cs="Times New Roman"/>
          <w:sz w:val="24"/>
          <w:szCs w:val="24"/>
        </w:rPr>
      </w:pPr>
      <w:r w:rsidRPr="003A6F8A">
        <w:rPr>
          <w:rFonts w:ascii="Times New Roman" w:hAnsi="Times New Roman" w:cs="Times New Roman"/>
          <w:sz w:val="24"/>
          <w:szCs w:val="24"/>
        </w:rPr>
        <w:t xml:space="preserve">Del Carpio, K. (2023). </w:t>
      </w:r>
      <w:r w:rsidRPr="00D66036">
        <w:rPr>
          <w:rFonts w:ascii="Times New Roman" w:hAnsi="Times New Roman" w:cs="Times New Roman"/>
          <w:i/>
          <w:iCs/>
          <w:sz w:val="24"/>
          <w:szCs w:val="24"/>
        </w:rPr>
        <w:t>Educación intercultural bilingüe: el pueblo tsotsil en Chiapas, México</w:t>
      </w:r>
      <w:r w:rsidRPr="003A6F8A">
        <w:rPr>
          <w:rFonts w:ascii="Times New Roman" w:hAnsi="Times New Roman" w:cs="Times New Roman"/>
          <w:sz w:val="24"/>
          <w:szCs w:val="24"/>
        </w:rPr>
        <w:t>. Sinergias diálogos educativos para la transformación social, (15), 83–108.</w:t>
      </w:r>
    </w:p>
    <w:p w14:paraId="4F6ECF15" w14:textId="7B238137" w:rsidR="000A0FAA" w:rsidRPr="004C2255" w:rsidRDefault="000A0FAA"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rPr>
        <w:t xml:space="preserve">Esteban Guitart, M., Damián, R., Jane, M., </w:t>
      </w:r>
      <w:r w:rsidR="008D576E" w:rsidRPr="004C2255">
        <w:rPr>
          <w:rFonts w:ascii="Times New Roman" w:hAnsi="Times New Roman" w:cs="Times New Roman"/>
          <w:sz w:val="24"/>
          <w:szCs w:val="24"/>
        </w:rPr>
        <w:t>y</w:t>
      </w:r>
      <w:r w:rsidRPr="004C2255">
        <w:rPr>
          <w:rFonts w:ascii="Times New Roman" w:hAnsi="Times New Roman" w:cs="Times New Roman"/>
          <w:sz w:val="24"/>
          <w:szCs w:val="24"/>
        </w:rPr>
        <w:t xml:space="preserve"> Pérez Daniel, M. R. (2011). Identidad étnica y autoestima en jóvenes indígenas y mestizos de San Cristóbal de las Casas (Chiapas, México). </w:t>
      </w:r>
      <w:r w:rsidRPr="004C2255">
        <w:rPr>
          <w:rFonts w:ascii="Times New Roman" w:hAnsi="Times New Roman" w:cs="Times New Roman"/>
          <w:i/>
          <w:iCs/>
          <w:sz w:val="24"/>
          <w:szCs w:val="24"/>
        </w:rPr>
        <w:t>Acta Colombiana de Psicología</w:t>
      </w:r>
      <w:r w:rsidRPr="004C2255">
        <w:rPr>
          <w:rFonts w:ascii="Times New Roman" w:hAnsi="Times New Roman" w:cs="Times New Roman"/>
          <w:sz w:val="24"/>
          <w:szCs w:val="24"/>
        </w:rPr>
        <w:t>, </w:t>
      </w:r>
      <w:r w:rsidRPr="004C2255">
        <w:rPr>
          <w:rFonts w:ascii="Times New Roman" w:hAnsi="Times New Roman" w:cs="Times New Roman"/>
          <w:i/>
          <w:iCs/>
          <w:sz w:val="24"/>
          <w:szCs w:val="24"/>
        </w:rPr>
        <w:t>14</w:t>
      </w:r>
      <w:r w:rsidRPr="004C2255">
        <w:rPr>
          <w:rFonts w:ascii="Times New Roman" w:hAnsi="Times New Roman" w:cs="Times New Roman"/>
          <w:sz w:val="24"/>
          <w:szCs w:val="24"/>
        </w:rPr>
        <w:t>(1), 99-108.</w:t>
      </w:r>
    </w:p>
    <w:p w14:paraId="3D4ADA64" w14:textId="5093777F" w:rsidR="00F04492" w:rsidRPr="004C2255" w:rsidRDefault="00F04492"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rPr>
        <w:t>Ferreiro, E. (1997). "Alfabetización: Teoría y práctica". México: Siglo XXI Editores.</w:t>
      </w:r>
    </w:p>
    <w:p w14:paraId="59DCEDF4" w14:textId="77777777" w:rsidR="00887EAC" w:rsidRPr="004C2255" w:rsidRDefault="00887EAC" w:rsidP="00687DA4">
      <w:pPr>
        <w:spacing w:after="0" w:line="360" w:lineRule="auto"/>
        <w:ind w:left="709" w:hanging="709"/>
        <w:jc w:val="both"/>
        <w:rPr>
          <w:rFonts w:ascii="Times New Roman" w:hAnsi="Times New Roman" w:cs="Times New Roman"/>
          <w:color w:val="222222"/>
          <w:sz w:val="24"/>
          <w:szCs w:val="24"/>
          <w:shd w:val="clear" w:color="auto" w:fill="FFFFFF"/>
        </w:rPr>
      </w:pPr>
      <w:r w:rsidRPr="004C2255">
        <w:rPr>
          <w:rFonts w:ascii="Times New Roman" w:hAnsi="Times New Roman" w:cs="Times New Roman"/>
          <w:color w:val="222222"/>
          <w:sz w:val="24"/>
          <w:szCs w:val="24"/>
          <w:shd w:val="clear" w:color="auto" w:fill="FFFFFF"/>
        </w:rPr>
        <w:t xml:space="preserve">Gracia, M. A., y </w:t>
      </w:r>
      <w:proofErr w:type="spellStart"/>
      <w:r w:rsidRPr="004C2255">
        <w:rPr>
          <w:rFonts w:ascii="Times New Roman" w:hAnsi="Times New Roman" w:cs="Times New Roman"/>
          <w:color w:val="222222"/>
          <w:sz w:val="24"/>
          <w:szCs w:val="24"/>
          <w:shd w:val="clear" w:color="auto" w:fill="FFFFFF"/>
        </w:rPr>
        <w:t>Horbath</w:t>
      </w:r>
      <w:proofErr w:type="spellEnd"/>
      <w:r w:rsidRPr="004C2255">
        <w:rPr>
          <w:rFonts w:ascii="Times New Roman" w:hAnsi="Times New Roman" w:cs="Times New Roman"/>
          <w:color w:val="222222"/>
          <w:sz w:val="24"/>
          <w:szCs w:val="24"/>
          <w:shd w:val="clear" w:color="auto" w:fill="FFFFFF"/>
        </w:rPr>
        <w:t>, J. E. (2019). Procesos de enseñanza-aprendizaje en escuelas comunitarias e indígenas del sureste mexicano. </w:t>
      </w:r>
      <w:proofErr w:type="spellStart"/>
      <w:r w:rsidRPr="004C2255">
        <w:rPr>
          <w:rFonts w:ascii="Times New Roman" w:hAnsi="Times New Roman" w:cs="Times New Roman"/>
          <w:i/>
          <w:iCs/>
          <w:color w:val="222222"/>
          <w:sz w:val="24"/>
          <w:szCs w:val="24"/>
          <w:shd w:val="clear" w:color="auto" w:fill="FFFFFF"/>
        </w:rPr>
        <w:t>anuário</w:t>
      </w:r>
      <w:proofErr w:type="spellEnd"/>
      <w:r w:rsidRPr="004C2255">
        <w:rPr>
          <w:rFonts w:ascii="Times New Roman" w:hAnsi="Times New Roman" w:cs="Times New Roman"/>
          <w:i/>
          <w:iCs/>
          <w:color w:val="222222"/>
          <w:sz w:val="24"/>
          <w:szCs w:val="24"/>
          <w:shd w:val="clear" w:color="auto" w:fill="FFFFFF"/>
        </w:rPr>
        <w:t xml:space="preserve"> antropológico</w:t>
      </w:r>
      <w:r w:rsidRPr="004C2255">
        <w:rPr>
          <w:rFonts w:ascii="Times New Roman" w:hAnsi="Times New Roman" w:cs="Times New Roman"/>
          <w:color w:val="222222"/>
          <w:sz w:val="24"/>
          <w:szCs w:val="24"/>
          <w:shd w:val="clear" w:color="auto" w:fill="FFFFFF"/>
        </w:rPr>
        <w:t>, </w:t>
      </w:r>
      <w:r w:rsidRPr="004C2255">
        <w:rPr>
          <w:rFonts w:ascii="Times New Roman" w:hAnsi="Times New Roman" w:cs="Times New Roman"/>
          <w:i/>
          <w:iCs/>
          <w:color w:val="222222"/>
          <w:sz w:val="24"/>
          <w:szCs w:val="24"/>
          <w:shd w:val="clear" w:color="auto" w:fill="FFFFFF"/>
        </w:rPr>
        <w:t>44</w:t>
      </w:r>
      <w:r w:rsidRPr="004C2255">
        <w:rPr>
          <w:rFonts w:ascii="Times New Roman" w:hAnsi="Times New Roman" w:cs="Times New Roman"/>
          <w:color w:val="222222"/>
          <w:sz w:val="24"/>
          <w:szCs w:val="24"/>
          <w:shd w:val="clear" w:color="auto" w:fill="FFFFFF"/>
        </w:rPr>
        <w:t>(2), 205-226.</w:t>
      </w:r>
    </w:p>
    <w:p w14:paraId="446BAAF9" w14:textId="736BFB5C" w:rsidR="00434101" w:rsidRPr="004C2255" w:rsidRDefault="00434101"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rPr>
        <w:t>Grajales, M. y Santiago R. (2019). La educación multigrado y la diversidad cultural en la zona escolar 117 del estado de Chiapas.  En Villa et al. (</w:t>
      </w:r>
      <w:proofErr w:type="spellStart"/>
      <w:r w:rsidRPr="004C2255">
        <w:rPr>
          <w:rFonts w:ascii="Times New Roman" w:hAnsi="Times New Roman" w:cs="Times New Roman"/>
          <w:sz w:val="24"/>
          <w:szCs w:val="24"/>
        </w:rPr>
        <w:t>Coord</w:t>
      </w:r>
      <w:r w:rsidR="004923CF" w:rsidRPr="004C2255">
        <w:rPr>
          <w:rFonts w:ascii="Times New Roman" w:hAnsi="Times New Roman" w:cs="Times New Roman"/>
          <w:sz w:val="24"/>
          <w:szCs w:val="24"/>
        </w:rPr>
        <w:t>s</w:t>
      </w:r>
      <w:proofErr w:type="spellEnd"/>
      <w:r w:rsidR="004923CF" w:rsidRPr="004C2255">
        <w:rPr>
          <w:rFonts w:ascii="Times New Roman" w:hAnsi="Times New Roman" w:cs="Times New Roman"/>
          <w:sz w:val="24"/>
          <w:szCs w:val="24"/>
        </w:rPr>
        <w:t xml:space="preserve">), </w:t>
      </w:r>
      <w:r w:rsidR="004923CF" w:rsidRPr="004C2255">
        <w:rPr>
          <w:rFonts w:ascii="Times New Roman" w:hAnsi="Times New Roman" w:cs="Times New Roman"/>
          <w:i/>
          <w:iCs/>
          <w:sz w:val="24"/>
          <w:szCs w:val="24"/>
        </w:rPr>
        <w:t xml:space="preserve">Las ciencias sociales </w:t>
      </w:r>
      <w:r w:rsidR="004923CF" w:rsidRPr="004C2255">
        <w:rPr>
          <w:rFonts w:ascii="Times New Roman" w:hAnsi="Times New Roman" w:cs="Times New Roman"/>
          <w:i/>
          <w:iCs/>
          <w:sz w:val="24"/>
          <w:szCs w:val="24"/>
        </w:rPr>
        <w:lastRenderedPageBreak/>
        <w:t>y la agenda -nacional. Reflexiones y propuestas desde las ciencias sociales</w:t>
      </w:r>
      <w:r w:rsidR="004923CF" w:rsidRPr="004C2255">
        <w:rPr>
          <w:rFonts w:ascii="Times New Roman" w:hAnsi="Times New Roman" w:cs="Times New Roman"/>
          <w:sz w:val="24"/>
          <w:szCs w:val="24"/>
        </w:rPr>
        <w:t xml:space="preserve"> (pp. 1177-1198). COMECSO: México.</w:t>
      </w:r>
    </w:p>
    <w:p w14:paraId="3737F687" w14:textId="20E4706A" w:rsidR="00887EAC" w:rsidRDefault="00887EAC"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rPr>
        <w:t xml:space="preserve">Hamel, R. E., Brumm, M., Avelar, A. C., </w:t>
      </w:r>
      <w:proofErr w:type="spellStart"/>
      <w:r w:rsidRPr="004C2255">
        <w:rPr>
          <w:rFonts w:ascii="Times New Roman" w:hAnsi="Times New Roman" w:cs="Times New Roman"/>
          <w:sz w:val="24"/>
          <w:szCs w:val="24"/>
        </w:rPr>
        <w:t>Loncon</w:t>
      </w:r>
      <w:proofErr w:type="spellEnd"/>
      <w:r w:rsidRPr="004C2255">
        <w:rPr>
          <w:rFonts w:ascii="Times New Roman" w:hAnsi="Times New Roman" w:cs="Times New Roman"/>
          <w:sz w:val="24"/>
          <w:szCs w:val="24"/>
        </w:rPr>
        <w:t>, E., Nieto, R.</w:t>
      </w:r>
      <w:r w:rsidR="006A1C61">
        <w:rPr>
          <w:rFonts w:ascii="Times New Roman" w:hAnsi="Times New Roman" w:cs="Times New Roman"/>
          <w:sz w:val="24"/>
          <w:szCs w:val="24"/>
        </w:rPr>
        <w:t xml:space="preserve"> and</w:t>
      </w:r>
      <w:r w:rsidRPr="004C2255">
        <w:rPr>
          <w:rFonts w:ascii="Times New Roman" w:hAnsi="Times New Roman" w:cs="Times New Roman"/>
          <w:sz w:val="24"/>
          <w:szCs w:val="24"/>
        </w:rPr>
        <w:t xml:space="preserve"> Castellón, E. S. (2004). ¿Qué hacemos con la castilla? La enseñanza del español como segunda lengua en un currículo intercultural bilingüe de educación indígena. </w:t>
      </w:r>
      <w:r w:rsidRPr="004C2255">
        <w:rPr>
          <w:rFonts w:ascii="Times New Roman" w:hAnsi="Times New Roman" w:cs="Times New Roman"/>
          <w:i/>
          <w:iCs/>
          <w:sz w:val="24"/>
          <w:szCs w:val="24"/>
        </w:rPr>
        <w:t>Revista mexicana de investigación educativa</w:t>
      </w:r>
      <w:r w:rsidRPr="004C2255">
        <w:rPr>
          <w:rFonts w:ascii="Times New Roman" w:hAnsi="Times New Roman" w:cs="Times New Roman"/>
          <w:sz w:val="24"/>
          <w:szCs w:val="24"/>
        </w:rPr>
        <w:t xml:space="preserve">, </w:t>
      </w:r>
      <w:r w:rsidRPr="00996A7A">
        <w:rPr>
          <w:rFonts w:ascii="Times New Roman" w:hAnsi="Times New Roman" w:cs="Times New Roman"/>
          <w:i/>
          <w:iCs/>
          <w:sz w:val="24"/>
          <w:szCs w:val="24"/>
        </w:rPr>
        <w:t>9</w:t>
      </w:r>
      <w:r w:rsidRPr="004C2255">
        <w:rPr>
          <w:rFonts w:ascii="Times New Roman" w:hAnsi="Times New Roman" w:cs="Times New Roman"/>
          <w:sz w:val="24"/>
          <w:szCs w:val="24"/>
        </w:rPr>
        <w:t>(20), 83-107.</w:t>
      </w:r>
    </w:p>
    <w:p w14:paraId="0D6D427F" w14:textId="462950D5" w:rsidR="003D40C7" w:rsidRDefault="003D40C7" w:rsidP="00687DA4">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Juárez, M., E. (2018). El bilingüismo en la educación indígena. </w:t>
      </w:r>
      <w:r w:rsidRPr="003D40C7">
        <w:rPr>
          <w:rFonts w:ascii="Times New Roman" w:hAnsi="Times New Roman" w:cs="Times New Roman"/>
          <w:sz w:val="24"/>
          <w:szCs w:val="24"/>
        </w:rPr>
        <w:t>Prácticas y retos en c</w:t>
      </w:r>
      <w:r>
        <w:rPr>
          <w:rFonts w:ascii="Times New Roman" w:hAnsi="Times New Roman" w:cs="Times New Roman"/>
          <w:sz w:val="24"/>
          <w:szCs w:val="24"/>
        </w:rPr>
        <w:t>ontextos escolares diferentes (Tesis de maestría inédita). Universidad Pedagógica Nacional, Ciudad de México.</w:t>
      </w:r>
    </w:p>
    <w:p w14:paraId="6FFEB101" w14:textId="77777777" w:rsidR="007F0629" w:rsidRDefault="007F0629" w:rsidP="00687DA4">
      <w:pPr>
        <w:spacing w:after="0" w:line="360" w:lineRule="auto"/>
        <w:ind w:left="709" w:hanging="709"/>
        <w:jc w:val="both"/>
        <w:rPr>
          <w:rFonts w:ascii="Times New Roman" w:hAnsi="Times New Roman" w:cs="Times New Roman"/>
          <w:sz w:val="24"/>
          <w:szCs w:val="24"/>
        </w:rPr>
      </w:pPr>
      <w:r w:rsidRPr="007F0629">
        <w:rPr>
          <w:rFonts w:ascii="Times New Roman" w:hAnsi="Times New Roman" w:cs="Times New Roman"/>
          <w:sz w:val="24"/>
          <w:szCs w:val="24"/>
        </w:rPr>
        <w:t xml:space="preserve">Juárez Bolaños, D., Vargas Vencis, P., </w:t>
      </w:r>
      <w:r>
        <w:rPr>
          <w:rFonts w:ascii="Times New Roman" w:hAnsi="Times New Roman" w:cs="Times New Roman"/>
          <w:sz w:val="24"/>
          <w:szCs w:val="24"/>
        </w:rPr>
        <w:t xml:space="preserve">y </w:t>
      </w:r>
      <w:r w:rsidRPr="007F0629">
        <w:rPr>
          <w:rFonts w:ascii="Times New Roman" w:hAnsi="Times New Roman" w:cs="Times New Roman"/>
          <w:sz w:val="24"/>
          <w:szCs w:val="24"/>
        </w:rPr>
        <w:t>Vera Noriega, J. Á. (2015). Condiciones de trabajo y prácticas didácticas de profesores que atienden escuelas primarias rurales en México.</w:t>
      </w:r>
    </w:p>
    <w:p w14:paraId="71841908" w14:textId="05635FD4" w:rsidR="00887EAC" w:rsidRPr="00B42BF7" w:rsidRDefault="00F04492" w:rsidP="00687DA4">
      <w:pPr>
        <w:spacing w:after="0" w:line="360" w:lineRule="auto"/>
        <w:ind w:left="709" w:hanging="709"/>
        <w:jc w:val="both"/>
        <w:rPr>
          <w:rFonts w:ascii="Times New Roman" w:hAnsi="Times New Roman" w:cs="Times New Roman"/>
          <w:sz w:val="24"/>
          <w:szCs w:val="24"/>
          <w:lang w:val="en-US"/>
        </w:rPr>
      </w:pPr>
      <w:r w:rsidRPr="003D40C7">
        <w:rPr>
          <w:rFonts w:ascii="Times New Roman" w:hAnsi="Times New Roman" w:cs="Times New Roman"/>
          <w:sz w:val="24"/>
          <w:szCs w:val="24"/>
        </w:rPr>
        <w:t>Kalman, J.</w:t>
      </w:r>
      <w:r w:rsidR="006A1C61" w:rsidRPr="003D40C7">
        <w:rPr>
          <w:rFonts w:ascii="Times New Roman" w:hAnsi="Times New Roman" w:cs="Times New Roman"/>
          <w:sz w:val="24"/>
          <w:szCs w:val="24"/>
        </w:rPr>
        <w:t xml:space="preserve"> </w:t>
      </w:r>
      <w:r w:rsidR="00C9146A">
        <w:rPr>
          <w:rFonts w:ascii="Times New Roman" w:hAnsi="Times New Roman" w:cs="Times New Roman"/>
          <w:sz w:val="24"/>
          <w:szCs w:val="24"/>
        </w:rPr>
        <w:t>y</w:t>
      </w:r>
      <w:r w:rsidR="006A1C61" w:rsidRPr="003D40C7">
        <w:rPr>
          <w:rFonts w:ascii="Times New Roman" w:hAnsi="Times New Roman" w:cs="Times New Roman"/>
          <w:sz w:val="24"/>
          <w:szCs w:val="24"/>
        </w:rPr>
        <w:t xml:space="preserve"> </w:t>
      </w:r>
      <w:r w:rsidRPr="003D40C7">
        <w:rPr>
          <w:rFonts w:ascii="Times New Roman" w:hAnsi="Times New Roman" w:cs="Times New Roman"/>
          <w:sz w:val="24"/>
          <w:szCs w:val="24"/>
        </w:rPr>
        <w:t xml:space="preserve">Reyes, I. (2016). </w:t>
      </w:r>
      <w:r w:rsidRPr="00B42BF7">
        <w:rPr>
          <w:rFonts w:ascii="Times New Roman" w:hAnsi="Times New Roman" w:cs="Times New Roman"/>
          <w:sz w:val="24"/>
          <w:szCs w:val="24"/>
          <w:lang w:val="en-US"/>
        </w:rPr>
        <w:t xml:space="preserve">On literacy, reading, and learning to read in Mexico. </w:t>
      </w:r>
      <w:r w:rsidRPr="00B42BF7">
        <w:rPr>
          <w:rFonts w:ascii="Times New Roman" w:hAnsi="Times New Roman" w:cs="Times New Roman"/>
          <w:i/>
          <w:iCs/>
          <w:sz w:val="24"/>
          <w:szCs w:val="24"/>
          <w:lang w:val="en-US"/>
        </w:rPr>
        <w:t>Prospects</w:t>
      </w:r>
      <w:r w:rsidRPr="00B42BF7">
        <w:rPr>
          <w:rFonts w:ascii="Times New Roman" w:hAnsi="Times New Roman" w:cs="Times New Roman"/>
          <w:sz w:val="24"/>
          <w:szCs w:val="24"/>
          <w:lang w:val="en-US"/>
        </w:rPr>
        <w:t xml:space="preserve"> </w:t>
      </w:r>
      <w:r w:rsidRPr="00B42BF7">
        <w:rPr>
          <w:rFonts w:ascii="Times New Roman" w:hAnsi="Times New Roman" w:cs="Times New Roman"/>
          <w:i/>
          <w:iCs/>
          <w:sz w:val="24"/>
          <w:szCs w:val="24"/>
          <w:lang w:val="en-US"/>
        </w:rPr>
        <w:t>46</w:t>
      </w:r>
      <w:r w:rsidRPr="00B42BF7">
        <w:rPr>
          <w:rFonts w:ascii="Times New Roman" w:hAnsi="Times New Roman" w:cs="Times New Roman"/>
          <w:sz w:val="24"/>
          <w:szCs w:val="24"/>
          <w:lang w:val="en-US"/>
        </w:rPr>
        <w:t>, 407–421.</w:t>
      </w:r>
    </w:p>
    <w:p w14:paraId="7E6E5AC5" w14:textId="77777777" w:rsidR="00887EAC" w:rsidRPr="004C2255" w:rsidRDefault="00887EAC" w:rsidP="00687DA4">
      <w:pPr>
        <w:spacing w:after="0" w:line="360" w:lineRule="auto"/>
        <w:ind w:left="709" w:hanging="709"/>
        <w:jc w:val="both"/>
        <w:rPr>
          <w:rFonts w:ascii="Times New Roman" w:hAnsi="Times New Roman" w:cs="Times New Roman"/>
          <w:sz w:val="24"/>
          <w:szCs w:val="24"/>
        </w:rPr>
      </w:pPr>
      <w:r w:rsidRPr="00B42BF7">
        <w:rPr>
          <w:rFonts w:ascii="Times New Roman" w:hAnsi="Times New Roman" w:cs="Times New Roman"/>
          <w:sz w:val="24"/>
          <w:szCs w:val="24"/>
          <w:lang w:val="en-US"/>
        </w:rPr>
        <w:t xml:space="preserve">López, L. E. (2009). </w:t>
      </w:r>
      <w:r w:rsidRPr="004C2255">
        <w:rPr>
          <w:rFonts w:ascii="Times New Roman" w:hAnsi="Times New Roman" w:cs="Times New Roman"/>
          <w:sz w:val="24"/>
          <w:szCs w:val="24"/>
          <w:lang w:val="en-US"/>
        </w:rPr>
        <w:t xml:space="preserve">Reaching the unreached: Indigenous intercultural bilingual education in Latin America. Paper commissioned for the EFA Global Monitoring Report 2010, Reaching the Marginalized. </w:t>
      </w:r>
      <w:r w:rsidRPr="004C2255">
        <w:rPr>
          <w:rFonts w:ascii="Times New Roman" w:hAnsi="Times New Roman" w:cs="Times New Roman"/>
          <w:sz w:val="24"/>
          <w:szCs w:val="24"/>
        </w:rPr>
        <w:t>UNESCO.</w:t>
      </w:r>
    </w:p>
    <w:p w14:paraId="20E012D3" w14:textId="77777777" w:rsidR="00887EAC" w:rsidRPr="0090050E" w:rsidRDefault="00887EAC" w:rsidP="00687DA4">
      <w:pPr>
        <w:spacing w:after="0" w:line="360" w:lineRule="auto"/>
        <w:ind w:left="709" w:hanging="709"/>
        <w:jc w:val="both"/>
        <w:rPr>
          <w:rFonts w:ascii="Times New Roman" w:hAnsi="Times New Roman" w:cs="Times New Roman"/>
          <w:sz w:val="24"/>
          <w:szCs w:val="24"/>
          <w:lang w:val="en-US"/>
        </w:rPr>
      </w:pPr>
      <w:r w:rsidRPr="004C2255">
        <w:rPr>
          <w:rFonts w:ascii="Times New Roman" w:hAnsi="Times New Roman" w:cs="Times New Roman"/>
          <w:sz w:val="24"/>
          <w:szCs w:val="24"/>
        </w:rPr>
        <w:t xml:space="preserve">Martínez, C. (2020). Desafíos de la infraestructura educativa en comunidades indígenas de los Altos de Chiapas. </w:t>
      </w:r>
      <w:r w:rsidRPr="0090050E">
        <w:rPr>
          <w:rFonts w:ascii="Times New Roman" w:hAnsi="Times New Roman" w:cs="Times New Roman"/>
          <w:i/>
          <w:iCs/>
          <w:sz w:val="24"/>
          <w:szCs w:val="24"/>
          <w:lang w:val="en-US"/>
        </w:rPr>
        <w:t xml:space="preserve">Revista de </w:t>
      </w:r>
      <w:proofErr w:type="spellStart"/>
      <w:r w:rsidRPr="0090050E">
        <w:rPr>
          <w:rFonts w:ascii="Times New Roman" w:hAnsi="Times New Roman" w:cs="Times New Roman"/>
          <w:i/>
          <w:iCs/>
          <w:sz w:val="24"/>
          <w:szCs w:val="24"/>
          <w:lang w:val="en-US"/>
        </w:rPr>
        <w:t>Estudios</w:t>
      </w:r>
      <w:proofErr w:type="spellEnd"/>
      <w:r w:rsidRPr="0090050E">
        <w:rPr>
          <w:rFonts w:ascii="Times New Roman" w:hAnsi="Times New Roman" w:cs="Times New Roman"/>
          <w:i/>
          <w:iCs/>
          <w:sz w:val="24"/>
          <w:szCs w:val="24"/>
          <w:lang w:val="en-US"/>
        </w:rPr>
        <w:t xml:space="preserve"> </w:t>
      </w:r>
      <w:proofErr w:type="spellStart"/>
      <w:r w:rsidRPr="0090050E">
        <w:rPr>
          <w:rFonts w:ascii="Times New Roman" w:hAnsi="Times New Roman" w:cs="Times New Roman"/>
          <w:i/>
          <w:iCs/>
          <w:sz w:val="24"/>
          <w:szCs w:val="24"/>
          <w:lang w:val="en-US"/>
        </w:rPr>
        <w:t>Latinoamericanos</w:t>
      </w:r>
      <w:proofErr w:type="spellEnd"/>
      <w:r w:rsidRPr="0090050E">
        <w:rPr>
          <w:rFonts w:ascii="Times New Roman" w:hAnsi="Times New Roman" w:cs="Times New Roman"/>
          <w:sz w:val="24"/>
          <w:szCs w:val="24"/>
          <w:lang w:val="en-US"/>
        </w:rPr>
        <w:t xml:space="preserve">, </w:t>
      </w:r>
      <w:r w:rsidRPr="0090050E">
        <w:rPr>
          <w:rFonts w:ascii="Times New Roman" w:hAnsi="Times New Roman" w:cs="Times New Roman"/>
          <w:i/>
          <w:iCs/>
          <w:sz w:val="24"/>
          <w:szCs w:val="24"/>
          <w:lang w:val="en-US"/>
        </w:rPr>
        <w:t>25</w:t>
      </w:r>
      <w:r w:rsidRPr="0090050E">
        <w:rPr>
          <w:rFonts w:ascii="Times New Roman" w:hAnsi="Times New Roman" w:cs="Times New Roman"/>
          <w:sz w:val="24"/>
          <w:szCs w:val="24"/>
          <w:lang w:val="en-US"/>
        </w:rPr>
        <w:t>(1), 110-125.</w:t>
      </w:r>
    </w:p>
    <w:p w14:paraId="24537869" w14:textId="77777777" w:rsidR="00887EAC" w:rsidRPr="0090050E" w:rsidRDefault="00887EAC" w:rsidP="00687DA4">
      <w:pPr>
        <w:spacing w:after="0" w:line="360" w:lineRule="auto"/>
        <w:ind w:left="709" w:hanging="709"/>
        <w:jc w:val="both"/>
        <w:rPr>
          <w:rFonts w:ascii="Times New Roman" w:hAnsi="Times New Roman" w:cs="Times New Roman"/>
          <w:sz w:val="24"/>
          <w:szCs w:val="24"/>
          <w:lang w:val="en-US"/>
        </w:rPr>
      </w:pPr>
      <w:r w:rsidRPr="0090050E">
        <w:rPr>
          <w:rFonts w:ascii="Times New Roman" w:hAnsi="Times New Roman" w:cs="Times New Roman"/>
          <w:sz w:val="24"/>
          <w:szCs w:val="24"/>
          <w:lang w:val="en-US"/>
        </w:rPr>
        <w:t>May, S. (Ed.). (2014). The multilingual turn: Implications for SLA, TESOL and bilingual education. Routledge.</w:t>
      </w:r>
    </w:p>
    <w:p w14:paraId="22C8CF07" w14:textId="77777777" w:rsidR="00887EAC" w:rsidRPr="004C2255" w:rsidRDefault="00887EAC" w:rsidP="00687DA4">
      <w:pPr>
        <w:spacing w:after="0" w:line="360" w:lineRule="auto"/>
        <w:ind w:left="709" w:hanging="709"/>
        <w:jc w:val="both"/>
        <w:rPr>
          <w:rFonts w:ascii="Times New Roman" w:hAnsi="Times New Roman" w:cs="Times New Roman"/>
          <w:sz w:val="24"/>
          <w:szCs w:val="24"/>
          <w:lang w:val="en-US"/>
        </w:rPr>
      </w:pPr>
      <w:proofErr w:type="spellStart"/>
      <w:r w:rsidRPr="004C2255">
        <w:rPr>
          <w:rFonts w:ascii="Times New Roman" w:hAnsi="Times New Roman" w:cs="Times New Roman"/>
          <w:sz w:val="24"/>
          <w:szCs w:val="24"/>
        </w:rPr>
        <w:t>Meentzen</w:t>
      </w:r>
      <w:proofErr w:type="spellEnd"/>
      <w:r w:rsidRPr="004C2255">
        <w:rPr>
          <w:rFonts w:ascii="Times New Roman" w:hAnsi="Times New Roman" w:cs="Times New Roman"/>
          <w:sz w:val="24"/>
          <w:szCs w:val="24"/>
        </w:rPr>
        <w:t xml:space="preserve">, A. (2007). Políticas públicas para los pueblos indígenas en América Latina. </w:t>
      </w:r>
      <w:r w:rsidRPr="004C2255">
        <w:rPr>
          <w:rFonts w:ascii="Times New Roman" w:hAnsi="Times New Roman" w:cs="Times New Roman"/>
          <w:sz w:val="24"/>
          <w:szCs w:val="24"/>
          <w:lang w:val="en-US"/>
        </w:rPr>
        <w:t>Fundación Konrad Adenauer.</w:t>
      </w:r>
    </w:p>
    <w:p w14:paraId="6488AEF4" w14:textId="50B75FD3" w:rsidR="004B69D9" w:rsidRPr="004C2255" w:rsidRDefault="00887EAC" w:rsidP="00687DA4">
      <w:pPr>
        <w:spacing w:after="0" w:line="360" w:lineRule="auto"/>
        <w:ind w:left="709" w:hanging="709"/>
        <w:jc w:val="both"/>
        <w:rPr>
          <w:rFonts w:ascii="Times New Roman" w:hAnsi="Times New Roman" w:cs="Times New Roman"/>
          <w:sz w:val="24"/>
          <w:szCs w:val="24"/>
        </w:rPr>
      </w:pPr>
      <w:proofErr w:type="spellStart"/>
      <w:r w:rsidRPr="004C2255">
        <w:rPr>
          <w:rFonts w:ascii="Times New Roman" w:hAnsi="Times New Roman" w:cs="Times New Roman"/>
          <w:sz w:val="24"/>
          <w:szCs w:val="24"/>
          <w:lang w:val="en-US"/>
        </w:rPr>
        <w:t>Mignolo</w:t>
      </w:r>
      <w:proofErr w:type="spellEnd"/>
      <w:r w:rsidRPr="004C2255">
        <w:rPr>
          <w:rFonts w:ascii="Times New Roman" w:hAnsi="Times New Roman" w:cs="Times New Roman"/>
          <w:sz w:val="24"/>
          <w:szCs w:val="24"/>
          <w:lang w:val="en-US"/>
        </w:rPr>
        <w:t xml:space="preserve">, W. D. (2000). </w:t>
      </w:r>
      <w:r w:rsidRPr="004C2255">
        <w:rPr>
          <w:rFonts w:ascii="Times New Roman" w:hAnsi="Times New Roman" w:cs="Times New Roman"/>
          <w:i/>
          <w:iCs/>
          <w:sz w:val="24"/>
          <w:szCs w:val="24"/>
          <w:lang w:val="en-US"/>
        </w:rPr>
        <w:t>Local Histories/Global Designs: Coloniality, Subaltern Knowledges, and Border Thinking</w:t>
      </w:r>
      <w:r w:rsidRPr="004C2255">
        <w:rPr>
          <w:rFonts w:ascii="Times New Roman" w:hAnsi="Times New Roman" w:cs="Times New Roman"/>
          <w:sz w:val="24"/>
          <w:szCs w:val="24"/>
          <w:lang w:val="en-US"/>
        </w:rPr>
        <w:t xml:space="preserve">. </w:t>
      </w:r>
      <w:r w:rsidRPr="004C2255">
        <w:rPr>
          <w:rFonts w:ascii="Times New Roman" w:hAnsi="Times New Roman" w:cs="Times New Roman"/>
          <w:sz w:val="24"/>
          <w:szCs w:val="24"/>
        </w:rPr>
        <w:t>Princeton University Press.</w:t>
      </w:r>
    </w:p>
    <w:p w14:paraId="09A3507C" w14:textId="6C6CEF11" w:rsidR="00F12CAE" w:rsidRDefault="00F12CAE"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rPr>
        <w:t>Ruiz L</w:t>
      </w:r>
      <w:r w:rsidR="00FE4E25" w:rsidRPr="004C2255">
        <w:rPr>
          <w:rFonts w:ascii="Times New Roman" w:hAnsi="Times New Roman" w:cs="Times New Roman"/>
          <w:sz w:val="24"/>
          <w:szCs w:val="24"/>
        </w:rPr>
        <w:t>.</w:t>
      </w:r>
      <w:r w:rsidRPr="004C2255">
        <w:rPr>
          <w:rFonts w:ascii="Times New Roman" w:hAnsi="Times New Roman" w:cs="Times New Roman"/>
          <w:sz w:val="24"/>
          <w:szCs w:val="24"/>
        </w:rPr>
        <w:t xml:space="preserve">, A., </w:t>
      </w:r>
      <w:r w:rsidR="00FE4E25" w:rsidRPr="004C2255">
        <w:rPr>
          <w:rFonts w:ascii="Times New Roman" w:hAnsi="Times New Roman" w:cs="Times New Roman"/>
          <w:sz w:val="24"/>
          <w:szCs w:val="24"/>
        </w:rPr>
        <w:t>y</w:t>
      </w:r>
      <w:r w:rsidRPr="004C2255">
        <w:rPr>
          <w:rFonts w:ascii="Times New Roman" w:hAnsi="Times New Roman" w:cs="Times New Roman"/>
          <w:sz w:val="24"/>
          <w:szCs w:val="24"/>
        </w:rPr>
        <w:t xml:space="preserve"> Quiroz L</w:t>
      </w:r>
      <w:r w:rsidR="00FE4E25" w:rsidRPr="004C2255">
        <w:rPr>
          <w:rFonts w:ascii="Times New Roman" w:hAnsi="Times New Roman" w:cs="Times New Roman"/>
          <w:sz w:val="24"/>
          <w:szCs w:val="24"/>
        </w:rPr>
        <w:t>.</w:t>
      </w:r>
      <w:r w:rsidRPr="004C2255">
        <w:rPr>
          <w:rFonts w:ascii="Times New Roman" w:hAnsi="Times New Roman" w:cs="Times New Roman"/>
          <w:sz w:val="24"/>
          <w:szCs w:val="24"/>
        </w:rPr>
        <w:t xml:space="preserve">, E. (2014). Educación comunitaria: una propuesta alternativa para los pueblos indígenas de Oaxaca–México. Polis. </w:t>
      </w:r>
      <w:r w:rsidRPr="004C2255">
        <w:rPr>
          <w:rFonts w:ascii="Times New Roman" w:hAnsi="Times New Roman" w:cs="Times New Roman"/>
          <w:i/>
          <w:iCs/>
          <w:sz w:val="24"/>
          <w:szCs w:val="24"/>
        </w:rPr>
        <w:t>Revista Latinoamericana</w:t>
      </w:r>
      <w:r w:rsidRPr="004C2255">
        <w:rPr>
          <w:rFonts w:ascii="Times New Roman" w:hAnsi="Times New Roman" w:cs="Times New Roman"/>
          <w:sz w:val="24"/>
          <w:szCs w:val="24"/>
        </w:rPr>
        <w:t>, (38).</w:t>
      </w:r>
    </w:p>
    <w:p w14:paraId="78DE305A" w14:textId="2571CBF5" w:rsidR="00F0146A" w:rsidRDefault="00F0146A" w:rsidP="00687DA4">
      <w:pPr>
        <w:spacing w:after="0" w:line="360" w:lineRule="auto"/>
        <w:ind w:left="709" w:hanging="709"/>
        <w:jc w:val="both"/>
        <w:rPr>
          <w:rFonts w:ascii="Times New Roman" w:hAnsi="Times New Roman" w:cs="Times New Roman"/>
          <w:sz w:val="24"/>
          <w:szCs w:val="24"/>
        </w:rPr>
      </w:pPr>
      <w:r w:rsidRPr="00F0146A">
        <w:rPr>
          <w:rFonts w:ascii="Times New Roman" w:hAnsi="Times New Roman" w:cs="Times New Roman"/>
          <w:sz w:val="24"/>
          <w:szCs w:val="24"/>
        </w:rPr>
        <w:t xml:space="preserve">Santillán Hernández, A. S., </w:t>
      </w:r>
      <w:r>
        <w:rPr>
          <w:rFonts w:ascii="Times New Roman" w:hAnsi="Times New Roman" w:cs="Times New Roman"/>
          <w:sz w:val="24"/>
          <w:szCs w:val="24"/>
        </w:rPr>
        <w:t>y</w:t>
      </w:r>
      <w:r w:rsidRPr="00F0146A">
        <w:rPr>
          <w:rFonts w:ascii="Times New Roman" w:hAnsi="Times New Roman" w:cs="Times New Roman"/>
          <w:sz w:val="24"/>
          <w:szCs w:val="24"/>
        </w:rPr>
        <w:t xml:space="preserve"> Vargas Sánchez, J. R. (2022). Descomposición de la desigualdad del rendimiento escolar por condición de pobreza en estudiantes mexicanos. </w:t>
      </w:r>
      <w:r w:rsidRPr="00D66036">
        <w:rPr>
          <w:rFonts w:ascii="Times New Roman" w:hAnsi="Times New Roman" w:cs="Times New Roman"/>
          <w:i/>
          <w:iCs/>
          <w:sz w:val="24"/>
          <w:szCs w:val="24"/>
        </w:rPr>
        <w:t>Análisis Económico, 37</w:t>
      </w:r>
      <w:r w:rsidRPr="00F0146A">
        <w:rPr>
          <w:rFonts w:ascii="Times New Roman" w:hAnsi="Times New Roman" w:cs="Times New Roman"/>
          <w:sz w:val="24"/>
          <w:szCs w:val="24"/>
        </w:rPr>
        <w:t xml:space="preserve">(95), 125–141. </w:t>
      </w:r>
    </w:p>
    <w:p w14:paraId="19612E2D" w14:textId="570BC054" w:rsidR="00F0146A" w:rsidRPr="00F0146A" w:rsidRDefault="00F0146A" w:rsidP="00687DA4">
      <w:pPr>
        <w:spacing w:after="0" w:line="360" w:lineRule="auto"/>
        <w:ind w:left="709" w:hanging="709"/>
        <w:jc w:val="both"/>
        <w:rPr>
          <w:rFonts w:ascii="Times New Roman" w:hAnsi="Times New Roman" w:cs="Times New Roman"/>
          <w:sz w:val="24"/>
          <w:szCs w:val="24"/>
        </w:rPr>
      </w:pPr>
      <w:r w:rsidRPr="00F0146A">
        <w:rPr>
          <w:rFonts w:ascii="Times New Roman" w:hAnsi="Times New Roman" w:cs="Times New Roman"/>
          <w:sz w:val="24"/>
          <w:szCs w:val="24"/>
        </w:rPr>
        <w:t>https://doi.org/10.24275/uam/azc/dcsh/ae/2022v37n95/Santillan</w:t>
      </w:r>
    </w:p>
    <w:p w14:paraId="03117E75" w14:textId="35A9365F" w:rsidR="000A2508" w:rsidRPr="004C2255" w:rsidRDefault="000A2508" w:rsidP="00687DA4">
      <w:pPr>
        <w:spacing w:after="0" w:line="360" w:lineRule="auto"/>
        <w:ind w:left="709" w:hanging="709"/>
        <w:jc w:val="both"/>
        <w:rPr>
          <w:rFonts w:ascii="Times New Roman" w:hAnsi="Times New Roman" w:cs="Times New Roman"/>
          <w:sz w:val="24"/>
          <w:szCs w:val="24"/>
          <w:lang w:val="en-US"/>
        </w:rPr>
      </w:pPr>
      <w:r w:rsidRPr="004C2255">
        <w:rPr>
          <w:rFonts w:ascii="Times New Roman" w:hAnsi="Times New Roman" w:cs="Times New Roman"/>
          <w:sz w:val="24"/>
          <w:szCs w:val="24"/>
        </w:rPr>
        <w:t xml:space="preserve">Schissel, J. L., De Korne, H. </w:t>
      </w:r>
      <w:r w:rsidR="00223EDC">
        <w:rPr>
          <w:rFonts w:ascii="Times New Roman" w:hAnsi="Times New Roman" w:cs="Times New Roman"/>
          <w:sz w:val="24"/>
          <w:szCs w:val="24"/>
        </w:rPr>
        <w:t>y</w:t>
      </w:r>
      <w:r w:rsidRPr="004C2255">
        <w:rPr>
          <w:rFonts w:ascii="Times New Roman" w:hAnsi="Times New Roman" w:cs="Times New Roman"/>
          <w:sz w:val="24"/>
          <w:szCs w:val="24"/>
        </w:rPr>
        <w:t xml:space="preserve"> López-Gopar, M. (2018). </w:t>
      </w:r>
      <w:r w:rsidRPr="004C2255">
        <w:rPr>
          <w:rFonts w:ascii="Times New Roman" w:hAnsi="Times New Roman" w:cs="Times New Roman"/>
          <w:sz w:val="24"/>
          <w:szCs w:val="24"/>
          <w:lang w:val="en-US"/>
        </w:rPr>
        <w:t xml:space="preserve">Grappling with translanguaging for teaching and assessment in culturally and linguistically diverse contexts: teacher </w:t>
      </w:r>
      <w:r w:rsidRPr="004C2255">
        <w:rPr>
          <w:rFonts w:ascii="Times New Roman" w:hAnsi="Times New Roman" w:cs="Times New Roman"/>
          <w:sz w:val="24"/>
          <w:szCs w:val="24"/>
          <w:lang w:val="en-US"/>
        </w:rPr>
        <w:lastRenderedPageBreak/>
        <w:t>perspectives from Oaxaca, Mexico.</w:t>
      </w:r>
      <w:r w:rsidR="00050F20" w:rsidRPr="00050F20">
        <w:rPr>
          <w:rFonts w:ascii="Times New Roman" w:hAnsi="Times New Roman" w:cs="Times New Roman"/>
          <w:sz w:val="24"/>
          <w:szCs w:val="24"/>
          <w:lang w:val="en-US"/>
        </w:rPr>
        <w:t xml:space="preserve"> </w:t>
      </w:r>
      <w:r w:rsidR="00050F20" w:rsidRPr="00050F20">
        <w:rPr>
          <w:rFonts w:ascii="Times New Roman" w:hAnsi="Times New Roman" w:cs="Times New Roman"/>
          <w:i/>
          <w:iCs/>
          <w:sz w:val="24"/>
          <w:szCs w:val="24"/>
          <w:lang w:val="en-US"/>
        </w:rPr>
        <w:t>International Journal of Bilingual Education and Bilingualism, 24</w:t>
      </w:r>
      <w:r w:rsidR="00050F20" w:rsidRPr="00050F20">
        <w:rPr>
          <w:rFonts w:ascii="Times New Roman" w:hAnsi="Times New Roman" w:cs="Times New Roman"/>
          <w:sz w:val="24"/>
          <w:szCs w:val="24"/>
          <w:lang w:val="en-US"/>
        </w:rPr>
        <w:t>(3), 340-356.</w:t>
      </w:r>
    </w:p>
    <w:p w14:paraId="42F1666E" w14:textId="1C7D040F" w:rsidR="00E9438F" w:rsidRPr="004C2255" w:rsidRDefault="00E9438F" w:rsidP="00687DA4">
      <w:pPr>
        <w:spacing w:after="0" w:line="360" w:lineRule="auto"/>
        <w:ind w:left="709" w:hanging="709"/>
        <w:jc w:val="both"/>
        <w:rPr>
          <w:rFonts w:ascii="Times New Roman" w:hAnsi="Times New Roman" w:cs="Times New Roman"/>
          <w:sz w:val="24"/>
          <w:szCs w:val="24"/>
          <w:lang w:val="en-US"/>
        </w:rPr>
      </w:pPr>
      <w:r w:rsidRPr="004C2255">
        <w:rPr>
          <w:rFonts w:ascii="Times New Roman" w:hAnsi="Times New Roman" w:cs="Times New Roman"/>
          <w:sz w:val="24"/>
          <w:szCs w:val="24"/>
          <w:lang w:val="en-US"/>
        </w:rPr>
        <w:t xml:space="preserve">Smith, L. T. (2021). </w:t>
      </w:r>
      <w:r w:rsidRPr="004C2255">
        <w:rPr>
          <w:rFonts w:ascii="Times New Roman" w:hAnsi="Times New Roman" w:cs="Times New Roman"/>
          <w:i/>
          <w:iCs/>
          <w:sz w:val="24"/>
          <w:szCs w:val="24"/>
          <w:lang w:val="en-US"/>
        </w:rPr>
        <w:t>Decolonizing Methodologies: Research and Indigenous Peoples</w:t>
      </w:r>
      <w:r w:rsidRPr="004C2255">
        <w:rPr>
          <w:rFonts w:ascii="Times New Roman" w:hAnsi="Times New Roman" w:cs="Times New Roman"/>
          <w:sz w:val="24"/>
          <w:szCs w:val="24"/>
          <w:lang w:val="en-US"/>
        </w:rPr>
        <w:t xml:space="preserve"> (3rd ed.). Bloomsbury Publishing.</w:t>
      </w:r>
    </w:p>
    <w:p w14:paraId="1CC58F8E" w14:textId="5E8F601E" w:rsidR="00DA77F2" w:rsidRPr="004C2255" w:rsidRDefault="00DA77F2"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lang w:val="en-US"/>
        </w:rPr>
        <w:t xml:space="preserve">Snow, C. E. (2002). </w:t>
      </w:r>
      <w:r w:rsidRPr="00050F20">
        <w:rPr>
          <w:rFonts w:ascii="Times New Roman" w:hAnsi="Times New Roman" w:cs="Times New Roman"/>
          <w:i/>
          <w:iCs/>
          <w:sz w:val="24"/>
          <w:szCs w:val="24"/>
          <w:lang w:val="en-US"/>
        </w:rPr>
        <w:t>Reading for understanding: Toward an R&amp;D program in reading comprehension.</w:t>
      </w:r>
      <w:r w:rsidRPr="004C2255">
        <w:rPr>
          <w:rFonts w:ascii="Times New Roman" w:hAnsi="Times New Roman" w:cs="Times New Roman"/>
          <w:sz w:val="24"/>
          <w:szCs w:val="24"/>
          <w:lang w:val="en-US"/>
        </w:rPr>
        <w:t xml:space="preserve"> </w:t>
      </w:r>
      <w:r w:rsidRPr="004C2255">
        <w:rPr>
          <w:rFonts w:ascii="Times New Roman" w:hAnsi="Times New Roman" w:cs="Times New Roman"/>
          <w:sz w:val="24"/>
          <w:szCs w:val="24"/>
        </w:rPr>
        <w:t>R</w:t>
      </w:r>
      <w:r w:rsidR="00050F20">
        <w:rPr>
          <w:rFonts w:ascii="Times New Roman" w:hAnsi="Times New Roman" w:cs="Times New Roman"/>
          <w:sz w:val="24"/>
          <w:szCs w:val="24"/>
        </w:rPr>
        <w:t>and</w:t>
      </w:r>
      <w:r w:rsidRPr="004C2255">
        <w:rPr>
          <w:rFonts w:ascii="Times New Roman" w:hAnsi="Times New Roman" w:cs="Times New Roman"/>
          <w:sz w:val="24"/>
          <w:szCs w:val="24"/>
        </w:rPr>
        <w:t xml:space="preserve"> </w:t>
      </w:r>
      <w:proofErr w:type="spellStart"/>
      <w:r w:rsidRPr="004C2255">
        <w:rPr>
          <w:rFonts w:ascii="Times New Roman" w:hAnsi="Times New Roman" w:cs="Times New Roman"/>
          <w:sz w:val="24"/>
          <w:szCs w:val="24"/>
        </w:rPr>
        <w:t>Corporation</w:t>
      </w:r>
      <w:proofErr w:type="spellEnd"/>
      <w:r w:rsidRPr="004C2255">
        <w:rPr>
          <w:rFonts w:ascii="Times New Roman" w:hAnsi="Times New Roman" w:cs="Times New Roman"/>
          <w:sz w:val="24"/>
          <w:szCs w:val="24"/>
        </w:rPr>
        <w:t>.</w:t>
      </w:r>
    </w:p>
    <w:p w14:paraId="0A009D6C" w14:textId="381D357F" w:rsidR="005E6E76" w:rsidRPr="004C2255" w:rsidRDefault="005E6E76"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rPr>
        <w:t xml:space="preserve">Tello, J. (2004). Chiapas: la guerra y la paz 1994-2004. Enrique Krauze: México Nuevo Siglo. </w:t>
      </w:r>
      <w:r w:rsidR="00223EDC">
        <w:rPr>
          <w:rFonts w:ascii="Times New Roman" w:hAnsi="Times New Roman" w:cs="Times New Roman"/>
          <w:sz w:val="24"/>
          <w:szCs w:val="24"/>
        </w:rPr>
        <w:t xml:space="preserve">[video] YouTube. </w:t>
      </w:r>
      <w:r w:rsidR="00223EDC" w:rsidRPr="00223EDC">
        <w:rPr>
          <w:rFonts w:ascii="Times New Roman" w:hAnsi="Times New Roman" w:cs="Times New Roman"/>
          <w:sz w:val="24"/>
          <w:szCs w:val="24"/>
        </w:rPr>
        <w:t>https://www.youtube.com/watch?v=DgPtbAlxLYQ</w:t>
      </w:r>
    </w:p>
    <w:p w14:paraId="35604E17" w14:textId="77777777" w:rsidR="00887EAC" w:rsidRPr="004C2255" w:rsidRDefault="00887EAC" w:rsidP="00064305">
      <w:pPr>
        <w:jc w:val="both"/>
        <w:rPr>
          <w:rFonts w:ascii="Times New Roman" w:hAnsi="Times New Roman" w:cs="Times New Roman"/>
          <w:sz w:val="24"/>
          <w:szCs w:val="24"/>
        </w:rPr>
      </w:pPr>
    </w:p>
    <w:sectPr w:rsidR="00887EAC" w:rsidRPr="004C2255" w:rsidSect="00687DA4">
      <w:headerReference w:type="default" r:id="rId8"/>
      <w:footerReference w:type="default" r:id="rId9"/>
      <w:pgSz w:w="12240" w:h="15840"/>
      <w:pgMar w:top="1135"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DFBBC" w14:textId="77777777" w:rsidR="00C5727E" w:rsidRDefault="00C5727E" w:rsidP="00E56144">
      <w:pPr>
        <w:spacing w:after="0" w:line="240" w:lineRule="auto"/>
      </w:pPr>
      <w:r>
        <w:separator/>
      </w:r>
    </w:p>
  </w:endnote>
  <w:endnote w:type="continuationSeparator" w:id="0">
    <w:p w14:paraId="29DC3690" w14:textId="77777777" w:rsidR="00C5727E" w:rsidRDefault="00C5727E" w:rsidP="00E5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8425" w14:textId="1A4D0FA6" w:rsidR="00BD32C4" w:rsidRDefault="00687DA4" w:rsidP="00687DA4">
    <w:pPr>
      <w:pStyle w:val="Piedepgina"/>
      <w:jc w:val="center"/>
    </w:pPr>
    <w:r>
      <w:rPr>
        <w:rFonts w:ascii="Calibri" w:eastAsia="Calibri" w:hAnsi="Calibri" w:cs="Calibri"/>
        <w:b/>
        <w:color w:val="000000"/>
      </w:rPr>
      <w:t xml:space="preserve">Vol. </w:t>
    </w:r>
    <w:proofErr w:type="gramStart"/>
    <w:r>
      <w:rPr>
        <w:rFonts w:ascii="Calibri" w:eastAsia="Calibri" w:hAnsi="Calibri" w:cs="Calibri"/>
        <w:b/>
        <w:color w:val="000000"/>
      </w:rPr>
      <w:t>12  Núm.</w:t>
    </w:r>
    <w:proofErr w:type="gramEnd"/>
    <w:r>
      <w:rPr>
        <w:rFonts w:ascii="Calibri" w:eastAsia="Calibri" w:hAnsi="Calibri" w:cs="Calibri"/>
        <w:b/>
        <w:color w:val="000000"/>
      </w:rPr>
      <w:t xml:space="preserve"> 24                   Julio – </w:t>
    </w:r>
    <w:proofErr w:type="gramStart"/>
    <w:r>
      <w:rPr>
        <w:rFonts w:ascii="Calibri" w:eastAsia="Calibri" w:hAnsi="Calibri" w:cs="Calibri"/>
        <w:b/>
        <w:color w:val="000000"/>
      </w:rPr>
      <w:t>Diciembre</w:t>
    </w:r>
    <w:proofErr w:type="gramEnd"/>
    <w:r>
      <w:rPr>
        <w:rFonts w:ascii="Calibri" w:eastAsia="Calibri" w:hAnsi="Calibri" w:cs="Calibri"/>
        <w:b/>
        <w:color w:val="000000"/>
      </w:rPr>
      <w:t xml:space="preserve"> 2025                      PAG</w:t>
    </w:r>
  </w:p>
  <w:p w14:paraId="217324FB" w14:textId="77777777" w:rsidR="00BD32C4" w:rsidRDefault="00BD32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003A" w14:textId="77777777" w:rsidR="00C5727E" w:rsidRDefault="00C5727E" w:rsidP="00E56144">
      <w:pPr>
        <w:spacing w:after="0" w:line="240" w:lineRule="auto"/>
      </w:pPr>
      <w:r>
        <w:separator/>
      </w:r>
    </w:p>
  </w:footnote>
  <w:footnote w:type="continuationSeparator" w:id="0">
    <w:p w14:paraId="6972B1B7" w14:textId="77777777" w:rsidR="00C5727E" w:rsidRDefault="00C5727E" w:rsidP="00E56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7D66" w14:textId="39BBF361" w:rsidR="00687DA4" w:rsidRDefault="00687DA4" w:rsidP="00687DA4">
    <w:pPr>
      <w:pStyle w:val="Encabezado"/>
      <w:jc w:val="center"/>
    </w:pPr>
    <w:r>
      <w:rPr>
        <w:noProof/>
        <w:color w:val="000000"/>
      </w:rPr>
      <w:drawing>
        <wp:inline distT="0" distB="0" distL="0" distR="0" wp14:anchorId="7A7491CC" wp14:editId="211DE8BE">
          <wp:extent cx="5612130" cy="608330"/>
          <wp:effectExtent l="0" t="0" r="7620" b="1270"/>
          <wp:docPr id="76187641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5612130" cy="60833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145"/>
    <w:rsid w:val="00001C32"/>
    <w:rsid w:val="00006EF5"/>
    <w:rsid w:val="00021FC7"/>
    <w:rsid w:val="000256A6"/>
    <w:rsid w:val="00035A1B"/>
    <w:rsid w:val="000464A5"/>
    <w:rsid w:val="00047CE8"/>
    <w:rsid w:val="00050F20"/>
    <w:rsid w:val="00054926"/>
    <w:rsid w:val="00064305"/>
    <w:rsid w:val="000656AB"/>
    <w:rsid w:val="00072AFB"/>
    <w:rsid w:val="00084BE6"/>
    <w:rsid w:val="000920F2"/>
    <w:rsid w:val="000A0FAA"/>
    <w:rsid w:val="000A2508"/>
    <w:rsid w:val="000A40BE"/>
    <w:rsid w:val="000A413E"/>
    <w:rsid w:val="000B0F44"/>
    <w:rsid w:val="000C63A5"/>
    <w:rsid w:val="000D045A"/>
    <w:rsid w:val="000D55DE"/>
    <w:rsid w:val="000D63D7"/>
    <w:rsid w:val="000D6D53"/>
    <w:rsid w:val="000E27F0"/>
    <w:rsid w:val="000F61AE"/>
    <w:rsid w:val="001065F1"/>
    <w:rsid w:val="001079DD"/>
    <w:rsid w:val="001109E6"/>
    <w:rsid w:val="00113085"/>
    <w:rsid w:val="00117ACF"/>
    <w:rsid w:val="00117BE3"/>
    <w:rsid w:val="00122928"/>
    <w:rsid w:val="00134C54"/>
    <w:rsid w:val="00134CAD"/>
    <w:rsid w:val="00135BF2"/>
    <w:rsid w:val="00137D45"/>
    <w:rsid w:val="001645BD"/>
    <w:rsid w:val="00166961"/>
    <w:rsid w:val="001718A0"/>
    <w:rsid w:val="00185DA9"/>
    <w:rsid w:val="00195279"/>
    <w:rsid w:val="001A2043"/>
    <w:rsid w:val="001A2B2A"/>
    <w:rsid w:val="001B1B2A"/>
    <w:rsid w:val="001B49BE"/>
    <w:rsid w:val="001C01CC"/>
    <w:rsid w:val="001C4B16"/>
    <w:rsid w:val="001D2114"/>
    <w:rsid w:val="001D4560"/>
    <w:rsid w:val="001E6616"/>
    <w:rsid w:val="001F2A6B"/>
    <w:rsid w:val="001F5EEB"/>
    <w:rsid w:val="001F7684"/>
    <w:rsid w:val="00215418"/>
    <w:rsid w:val="00220C67"/>
    <w:rsid w:val="00222C62"/>
    <w:rsid w:val="00223BD6"/>
    <w:rsid w:val="00223EDC"/>
    <w:rsid w:val="002259F9"/>
    <w:rsid w:val="00231A7A"/>
    <w:rsid w:val="0024254F"/>
    <w:rsid w:val="00246808"/>
    <w:rsid w:val="002528AE"/>
    <w:rsid w:val="00272A5B"/>
    <w:rsid w:val="00273BB6"/>
    <w:rsid w:val="002776D3"/>
    <w:rsid w:val="0028086F"/>
    <w:rsid w:val="0028338D"/>
    <w:rsid w:val="002877FE"/>
    <w:rsid w:val="002A65B9"/>
    <w:rsid w:val="002A718E"/>
    <w:rsid w:val="002B25DD"/>
    <w:rsid w:val="002B3A96"/>
    <w:rsid w:val="002B501F"/>
    <w:rsid w:val="002B76E8"/>
    <w:rsid w:val="002B7817"/>
    <w:rsid w:val="002D3835"/>
    <w:rsid w:val="002D3FD8"/>
    <w:rsid w:val="002D4332"/>
    <w:rsid w:val="002E2D86"/>
    <w:rsid w:val="002E3706"/>
    <w:rsid w:val="002F24B9"/>
    <w:rsid w:val="002F332C"/>
    <w:rsid w:val="00303454"/>
    <w:rsid w:val="00304185"/>
    <w:rsid w:val="0030751D"/>
    <w:rsid w:val="0030782E"/>
    <w:rsid w:val="0031675F"/>
    <w:rsid w:val="00321D4E"/>
    <w:rsid w:val="00327ECF"/>
    <w:rsid w:val="00332311"/>
    <w:rsid w:val="00333ED3"/>
    <w:rsid w:val="003402C7"/>
    <w:rsid w:val="00341F76"/>
    <w:rsid w:val="00345A41"/>
    <w:rsid w:val="003464FC"/>
    <w:rsid w:val="0034718A"/>
    <w:rsid w:val="00364066"/>
    <w:rsid w:val="003647DA"/>
    <w:rsid w:val="003A17E7"/>
    <w:rsid w:val="003A6044"/>
    <w:rsid w:val="003A6E9B"/>
    <w:rsid w:val="003A6F8A"/>
    <w:rsid w:val="003B011E"/>
    <w:rsid w:val="003C7C0C"/>
    <w:rsid w:val="003D10FB"/>
    <w:rsid w:val="003D40C7"/>
    <w:rsid w:val="003E0EF3"/>
    <w:rsid w:val="003E7856"/>
    <w:rsid w:val="003E7B31"/>
    <w:rsid w:val="00400D11"/>
    <w:rsid w:val="00402967"/>
    <w:rsid w:val="00402C66"/>
    <w:rsid w:val="00403198"/>
    <w:rsid w:val="004039FC"/>
    <w:rsid w:val="004252F1"/>
    <w:rsid w:val="00434101"/>
    <w:rsid w:val="00435605"/>
    <w:rsid w:val="00435F76"/>
    <w:rsid w:val="004420D0"/>
    <w:rsid w:val="00442B42"/>
    <w:rsid w:val="00444CDF"/>
    <w:rsid w:val="004475FA"/>
    <w:rsid w:val="004536DE"/>
    <w:rsid w:val="00472AD5"/>
    <w:rsid w:val="00474F63"/>
    <w:rsid w:val="004760DE"/>
    <w:rsid w:val="00480452"/>
    <w:rsid w:val="004923CF"/>
    <w:rsid w:val="004A777F"/>
    <w:rsid w:val="004B69D9"/>
    <w:rsid w:val="004B7292"/>
    <w:rsid w:val="004B74F8"/>
    <w:rsid w:val="004B7D27"/>
    <w:rsid w:val="004C2255"/>
    <w:rsid w:val="004C3B31"/>
    <w:rsid w:val="004C3FBC"/>
    <w:rsid w:val="004D0028"/>
    <w:rsid w:val="004D373D"/>
    <w:rsid w:val="004D550C"/>
    <w:rsid w:val="004D7722"/>
    <w:rsid w:val="004F1A0B"/>
    <w:rsid w:val="00501C81"/>
    <w:rsid w:val="005271B7"/>
    <w:rsid w:val="00531A33"/>
    <w:rsid w:val="00541309"/>
    <w:rsid w:val="005458A6"/>
    <w:rsid w:val="00550C19"/>
    <w:rsid w:val="00551BC8"/>
    <w:rsid w:val="005770DE"/>
    <w:rsid w:val="005774B5"/>
    <w:rsid w:val="005778AA"/>
    <w:rsid w:val="00592C42"/>
    <w:rsid w:val="005A4D88"/>
    <w:rsid w:val="005A5FD9"/>
    <w:rsid w:val="005A698A"/>
    <w:rsid w:val="005C1A95"/>
    <w:rsid w:val="005E1F66"/>
    <w:rsid w:val="005E6E76"/>
    <w:rsid w:val="005F010D"/>
    <w:rsid w:val="005F116A"/>
    <w:rsid w:val="005F4435"/>
    <w:rsid w:val="005F7500"/>
    <w:rsid w:val="006001A7"/>
    <w:rsid w:val="006054DF"/>
    <w:rsid w:val="00606921"/>
    <w:rsid w:val="00606C4D"/>
    <w:rsid w:val="00613618"/>
    <w:rsid w:val="00617ABC"/>
    <w:rsid w:val="00626204"/>
    <w:rsid w:val="00630F61"/>
    <w:rsid w:val="00635B7B"/>
    <w:rsid w:val="006361CD"/>
    <w:rsid w:val="00640F97"/>
    <w:rsid w:val="00644476"/>
    <w:rsid w:val="00646D8A"/>
    <w:rsid w:val="006529C8"/>
    <w:rsid w:val="00664937"/>
    <w:rsid w:val="006759F2"/>
    <w:rsid w:val="00687DA4"/>
    <w:rsid w:val="006903F0"/>
    <w:rsid w:val="00691433"/>
    <w:rsid w:val="006A096C"/>
    <w:rsid w:val="006A1C61"/>
    <w:rsid w:val="006B0FF9"/>
    <w:rsid w:val="006B2895"/>
    <w:rsid w:val="006B4F77"/>
    <w:rsid w:val="006C0859"/>
    <w:rsid w:val="006D331A"/>
    <w:rsid w:val="006E3B5F"/>
    <w:rsid w:val="006F2FD3"/>
    <w:rsid w:val="006F7ECA"/>
    <w:rsid w:val="0070609F"/>
    <w:rsid w:val="007225AD"/>
    <w:rsid w:val="007235A6"/>
    <w:rsid w:val="00731BFB"/>
    <w:rsid w:val="00736213"/>
    <w:rsid w:val="007425A9"/>
    <w:rsid w:val="00743856"/>
    <w:rsid w:val="00750247"/>
    <w:rsid w:val="00757740"/>
    <w:rsid w:val="0076351E"/>
    <w:rsid w:val="0077015B"/>
    <w:rsid w:val="00776337"/>
    <w:rsid w:val="00780300"/>
    <w:rsid w:val="00790CFA"/>
    <w:rsid w:val="00793EAB"/>
    <w:rsid w:val="00795555"/>
    <w:rsid w:val="0079690C"/>
    <w:rsid w:val="007B1342"/>
    <w:rsid w:val="007C23A5"/>
    <w:rsid w:val="007D0889"/>
    <w:rsid w:val="007E2425"/>
    <w:rsid w:val="007E43B4"/>
    <w:rsid w:val="007F0629"/>
    <w:rsid w:val="00800796"/>
    <w:rsid w:val="0080288C"/>
    <w:rsid w:val="00811CF3"/>
    <w:rsid w:val="00814671"/>
    <w:rsid w:val="00814E13"/>
    <w:rsid w:val="00845060"/>
    <w:rsid w:val="008461F0"/>
    <w:rsid w:val="00866309"/>
    <w:rsid w:val="00877069"/>
    <w:rsid w:val="008836D7"/>
    <w:rsid w:val="00886940"/>
    <w:rsid w:val="00887EAC"/>
    <w:rsid w:val="00890E64"/>
    <w:rsid w:val="00892AF2"/>
    <w:rsid w:val="008A07D5"/>
    <w:rsid w:val="008A7E70"/>
    <w:rsid w:val="008B0006"/>
    <w:rsid w:val="008B52C8"/>
    <w:rsid w:val="008B5874"/>
    <w:rsid w:val="008C0814"/>
    <w:rsid w:val="008C4275"/>
    <w:rsid w:val="008D576E"/>
    <w:rsid w:val="008E0E22"/>
    <w:rsid w:val="008E2DA0"/>
    <w:rsid w:val="008E4B9B"/>
    <w:rsid w:val="008E597A"/>
    <w:rsid w:val="008F07AE"/>
    <w:rsid w:val="008F34F7"/>
    <w:rsid w:val="009000C2"/>
    <w:rsid w:val="0090050E"/>
    <w:rsid w:val="0091759D"/>
    <w:rsid w:val="00942A49"/>
    <w:rsid w:val="00952724"/>
    <w:rsid w:val="00967B80"/>
    <w:rsid w:val="00967D59"/>
    <w:rsid w:val="0097263B"/>
    <w:rsid w:val="00981187"/>
    <w:rsid w:val="009852BF"/>
    <w:rsid w:val="0098752C"/>
    <w:rsid w:val="00994087"/>
    <w:rsid w:val="00996A7A"/>
    <w:rsid w:val="009A33CC"/>
    <w:rsid w:val="009B08AC"/>
    <w:rsid w:val="009B0BFF"/>
    <w:rsid w:val="009B5EBD"/>
    <w:rsid w:val="009C3D78"/>
    <w:rsid w:val="009D29C9"/>
    <w:rsid w:val="009F027C"/>
    <w:rsid w:val="009F2008"/>
    <w:rsid w:val="00A0333D"/>
    <w:rsid w:val="00A066AA"/>
    <w:rsid w:val="00A165DF"/>
    <w:rsid w:val="00A21D97"/>
    <w:rsid w:val="00A23546"/>
    <w:rsid w:val="00A23D31"/>
    <w:rsid w:val="00A43045"/>
    <w:rsid w:val="00A43C21"/>
    <w:rsid w:val="00A44ACD"/>
    <w:rsid w:val="00A530F5"/>
    <w:rsid w:val="00A55966"/>
    <w:rsid w:val="00A559F5"/>
    <w:rsid w:val="00A55F68"/>
    <w:rsid w:val="00A677EC"/>
    <w:rsid w:val="00A70528"/>
    <w:rsid w:val="00A72F16"/>
    <w:rsid w:val="00A77E5B"/>
    <w:rsid w:val="00A80DC3"/>
    <w:rsid w:val="00A937F0"/>
    <w:rsid w:val="00AA08F3"/>
    <w:rsid w:val="00AA3883"/>
    <w:rsid w:val="00AA6CCE"/>
    <w:rsid w:val="00AB001F"/>
    <w:rsid w:val="00AB4F15"/>
    <w:rsid w:val="00AC3B94"/>
    <w:rsid w:val="00AC51A7"/>
    <w:rsid w:val="00AD6F4A"/>
    <w:rsid w:val="00AE0A61"/>
    <w:rsid w:val="00AE71B7"/>
    <w:rsid w:val="00AF3F59"/>
    <w:rsid w:val="00AF6C30"/>
    <w:rsid w:val="00B05F24"/>
    <w:rsid w:val="00B06AFC"/>
    <w:rsid w:val="00B2128E"/>
    <w:rsid w:val="00B23D4B"/>
    <w:rsid w:val="00B2520F"/>
    <w:rsid w:val="00B31B2B"/>
    <w:rsid w:val="00B355B3"/>
    <w:rsid w:val="00B36D64"/>
    <w:rsid w:val="00B41259"/>
    <w:rsid w:val="00B42BF7"/>
    <w:rsid w:val="00B45E5B"/>
    <w:rsid w:val="00B46DAF"/>
    <w:rsid w:val="00B65400"/>
    <w:rsid w:val="00B75339"/>
    <w:rsid w:val="00B84FC6"/>
    <w:rsid w:val="00B87628"/>
    <w:rsid w:val="00B93773"/>
    <w:rsid w:val="00BA5A8E"/>
    <w:rsid w:val="00BB4463"/>
    <w:rsid w:val="00BC17EB"/>
    <w:rsid w:val="00BC5337"/>
    <w:rsid w:val="00BD32C4"/>
    <w:rsid w:val="00BE15CE"/>
    <w:rsid w:val="00BE4CD6"/>
    <w:rsid w:val="00BE7019"/>
    <w:rsid w:val="00BF535B"/>
    <w:rsid w:val="00C2291A"/>
    <w:rsid w:val="00C322E7"/>
    <w:rsid w:val="00C34E05"/>
    <w:rsid w:val="00C43068"/>
    <w:rsid w:val="00C539B3"/>
    <w:rsid w:val="00C5727E"/>
    <w:rsid w:val="00C61FFF"/>
    <w:rsid w:val="00C624F6"/>
    <w:rsid w:val="00C628D0"/>
    <w:rsid w:val="00C83B7E"/>
    <w:rsid w:val="00C9146A"/>
    <w:rsid w:val="00C91D2F"/>
    <w:rsid w:val="00CA1131"/>
    <w:rsid w:val="00CA5210"/>
    <w:rsid w:val="00CA55BF"/>
    <w:rsid w:val="00CA6472"/>
    <w:rsid w:val="00CB2A46"/>
    <w:rsid w:val="00CB4AA0"/>
    <w:rsid w:val="00CB69CE"/>
    <w:rsid w:val="00CC78D0"/>
    <w:rsid w:val="00CC7DBF"/>
    <w:rsid w:val="00CD1862"/>
    <w:rsid w:val="00CD2E69"/>
    <w:rsid w:val="00CE253F"/>
    <w:rsid w:val="00CE3F79"/>
    <w:rsid w:val="00CE47D8"/>
    <w:rsid w:val="00CF3ECA"/>
    <w:rsid w:val="00CF462F"/>
    <w:rsid w:val="00D02852"/>
    <w:rsid w:val="00D0385F"/>
    <w:rsid w:val="00D06385"/>
    <w:rsid w:val="00D156B2"/>
    <w:rsid w:val="00D3445A"/>
    <w:rsid w:val="00D36620"/>
    <w:rsid w:val="00D50F4B"/>
    <w:rsid w:val="00D52C71"/>
    <w:rsid w:val="00D62D14"/>
    <w:rsid w:val="00D6582F"/>
    <w:rsid w:val="00D66036"/>
    <w:rsid w:val="00D675BB"/>
    <w:rsid w:val="00D72968"/>
    <w:rsid w:val="00D73287"/>
    <w:rsid w:val="00D81F1E"/>
    <w:rsid w:val="00D90DA4"/>
    <w:rsid w:val="00D9439E"/>
    <w:rsid w:val="00D94756"/>
    <w:rsid w:val="00DA0145"/>
    <w:rsid w:val="00DA0ABB"/>
    <w:rsid w:val="00DA686C"/>
    <w:rsid w:val="00DA77F2"/>
    <w:rsid w:val="00DB4515"/>
    <w:rsid w:val="00DC0968"/>
    <w:rsid w:val="00DC0EA2"/>
    <w:rsid w:val="00DC2A85"/>
    <w:rsid w:val="00DC51C8"/>
    <w:rsid w:val="00DC52B4"/>
    <w:rsid w:val="00DC7A2A"/>
    <w:rsid w:val="00DD34EE"/>
    <w:rsid w:val="00DD4F6D"/>
    <w:rsid w:val="00DD7736"/>
    <w:rsid w:val="00DE3714"/>
    <w:rsid w:val="00DE5203"/>
    <w:rsid w:val="00DF5E23"/>
    <w:rsid w:val="00E054C7"/>
    <w:rsid w:val="00E14A30"/>
    <w:rsid w:val="00E231A0"/>
    <w:rsid w:val="00E2446A"/>
    <w:rsid w:val="00E278DF"/>
    <w:rsid w:val="00E3219C"/>
    <w:rsid w:val="00E478BD"/>
    <w:rsid w:val="00E54350"/>
    <w:rsid w:val="00E54A93"/>
    <w:rsid w:val="00E56144"/>
    <w:rsid w:val="00E623A5"/>
    <w:rsid w:val="00E66419"/>
    <w:rsid w:val="00E718DE"/>
    <w:rsid w:val="00E73BEF"/>
    <w:rsid w:val="00E75AB8"/>
    <w:rsid w:val="00E84A42"/>
    <w:rsid w:val="00E92D5A"/>
    <w:rsid w:val="00E93255"/>
    <w:rsid w:val="00E9438F"/>
    <w:rsid w:val="00EA5204"/>
    <w:rsid w:val="00EC0DBE"/>
    <w:rsid w:val="00ED6D65"/>
    <w:rsid w:val="00EE1C83"/>
    <w:rsid w:val="00EE1C92"/>
    <w:rsid w:val="00EF73C2"/>
    <w:rsid w:val="00F0146A"/>
    <w:rsid w:val="00F04492"/>
    <w:rsid w:val="00F0509F"/>
    <w:rsid w:val="00F1082F"/>
    <w:rsid w:val="00F12CAE"/>
    <w:rsid w:val="00F249BE"/>
    <w:rsid w:val="00F31C3E"/>
    <w:rsid w:val="00F431BD"/>
    <w:rsid w:val="00F47786"/>
    <w:rsid w:val="00F50033"/>
    <w:rsid w:val="00F572B2"/>
    <w:rsid w:val="00F62261"/>
    <w:rsid w:val="00F648A7"/>
    <w:rsid w:val="00F80D07"/>
    <w:rsid w:val="00F94F24"/>
    <w:rsid w:val="00FA3107"/>
    <w:rsid w:val="00FA4D06"/>
    <w:rsid w:val="00FC1A07"/>
    <w:rsid w:val="00FD1B6F"/>
    <w:rsid w:val="00FD40A4"/>
    <w:rsid w:val="00FE1DA7"/>
    <w:rsid w:val="00FE4E25"/>
    <w:rsid w:val="00FF41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2A228"/>
  <w15:docId w15:val="{1AB659FB-63B6-4A85-B209-B6BCDFBB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61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6144"/>
  </w:style>
  <w:style w:type="paragraph" w:styleId="Piedepgina">
    <w:name w:val="footer"/>
    <w:basedOn w:val="Normal"/>
    <w:link w:val="PiedepginaCar"/>
    <w:uiPriority w:val="99"/>
    <w:unhideWhenUsed/>
    <w:rsid w:val="00E561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144"/>
  </w:style>
  <w:style w:type="paragraph" w:styleId="Textonotapie">
    <w:name w:val="footnote text"/>
    <w:basedOn w:val="Normal"/>
    <w:link w:val="TextonotapieCar"/>
    <w:uiPriority w:val="99"/>
    <w:semiHidden/>
    <w:unhideWhenUsed/>
    <w:rsid w:val="00E5614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6144"/>
    <w:rPr>
      <w:sz w:val="20"/>
      <w:szCs w:val="20"/>
    </w:rPr>
  </w:style>
  <w:style w:type="character" w:styleId="Refdenotaalpie">
    <w:name w:val="footnote reference"/>
    <w:basedOn w:val="Fuentedeprrafopredeter"/>
    <w:uiPriority w:val="99"/>
    <w:semiHidden/>
    <w:unhideWhenUsed/>
    <w:rsid w:val="00E56144"/>
    <w:rPr>
      <w:vertAlign w:val="superscript"/>
    </w:rPr>
  </w:style>
  <w:style w:type="character" w:styleId="Fuerte">
    <w:name w:val="Strong"/>
    <w:basedOn w:val="Fuentedeprrafopredeter"/>
    <w:uiPriority w:val="22"/>
    <w:qFormat/>
    <w:rsid w:val="00BE4CD6"/>
    <w:rPr>
      <w:b/>
      <w:bCs/>
    </w:rPr>
  </w:style>
  <w:style w:type="character" w:styleId="nfasis">
    <w:name w:val="Emphasis"/>
    <w:basedOn w:val="Fuentedeprrafopredeter"/>
    <w:uiPriority w:val="20"/>
    <w:qFormat/>
    <w:rsid w:val="00BE4CD6"/>
    <w:rPr>
      <w:i/>
      <w:iCs/>
    </w:rPr>
  </w:style>
  <w:style w:type="paragraph" w:styleId="Textodeglobo">
    <w:name w:val="Balloon Text"/>
    <w:basedOn w:val="Normal"/>
    <w:link w:val="TextodegloboCar"/>
    <w:uiPriority w:val="99"/>
    <w:semiHidden/>
    <w:unhideWhenUsed/>
    <w:rsid w:val="00DD34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34EE"/>
    <w:rPr>
      <w:rFonts w:ascii="Segoe UI" w:hAnsi="Segoe UI" w:cs="Segoe UI"/>
      <w:sz w:val="18"/>
      <w:szCs w:val="18"/>
    </w:rPr>
  </w:style>
  <w:style w:type="paragraph" w:styleId="Revisin">
    <w:name w:val="Revision"/>
    <w:hidden/>
    <w:uiPriority w:val="99"/>
    <w:semiHidden/>
    <w:rsid w:val="00845060"/>
    <w:pPr>
      <w:spacing w:after="0" w:line="240" w:lineRule="auto"/>
    </w:pPr>
  </w:style>
  <w:style w:type="character" w:styleId="Hipervnculo">
    <w:name w:val="Hyperlink"/>
    <w:basedOn w:val="Fuentedeprrafopredeter"/>
    <w:uiPriority w:val="99"/>
    <w:unhideWhenUsed/>
    <w:rsid w:val="00EC0DBE"/>
    <w:rPr>
      <w:color w:val="0563C1" w:themeColor="hyperlink"/>
      <w:u w:val="single"/>
    </w:rPr>
  </w:style>
  <w:style w:type="character" w:styleId="Mencinsinresolver">
    <w:name w:val="Unresolved Mention"/>
    <w:basedOn w:val="Fuentedeprrafopredeter"/>
    <w:uiPriority w:val="99"/>
    <w:semiHidden/>
    <w:unhideWhenUsed/>
    <w:rsid w:val="00EC0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780428">
      <w:bodyDiv w:val="1"/>
      <w:marLeft w:val="0"/>
      <w:marRight w:val="0"/>
      <w:marTop w:val="0"/>
      <w:marBottom w:val="0"/>
      <w:divBdr>
        <w:top w:val="none" w:sz="0" w:space="0" w:color="auto"/>
        <w:left w:val="none" w:sz="0" w:space="0" w:color="auto"/>
        <w:bottom w:val="none" w:sz="0" w:space="0" w:color="auto"/>
        <w:right w:val="none" w:sz="0" w:space="0" w:color="auto"/>
      </w:divBdr>
    </w:div>
    <w:div w:id="735125800">
      <w:bodyDiv w:val="1"/>
      <w:marLeft w:val="0"/>
      <w:marRight w:val="0"/>
      <w:marTop w:val="0"/>
      <w:marBottom w:val="0"/>
      <w:divBdr>
        <w:top w:val="none" w:sz="0" w:space="0" w:color="auto"/>
        <w:left w:val="none" w:sz="0" w:space="0" w:color="auto"/>
        <w:bottom w:val="none" w:sz="0" w:space="0" w:color="auto"/>
        <w:right w:val="none" w:sz="0" w:space="0" w:color="auto"/>
      </w:divBdr>
    </w:div>
    <w:div w:id="951791579">
      <w:bodyDiv w:val="1"/>
      <w:marLeft w:val="0"/>
      <w:marRight w:val="0"/>
      <w:marTop w:val="0"/>
      <w:marBottom w:val="0"/>
      <w:divBdr>
        <w:top w:val="none" w:sz="0" w:space="0" w:color="auto"/>
        <w:left w:val="none" w:sz="0" w:space="0" w:color="auto"/>
        <w:bottom w:val="none" w:sz="0" w:space="0" w:color="auto"/>
        <w:right w:val="none" w:sz="0" w:space="0" w:color="auto"/>
      </w:divBdr>
    </w:div>
    <w:div w:id="1160924095">
      <w:bodyDiv w:val="1"/>
      <w:marLeft w:val="0"/>
      <w:marRight w:val="0"/>
      <w:marTop w:val="0"/>
      <w:marBottom w:val="0"/>
      <w:divBdr>
        <w:top w:val="none" w:sz="0" w:space="0" w:color="auto"/>
        <w:left w:val="none" w:sz="0" w:space="0" w:color="auto"/>
        <w:bottom w:val="none" w:sz="0" w:space="0" w:color="auto"/>
        <w:right w:val="none" w:sz="0" w:space="0" w:color="auto"/>
      </w:divBdr>
    </w:div>
    <w:div w:id="1438136211">
      <w:bodyDiv w:val="1"/>
      <w:marLeft w:val="0"/>
      <w:marRight w:val="0"/>
      <w:marTop w:val="0"/>
      <w:marBottom w:val="0"/>
      <w:divBdr>
        <w:top w:val="none" w:sz="0" w:space="0" w:color="auto"/>
        <w:left w:val="none" w:sz="0" w:space="0" w:color="auto"/>
        <w:bottom w:val="none" w:sz="0" w:space="0" w:color="auto"/>
        <w:right w:val="none" w:sz="0" w:space="0" w:color="auto"/>
      </w:divBdr>
    </w:div>
    <w:div w:id="1524827641">
      <w:bodyDiv w:val="1"/>
      <w:marLeft w:val="0"/>
      <w:marRight w:val="0"/>
      <w:marTop w:val="0"/>
      <w:marBottom w:val="0"/>
      <w:divBdr>
        <w:top w:val="none" w:sz="0" w:space="0" w:color="auto"/>
        <w:left w:val="none" w:sz="0" w:space="0" w:color="auto"/>
        <w:bottom w:val="none" w:sz="0" w:space="0" w:color="auto"/>
        <w:right w:val="none" w:sz="0" w:space="0" w:color="auto"/>
      </w:divBdr>
    </w:div>
    <w:div w:id="1775901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23913/pag.v12i24.93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8DEA7-5436-41FC-9AC4-22B433C5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9263</Words>
  <Characters>50952</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Emelina Santiago García</dc:creator>
  <cp:keywords/>
  <dc:description/>
  <cp:lastModifiedBy>Alicia Santillán</cp:lastModifiedBy>
  <cp:revision>4</cp:revision>
  <cp:lastPrinted>2024-08-23T20:36:00Z</cp:lastPrinted>
  <dcterms:created xsi:type="dcterms:W3CDTF">2025-07-30T15:43:00Z</dcterms:created>
  <dcterms:modified xsi:type="dcterms:W3CDTF">2026-06-19T12:54:00Z</dcterms:modified>
</cp:coreProperties>
</file>