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6C56" w14:textId="5BB3D87F" w:rsidR="005B739C" w:rsidRDefault="00A645D5" w:rsidP="00B2598E">
      <w:pPr>
        <w:spacing w:after="0" w:line="240" w:lineRule="auto"/>
        <w:jc w:val="right"/>
        <w:rPr>
          <w:rFonts w:ascii="Times New Roman" w:hAnsi="Times New Roman" w:cs="Times New Roman"/>
          <w:b/>
          <w:bCs/>
          <w:i/>
          <w:iCs/>
          <w:color w:val="222222"/>
          <w:sz w:val="24"/>
          <w:szCs w:val="24"/>
          <w:shd w:val="clear" w:color="auto" w:fill="FFFFFF"/>
        </w:rPr>
      </w:pPr>
      <w:bookmarkStart w:id="0" w:name="_Hlk155035850"/>
      <w:r w:rsidRPr="00761D4C">
        <w:rPr>
          <w:rFonts w:ascii="Times New Roman" w:hAnsi="Times New Roman" w:cs="Times New Roman"/>
          <w:b/>
          <w:bCs/>
          <w:i/>
          <w:iCs/>
          <w:color w:val="222222"/>
          <w:sz w:val="24"/>
          <w:szCs w:val="24"/>
          <w:shd w:val="clear" w:color="auto" w:fill="FFFFFF"/>
        </w:rPr>
        <w:t>Artículos científicos</w:t>
      </w:r>
    </w:p>
    <w:p w14:paraId="47893909" w14:textId="5D3DE6EE" w:rsidR="00BA0C7D" w:rsidRPr="00BA0C7D" w:rsidRDefault="00BA0C7D" w:rsidP="00B2598E">
      <w:pPr>
        <w:spacing w:after="0" w:line="240" w:lineRule="auto"/>
        <w:jc w:val="right"/>
        <w:rPr>
          <w:rFonts w:ascii="Times New Roman" w:hAnsi="Times New Roman" w:cs="Times New Roman"/>
          <w:b/>
          <w:bCs/>
          <w:i/>
          <w:iCs/>
          <w:color w:val="222222"/>
          <w:sz w:val="24"/>
          <w:szCs w:val="24"/>
          <w:shd w:val="clear" w:color="auto" w:fill="FFFFFF"/>
        </w:rPr>
      </w:pPr>
      <w:r w:rsidRPr="00BA0C7D">
        <w:rPr>
          <w:rFonts w:ascii="Times New Roman" w:hAnsi="Times New Roman" w:cs="Times New Roman"/>
          <w:b/>
          <w:bCs/>
          <w:i/>
          <w:iCs/>
          <w:color w:val="222222"/>
          <w:sz w:val="24"/>
          <w:szCs w:val="24"/>
          <w:shd w:val="clear" w:color="auto" w:fill="FFFFFF"/>
        </w:rPr>
        <w:t>DOI: </w:t>
      </w:r>
      <w:hyperlink r:id="rId8" w:history="1">
        <w:r w:rsidRPr="00BA0C7D">
          <w:rPr>
            <w:b/>
            <w:bCs/>
            <w:i/>
            <w:iCs/>
            <w:color w:val="222222"/>
            <w:shd w:val="clear" w:color="auto" w:fill="FFFFFF"/>
          </w:rPr>
          <w:t>https://doi.org/10.23913/pag.v11i22.929</w:t>
        </w:r>
      </w:hyperlink>
    </w:p>
    <w:p w14:paraId="23E77E35" w14:textId="77777777" w:rsidR="00072DD0" w:rsidRPr="00761D4C" w:rsidRDefault="00072DD0" w:rsidP="00B2598E">
      <w:pPr>
        <w:spacing w:after="0" w:line="240" w:lineRule="auto"/>
        <w:jc w:val="right"/>
        <w:rPr>
          <w:rFonts w:ascii="Times New Roman" w:hAnsi="Times New Roman" w:cs="Times New Roman"/>
          <w:sz w:val="24"/>
          <w:szCs w:val="24"/>
        </w:rPr>
      </w:pPr>
    </w:p>
    <w:p w14:paraId="462AF3D1" w14:textId="3E66C280" w:rsidR="00653E10" w:rsidRPr="00761D4C" w:rsidRDefault="005B739C" w:rsidP="00A645D5">
      <w:pPr>
        <w:spacing w:after="0" w:line="276" w:lineRule="auto"/>
        <w:jc w:val="right"/>
        <w:rPr>
          <w:rFonts w:ascii="Calibri" w:eastAsia="Calibri" w:hAnsi="Calibri" w:cs="Calibri"/>
          <w:b/>
          <w:color w:val="000000"/>
          <w:sz w:val="32"/>
          <w:szCs w:val="32"/>
          <w:lang w:val="es-ES" w:eastAsia="es-MX"/>
        </w:rPr>
      </w:pPr>
      <w:r w:rsidRPr="00761D4C">
        <w:rPr>
          <w:rFonts w:ascii="Calibri" w:eastAsia="Calibri" w:hAnsi="Calibri" w:cs="Calibri"/>
          <w:b/>
          <w:color w:val="000000"/>
          <w:sz w:val="32"/>
          <w:szCs w:val="32"/>
          <w:lang w:val="es-ES" w:eastAsia="es-MX"/>
        </w:rPr>
        <w:t>Identificación de estudiantes reflexivos en la Facultad de Contaduría y Administración C-I de la Universidad Autónoma de Chiapas</w:t>
      </w:r>
    </w:p>
    <w:p w14:paraId="4FD260EA" w14:textId="77777777" w:rsidR="00A645D5" w:rsidRPr="00761D4C" w:rsidRDefault="00A645D5" w:rsidP="00A645D5">
      <w:pPr>
        <w:spacing w:after="0" w:line="276" w:lineRule="auto"/>
        <w:jc w:val="right"/>
        <w:rPr>
          <w:rFonts w:ascii="Calibri" w:eastAsia="Calibri" w:hAnsi="Calibri" w:cs="Calibri"/>
          <w:b/>
          <w:color w:val="000000"/>
          <w:sz w:val="32"/>
          <w:szCs w:val="32"/>
          <w:lang w:val="es-ES" w:eastAsia="es-MX"/>
        </w:rPr>
      </w:pPr>
    </w:p>
    <w:p w14:paraId="37C9EABC" w14:textId="77777777" w:rsidR="00653E10" w:rsidRPr="00761D4C" w:rsidRDefault="00653E10"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n-US" w:eastAsia="es-MX"/>
        </w:rPr>
      </w:pPr>
      <w:r w:rsidRPr="00761D4C">
        <w:rPr>
          <w:rFonts w:ascii="Calibri" w:eastAsia="Calibri" w:hAnsi="Calibri" w:cs="Calibri"/>
          <w:b/>
          <w:i/>
          <w:iCs/>
          <w:color w:val="000000"/>
          <w:sz w:val="28"/>
          <w:szCs w:val="28"/>
          <w:lang w:val="en-US" w:eastAsia="es-MX"/>
        </w:rPr>
        <w:t>Identification of reflective students in the Faculty of Accounting</w:t>
      </w:r>
    </w:p>
    <w:p w14:paraId="68F3F962" w14:textId="54DCE406" w:rsidR="005B739C" w:rsidRPr="00761D4C" w:rsidRDefault="00653E10"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n-US" w:eastAsia="es-MX"/>
        </w:rPr>
      </w:pPr>
      <w:r w:rsidRPr="00761D4C">
        <w:rPr>
          <w:rFonts w:ascii="Calibri" w:eastAsia="Calibri" w:hAnsi="Calibri" w:cs="Calibri"/>
          <w:b/>
          <w:i/>
          <w:iCs/>
          <w:color w:val="000000"/>
          <w:sz w:val="28"/>
          <w:szCs w:val="28"/>
          <w:lang w:val="en-US" w:eastAsia="es-MX"/>
        </w:rPr>
        <w:t>and Administration C-I of the Autonomous University of Chiapas</w:t>
      </w:r>
    </w:p>
    <w:p w14:paraId="24B8BE5F" w14:textId="4EABD805"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s-ES" w:eastAsia="es-MX"/>
        </w:rPr>
      </w:pPr>
      <w:r w:rsidRPr="00761D4C">
        <w:rPr>
          <w:rFonts w:ascii="Calibri" w:eastAsia="Calibri" w:hAnsi="Calibri" w:cs="Calibri"/>
          <w:b/>
          <w:i/>
          <w:iCs/>
          <w:color w:val="000000"/>
          <w:sz w:val="28"/>
          <w:szCs w:val="28"/>
          <w:lang w:eastAsia="es-MX"/>
        </w:rPr>
        <w:br/>
      </w:r>
      <w:proofErr w:type="spellStart"/>
      <w:r w:rsidRPr="00761D4C">
        <w:rPr>
          <w:rFonts w:ascii="Calibri" w:eastAsia="Calibri" w:hAnsi="Calibri" w:cs="Calibri"/>
          <w:b/>
          <w:i/>
          <w:iCs/>
          <w:color w:val="000000"/>
          <w:sz w:val="28"/>
          <w:szCs w:val="28"/>
          <w:lang w:val="es-ES" w:eastAsia="es-MX"/>
        </w:rPr>
        <w:t>Identificação</w:t>
      </w:r>
      <w:proofErr w:type="spellEnd"/>
      <w:r w:rsidRPr="00761D4C">
        <w:rPr>
          <w:rFonts w:ascii="Calibri" w:eastAsia="Calibri" w:hAnsi="Calibri" w:cs="Calibri"/>
          <w:b/>
          <w:i/>
          <w:iCs/>
          <w:color w:val="000000"/>
          <w:sz w:val="28"/>
          <w:szCs w:val="28"/>
          <w:lang w:val="es-ES" w:eastAsia="es-MX"/>
        </w:rPr>
        <w:t xml:space="preserve"> de </w:t>
      </w:r>
      <w:proofErr w:type="spellStart"/>
      <w:r w:rsidRPr="00761D4C">
        <w:rPr>
          <w:rFonts w:ascii="Calibri" w:eastAsia="Calibri" w:hAnsi="Calibri" w:cs="Calibri"/>
          <w:b/>
          <w:i/>
          <w:iCs/>
          <w:color w:val="000000"/>
          <w:sz w:val="28"/>
          <w:szCs w:val="28"/>
          <w:lang w:val="es-ES" w:eastAsia="es-MX"/>
        </w:rPr>
        <w:t>alunos</w:t>
      </w:r>
      <w:proofErr w:type="spellEnd"/>
      <w:r w:rsidRPr="00761D4C">
        <w:rPr>
          <w:rFonts w:ascii="Calibri" w:eastAsia="Calibri" w:hAnsi="Calibri" w:cs="Calibri"/>
          <w:b/>
          <w:i/>
          <w:iCs/>
          <w:color w:val="000000"/>
          <w:sz w:val="28"/>
          <w:szCs w:val="28"/>
          <w:lang w:val="es-ES" w:eastAsia="es-MX"/>
        </w:rPr>
        <w:t xml:space="preserve"> reflexivos da </w:t>
      </w:r>
      <w:proofErr w:type="spellStart"/>
      <w:r w:rsidRPr="00761D4C">
        <w:rPr>
          <w:rFonts w:ascii="Calibri" w:eastAsia="Calibri" w:hAnsi="Calibri" w:cs="Calibri"/>
          <w:b/>
          <w:i/>
          <w:iCs/>
          <w:color w:val="000000"/>
          <w:sz w:val="28"/>
          <w:szCs w:val="28"/>
          <w:lang w:val="es-ES" w:eastAsia="es-MX"/>
        </w:rPr>
        <w:t>Faculdade</w:t>
      </w:r>
      <w:proofErr w:type="spellEnd"/>
      <w:r w:rsidRPr="00761D4C">
        <w:rPr>
          <w:rFonts w:ascii="Calibri" w:eastAsia="Calibri" w:hAnsi="Calibri" w:cs="Calibri"/>
          <w:b/>
          <w:i/>
          <w:iCs/>
          <w:color w:val="000000"/>
          <w:sz w:val="28"/>
          <w:szCs w:val="28"/>
          <w:lang w:val="es-ES" w:eastAsia="es-MX"/>
        </w:rPr>
        <w:t xml:space="preserve"> de </w:t>
      </w:r>
      <w:proofErr w:type="spellStart"/>
      <w:r w:rsidRPr="00761D4C">
        <w:rPr>
          <w:rFonts w:ascii="Calibri" w:eastAsia="Calibri" w:hAnsi="Calibri" w:cs="Calibri"/>
          <w:b/>
          <w:i/>
          <w:iCs/>
          <w:color w:val="000000"/>
          <w:sz w:val="28"/>
          <w:szCs w:val="28"/>
          <w:lang w:val="es-ES" w:eastAsia="es-MX"/>
        </w:rPr>
        <w:t>Contabilidade</w:t>
      </w:r>
      <w:proofErr w:type="spellEnd"/>
      <w:r w:rsidRPr="00761D4C">
        <w:rPr>
          <w:rFonts w:ascii="Calibri" w:eastAsia="Calibri" w:hAnsi="Calibri" w:cs="Calibri"/>
          <w:b/>
          <w:i/>
          <w:iCs/>
          <w:color w:val="000000"/>
          <w:sz w:val="28"/>
          <w:szCs w:val="28"/>
          <w:lang w:val="es-ES" w:eastAsia="es-MX"/>
        </w:rPr>
        <w:t xml:space="preserve"> e </w:t>
      </w:r>
      <w:proofErr w:type="spellStart"/>
      <w:r w:rsidRPr="00761D4C">
        <w:rPr>
          <w:rFonts w:ascii="Calibri" w:eastAsia="Calibri" w:hAnsi="Calibri" w:cs="Calibri"/>
          <w:b/>
          <w:i/>
          <w:iCs/>
          <w:color w:val="000000"/>
          <w:sz w:val="28"/>
          <w:szCs w:val="28"/>
          <w:lang w:val="es-ES" w:eastAsia="es-MX"/>
        </w:rPr>
        <w:t>Administração</w:t>
      </w:r>
      <w:proofErr w:type="spellEnd"/>
      <w:r w:rsidRPr="00761D4C">
        <w:rPr>
          <w:rFonts w:ascii="Calibri" w:eastAsia="Calibri" w:hAnsi="Calibri" w:cs="Calibri"/>
          <w:b/>
          <w:i/>
          <w:iCs/>
          <w:color w:val="000000"/>
          <w:sz w:val="28"/>
          <w:szCs w:val="28"/>
          <w:lang w:val="es-ES" w:eastAsia="es-MX"/>
        </w:rPr>
        <w:t xml:space="preserve"> C-I da Universidade </w:t>
      </w:r>
      <w:proofErr w:type="spellStart"/>
      <w:r w:rsidRPr="00761D4C">
        <w:rPr>
          <w:rFonts w:ascii="Calibri" w:eastAsia="Calibri" w:hAnsi="Calibri" w:cs="Calibri"/>
          <w:b/>
          <w:i/>
          <w:iCs/>
          <w:color w:val="000000"/>
          <w:sz w:val="28"/>
          <w:szCs w:val="28"/>
          <w:lang w:val="es-ES" w:eastAsia="es-MX"/>
        </w:rPr>
        <w:t>Autônoma</w:t>
      </w:r>
      <w:proofErr w:type="spellEnd"/>
      <w:r w:rsidRPr="00761D4C">
        <w:rPr>
          <w:rFonts w:ascii="Calibri" w:eastAsia="Calibri" w:hAnsi="Calibri" w:cs="Calibri"/>
          <w:b/>
          <w:i/>
          <w:iCs/>
          <w:color w:val="000000"/>
          <w:sz w:val="28"/>
          <w:szCs w:val="28"/>
          <w:lang w:val="es-ES" w:eastAsia="es-MX"/>
        </w:rPr>
        <w:t xml:space="preserve"> de Chiapas</w:t>
      </w:r>
    </w:p>
    <w:p w14:paraId="4A440184"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1F1F1F"/>
          <w:sz w:val="32"/>
          <w:szCs w:val="32"/>
          <w:lang w:eastAsia="es-MX"/>
        </w:rPr>
      </w:pPr>
    </w:p>
    <w:p w14:paraId="72B31F7B" w14:textId="249CA9AF" w:rsidR="005B739C" w:rsidRPr="00761D4C" w:rsidRDefault="005B739C" w:rsidP="00A645D5">
      <w:pPr>
        <w:spacing w:after="0" w:line="276" w:lineRule="auto"/>
        <w:jc w:val="right"/>
        <w:rPr>
          <w:rFonts w:cstheme="minorHAnsi"/>
          <w:b/>
          <w:bCs/>
          <w:sz w:val="24"/>
          <w:szCs w:val="24"/>
        </w:rPr>
      </w:pPr>
      <w:r w:rsidRPr="00761D4C">
        <w:rPr>
          <w:rFonts w:cstheme="minorHAnsi"/>
          <w:b/>
          <w:bCs/>
          <w:sz w:val="24"/>
          <w:szCs w:val="24"/>
        </w:rPr>
        <w:t>Manuel de Jesús Moguel Liévano</w:t>
      </w:r>
    </w:p>
    <w:p w14:paraId="0CD32A75" w14:textId="7498C066" w:rsidR="005B739C" w:rsidRPr="00761D4C" w:rsidRDefault="005B739C" w:rsidP="00A645D5">
      <w:pPr>
        <w:spacing w:after="0" w:line="276" w:lineRule="auto"/>
        <w:jc w:val="right"/>
        <w:rPr>
          <w:rFonts w:ascii="Times New Roman" w:hAnsi="Times New Roman" w:cs="Times New Roman"/>
          <w:sz w:val="24"/>
          <w:szCs w:val="24"/>
        </w:rPr>
      </w:pPr>
      <w:r w:rsidRPr="00761D4C">
        <w:rPr>
          <w:rFonts w:ascii="Times New Roman" w:hAnsi="Times New Roman" w:cs="Times New Roman"/>
          <w:sz w:val="24"/>
          <w:szCs w:val="24"/>
        </w:rPr>
        <w:t>Universidad Autónoma de Chiapas</w:t>
      </w:r>
      <w:r w:rsidR="00A645D5" w:rsidRPr="00761D4C">
        <w:rPr>
          <w:rFonts w:ascii="Times New Roman" w:hAnsi="Times New Roman" w:cs="Times New Roman"/>
          <w:sz w:val="24"/>
          <w:szCs w:val="24"/>
        </w:rPr>
        <w:t>, México</w:t>
      </w:r>
    </w:p>
    <w:p w14:paraId="704FB470" w14:textId="3CCA12F7" w:rsidR="00761D4C" w:rsidRPr="00761D4C" w:rsidRDefault="00761D4C" w:rsidP="00A645D5">
      <w:pPr>
        <w:spacing w:after="0" w:line="276" w:lineRule="auto"/>
        <w:jc w:val="right"/>
        <w:rPr>
          <w:rFonts w:cstheme="minorHAnsi"/>
          <w:color w:val="FF0000"/>
          <w:sz w:val="24"/>
          <w:szCs w:val="24"/>
        </w:rPr>
      </w:pPr>
      <w:r w:rsidRPr="00761D4C">
        <w:rPr>
          <w:rFonts w:cstheme="minorHAnsi"/>
          <w:color w:val="FF0000"/>
          <w:sz w:val="24"/>
          <w:szCs w:val="24"/>
        </w:rPr>
        <w:t>manuel.moguel@unach.mx</w:t>
      </w:r>
    </w:p>
    <w:p w14:paraId="40CEEB92" w14:textId="332E6ABA" w:rsidR="005B739C" w:rsidRPr="00761D4C" w:rsidRDefault="00204B45" w:rsidP="00A645D5">
      <w:pPr>
        <w:spacing w:after="0" w:line="276" w:lineRule="auto"/>
        <w:jc w:val="right"/>
        <w:rPr>
          <w:rFonts w:ascii="Times New Roman" w:hAnsi="Times New Roman" w:cs="Times New Roman"/>
          <w:sz w:val="24"/>
          <w:szCs w:val="24"/>
        </w:rPr>
      </w:pPr>
      <w:r w:rsidRPr="00761D4C">
        <w:rPr>
          <w:rFonts w:ascii="Times New Roman" w:eastAsia="Times New Roman" w:hAnsi="Times New Roman" w:cs="Times New Roman"/>
          <w:sz w:val="24"/>
          <w:szCs w:val="24"/>
          <w:lang w:eastAsia="es-MX"/>
        </w:rPr>
        <w:t>https://</w:t>
      </w:r>
      <w:r w:rsidRPr="00761D4C">
        <w:rPr>
          <w:rFonts w:ascii="Times New Roman" w:eastAsia="Times New Roman" w:hAnsi="Times New Roman" w:cs="Times New Roman"/>
          <w:sz w:val="24"/>
          <w:szCs w:val="24"/>
          <w:bdr w:val="none" w:sz="0" w:space="0" w:color="auto" w:frame="1"/>
          <w:lang w:eastAsia="es-MX"/>
        </w:rPr>
        <w:t>orcid</w:t>
      </w:r>
      <w:r w:rsidRPr="00761D4C">
        <w:rPr>
          <w:rFonts w:ascii="Times New Roman" w:eastAsia="Times New Roman" w:hAnsi="Times New Roman" w:cs="Times New Roman"/>
          <w:sz w:val="24"/>
          <w:szCs w:val="24"/>
          <w:lang w:eastAsia="es-MX"/>
        </w:rPr>
        <w:t>.org/</w:t>
      </w:r>
      <w:r w:rsidRPr="00761D4C">
        <w:rPr>
          <w:rFonts w:ascii="Times New Roman" w:hAnsi="Times New Roman" w:cs="Times New Roman"/>
          <w:sz w:val="24"/>
          <w:szCs w:val="24"/>
        </w:rPr>
        <w:t>0000-0003-3650-5038</w:t>
      </w:r>
    </w:p>
    <w:p w14:paraId="4A5FE776" w14:textId="1622D452" w:rsidR="00204B45" w:rsidRPr="00761D4C" w:rsidRDefault="00204B45" w:rsidP="00A645D5">
      <w:pPr>
        <w:spacing w:after="0" w:line="276" w:lineRule="auto"/>
        <w:jc w:val="right"/>
        <w:rPr>
          <w:rFonts w:ascii="Times New Roman" w:hAnsi="Times New Roman" w:cs="Times New Roman"/>
          <w:sz w:val="24"/>
          <w:szCs w:val="24"/>
        </w:rPr>
      </w:pPr>
    </w:p>
    <w:p w14:paraId="26B0133D" w14:textId="77777777" w:rsidR="00EC1A14" w:rsidRPr="00761D4C" w:rsidRDefault="00EC1A14" w:rsidP="00B2598E">
      <w:pPr>
        <w:spacing w:after="0" w:line="240" w:lineRule="auto"/>
        <w:jc w:val="right"/>
        <w:rPr>
          <w:rFonts w:ascii="Times New Roman" w:hAnsi="Times New Roman" w:cs="Times New Roman"/>
          <w:b/>
          <w:bCs/>
          <w:sz w:val="24"/>
          <w:szCs w:val="24"/>
        </w:rPr>
      </w:pPr>
    </w:p>
    <w:p w14:paraId="26A74118" w14:textId="6D1B39D4" w:rsidR="005B739C" w:rsidRPr="00761D4C" w:rsidRDefault="005B739C" w:rsidP="00A645D5">
      <w:pPr>
        <w:spacing w:after="0" w:line="360" w:lineRule="auto"/>
        <w:rPr>
          <w:rFonts w:cstheme="minorHAnsi"/>
          <w:b/>
          <w:bCs/>
          <w:sz w:val="28"/>
          <w:szCs w:val="28"/>
        </w:rPr>
      </w:pPr>
      <w:r w:rsidRPr="00761D4C">
        <w:rPr>
          <w:rFonts w:cstheme="minorHAnsi"/>
          <w:b/>
          <w:bCs/>
          <w:sz w:val="28"/>
          <w:szCs w:val="28"/>
        </w:rPr>
        <w:t>Resumen</w:t>
      </w:r>
    </w:p>
    <w:p w14:paraId="2F091FF4" w14:textId="7B5538F1" w:rsidR="00B6197F" w:rsidRPr="00761D4C" w:rsidRDefault="005B739C" w:rsidP="00A645D5">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w:t>
      </w:r>
      <w:r w:rsidR="00AB6745" w:rsidRPr="00761D4C">
        <w:rPr>
          <w:rFonts w:ascii="Times New Roman" w:hAnsi="Times New Roman" w:cs="Times New Roman"/>
          <w:sz w:val="24"/>
          <w:szCs w:val="24"/>
        </w:rPr>
        <w:t>l</w:t>
      </w:r>
      <w:r w:rsidR="001B7883" w:rsidRPr="00761D4C">
        <w:rPr>
          <w:rFonts w:ascii="Times New Roman" w:hAnsi="Times New Roman" w:cs="Times New Roman"/>
          <w:sz w:val="24"/>
          <w:szCs w:val="24"/>
        </w:rPr>
        <w:t xml:space="preserve"> presente artículo</w:t>
      </w:r>
      <w:r w:rsidR="00AB6745" w:rsidRPr="00761D4C">
        <w:rPr>
          <w:rFonts w:ascii="Times New Roman" w:hAnsi="Times New Roman" w:cs="Times New Roman"/>
          <w:sz w:val="24"/>
          <w:szCs w:val="24"/>
        </w:rPr>
        <w:t xml:space="preserve"> </w:t>
      </w:r>
      <w:r w:rsidR="001B7883" w:rsidRPr="00761D4C">
        <w:rPr>
          <w:rFonts w:ascii="Times New Roman" w:hAnsi="Times New Roman" w:cs="Times New Roman"/>
          <w:sz w:val="24"/>
          <w:szCs w:val="24"/>
        </w:rPr>
        <w:t xml:space="preserve">emana </w:t>
      </w:r>
      <w:r w:rsidRPr="00761D4C">
        <w:rPr>
          <w:rFonts w:ascii="Times New Roman" w:hAnsi="Times New Roman" w:cs="Times New Roman"/>
          <w:sz w:val="24"/>
          <w:szCs w:val="24"/>
        </w:rPr>
        <w:t xml:space="preserve">de la investigación </w:t>
      </w:r>
      <w:r w:rsidRPr="00761D4C">
        <w:rPr>
          <w:rFonts w:ascii="Times New Roman" w:hAnsi="Times New Roman" w:cs="Times New Roman"/>
          <w:i/>
          <w:iCs/>
          <w:sz w:val="24"/>
          <w:szCs w:val="24"/>
        </w:rPr>
        <w:t>El aprendizaje reflexivo en los estudiantes del tipo superior en México,</w:t>
      </w:r>
      <w:r w:rsidRPr="00761D4C">
        <w:rPr>
          <w:rFonts w:ascii="Times New Roman" w:hAnsi="Times New Roman" w:cs="Times New Roman"/>
          <w:sz w:val="24"/>
          <w:szCs w:val="24"/>
        </w:rPr>
        <w:t xml:space="preserve"> </w:t>
      </w:r>
      <w:r w:rsidR="00AB6745" w:rsidRPr="00761D4C">
        <w:rPr>
          <w:rFonts w:ascii="Times New Roman" w:hAnsi="Times New Roman" w:cs="Times New Roman"/>
          <w:sz w:val="24"/>
          <w:szCs w:val="24"/>
        </w:rPr>
        <w:t>cuyo objetivo principal fue conocer en qué grado los estudiantes</w:t>
      </w:r>
      <w:r w:rsidR="00072DD0" w:rsidRPr="00761D4C">
        <w:rPr>
          <w:rFonts w:ascii="Times New Roman" w:hAnsi="Times New Roman" w:cs="Times New Roman"/>
          <w:sz w:val="24"/>
          <w:szCs w:val="24"/>
        </w:rPr>
        <w:t xml:space="preserve"> universitarios</w:t>
      </w:r>
      <w:r w:rsidR="00AB6745" w:rsidRPr="00761D4C">
        <w:rPr>
          <w:rFonts w:ascii="Times New Roman" w:hAnsi="Times New Roman" w:cs="Times New Roman"/>
          <w:sz w:val="24"/>
          <w:szCs w:val="24"/>
        </w:rPr>
        <w:t xml:space="preserve"> en México hacen uso de procesos reflexivos en sus estrategias de aprendizaje durante su formación profesional, </w:t>
      </w:r>
      <w:r w:rsidR="00072DD0" w:rsidRPr="00761D4C">
        <w:rPr>
          <w:rFonts w:ascii="Times New Roman" w:hAnsi="Times New Roman" w:cs="Times New Roman"/>
          <w:sz w:val="24"/>
          <w:szCs w:val="24"/>
        </w:rPr>
        <w:t>se planteó identificar a los estudiantes reflexivos en la Facultad de Contaduría y Administración C-I de la Un</w:t>
      </w:r>
      <w:r w:rsidR="002D0E77" w:rsidRPr="00761D4C">
        <w:rPr>
          <w:rFonts w:ascii="Times New Roman" w:hAnsi="Times New Roman" w:cs="Times New Roman"/>
          <w:sz w:val="24"/>
          <w:szCs w:val="24"/>
        </w:rPr>
        <w:t>i</w:t>
      </w:r>
      <w:r w:rsidR="00072DD0" w:rsidRPr="00761D4C">
        <w:rPr>
          <w:rFonts w:ascii="Times New Roman" w:hAnsi="Times New Roman" w:cs="Times New Roman"/>
          <w:sz w:val="24"/>
          <w:szCs w:val="24"/>
        </w:rPr>
        <w:t xml:space="preserve">versidad Autónoma de Chiapas, </w:t>
      </w:r>
      <w:r w:rsidR="00AB6745" w:rsidRPr="00761D4C">
        <w:rPr>
          <w:rFonts w:ascii="Times New Roman" w:hAnsi="Times New Roman" w:cs="Times New Roman"/>
          <w:sz w:val="24"/>
          <w:szCs w:val="24"/>
        </w:rPr>
        <w:t>toda vez que según la literatura en la materia</w:t>
      </w:r>
      <w:r w:rsidR="00DA49D3" w:rsidRPr="00761D4C">
        <w:rPr>
          <w:rFonts w:ascii="Times New Roman" w:hAnsi="Times New Roman" w:cs="Times New Roman"/>
          <w:sz w:val="24"/>
          <w:szCs w:val="24"/>
        </w:rPr>
        <w:t>,</w:t>
      </w:r>
      <w:r w:rsidR="00AB6745" w:rsidRPr="00761D4C">
        <w:rPr>
          <w:rFonts w:ascii="Times New Roman" w:hAnsi="Times New Roman" w:cs="Times New Roman"/>
          <w:sz w:val="24"/>
          <w:szCs w:val="24"/>
        </w:rPr>
        <w:t xml:space="preserve"> el momento reflexivo parece ser </w:t>
      </w:r>
      <w:r w:rsidR="00072DD0" w:rsidRPr="00761D4C">
        <w:rPr>
          <w:rFonts w:ascii="Times New Roman" w:hAnsi="Times New Roman" w:cs="Times New Roman"/>
          <w:sz w:val="24"/>
          <w:szCs w:val="24"/>
        </w:rPr>
        <w:t>la instancia cognitiva para generar</w:t>
      </w:r>
      <w:r w:rsidR="00AB6745" w:rsidRPr="00761D4C">
        <w:rPr>
          <w:rFonts w:ascii="Times New Roman" w:hAnsi="Times New Roman" w:cs="Times New Roman"/>
          <w:sz w:val="24"/>
          <w:szCs w:val="24"/>
        </w:rPr>
        <w:t xml:space="preserve"> nuevos conocimientos mediante invenciones, innovaciones, descubrimientos, creaciones y todo tipo de nuevos procesos productos del intelecto humano</w:t>
      </w:r>
      <w:r w:rsidR="00A81E25" w:rsidRPr="00761D4C">
        <w:rPr>
          <w:rFonts w:ascii="Times New Roman" w:hAnsi="Times New Roman" w:cs="Times New Roman"/>
          <w:sz w:val="24"/>
          <w:szCs w:val="24"/>
        </w:rPr>
        <w:t>.</w:t>
      </w:r>
      <w:r w:rsidR="00C7458F" w:rsidRPr="00761D4C">
        <w:rPr>
          <w:rFonts w:ascii="Times New Roman" w:hAnsi="Times New Roman" w:cs="Times New Roman"/>
          <w:sz w:val="24"/>
          <w:szCs w:val="24"/>
        </w:rPr>
        <w:t xml:space="preserve"> La investigación </w:t>
      </w:r>
      <w:r w:rsidR="00B2598E" w:rsidRPr="00761D4C">
        <w:rPr>
          <w:rFonts w:ascii="Times New Roman" w:hAnsi="Times New Roman" w:cs="Times New Roman"/>
          <w:sz w:val="24"/>
          <w:szCs w:val="24"/>
        </w:rPr>
        <w:t xml:space="preserve">se realizó </w:t>
      </w:r>
      <w:r w:rsidRPr="00761D4C">
        <w:rPr>
          <w:rFonts w:ascii="Times New Roman" w:hAnsi="Times New Roman" w:cs="Times New Roman"/>
          <w:sz w:val="24"/>
          <w:szCs w:val="24"/>
        </w:rPr>
        <w:t>entre 2022 y 2023,</w:t>
      </w:r>
      <w:r w:rsidR="001B7883" w:rsidRPr="00761D4C">
        <w:rPr>
          <w:rFonts w:ascii="Times New Roman" w:hAnsi="Times New Roman" w:cs="Times New Roman"/>
          <w:sz w:val="24"/>
          <w:szCs w:val="24"/>
        </w:rPr>
        <w:t xml:space="preserve"> </w:t>
      </w:r>
      <w:r w:rsidR="001652CB" w:rsidRPr="00761D4C">
        <w:rPr>
          <w:rFonts w:ascii="Times New Roman" w:hAnsi="Times New Roman" w:cs="Times New Roman"/>
          <w:sz w:val="24"/>
          <w:szCs w:val="24"/>
        </w:rPr>
        <w:t xml:space="preserve">con </w:t>
      </w:r>
      <w:r w:rsidR="00AD0245" w:rsidRPr="00761D4C">
        <w:rPr>
          <w:rFonts w:ascii="Times New Roman" w:hAnsi="Times New Roman" w:cs="Times New Roman"/>
          <w:sz w:val="24"/>
          <w:szCs w:val="24"/>
        </w:rPr>
        <w:t xml:space="preserve">una </w:t>
      </w:r>
      <w:r w:rsidR="001652CB" w:rsidRPr="00761D4C">
        <w:rPr>
          <w:rFonts w:ascii="Times New Roman" w:hAnsi="Times New Roman" w:cs="Times New Roman"/>
          <w:sz w:val="24"/>
          <w:szCs w:val="24"/>
        </w:rPr>
        <w:t>población</w:t>
      </w:r>
      <w:r w:rsidR="00AD0245" w:rsidRPr="00761D4C">
        <w:rPr>
          <w:rFonts w:ascii="Times New Roman" w:hAnsi="Times New Roman" w:cs="Times New Roman"/>
          <w:sz w:val="24"/>
          <w:szCs w:val="24"/>
        </w:rPr>
        <w:t xml:space="preserve"> de 2172 estudiantes </w:t>
      </w:r>
      <w:r w:rsidR="001B7883" w:rsidRPr="00761D4C">
        <w:rPr>
          <w:rFonts w:ascii="Times New Roman" w:hAnsi="Times New Roman" w:cs="Times New Roman"/>
          <w:sz w:val="24"/>
          <w:szCs w:val="24"/>
        </w:rPr>
        <w:t xml:space="preserve">en seis </w:t>
      </w:r>
      <w:r w:rsidR="00997F9D" w:rsidRPr="00761D4C">
        <w:rPr>
          <w:rFonts w:ascii="Times New Roman" w:hAnsi="Times New Roman" w:cs="Times New Roman"/>
          <w:sz w:val="24"/>
          <w:szCs w:val="24"/>
        </w:rPr>
        <w:t>IES</w:t>
      </w:r>
      <w:r w:rsidR="001B7883" w:rsidRPr="00761D4C">
        <w:rPr>
          <w:rFonts w:ascii="Times New Roman" w:hAnsi="Times New Roman" w:cs="Times New Roman"/>
          <w:sz w:val="24"/>
          <w:szCs w:val="24"/>
        </w:rPr>
        <w:t xml:space="preserve"> en</w:t>
      </w:r>
      <w:r w:rsidR="00B2598E" w:rsidRPr="00761D4C">
        <w:rPr>
          <w:rFonts w:ascii="Times New Roman" w:hAnsi="Times New Roman" w:cs="Times New Roman"/>
          <w:sz w:val="24"/>
          <w:szCs w:val="24"/>
        </w:rPr>
        <w:t xml:space="preserve"> </w:t>
      </w:r>
      <w:r w:rsidR="001652CB" w:rsidRPr="00761D4C">
        <w:rPr>
          <w:rFonts w:ascii="Times New Roman" w:hAnsi="Times New Roman" w:cs="Times New Roman"/>
          <w:sz w:val="24"/>
          <w:szCs w:val="24"/>
        </w:rPr>
        <w:t>la república mexicana</w:t>
      </w:r>
      <w:r w:rsidR="00B0009C" w:rsidRPr="00761D4C">
        <w:rPr>
          <w:rFonts w:ascii="Times New Roman" w:hAnsi="Times New Roman" w:cs="Times New Roman"/>
          <w:sz w:val="24"/>
          <w:szCs w:val="24"/>
        </w:rPr>
        <w:t xml:space="preserve">, </w:t>
      </w:r>
      <w:r w:rsidR="00AD0245" w:rsidRPr="00761D4C">
        <w:rPr>
          <w:rFonts w:ascii="Times New Roman" w:hAnsi="Times New Roman" w:cs="Times New Roman"/>
          <w:sz w:val="24"/>
          <w:szCs w:val="24"/>
        </w:rPr>
        <w:t xml:space="preserve">entre las cuales </w:t>
      </w:r>
      <w:r w:rsidR="001B7883" w:rsidRPr="00761D4C">
        <w:rPr>
          <w:rFonts w:ascii="Times New Roman" w:hAnsi="Times New Roman" w:cs="Times New Roman"/>
          <w:sz w:val="24"/>
          <w:szCs w:val="24"/>
        </w:rPr>
        <w:t xml:space="preserve">este trabajo </w:t>
      </w:r>
      <w:r w:rsidR="001652CB" w:rsidRPr="00761D4C">
        <w:rPr>
          <w:rFonts w:ascii="Times New Roman" w:hAnsi="Times New Roman" w:cs="Times New Roman"/>
          <w:sz w:val="24"/>
          <w:szCs w:val="24"/>
        </w:rPr>
        <w:t>concentra</w:t>
      </w:r>
      <w:r w:rsidR="001B7883" w:rsidRPr="00761D4C">
        <w:rPr>
          <w:rFonts w:ascii="Times New Roman" w:hAnsi="Times New Roman" w:cs="Times New Roman"/>
          <w:sz w:val="24"/>
          <w:szCs w:val="24"/>
        </w:rPr>
        <w:t xml:space="preserve"> su atención en la FCyA C-I</w:t>
      </w:r>
      <w:r w:rsidR="00997F9D" w:rsidRPr="00761D4C">
        <w:rPr>
          <w:rFonts w:ascii="Times New Roman" w:hAnsi="Times New Roman" w:cs="Times New Roman"/>
          <w:sz w:val="24"/>
          <w:szCs w:val="24"/>
        </w:rPr>
        <w:t xml:space="preserve"> de la Unach</w:t>
      </w:r>
      <w:r w:rsidR="001B7883" w:rsidRPr="00761D4C">
        <w:rPr>
          <w:rFonts w:ascii="Times New Roman" w:hAnsi="Times New Roman" w:cs="Times New Roman"/>
          <w:sz w:val="24"/>
          <w:szCs w:val="24"/>
        </w:rPr>
        <w:t>, con una muestra de 119</w:t>
      </w:r>
      <w:r w:rsidR="004161BE" w:rsidRPr="00761D4C">
        <w:rPr>
          <w:rFonts w:ascii="Times New Roman" w:hAnsi="Times New Roman" w:cs="Times New Roman"/>
          <w:sz w:val="24"/>
          <w:szCs w:val="24"/>
        </w:rPr>
        <w:t>1</w:t>
      </w:r>
      <w:r w:rsidR="001B7883" w:rsidRPr="00761D4C">
        <w:rPr>
          <w:rFonts w:ascii="Times New Roman" w:hAnsi="Times New Roman" w:cs="Times New Roman"/>
          <w:sz w:val="24"/>
          <w:szCs w:val="24"/>
        </w:rPr>
        <w:t xml:space="preserve"> estudiantes</w:t>
      </w:r>
      <w:r w:rsidR="00B0009C" w:rsidRPr="00761D4C">
        <w:rPr>
          <w:rFonts w:ascii="Times New Roman" w:hAnsi="Times New Roman" w:cs="Times New Roman"/>
          <w:sz w:val="24"/>
          <w:szCs w:val="24"/>
        </w:rPr>
        <w:t>,</w:t>
      </w:r>
      <w:r w:rsidR="00AD0245" w:rsidRPr="00761D4C">
        <w:rPr>
          <w:rFonts w:ascii="Times New Roman" w:hAnsi="Times New Roman" w:cs="Times New Roman"/>
          <w:sz w:val="24"/>
          <w:szCs w:val="24"/>
        </w:rPr>
        <w:t xml:space="preserve"> equivalente al 5</w:t>
      </w:r>
      <w:r w:rsidR="004161BE" w:rsidRPr="00761D4C">
        <w:rPr>
          <w:rFonts w:ascii="Times New Roman" w:hAnsi="Times New Roman" w:cs="Times New Roman"/>
          <w:sz w:val="24"/>
          <w:szCs w:val="24"/>
        </w:rPr>
        <w:t>5</w:t>
      </w:r>
      <w:r w:rsidR="00AD0245" w:rsidRPr="00761D4C">
        <w:rPr>
          <w:rFonts w:ascii="Times New Roman" w:hAnsi="Times New Roman" w:cs="Times New Roman"/>
          <w:sz w:val="24"/>
          <w:szCs w:val="24"/>
        </w:rPr>
        <w:t>%</w:t>
      </w:r>
      <w:r w:rsidR="00C7458F" w:rsidRPr="00761D4C">
        <w:rPr>
          <w:rFonts w:ascii="Times New Roman" w:hAnsi="Times New Roman" w:cs="Times New Roman"/>
          <w:sz w:val="24"/>
          <w:szCs w:val="24"/>
        </w:rPr>
        <w:t>,</w:t>
      </w:r>
      <w:r w:rsidR="00AD0245"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w:t>
      </w:r>
      <w:r w:rsidR="00A81E25" w:rsidRPr="00761D4C">
        <w:rPr>
          <w:rFonts w:ascii="Times New Roman" w:hAnsi="Times New Roman" w:cs="Times New Roman"/>
          <w:sz w:val="24"/>
          <w:szCs w:val="24"/>
        </w:rPr>
        <w:t>de los cuales 60</w:t>
      </w:r>
      <w:r w:rsidR="004161BE" w:rsidRPr="00761D4C">
        <w:rPr>
          <w:rFonts w:ascii="Times New Roman" w:hAnsi="Times New Roman" w:cs="Times New Roman"/>
          <w:sz w:val="24"/>
          <w:szCs w:val="24"/>
        </w:rPr>
        <w:t>1</w:t>
      </w:r>
      <w:r w:rsidR="00A81E25" w:rsidRPr="00761D4C">
        <w:rPr>
          <w:rFonts w:ascii="Times New Roman" w:hAnsi="Times New Roman" w:cs="Times New Roman"/>
          <w:sz w:val="24"/>
          <w:szCs w:val="24"/>
        </w:rPr>
        <w:t xml:space="preserve"> son femeninos (50.3%) y 59</w:t>
      </w:r>
      <w:r w:rsidR="004161BE" w:rsidRPr="00761D4C">
        <w:rPr>
          <w:rFonts w:ascii="Times New Roman" w:hAnsi="Times New Roman" w:cs="Times New Roman"/>
          <w:sz w:val="24"/>
          <w:szCs w:val="24"/>
        </w:rPr>
        <w:t>0</w:t>
      </w:r>
      <w:r w:rsidR="00A81E25" w:rsidRPr="00761D4C">
        <w:rPr>
          <w:rFonts w:ascii="Times New Roman" w:hAnsi="Times New Roman" w:cs="Times New Roman"/>
          <w:sz w:val="24"/>
          <w:szCs w:val="24"/>
        </w:rPr>
        <w:t xml:space="preserve"> son masculinos (49.7%)</w:t>
      </w:r>
      <w:r w:rsidR="00EC1A14" w:rsidRPr="00761D4C">
        <w:rPr>
          <w:rFonts w:ascii="Times New Roman" w:hAnsi="Times New Roman" w:cs="Times New Roman"/>
          <w:sz w:val="24"/>
          <w:szCs w:val="24"/>
        </w:rPr>
        <w:t>–</w:t>
      </w:r>
      <w:r w:rsidR="00A81E25" w:rsidRPr="00761D4C">
        <w:rPr>
          <w:rFonts w:ascii="Times New Roman" w:hAnsi="Times New Roman" w:cs="Times New Roman"/>
          <w:sz w:val="24"/>
          <w:szCs w:val="24"/>
        </w:rPr>
        <w:t xml:space="preserve"> </w:t>
      </w:r>
      <w:r w:rsidR="00AD0245" w:rsidRPr="00761D4C">
        <w:rPr>
          <w:rFonts w:ascii="Times New Roman" w:hAnsi="Times New Roman" w:cs="Times New Roman"/>
          <w:sz w:val="24"/>
          <w:szCs w:val="24"/>
        </w:rPr>
        <w:t>resultando ser la mayor entre las IES</w:t>
      </w:r>
      <w:r w:rsidR="00997F9D" w:rsidRPr="00761D4C">
        <w:rPr>
          <w:rFonts w:ascii="Times New Roman" w:hAnsi="Times New Roman" w:cs="Times New Roman"/>
          <w:sz w:val="24"/>
          <w:szCs w:val="24"/>
        </w:rPr>
        <w:t xml:space="preserve"> en estudio</w:t>
      </w:r>
      <w:r w:rsidR="009B12C7" w:rsidRPr="00761D4C">
        <w:rPr>
          <w:rFonts w:ascii="Times New Roman" w:hAnsi="Times New Roman" w:cs="Times New Roman"/>
          <w:sz w:val="24"/>
          <w:szCs w:val="24"/>
        </w:rPr>
        <w:t xml:space="preserve">, y </w:t>
      </w:r>
      <w:r w:rsidR="004239C0" w:rsidRPr="00761D4C">
        <w:rPr>
          <w:rFonts w:ascii="Times New Roman" w:hAnsi="Times New Roman" w:cs="Times New Roman"/>
          <w:sz w:val="24"/>
          <w:szCs w:val="24"/>
        </w:rPr>
        <w:t>oferta</w:t>
      </w:r>
      <w:r w:rsidR="009B12C7" w:rsidRPr="00761D4C">
        <w:rPr>
          <w:rFonts w:ascii="Times New Roman" w:hAnsi="Times New Roman" w:cs="Times New Roman"/>
          <w:sz w:val="24"/>
          <w:szCs w:val="24"/>
        </w:rPr>
        <w:t xml:space="preserve"> </w:t>
      </w:r>
      <w:r w:rsidR="005B1E21" w:rsidRPr="00761D4C">
        <w:rPr>
          <w:rFonts w:ascii="Times New Roman" w:hAnsi="Times New Roman" w:cs="Times New Roman"/>
          <w:sz w:val="24"/>
          <w:szCs w:val="24"/>
        </w:rPr>
        <w:t>las</w:t>
      </w:r>
      <w:r w:rsidR="009B12C7" w:rsidRPr="00761D4C">
        <w:rPr>
          <w:rFonts w:ascii="Times New Roman" w:hAnsi="Times New Roman" w:cs="Times New Roman"/>
          <w:sz w:val="24"/>
          <w:szCs w:val="24"/>
        </w:rPr>
        <w:t xml:space="preserve"> </w:t>
      </w:r>
      <w:r w:rsidR="001B7883" w:rsidRPr="00761D4C">
        <w:rPr>
          <w:rFonts w:ascii="Times New Roman" w:hAnsi="Times New Roman" w:cs="Times New Roman"/>
          <w:sz w:val="24"/>
          <w:szCs w:val="24"/>
        </w:rPr>
        <w:t>licenciaturas</w:t>
      </w:r>
      <w:r w:rsidR="005B1E21" w:rsidRPr="00761D4C">
        <w:rPr>
          <w:rFonts w:ascii="Times New Roman" w:hAnsi="Times New Roman" w:cs="Times New Roman"/>
          <w:sz w:val="24"/>
          <w:szCs w:val="24"/>
        </w:rPr>
        <w:t xml:space="preserve"> en</w:t>
      </w:r>
      <w:r w:rsidR="00B2598E"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 xml:space="preserve">Administración, Contaduría, Gestión Turística </w:t>
      </w:r>
      <w:r w:rsidR="001B7883" w:rsidRPr="00761D4C">
        <w:rPr>
          <w:rFonts w:ascii="Times New Roman" w:hAnsi="Times New Roman" w:cs="Times New Roman"/>
          <w:sz w:val="24"/>
          <w:szCs w:val="24"/>
        </w:rPr>
        <w:t xml:space="preserve">y </w:t>
      </w:r>
      <w:r w:rsidR="00EC1A14" w:rsidRPr="00761D4C">
        <w:rPr>
          <w:rFonts w:ascii="Times New Roman" w:hAnsi="Times New Roman" w:cs="Times New Roman"/>
          <w:sz w:val="24"/>
          <w:szCs w:val="24"/>
        </w:rPr>
        <w:t>Sistemas Computacionales</w:t>
      </w:r>
      <w:r w:rsidR="001B7883" w:rsidRPr="00761D4C">
        <w:rPr>
          <w:rFonts w:ascii="Times New Roman" w:hAnsi="Times New Roman" w:cs="Times New Roman"/>
          <w:sz w:val="24"/>
          <w:szCs w:val="24"/>
        </w:rPr>
        <w:t xml:space="preserve">. </w:t>
      </w:r>
      <w:r w:rsidR="00997F9D" w:rsidRPr="00761D4C">
        <w:rPr>
          <w:rFonts w:ascii="Times New Roman" w:hAnsi="Times New Roman" w:cs="Times New Roman"/>
          <w:sz w:val="24"/>
          <w:szCs w:val="24"/>
        </w:rPr>
        <w:t xml:space="preserve">Los resultados indican que, tanto </w:t>
      </w:r>
      <w:r w:rsidR="00AA07D6" w:rsidRPr="00761D4C">
        <w:rPr>
          <w:rFonts w:ascii="Times New Roman" w:hAnsi="Times New Roman" w:cs="Times New Roman"/>
          <w:sz w:val="24"/>
          <w:szCs w:val="24"/>
        </w:rPr>
        <w:t xml:space="preserve">en </w:t>
      </w:r>
      <w:r w:rsidR="00997F9D" w:rsidRPr="00761D4C">
        <w:rPr>
          <w:rFonts w:ascii="Times New Roman" w:hAnsi="Times New Roman" w:cs="Times New Roman"/>
          <w:sz w:val="24"/>
          <w:szCs w:val="24"/>
        </w:rPr>
        <w:t>el estudio de la población total como de la muestra de la FCyA C-I, solamente un estudiante result</w:t>
      </w:r>
      <w:r w:rsidR="005B1E21" w:rsidRPr="00761D4C">
        <w:rPr>
          <w:rFonts w:ascii="Times New Roman" w:hAnsi="Times New Roman" w:cs="Times New Roman"/>
          <w:sz w:val="24"/>
          <w:szCs w:val="24"/>
        </w:rPr>
        <w:t>a</w:t>
      </w:r>
      <w:r w:rsidR="00997F9D" w:rsidRPr="00761D4C">
        <w:rPr>
          <w:rFonts w:ascii="Times New Roman" w:hAnsi="Times New Roman" w:cs="Times New Roman"/>
          <w:sz w:val="24"/>
          <w:szCs w:val="24"/>
        </w:rPr>
        <w:t xml:space="preserve"> </w:t>
      </w:r>
      <w:r w:rsidR="00DA49D3" w:rsidRPr="00761D4C">
        <w:rPr>
          <w:rFonts w:ascii="Times New Roman" w:hAnsi="Times New Roman" w:cs="Times New Roman"/>
          <w:sz w:val="24"/>
          <w:szCs w:val="24"/>
        </w:rPr>
        <w:t xml:space="preserve">ser </w:t>
      </w:r>
      <w:r w:rsidR="00997F9D" w:rsidRPr="00761D4C">
        <w:rPr>
          <w:rFonts w:ascii="Times New Roman" w:hAnsi="Times New Roman" w:cs="Times New Roman"/>
          <w:sz w:val="24"/>
          <w:szCs w:val="24"/>
        </w:rPr>
        <w:t xml:space="preserve">altamente reflexivo al responder las primeras seis preguntas del cuestionario </w:t>
      </w:r>
      <w:r w:rsidR="004239C0" w:rsidRPr="00761D4C">
        <w:rPr>
          <w:rFonts w:ascii="Times New Roman" w:hAnsi="Times New Roman" w:cs="Times New Roman"/>
          <w:sz w:val="24"/>
          <w:szCs w:val="24"/>
        </w:rPr>
        <w:t xml:space="preserve">en su opción </w:t>
      </w:r>
      <w:r w:rsidR="00997F9D" w:rsidRPr="00761D4C">
        <w:rPr>
          <w:rFonts w:ascii="Times New Roman" w:hAnsi="Times New Roman" w:cs="Times New Roman"/>
          <w:sz w:val="24"/>
          <w:szCs w:val="24"/>
        </w:rPr>
        <w:t>reflexiva</w:t>
      </w:r>
      <w:r w:rsidR="005D6637" w:rsidRPr="00761D4C">
        <w:rPr>
          <w:rFonts w:ascii="Times New Roman" w:hAnsi="Times New Roman" w:cs="Times New Roman"/>
          <w:sz w:val="24"/>
          <w:szCs w:val="24"/>
        </w:rPr>
        <w:t>. S</w:t>
      </w:r>
      <w:r w:rsidR="00997F9D" w:rsidRPr="00761D4C">
        <w:rPr>
          <w:rFonts w:ascii="Times New Roman" w:hAnsi="Times New Roman" w:cs="Times New Roman"/>
          <w:sz w:val="24"/>
          <w:szCs w:val="24"/>
        </w:rPr>
        <w:t xml:space="preserve">e </w:t>
      </w:r>
      <w:r w:rsidR="00997F9D" w:rsidRPr="00761D4C">
        <w:rPr>
          <w:rFonts w:ascii="Times New Roman" w:hAnsi="Times New Roman" w:cs="Times New Roman"/>
          <w:sz w:val="24"/>
          <w:szCs w:val="24"/>
        </w:rPr>
        <w:lastRenderedPageBreak/>
        <w:t xml:space="preserve">trata de un alumno </w:t>
      </w:r>
      <w:r w:rsidR="00AA07D6" w:rsidRPr="00761D4C">
        <w:rPr>
          <w:rFonts w:ascii="Times New Roman" w:hAnsi="Times New Roman" w:cs="Times New Roman"/>
          <w:sz w:val="24"/>
          <w:szCs w:val="24"/>
        </w:rPr>
        <w:t xml:space="preserve">inscrito en </w:t>
      </w:r>
      <w:r w:rsidR="00997F9D" w:rsidRPr="00761D4C">
        <w:rPr>
          <w:rFonts w:ascii="Times New Roman" w:hAnsi="Times New Roman" w:cs="Times New Roman"/>
          <w:sz w:val="24"/>
          <w:szCs w:val="24"/>
        </w:rPr>
        <w:t xml:space="preserve">el cuarto semestre de la Licenciatura en </w:t>
      </w:r>
      <w:r w:rsidR="00EC1A14" w:rsidRPr="00761D4C">
        <w:rPr>
          <w:rFonts w:ascii="Times New Roman" w:hAnsi="Times New Roman" w:cs="Times New Roman"/>
          <w:sz w:val="24"/>
          <w:szCs w:val="24"/>
        </w:rPr>
        <w:t>Sistemas Computacionales</w:t>
      </w:r>
      <w:r w:rsidR="00B043F0" w:rsidRPr="00761D4C">
        <w:rPr>
          <w:rFonts w:ascii="Times New Roman" w:hAnsi="Times New Roman" w:cs="Times New Roman"/>
          <w:sz w:val="24"/>
          <w:szCs w:val="24"/>
        </w:rPr>
        <w:t>,</w:t>
      </w:r>
      <w:r w:rsidR="00AA07D6" w:rsidRPr="00761D4C">
        <w:rPr>
          <w:rFonts w:ascii="Times New Roman" w:hAnsi="Times New Roman" w:cs="Times New Roman"/>
          <w:sz w:val="24"/>
          <w:szCs w:val="24"/>
        </w:rPr>
        <w:t xml:space="preserve"> en la </w:t>
      </w:r>
      <w:r w:rsidR="00EC1A14" w:rsidRPr="00761D4C">
        <w:rPr>
          <w:rFonts w:ascii="Times New Roman" w:hAnsi="Times New Roman" w:cs="Times New Roman"/>
          <w:sz w:val="24"/>
          <w:szCs w:val="24"/>
        </w:rPr>
        <w:t>f</w:t>
      </w:r>
      <w:r w:rsidR="00AA07D6" w:rsidRPr="00761D4C">
        <w:rPr>
          <w:rFonts w:ascii="Times New Roman" w:hAnsi="Times New Roman" w:cs="Times New Roman"/>
          <w:sz w:val="24"/>
          <w:szCs w:val="24"/>
        </w:rPr>
        <w:t xml:space="preserve">acultad </w:t>
      </w:r>
      <w:r w:rsidR="005B1E21" w:rsidRPr="00761D4C">
        <w:rPr>
          <w:rFonts w:ascii="Times New Roman" w:hAnsi="Times New Roman" w:cs="Times New Roman"/>
          <w:sz w:val="24"/>
          <w:szCs w:val="24"/>
        </w:rPr>
        <w:t>y universidad referidas</w:t>
      </w:r>
      <w:r w:rsidR="00AA07D6" w:rsidRPr="00761D4C">
        <w:rPr>
          <w:rFonts w:ascii="Times New Roman" w:hAnsi="Times New Roman" w:cs="Times New Roman"/>
          <w:sz w:val="24"/>
          <w:szCs w:val="24"/>
        </w:rPr>
        <w:t>,</w:t>
      </w:r>
      <w:r w:rsidR="00B043F0" w:rsidRPr="00761D4C">
        <w:rPr>
          <w:rFonts w:ascii="Times New Roman" w:hAnsi="Times New Roman" w:cs="Times New Roman"/>
          <w:sz w:val="24"/>
          <w:szCs w:val="24"/>
        </w:rPr>
        <w:t xml:space="preserve"> de aproximadamente 19 años.</w:t>
      </w:r>
    </w:p>
    <w:p w14:paraId="347A3095" w14:textId="1A95A48B" w:rsidR="005B739C" w:rsidRPr="00761D4C" w:rsidRDefault="005B739C" w:rsidP="000B2191">
      <w:pPr>
        <w:spacing w:after="0" w:line="360" w:lineRule="auto"/>
        <w:jc w:val="both"/>
        <w:rPr>
          <w:rFonts w:ascii="Times New Roman" w:hAnsi="Times New Roman" w:cs="Times New Roman"/>
          <w:sz w:val="24"/>
          <w:szCs w:val="24"/>
        </w:rPr>
      </w:pPr>
      <w:r w:rsidRPr="00761D4C">
        <w:rPr>
          <w:rFonts w:cstheme="minorHAnsi"/>
          <w:b/>
          <w:bCs/>
          <w:sz w:val="28"/>
          <w:szCs w:val="28"/>
        </w:rPr>
        <w:t>Palabras clave:</w:t>
      </w:r>
      <w:r w:rsidR="000B2191" w:rsidRPr="00761D4C">
        <w:rPr>
          <w:rFonts w:ascii="Times New Roman" w:hAnsi="Times New Roman" w:cs="Times New Roman"/>
          <w:sz w:val="24"/>
          <w:szCs w:val="24"/>
        </w:rPr>
        <w:t xml:space="preserve"> Aprendizaje reflexivo, Educación superior, Estrategias de aprendizaje,  pensamiento crítico, </w:t>
      </w:r>
      <w:r w:rsidRPr="00761D4C">
        <w:rPr>
          <w:rFonts w:ascii="Times New Roman" w:hAnsi="Times New Roman" w:cs="Times New Roman"/>
          <w:sz w:val="24"/>
          <w:szCs w:val="24"/>
        </w:rPr>
        <w:t>pensamiento reflexivo.</w:t>
      </w:r>
    </w:p>
    <w:p w14:paraId="4C207B00"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202124"/>
          <w:sz w:val="32"/>
          <w:szCs w:val="32"/>
          <w:lang w:eastAsia="es-MX"/>
        </w:rPr>
      </w:pPr>
    </w:p>
    <w:p w14:paraId="6437EFA9" w14:textId="0F76657F" w:rsidR="003D16BE" w:rsidRPr="00761D4C" w:rsidRDefault="003D16BE"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theme="minorHAnsi"/>
          <w:b/>
          <w:bCs/>
          <w:sz w:val="28"/>
          <w:szCs w:val="28"/>
          <w:lang w:val="en-US"/>
        </w:rPr>
      </w:pPr>
      <w:r w:rsidRPr="00761D4C">
        <w:rPr>
          <w:rFonts w:cstheme="minorHAnsi"/>
          <w:b/>
          <w:bCs/>
          <w:sz w:val="28"/>
          <w:szCs w:val="28"/>
          <w:lang w:val="en-US"/>
        </w:rPr>
        <w:t>Abstract</w:t>
      </w:r>
    </w:p>
    <w:p w14:paraId="584D9A9B" w14:textId="151B7BE1" w:rsidR="005D6637" w:rsidRPr="00761D4C" w:rsidRDefault="005D6637"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r w:rsidRPr="00761D4C">
        <w:rPr>
          <w:rFonts w:ascii="Times New Roman" w:eastAsia="Times New Roman" w:hAnsi="Times New Roman" w:cs="Times New Roman"/>
          <w:color w:val="202124"/>
          <w:sz w:val="24"/>
          <w:szCs w:val="16"/>
          <w:lang w:val="en" w:eastAsia="es-MX"/>
        </w:rPr>
        <w:t xml:space="preserve">This article emanates from the research </w:t>
      </w:r>
      <w:r w:rsidRPr="00761D4C">
        <w:rPr>
          <w:rFonts w:ascii="Times New Roman" w:eastAsia="Times New Roman" w:hAnsi="Times New Roman" w:cs="Times New Roman"/>
          <w:i/>
          <w:iCs/>
          <w:color w:val="202124"/>
          <w:sz w:val="24"/>
          <w:szCs w:val="16"/>
          <w:lang w:val="en" w:eastAsia="es-MX"/>
        </w:rPr>
        <w:t>Reflective learning in higher education students in Mexico</w:t>
      </w:r>
      <w:r w:rsidRPr="00761D4C">
        <w:rPr>
          <w:rFonts w:ascii="Times New Roman" w:eastAsia="Times New Roman" w:hAnsi="Times New Roman" w:cs="Times New Roman"/>
          <w:color w:val="202124"/>
          <w:sz w:val="24"/>
          <w:szCs w:val="16"/>
          <w:lang w:val="en" w:eastAsia="es-MX"/>
        </w:rPr>
        <w:t>, whose main objective was to know to what degree university students in Mexico make use of reflective processes in their learning strategies during their professional training, it was proposed to identify to the reflective students at the Faculty of Accounting and Administration C-I of the Autonomous University of Chiapas, since according to the literature on the subject, the reflective moment seems to be the cognitive instance to generate new knowledge through inventions, innovations, discoveries, creations and all kinds of new processes products of human intellect. The research was carried out between 2022 and 2023, with a population of 2,172 students in six HEIs in the Mexican Republic, among which this work focuses its attention on the FCyA C-I of Unach, with a sample of 1,191 students, equivalent to 55% , -of which 601 are female (50.3%) and 590 are male (49.7%)- turning out to be the largest among the HEIs under study, and offers degrees in administration, accounting, tourism management and computer systems. The results indicate that, both in the study of the total population and the FCyA C-I sample, only one student turned out to be highly reflective when answering the first six questions of the questionnaire in its reflective option. This is a student enrolled in the fourth semester of the Bachelor's degree in computer systems, at the aforementioned Faculty and University, approximately 19 years old.</w:t>
      </w:r>
    </w:p>
    <w:p w14:paraId="34311030" w14:textId="39F05628" w:rsidR="005D6637" w:rsidRPr="00761D4C" w:rsidRDefault="005D6637"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r w:rsidRPr="00761D4C">
        <w:rPr>
          <w:rFonts w:cstheme="minorHAnsi"/>
          <w:b/>
          <w:bCs/>
          <w:sz w:val="28"/>
          <w:szCs w:val="28"/>
          <w:lang w:val="en-US"/>
        </w:rPr>
        <w:t>Keywords:</w:t>
      </w:r>
      <w:r w:rsidRPr="00761D4C">
        <w:rPr>
          <w:rFonts w:ascii="Times New Roman" w:eastAsia="Times New Roman" w:hAnsi="Times New Roman" w:cs="Times New Roman"/>
          <w:color w:val="202124"/>
          <w:sz w:val="24"/>
          <w:szCs w:val="16"/>
          <w:lang w:val="en" w:eastAsia="es-MX"/>
        </w:rPr>
        <w:t xml:space="preserve"> </w:t>
      </w:r>
      <w:r w:rsidR="000B2191" w:rsidRPr="00761D4C">
        <w:rPr>
          <w:rFonts w:ascii="Times New Roman" w:eastAsia="Times New Roman" w:hAnsi="Times New Roman" w:cs="Times New Roman"/>
          <w:color w:val="202124"/>
          <w:sz w:val="24"/>
          <w:szCs w:val="16"/>
          <w:lang w:val="en" w:eastAsia="es-MX"/>
        </w:rPr>
        <w:t xml:space="preserve">Reflective learning, Higher education, Learning strategies, Critical thinking, </w:t>
      </w:r>
      <w:r w:rsidRPr="00761D4C">
        <w:rPr>
          <w:rFonts w:ascii="Times New Roman" w:eastAsia="Times New Roman" w:hAnsi="Times New Roman" w:cs="Times New Roman"/>
          <w:color w:val="202124"/>
          <w:sz w:val="24"/>
          <w:szCs w:val="16"/>
          <w:lang w:val="en" w:eastAsia="es-MX"/>
        </w:rPr>
        <w:t>Reflective thinking</w:t>
      </w:r>
      <w:r w:rsidR="000B2191" w:rsidRPr="00761D4C">
        <w:rPr>
          <w:rFonts w:ascii="Times New Roman" w:eastAsia="Times New Roman" w:hAnsi="Times New Roman" w:cs="Times New Roman"/>
          <w:color w:val="202124"/>
          <w:sz w:val="24"/>
          <w:szCs w:val="16"/>
          <w:lang w:val="en" w:eastAsia="es-MX"/>
        </w:rPr>
        <w:t>.</w:t>
      </w:r>
    </w:p>
    <w:p w14:paraId="20F9E317" w14:textId="77777777" w:rsidR="00A645D5"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35B6C3B6"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00D87497"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39B33E68"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0EB2F626"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617220FB"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1F399EFE" w14:textId="77777777" w:rsid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79A28C0D" w14:textId="77777777" w:rsidR="00761D4C" w:rsidRPr="00761D4C" w:rsidRDefault="00761D4C"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val="en" w:eastAsia="es-MX"/>
        </w:rPr>
      </w:pPr>
    </w:p>
    <w:p w14:paraId="18433026" w14:textId="1810FC0C"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b/>
          <w:bCs/>
          <w:sz w:val="28"/>
          <w:szCs w:val="28"/>
        </w:rPr>
      </w:pPr>
      <w:r w:rsidRPr="00761D4C">
        <w:rPr>
          <w:rFonts w:cstheme="minorHAnsi"/>
          <w:b/>
          <w:bCs/>
          <w:sz w:val="28"/>
          <w:szCs w:val="28"/>
        </w:rPr>
        <w:lastRenderedPageBreak/>
        <w:t>Resumo</w:t>
      </w:r>
    </w:p>
    <w:p w14:paraId="1912C866" w14:textId="77777777"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eastAsia="es-MX"/>
        </w:rPr>
      </w:pPr>
      <w:r w:rsidRPr="00761D4C">
        <w:rPr>
          <w:rFonts w:ascii="Times New Roman" w:eastAsia="Times New Roman" w:hAnsi="Times New Roman" w:cs="Times New Roman"/>
          <w:color w:val="202124"/>
          <w:sz w:val="24"/>
          <w:szCs w:val="16"/>
          <w:lang w:eastAsia="es-MX"/>
        </w:rPr>
        <w:t xml:space="preserve">Este artigo emana da pesquisa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reflexiva em </w:t>
      </w:r>
      <w:proofErr w:type="spellStart"/>
      <w:r w:rsidRPr="00761D4C">
        <w:rPr>
          <w:rFonts w:ascii="Times New Roman" w:eastAsia="Times New Roman" w:hAnsi="Times New Roman" w:cs="Times New Roman"/>
          <w:color w:val="202124"/>
          <w:sz w:val="24"/>
          <w:szCs w:val="16"/>
          <w:lang w:eastAsia="es-MX"/>
        </w:rPr>
        <w:t>estudantes</w:t>
      </w:r>
      <w:proofErr w:type="spellEnd"/>
      <w:r w:rsidRPr="00761D4C">
        <w:rPr>
          <w:rFonts w:ascii="Times New Roman" w:eastAsia="Times New Roman" w:hAnsi="Times New Roman" w:cs="Times New Roman"/>
          <w:color w:val="202124"/>
          <w:sz w:val="24"/>
          <w:szCs w:val="16"/>
          <w:lang w:eastAsia="es-MX"/>
        </w:rPr>
        <w:t xml:space="preserve"> do </w:t>
      </w:r>
      <w:proofErr w:type="spellStart"/>
      <w:r w:rsidRPr="00761D4C">
        <w:rPr>
          <w:rFonts w:ascii="Times New Roman" w:eastAsia="Times New Roman" w:hAnsi="Times New Roman" w:cs="Times New Roman"/>
          <w:color w:val="202124"/>
          <w:sz w:val="24"/>
          <w:szCs w:val="16"/>
          <w:lang w:eastAsia="es-MX"/>
        </w:rPr>
        <w:t>ensino</w:t>
      </w:r>
      <w:proofErr w:type="spellEnd"/>
      <w:r w:rsidRPr="00761D4C">
        <w:rPr>
          <w:rFonts w:ascii="Times New Roman" w:eastAsia="Times New Roman" w:hAnsi="Times New Roman" w:cs="Times New Roman"/>
          <w:color w:val="202124"/>
          <w:sz w:val="24"/>
          <w:szCs w:val="16"/>
          <w:lang w:eastAsia="es-MX"/>
        </w:rPr>
        <w:t xml:space="preserve"> superior no México, </w:t>
      </w:r>
      <w:proofErr w:type="spellStart"/>
      <w:r w:rsidRPr="00761D4C">
        <w:rPr>
          <w:rFonts w:ascii="Times New Roman" w:eastAsia="Times New Roman" w:hAnsi="Times New Roman" w:cs="Times New Roman"/>
          <w:color w:val="202124"/>
          <w:sz w:val="24"/>
          <w:szCs w:val="16"/>
          <w:lang w:eastAsia="es-MX"/>
        </w:rPr>
        <w:t>cujo</w:t>
      </w:r>
      <w:proofErr w:type="spellEnd"/>
      <w:r w:rsidRPr="00761D4C">
        <w:rPr>
          <w:rFonts w:ascii="Times New Roman" w:eastAsia="Times New Roman" w:hAnsi="Times New Roman" w:cs="Times New Roman"/>
          <w:color w:val="202124"/>
          <w:sz w:val="24"/>
          <w:szCs w:val="16"/>
          <w:lang w:eastAsia="es-MX"/>
        </w:rPr>
        <w:t xml:space="preserve"> objetivo principal era saber até que ponto os </w:t>
      </w:r>
      <w:proofErr w:type="spellStart"/>
      <w:r w:rsidRPr="00761D4C">
        <w:rPr>
          <w:rFonts w:ascii="Times New Roman" w:eastAsia="Times New Roman" w:hAnsi="Times New Roman" w:cs="Times New Roman"/>
          <w:color w:val="202124"/>
          <w:sz w:val="24"/>
          <w:szCs w:val="16"/>
          <w:lang w:eastAsia="es-MX"/>
        </w:rPr>
        <w:t>estudantes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universitários</w:t>
      </w:r>
      <w:proofErr w:type="spellEnd"/>
      <w:r w:rsidRPr="00761D4C">
        <w:rPr>
          <w:rFonts w:ascii="Times New Roman" w:eastAsia="Times New Roman" w:hAnsi="Times New Roman" w:cs="Times New Roman"/>
          <w:color w:val="202124"/>
          <w:sz w:val="24"/>
          <w:szCs w:val="16"/>
          <w:lang w:eastAsia="es-MX"/>
        </w:rPr>
        <w:t xml:space="preserve"> no México </w:t>
      </w:r>
      <w:proofErr w:type="spellStart"/>
      <w:r w:rsidRPr="00761D4C">
        <w:rPr>
          <w:rFonts w:ascii="Times New Roman" w:eastAsia="Times New Roman" w:hAnsi="Times New Roman" w:cs="Times New Roman"/>
          <w:color w:val="202124"/>
          <w:sz w:val="24"/>
          <w:szCs w:val="16"/>
          <w:lang w:eastAsia="es-MX"/>
        </w:rPr>
        <w:t>utilizam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processos</w:t>
      </w:r>
      <w:proofErr w:type="spellEnd"/>
      <w:r w:rsidRPr="00761D4C">
        <w:rPr>
          <w:rFonts w:ascii="Times New Roman" w:eastAsia="Times New Roman" w:hAnsi="Times New Roman" w:cs="Times New Roman"/>
          <w:color w:val="202124"/>
          <w:sz w:val="24"/>
          <w:szCs w:val="16"/>
          <w:lang w:eastAsia="es-MX"/>
        </w:rPr>
        <w:t xml:space="preserve"> reflexivos em </w:t>
      </w:r>
      <w:proofErr w:type="spellStart"/>
      <w:r w:rsidRPr="00761D4C">
        <w:rPr>
          <w:rFonts w:ascii="Times New Roman" w:eastAsia="Times New Roman" w:hAnsi="Times New Roman" w:cs="Times New Roman"/>
          <w:color w:val="202124"/>
          <w:sz w:val="24"/>
          <w:szCs w:val="16"/>
          <w:lang w:eastAsia="es-MX"/>
        </w:rPr>
        <w:t>suas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estratégias</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durante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formação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profissional</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da </w:t>
      </w:r>
      <w:proofErr w:type="spellStart"/>
      <w:r w:rsidRPr="00761D4C">
        <w:rPr>
          <w:rFonts w:ascii="Times New Roman" w:eastAsia="Times New Roman" w:hAnsi="Times New Roman" w:cs="Times New Roman"/>
          <w:color w:val="202124"/>
          <w:sz w:val="24"/>
          <w:szCs w:val="16"/>
          <w:lang w:eastAsia="es-MX"/>
        </w:rPr>
        <w:t>Faculdade</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Contabilidade</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Administração</w:t>
      </w:r>
      <w:proofErr w:type="spellEnd"/>
      <w:r w:rsidRPr="00761D4C">
        <w:rPr>
          <w:rFonts w:ascii="Times New Roman" w:eastAsia="Times New Roman" w:hAnsi="Times New Roman" w:cs="Times New Roman"/>
          <w:color w:val="202124"/>
          <w:sz w:val="24"/>
          <w:szCs w:val="16"/>
          <w:lang w:eastAsia="es-MX"/>
        </w:rPr>
        <w:t xml:space="preserve"> CI da Universidade </w:t>
      </w:r>
      <w:proofErr w:type="spellStart"/>
      <w:r w:rsidRPr="00761D4C">
        <w:rPr>
          <w:rFonts w:ascii="Times New Roman" w:eastAsia="Times New Roman" w:hAnsi="Times New Roman" w:cs="Times New Roman"/>
          <w:color w:val="202124"/>
          <w:sz w:val="24"/>
          <w:szCs w:val="16"/>
          <w:lang w:eastAsia="es-MX"/>
        </w:rPr>
        <w:t>Autônoma</w:t>
      </w:r>
      <w:proofErr w:type="spellEnd"/>
      <w:r w:rsidRPr="00761D4C">
        <w:rPr>
          <w:rFonts w:ascii="Times New Roman" w:eastAsia="Times New Roman" w:hAnsi="Times New Roman" w:cs="Times New Roman"/>
          <w:color w:val="202124"/>
          <w:sz w:val="24"/>
          <w:szCs w:val="16"/>
          <w:lang w:eastAsia="es-MX"/>
        </w:rPr>
        <w:t xml:space="preserve"> de Chiapas, </w:t>
      </w:r>
      <w:proofErr w:type="spellStart"/>
      <w:r w:rsidRPr="00761D4C">
        <w:rPr>
          <w:rFonts w:ascii="Times New Roman" w:eastAsia="Times New Roman" w:hAnsi="Times New Roman" w:cs="Times New Roman"/>
          <w:color w:val="202124"/>
          <w:sz w:val="24"/>
          <w:szCs w:val="16"/>
          <w:lang w:eastAsia="es-MX"/>
        </w:rPr>
        <w:t>pois</w:t>
      </w:r>
      <w:proofErr w:type="spellEnd"/>
      <w:r w:rsidRPr="00761D4C">
        <w:rPr>
          <w:rFonts w:ascii="Times New Roman" w:eastAsia="Times New Roman" w:hAnsi="Times New Roman" w:cs="Times New Roman"/>
          <w:color w:val="202124"/>
          <w:sz w:val="24"/>
          <w:szCs w:val="16"/>
          <w:lang w:eastAsia="es-MX"/>
        </w:rPr>
        <w:t xml:space="preserve"> segundo a literatura sobre o </w:t>
      </w:r>
      <w:proofErr w:type="spellStart"/>
      <w:r w:rsidRPr="00761D4C">
        <w:rPr>
          <w:rFonts w:ascii="Times New Roman" w:eastAsia="Times New Roman" w:hAnsi="Times New Roman" w:cs="Times New Roman"/>
          <w:color w:val="202124"/>
          <w:sz w:val="24"/>
          <w:szCs w:val="16"/>
          <w:lang w:eastAsia="es-MX"/>
        </w:rPr>
        <w:t>assunto</w:t>
      </w:r>
      <w:proofErr w:type="spellEnd"/>
      <w:r w:rsidRPr="00761D4C">
        <w:rPr>
          <w:rFonts w:ascii="Times New Roman" w:eastAsia="Times New Roman" w:hAnsi="Times New Roman" w:cs="Times New Roman"/>
          <w:color w:val="202124"/>
          <w:sz w:val="24"/>
          <w:szCs w:val="16"/>
          <w:lang w:eastAsia="es-MX"/>
        </w:rPr>
        <w:t xml:space="preserve">, o momento reflexivo parece ser a </w:t>
      </w:r>
      <w:proofErr w:type="spellStart"/>
      <w:r w:rsidRPr="00761D4C">
        <w:rPr>
          <w:rFonts w:ascii="Times New Roman" w:eastAsia="Times New Roman" w:hAnsi="Times New Roman" w:cs="Times New Roman"/>
          <w:color w:val="202124"/>
          <w:sz w:val="24"/>
          <w:szCs w:val="16"/>
          <w:lang w:eastAsia="es-MX"/>
        </w:rPr>
        <w:t>instância</w:t>
      </w:r>
      <w:proofErr w:type="spellEnd"/>
      <w:r w:rsidRPr="00761D4C">
        <w:rPr>
          <w:rFonts w:ascii="Times New Roman" w:eastAsia="Times New Roman" w:hAnsi="Times New Roman" w:cs="Times New Roman"/>
          <w:color w:val="202124"/>
          <w:sz w:val="24"/>
          <w:szCs w:val="16"/>
          <w:lang w:eastAsia="es-MX"/>
        </w:rPr>
        <w:t xml:space="preserve"> cognitiva para </w:t>
      </w:r>
      <w:proofErr w:type="spellStart"/>
      <w:r w:rsidRPr="00761D4C">
        <w:rPr>
          <w:rFonts w:ascii="Times New Roman" w:eastAsia="Times New Roman" w:hAnsi="Times New Roman" w:cs="Times New Roman"/>
          <w:color w:val="202124"/>
          <w:sz w:val="24"/>
          <w:szCs w:val="16"/>
          <w:lang w:eastAsia="es-MX"/>
        </w:rPr>
        <w:t>gerar</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novos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conhecimentos</w:t>
      </w:r>
      <w:proofErr w:type="spellEnd"/>
      <w:r w:rsidRPr="00761D4C">
        <w:rPr>
          <w:rFonts w:ascii="Times New Roman" w:eastAsia="Times New Roman" w:hAnsi="Times New Roman" w:cs="Times New Roman"/>
          <w:color w:val="202124"/>
          <w:sz w:val="24"/>
          <w:szCs w:val="16"/>
          <w:lang w:eastAsia="es-MX"/>
        </w:rPr>
        <w:t xml:space="preserve"> por </w:t>
      </w:r>
      <w:proofErr w:type="spellStart"/>
      <w:r w:rsidRPr="00761D4C">
        <w:rPr>
          <w:rFonts w:ascii="Times New Roman" w:eastAsia="Times New Roman" w:hAnsi="Times New Roman" w:cs="Times New Roman"/>
          <w:color w:val="202124"/>
          <w:sz w:val="24"/>
          <w:szCs w:val="16"/>
          <w:lang w:eastAsia="es-MX"/>
        </w:rPr>
        <w:t>meio</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invenções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inovações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descobertas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criações</w:t>
      </w:r>
      <w:proofErr w:type="spellEnd"/>
      <w:r w:rsidRPr="00761D4C">
        <w:rPr>
          <w:rFonts w:ascii="Times New Roman" w:eastAsia="Times New Roman" w:hAnsi="Times New Roman" w:cs="Times New Roman"/>
          <w:color w:val="202124"/>
          <w:sz w:val="24"/>
          <w:szCs w:val="16"/>
          <w:lang w:eastAsia="es-MX"/>
        </w:rPr>
        <w:t xml:space="preserve"> e todo tipo de </w:t>
      </w:r>
      <w:proofErr w:type="spellStart"/>
      <w:r w:rsidRPr="00761D4C">
        <w:rPr>
          <w:rFonts w:ascii="Times New Roman" w:eastAsia="Times New Roman" w:hAnsi="Times New Roman" w:cs="Times New Roman"/>
          <w:color w:val="202124"/>
          <w:sz w:val="24"/>
          <w:szCs w:val="16"/>
          <w:lang w:eastAsia="es-MX"/>
        </w:rPr>
        <w:t>novos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processos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produtos</w:t>
      </w:r>
      <w:proofErr w:type="spellEnd"/>
      <w:r w:rsidRPr="00761D4C">
        <w:rPr>
          <w:rFonts w:ascii="Times New Roman" w:eastAsia="Times New Roman" w:hAnsi="Times New Roman" w:cs="Times New Roman"/>
          <w:color w:val="202124"/>
          <w:sz w:val="24"/>
          <w:szCs w:val="16"/>
          <w:lang w:eastAsia="es-MX"/>
        </w:rPr>
        <w:t xml:space="preserve"> do intelecto humano. A pesquisa </w:t>
      </w:r>
      <w:proofErr w:type="spellStart"/>
      <w:r w:rsidRPr="00761D4C">
        <w:rPr>
          <w:rFonts w:ascii="Times New Roman" w:eastAsia="Times New Roman" w:hAnsi="Times New Roman" w:cs="Times New Roman"/>
          <w:color w:val="202124"/>
          <w:sz w:val="24"/>
          <w:szCs w:val="16"/>
          <w:lang w:eastAsia="es-MX"/>
        </w:rPr>
        <w:t>foi</w:t>
      </w:r>
      <w:proofErr w:type="spellEnd"/>
      <w:r w:rsidRPr="00761D4C">
        <w:rPr>
          <w:rFonts w:ascii="Times New Roman" w:eastAsia="Times New Roman" w:hAnsi="Times New Roman" w:cs="Times New Roman"/>
          <w:color w:val="202124"/>
          <w:sz w:val="24"/>
          <w:szCs w:val="16"/>
          <w:lang w:eastAsia="es-MX"/>
        </w:rPr>
        <w:t xml:space="preserve"> realizada entre 2022 e 2023,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uma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população</w:t>
      </w:r>
      <w:proofErr w:type="spellEnd"/>
      <w:r w:rsidRPr="00761D4C">
        <w:rPr>
          <w:rFonts w:ascii="Times New Roman" w:eastAsia="Times New Roman" w:hAnsi="Times New Roman" w:cs="Times New Roman"/>
          <w:color w:val="202124"/>
          <w:sz w:val="24"/>
          <w:szCs w:val="16"/>
          <w:lang w:eastAsia="es-MX"/>
        </w:rPr>
        <w:t xml:space="preserve"> de 2.172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em seis IES da República Mexicana, entre as </w:t>
      </w:r>
      <w:proofErr w:type="spellStart"/>
      <w:r w:rsidRPr="00761D4C">
        <w:rPr>
          <w:rFonts w:ascii="Times New Roman" w:eastAsia="Times New Roman" w:hAnsi="Times New Roman" w:cs="Times New Roman"/>
          <w:color w:val="202124"/>
          <w:sz w:val="24"/>
          <w:szCs w:val="16"/>
          <w:lang w:eastAsia="es-MX"/>
        </w:rPr>
        <w:t>quais</w:t>
      </w:r>
      <w:proofErr w:type="spellEnd"/>
      <w:r w:rsidRPr="00761D4C">
        <w:rPr>
          <w:rFonts w:ascii="Times New Roman" w:eastAsia="Times New Roman" w:hAnsi="Times New Roman" w:cs="Times New Roman"/>
          <w:color w:val="202124"/>
          <w:sz w:val="24"/>
          <w:szCs w:val="16"/>
          <w:lang w:eastAsia="es-MX"/>
        </w:rPr>
        <w:t xml:space="preserve"> este </w:t>
      </w:r>
      <w:proofErr w:type="spellStart"/>
      <w:r w:rsidRPr="00761D4C">
        <w:rPr>
          <w:rFonts w:ascii="Times New Roman" w:eastAsia="Times New Roman" w:hAnsi="Times New Roman" w:cs="Times New Roman"/>
          <w:color w:val="202124"/>
          <w:sz w:val="24"/>
          <w:szCs w:val="16"/>
          <w:lang w:eastAsia="es-MX"/>
        </w:rPr>
        <w:t>trabalho</w:t>
      </w:r>
      <w:proofErr w:type="spellEnd"/>
      <w:r w:rsidRPr="00761D4C">
        <w:rPr>
          <w:rFonts w:ascii="Times New Roman" w:eastAsia="Times New Roman" w:hAnsi="Times New Roman" w:cs="Times New Roman"/>
          <w:color w:val="202124"/>
          <w:sz w:val="24"/>
          <w:szCs w:val="16"/>
          <w:lang w:eastAsia="es-MX"/>
        </w:rPr>
        <w:t xml:space="preserve"> concentra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atenção</w:t>
      </w:r>
      <w:proofErr w:type="spellEnd"/>
      <w:r w:rsidRPr="00761D4C">
        <w:rPr>
          <w:rFonts w:ascii="Times New Roman" w:eastAsia="Times New Roman" w:hAnsi="Times New Roman" w:cs="Times New Roman"/>
          <w:color w:val="202124"/>
          <w:sz w:val="24"/>
          <w:szCs w:val="16"/>
          <w:lang w:eastAsia="es-MX"/>
        </w:rPr>
        <w:t xml:space="preserve"> no </w:t>
      </w:r>
      <w:proofErr w:type="spellStart"/>
      <w:r w:rsidRPr="00761D4C">
        <w:rPr>
          <w:rFonts w:ascii="Times New Roman" w:eastAsia="Times New Roman" w:hAnsi="Times New Roman" w:cs="Times New Roman"/>
          <w:color w:val="202124"/>
          <w:sz w:val="24"/>
          <w:szCs w:val="16"/>
          <w:lang w:eastAsia="es-MX"/>
        </w:rPr>
        <w:t>FCyA</w:t>
      </w:r>
      <w:proofErr w:type="spellEnd"/>
      <w:r w:rsidRPr="00761D4C">
        <w:rPr>
          <w:rFonts w:ascii="Times New Roman" w:eastAsia="Times New Roman" w:hAnsi="Times New Roman" w:cs="Times New Roman"/>
          <w:color w:val="202124"/>
          <w:sz w:val="24"/>
          <w:szCs w:val="16"/>
          <w:lang w:eastAsia="es-MX"/>
        </w:rPr>
        <w:t xml:space="preserve"> C-I de </w:t>
      </w:r>
      <w:proofErr w:type="spellStart"/>
      <w:r w:rsidRPr="00761D4C">
        <w:rPr>
          <w:rFonts w:ascii="Times New Roman" w:eastAsia="Times New Roman" w:hAnsi="Times New Roman" w:cs="Times New Roman"/>
          <w:color w:val="202124"/>
          <w:sz w:val="24"/>
          <w:szCs w:val="16"/>
          <w:lang w:eastAsia="es-MX"/>
        </w:rPr>
        <w:t>Unach</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uma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amostra</w:t>
      </w:r>
      <w:proofErr w:type="spellEnd"/>
      <w:r w:rsidRPr="00761D4C">
        <w:rPr>
          <w:rFonts w:ascii="Times New Roman" w:eastAsia="Times New Roman" w:hAnsi="Times New Roman" w:cs="Times New Roman"/>
          <w:color w:val="202124"/>
          <w:sz w:val="24"/>
          <w:szCs w:val="16"/>
          <w:lang w:eastAsia="es-MX"/>
        </w:rPr>
        <w:t xml:space="preserve"> de 1.191 </w:t>
      </w:r>
      <w:proofErr w:type="spellStart"/>
      <w:r w:rsidRPr="00761D4C">
        <w:rPr>
          <w:rFonts w:ascii="Times New Roman" w:eastAsia="Times New Roman" w:hAnsi="Times New Roman" w:cs="Times New Roman"/>
          <w:color w:val="202124"/>
          <w:sz w:val="24"/>
          <w:szCs w:val="16"/>
          <w:lang w:eastAsia="es-MX"/>
        </w:rPr>
        <w:t>alunos</w:t>
      </w:r>
      <w:proofErr w:type="spellEnd"/>
      <w:r w:rsidRPr="00761D4C">
        <w:rPr>
          <w:rFonts w:ascii="Times New Roman" w:eastAsia="Times New Roman" w:hAnsi="Times New Roman" w:cs="Times New Roman"/>
          <w:color w:val="202124"/>
          <w:sz w:val="24"/>
          <w:szCs w:val="16"/>
          <w:lang w:eastAsia="es-MX"/>
        </w:rPr>
        <w:t xml:space="preserve">, equivalente a 55%, –dos </w:t>
      </w:r>
      <w:proofErr w:type="spellStart"/>
      <w:r w:rsidRPr="00761D4C">
        <w:rPr>
          <w:rFonts w:ascii="Times New Roman" w:eastAsia="Times New Roman" w:hAnsi="Times New Roman" w:cs="Times New Roman"/>
          <w:color w:val="202124"/>
          <w:sz w:val="24"/>
          <w:szCs w:val="16"/>
          <w:lang w:eastAsia="es-MX"/>
        </w:rPr>
        <w:t>quais</w:t>
      </w:r>
      <w:proofErr w:type="spellEnd"/>
      <w:r w:rsidRPr="00761D4C">
        <w:rPr>
          <w:rFonts w:ascii="Times New Roman" w:eastAsia="Times New Roman" w:hAnsi="Times New Roman" w:cs="Times New Roman"/>
          <w:color w:val="202124"/>
          <w:sz w:val="24"/>
          <w:szCs w:val="16"/>
          <w:lang w:eastAsia="es-MX"/>
        </w:rPr>
        <w:t xml:space="preserve"> 601 </w:t>
      </w:r>
      <w:proofErr w:type="spellStart"/>
      <w:r w:rsidRPr="00761D4C">
        <w:rPr>
          <w:rFonts w:ascii="Times New Roman" w:eastAsia="Times New Roman" w:hAnsi="Times New Roman" w:cs="Times New Roman"/>
          <w:color w:val="202124"/>
          <w:sz w:val="24"/>
          <w:szCs w:val="16"/>
          <w:lang w:eastAsia="es-MX"/>
        </w:rPr>
        <w:t>são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mulheres</w:t>
      </w:r>
      <w:proofErr w:type="spellEnd"/>
      <w:r w:rsidRPr="00761D4C">
        <w:rPr>
          <w:rFonts w:ascii="Times New Roman" w:eastAsia="Times New Roman" w:hAnsi="Times New Roman" w:cs="Times New Roman"/>
          <w:color w:val="202124"/>
          <w:sz w:val="24"/>
          <w:szCs w:val="16"/>
          <w:lang w:eastAsia="es-MX"/>
        </w:rPr>
        <w:t xml:space="preserve"> (50,3%) e 590 </w:t>
      </w:r>
      <w:proofErr w:type="spellStart"/>
      <w:r w:rsidRPr="00761D4C">
        <w:rPr>
          <w:rFonts w:ascii="Times New Roman" w:eastAsia="Times New Roman" w:hAnsi="Times New Roman" w:cs="Times New Roman"/>
          <w:color w:val="202124"/>
          <w:sz w:val="24"/>
          <w:szCs w:val="16"/>
          <w:lang w:eastAsia="es-MX"/>
        </w:rPr>
        <w:t>são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homens</w:t>
      </w:r>
      <w:proofErr w:type="spellEnd"/>
      <w:r w:rsidRPr="00761D4C">
        <w:rPr>
          <w:rFonts w:ascii="Times New Roman" w:eastAsia="Times New Roman" w:hAnsi="Times New Roman" w:cs="Times New Roman"/>
          <w:color w:val="202124"/>
          <w:sz w:val="24"/>
          <w:szCs w:val="16"/>
          <w:lang w:eastAsia="es-MX"/>
        </w:rPr>
        <w:t xml:space="preserve"> (49,7%)– revelando-se </w:t>
      </w:r>
      <w:proofErr w:type="spellStart"/>
      <w:r w:rsidRPr="00761D4C">
        <w:rPr>
          <w:rFonts w:ascii="Times New Roman" w:eastAsia="Times New Roman" w:hAnsi="Times New Roman" w:cs="Times New Roman"/>
          <w:color w:val="202124"/>
          <w:sz w:val="24"/>
          <w:szCs w:val="16"/>
          <w:lang w:eastAsia="es-MX"/>
        </w:rPr>
        <w:t>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maior</w:t>
      </w:r>
      <w:proofErr w:type="spellEnd"/>
      <w:r w:rsidRPr="00761D4C">
        <w:rPr>
          <w:rFonts w:ascii="Times New Roman" w:eastAsia="Times New Roman" w:hAnsi="Times New Roman" w:cs="Times New Roman"/>
          <w:color w:val="202124"/>
          <w:sz w:val="24"/>
          <w:szCs w:val="16"/>
          <w:lang w:eastAsia="es-MX"/>
        </w:rPr>
        <w:t xml:space="preserve"> entre as IES em </w:t>
      </w:r>
      <w:proofErr w:type="spellStart"/>
      <w:r w:rsidRPr="00761D4C">
        <w:rPr>
          <w:rFonts w:ascii="Times New Roman" w:eastAsia="Times New Roman" w:hAnsi="Times New Roman" w:cs="Times New Roman"/>
          <w:color w:val="202124"/>
          <w:sz w:val="24"/>
          <w:szCs w:val="16"/>
          <w:lang w:eastAsia="es-MX"/>
        </w:rPr>
        <w:t>estudo</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oferece</w:t>
      </w:r>
      <w:proofErr w:type="spellEnd"/>
      <w:r w:rsidRPr="00761D4C">
        <w:rPr>
          <w:rFonts w:ascii="Times New Roman" w:eastAsia="Times New Roman" w:hAnsi="Times New Roman" w:cs="Times New Roman"/>
          <w:color w:val="202124"/>
          <w:sz w:val="24"/>
          <w:szCs w:val="16"/>
          <w:lang w:eastAsia="es-MX"/>
        </w:rPr>
        <w:t xml:space="preserve"> licenciaturas em </w:t>
      </w:r>
      <w:proofErr w:type="spellStart"/>
      <w:r w:rsidRPr="00761D4C">
        <w:rPr>
          <w:rFonts w:ascii="Times New Roman" w:eastAsia="Times New Roman" w:hAnsi="Times New Roman" w:cs="Times New Roman"/>
          <w:color w:val="202124"/>
          <w:sz w:val="24"/>
          <w:szCs w:val="16"/>
          <w:lang w:eastAsia="es-MX"/>
        </w:rPr>
        <w:t>Administração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Contabilidade</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Gestão</w:t>
      </w:r>
      <w:proofErr w:type="spellEnd"/>
      <w:r w:rsidRPr="00761D4C">
        <w:rPr>
          <w:rFonts w:ascii="Times New Roman" w:eastAsia="Times New Roman" w:hAnsi="Times New Roman" w:cs="Times New Roman"/>
          <w:color w:val="202124"/>
          <w:sz w:val="24"/>
          <w:szCs w:val="16"/>
          <w:lang w:eastAsia="es-MX"/>
        </w:rPr>
        <w:t xml:space="preserve"> Turística e Sistemas Informáticos. Os resultados </w:t>
      </w:r>
      <w:proofErr w:type="spellStart"/>
      <w:r w:rsidRPr="00761D4C">
        <w:rPr>
          <w:rFonts w:ascii="Times New Roman" w:eastAsia="Times New Roman" w:hAnsi="Times New Roman" w:cs="Times New Roman"/>
          <w:color w:val="202124"/>
          <w:sz w:val="24"/>
          <w:szCs w:val="16"/>
          <w:lang w:eastAsia="es-MX"/>
        </w:rPr>
        <w:t>indicam</w:t>
      </w:r>
      <w:proofErr w:type="spellEnd"/>
      <w:r w:rsidRPr="00761D4C">
        <w:rPr>
          <w:rFonts w:ascii="Times New Roman" w:eastAsia="Times New Roman" w:hAnsi="Times New Roman" w:cs="Times New Roman"/>
          <w:color w:val="202124"/>
          <w:sz w:val="24"/>
          <w:szCs w:val="16"/>
          <w:lang w:eastAsia="es-MX"/>
        </w:rPr>
        <w:t xml:space="preserve"> que, tanto no </w:t>
      </w:r>
      <w:proofErr w:type="spellStart"/>
      <w:r w:rsidRPr="00761D4C">
        <w:rPr>
          <w:rFonts w:ascii="Times New Roman" w:eastAsia="Times New Roman" w:hAnsi="Times New Roman" w:cs="Times New Roman"/>
          <w:color w:val="202124"/>
          <w:sz w:val="24"/>
          <w:szCs w:val="16"/>
          <w:lang w:eastAsia="es-MX"/>
        </w:rPr>
        <w:t>estudo</w:t>
      </w:r>
      <w:proofErr w:type="spellEnd"/>
      <w:r w:rsidRPr="00761D4C">
        <w:rPr>
          <w:rFonts w:ascii="Times New Roman" w:eastAsia="Times New Roman" w:hAnsi="Times New Roman" w:cs="Times New Roman"/>
          <w:color w:val="202124"/>
          <w:sz w:val="24"/>
          <w:szCs w:val="16"/>
          <w:lang w:eastAsia="es-MX"/>
        </w:rPr>
        <w:t xml:space="preserve"> da </w:t>
      </w:r>
      <w:proofErr w:type="spellStart"/>
      <w:r w:rsidRPr="00761D4C">
        <w:rPr>
          <w:rFonts w:ascii="Times New Roman" w:eastAsia="Times New Roman" w:hAnsi="Times New Roman" w:cs="Times New Roman"/>
          <w:color w:val="202124"/>
          <w:sz w:val="24"/>
          <w:szCs w:val="16"/>
          <w:lang w:eastAsia="es-MX"/>
        </w:rPr>
        <w:t>população</w:t>
      </w:r>
      <w:proofErr w:type="spellEnd"/>
      <w:r w:rsidRPr="00761D4C">
        <w:rPr>
          <w:rFonts w:ascii="Times New Roman" w:eastAsia="Times New Roman" w:hAnsi="Times New Roman" w:cs="Times New Roman"/>
          <w:color w:val="202124"/>
          <w:sz w:val="24"/>
          <w:szCs w:val="16"/>
          <w:lang w:eastAsia="es-MX"/>
        </w:rPr>
        <w:t xml:space="preserve"> total como da </w:t>
      </w:r>
      <w:proofErr w:type="spellStart"/>
      <w:r w:rsidRPr="00761D4C">
        <w:rPr>
          <w:rFonts w:ascii="Times New Roman" w:eastAsia="Times New Roman" w:hAnsi="Times New Roman" w:cs="Times New Roman"/>
          <w:color w:val="202124"/>
          <w:sz w:val="24"/>
          <w:szCs w:val="16"/>
          <w:lang w:eastAsia="es-MX"/>
        </w:rPr>
        <w:t>amostra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FCyA</w:t>
      </w:r>
      <w:proofErr w:type="spellEnd"/>
      <w:r w:rsidRPr="00761D4C">
        <w:rPr>
          <w:rFonts w:ascii="Times New Roman" w:eastAsia="Times New Roman" w:hAnsi="Times New Roman" w:cs="Times New Roman"/>
          <w:color w:val="202124"/>
          <w:sz w:val="24"/>
          <w:szCs w:val="16"/>
          <w:lang w:eastAsia="es-MX"/>
        </w:rPr>
        <w:t xml:space="preserve"> C-I, apenas </w:t>
      </w:r>
      <w:proofErr w:type="spellStart"/>
      <w:r w:rsidRPr="00761D4C">
        <w:rPr>
          <w:rFonts w:ascii="Times New Roman" w:eastAsia="Times New Roman" w:hAnsi="Times New Roman" w:cs="Times New Roman"/>
          <w:color w:val="202124"/>
          <w:sz w:val="24"/>
          <w:szCs w:val="16"/>
          <w:lang w:eastAsia="es-MX"/>
        </w:rPr>
        <w:t>um</w:t>
      </w:r>
      <w:proofErr w:type="spellEnd"/>
      <w:r w:rsidRPr="00761D4C">
        <w:rPr>
          <w:rFonts w:ascii="Times New Roman" w:eastAsia="Times New Roman" w:hAnsi="Times New Roman" w:cs="Times New Roman"/>
          <w:color w:val="202124"/>
          <w:sz w:val="24"/>
          <w:szCs w:val="16"/>
          <w:lang w:eastAsia="es-MX"/>
        </w:rPr>
        <w:t xml:space="preserve"> aluno </w:t>
      </w:r>
      <w:proofErr w:type="spellStart"/>
      <w:r w:rsidRPr="00761D4C">
        <w:rPr>
          <w:rFonts w:ascii="Times New Roman" w:eastAsia="Times New Roman" w:hAnsi="Times New Roman" w:cs="Times New Roman"/>
          <w:color w:val="202124"/>
          <w:sz w:val="24"/>
          <w:szCs w:val="16"/>
          <w:lang w:eastAsia="es-MX"/>
        </w:rPr>
        <w:t>revelou</w:t>
      </w:r>
      <w:proofErr w:type="spellEnd"/>
      <w:r w:rsidRPr="00761D4C">
        <w:rPr>
          <w:rFonts w:ascii="Times New Roman" w:eastAsia="Times New Roman" w:hAnsi="Times New Roman" w:cs="Times New Roman"/>
          <w:color w:val="202124"/>
          <w:sz w:val="24"/>
          <w:szCs w:val="16"/>
          <w:lang w:eastAsia="es-MX"/>
        </w:rPr>
        <w:t xml:space="preserve">-se altamente reflexivo </w:t>
      </w:r>
      <w:proofErr w:type="spellStart"/>
      <w:r w:rsidRPr="00761D4C">
        <w:rPr>
          <w:rFonts w:ascii="Times New Roman" w:eastAsia="Times New Roman" w:hAnsi="Times New Roman" w:cs="Times New Roman"/>
          <w:color w:val="202124"/>
          <w:sz w:val="24"/>
          <w:szCs w:val="16"/>
          <w:lang w:eastAsia="es-MX"/>
        </w:rPr>
        <w:t>ao</w:t>
      </w:r>
      <w:proofErr w:type="spellEnd"/>
      <w:r w:rsidRPr="00761D4C">
        <w:rPr>
          <w:rFonts w:ascii="Times New Roman" w:eastAsia="Times New Roman" w:hAnsi="Times New Roman" w:cs="Times New Roman"/>
          <w:color w:val="202124"/>
          <w:sz w:val="24"/>
          <w:szCs w:val="16"/>
          <w:lang w:eastAsia="es-MX"/>
        </w:rPr>
        <w:t xml:space="preserve"> responder </w:t>
      </w:r>
      <w:proofErr w:type="spellStart"/>
      <w:r w:rsidRPr="00761D4C">
        <w:rPr>
          <w:rFonts w:ascii="Times New Roman" w:eastAsia="Times New Roman" w:hAnsi="Times New Roman" w:cs="Times New Roman"/>
          <w:color w:val="202124"/>
          <w:sz w:val="24"/>
          <w:szCs w:val="16"/>
          <w:lang w:eastAsia="es-MX"/>
        </w:rPr>
        <w:t>às</w:t>
      </w:r>
      <w:proofErr w:type="spellEnd"/>
      <w:r w:rsidRPr="00761D4C">
        <w:rPr>
          <w:rFonts w:ascii="Times New Roman" w:eastAsia="Times New Roman" w:hAnsi="Times New Roman" w:cs="Times New Roman"/>
          <w:color w:val="202124"/>
          <w:sz w:val="24"/>
          <w:szCs w:val="16"/>
          <w:lang w:eastAsia="es-MX"/>
        </w:rPr>
        <w:t xml:space="preserve"> seis </w:t>
      </w:r>
      <w:proofErr w:type="spellStart"/>
      <w:r w:rsidRPr="00761D4C">
        <w:rPr>
          <w:rFonts w:ascii="Times New Roman" w:eastAsia="Times New Roman" w:hAnsi="Times New Roman" w:cs="Times New Roman"/>
          <w:color w:val="202124"/>
          <w:sz w:val="24"/>
          <w:szCs w:val="16"/>
          <w:lang w:eastAsia="es-MX"/>
        </w:rPr>
        <w:t>primeiras</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questões</w:t>
      </w:r>
      <w:proofErr w:type="spellEnd"/>
      <w:r w:rsidRPr="00761D4C">
        <w:rPr>
          <w:rFonts w:ascii="Times New Roman" w:eastAsia="Times New Roman" w:hAnsi="Times New Roman" w:cs="Times New Roman"/>
          <w:color w:val="202124"/>
          <w:sz w:val="24"/>
          <w:szCs w:val="16"/>
          <w:lang w:eastAsia="es-MX"/>
        </w:rPr>
        <w:t xml:space="preserve"> do </w:t>
      </w:r>
      <w:proofErr w:type="spellStart"/>
      <w:r w:rsidRPr="00761D4C">
        <w:rPr>
          <w:rFonts w:ascii="Times New Roman" w:eastAsia="Times New Roman" w:hAnsi="Times New Roman" w:cs="Times New Roman"/>
          <w:color w:val="202124"/>
          <w:sz w:val="24"/>
          <w:szCs w:val="16"/>
          <w:lang w:eastAsia="es-MX"/>
        </w:rPr>
        <w:t>questionário</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na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sua</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opção</w:t>
      </w:r>
      <w:proofErr w:type="spellEnd"/>
      <w:r w:rsidRPr="00761D4C">
        <w:rPr>
          <w:rFonts w:ascii="Times New Roman" w:eastAsia="Times New Roman" w:hAnsi="Times New Roman" w:cs="Times New Roman"/>
          <w:color w:val="202124"/>
          <w:sz w:val="24"/>
          <w:szCs w:val="16"/>
          <w:lang w:eastAsia="es-MX"/>
        </w:rPr>
        <w:t xml:space="preserve"> reflexiva. Trata-se de </w:t>
      </w:r>
      <w:proofErr w:type="spellStart"/>
      <w:r w:rsidRPr="00761D4C">
        <w:rPr>
          <w:rFonts w:ascii="Times New Roman" w:eastAsia="Times New Roman" w:hAnsi="Times New Roman" w:cs="Times New Roman"/>
          <w:color w:val="202124"/>
          <w:sz w:val="24"/>
          <w:szCs w:val="16"/>
          <w:lang w:eastAsia="es-MX"/>
        </w:rPr>
        <w:t>um</w:t>
      </w:r>
      <w:proofErr w:type="spellEnd"/>
      <w:r w:rsidRPr="00761D4C">
        <w:rPr>
          <w:rFonts w:ascii="Times New Roman" w:eastAsia="Times New Roman" w:hAnsi="Times New Roman" w:cs="Times New Roman"/>
          <w:color w:val="202124"/>
          <w:sz w:val="24"/>
          <w:szCs w:val="16"/>
          <w:lang w:eastAsia="es-MX"/>
        </w:rPr>
        <w:t xml:space="preserve"> aluno matriculado no </w:t>
      </w:r>
      <w:proofErr w:type="spellStart"/>
      <w:r w:rsidRPr="00761D4C">
        <w:rPr>
          <w:rFonts w:ascii="Times New Roman" w:eastAsia="Times New Roman" w:hAnsi="Times New Roman" w:cs="Times New Roman"/>
          <w:color w:val="202124"/>
          <w:sz w:val="24"/>
          <w:szCs w:val="16"/>
          <w:lang w:eastAsia="es-MX"/>
        </w:rPr>
        <w:t>quarto</w:t>
      </w:r>
      <w:proofErr w:type="spellEnd"/>
      <w:r w:rsidRPr="00761D4C">
        <w:rPr>
          <w:rFonts w:ascii="Times New Roman" w:eastAsia="Times New Roman" w:hAnsi="Times New Roman" w:cs="Times New Roman"/>
          <w:color w:val="202124"/>
          <w:sz w:val="24"/>
          <w:szCs w:val="16"/>
          <w:lang w:eastAsia="es-MX"/>
        </w:rPr>
        <w:t xml:space="preserve"> semestre do Curso de </w:t>
      </w:r>
      <w:proofErr w:type="spellStart"/>
      <w:r w:rsidRPr="00761D4C">
        <w:rPr>
          <w:rFonts w:ascii="Times New Roman" w:eastAsia="Times New Roman" w:hAnsi="Times New Roman" w:cs="Times New Roman"/>
          <w:color w:val="202124"/>
          <w:sz w:val="24"/>
          <w:szCs w:val="16"/>
          <w:lang w:eastAsia="es-MX"/>
        </w:rPr>
        <w:t>Bacharelado</w:t>
      </w:r>
      <w:proofErr w:type="spellEnd"/>
      <w:r w:rsidRPr="00761D4C">
        <w:rPr>
          <w:rFonts w:ascii="Times New Roman" w:eastAsia="Times New Roman" w:hAnsi="Times New Roman" w:cs="Times New Roman"/>
          <w:color w:val="202124"/>
          <w:sz w:val="24"/>
          <w:szCs w:val="16"/>
          <w:lang w:eastAsia="es-MX"/>
        </w:rPr>
        <w:t xml:space="preserve"> em Sistemas de </w:t>
      </w:r>
      <w:proofErr w:type="spellStart"/>
      <w:r w:rsidRPr="00761D4C">
        <w:rPr>
          <w:rFonts w:ascii="Times New Roman" w:eastAsia="Times New Roman" w:hAnsi="Times New Roman" w:cs="Times New Roman"/>
          <w:color w:val="202124"/>
          <w:sz w:val="24"/>
          <w:szCs w:val="16"/>
          <w:lang w:eastAsia="es-MX"/>
        </w:rPr>
        <w:t>Computação</w:t>
      </w:r>
      <w:proofErr w:type="spellEnd"/>
      <w:r w:rsidRPr="00761D4C">
        <w:rPr>
          <w:rFonts w:ascii="Times New Roman" w:eastAsia="Times New Roman" w:hAnsi="Times New Roman" w:cs="Times New Roman"/>
          <w:color w:val="202124"/>
          <w:sz w:val="24"/>
          <w:szCs w:val="16"/>
          <w:lang w:eastAsia="es-MX"/>
        </w:rPr>
        <w:t xml:space="preserve">, da referida </w:t>
      </w:r>
      <w:proofErr w:type="spellStart"/>
      <w:r w:rsidRPr="00761D4C">
        <w:rPr>
          <w:rFonts w:ascii="Times New Roman" w:eastAsia="Times New Roman" w:hAnsi="Times New Roman" w:cs="Times New Roman"/>
          <w:color w:val="202124"/>
          <w:sz w:val="24"/>
          <w:szCs w:val="16"/>
          <w:lang w:eastAsia="es-MX"/>
        </w:rPr>
        <w:t>faculdade</w:t>
      </w:r>
      <w:proofErr w:type="spellEnd"/>
      <w:r w:rsidRPr="00761D4C">
        <w:rPr>
          <w:rFonts w:ascii="Times New Roman" w:eastAsia="Times New Roman" w:hAnsi="Times New Roman" w:cs="Times New Roman"/>
          <w:color w:val="202124"/>
          <w:sz w:val="24"/>
          <w:szCs w:val="16"/>
          <w:lang w:eastAsia="es-MX"/>
        </w:rPr>
        <w:t xml:space="preserve"> e </w:t>
      </w:r>
      <w:proofErr w:type="spellStart"/>
      <w:r w:rsidRPr="00761D4C">
        <w:rPr>
          <w:rFonts w:ascii="Times New Roman" w:eastAsia="Times New Roman" w:hAnsi="Times New Roman" w:cs="Times New Roman"/>
          <w:color w:val="202124"/>
          <w:sz w:val="24"/>
          <w:szCs w:val="16"/>
          <w:lang w:eastAsia="es-MX"/>
        </w:rPr>
        <w:t>universidade</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com</w:t>
      </w:r>
      <w:proofErr w:type="spellEnd"/>
      <w:r w:rsidRPr="00761D4C">
        <w:rPr>
          <w:rFonts w:ascii="Times New Roman" w:eastAsia="Times New Roman" w:hAnsi="Times New Roman" w:cs="Times New Roman"/>
          <w:color w:val="202124"/>
          <w:sz w:val="24"/>
          <w:szCs w:val="16"/>
          <w:lang w:eastAsia="es-MX"/>
        </w:rPr>
        <w:t xml:space="preserve"> aproximadamente 19 </w:t>
      </w:r>
      <w:proofErr w:type="spellStart"/>
      <w:r w:rsidRPr="00761D4C">
        <w:rPr>
          <w:rFonts w:ascii="Times New Roman" w:eastAsia="Times New Roman" w:hAnsi="Times New Roman" w:cs="Times New Roman"/>
          <w:color w:val="202124"/>
          <w:sz w:val="24"/>
          <w:szCs w:val="16"/>
          <w:lang w:eastAsia="es-MX"/>
        </w:rPr>
        <w:t>anos</w:t>
      </w:r>
      <w:proofErr w:type="spellEnd"/>
      <w:r w:rsidRPr="00761D4C">
        <w:rPr>
          <w:rFonts w:ascii="Times New Roman" w:eastAsia="Times New Roman" w:hAnsi="Times New Roman" w:cs="Times New Roman"/>
          <w:color w:val="202124"/>
          <w:sz w:val="24"/>
          <w:szCs w:val="16"/>
          <w:lang w:eastAsia="es-MX"/>
        </w:rPr>
        <w:t>.</w:t>
      </w:r>
    </w:p>
    <w:p w14:paraId="6BABC7E6" w14:textId="009EB3E5" w:rsidR="00A645D5" w:rsidRPr="00761D4C" w:rsidRDefault="00A645D5" w:rsidP="00A6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16"/>
          <w:lang w:eastAsia="es-MX"/>
        </w:rPr>
      </w:pPr>
      <w:proofErr w:type="spellStart"/>
      <w:r w:rsidRPr="00761D4C">
        <w:rPr>
          <w:rFonts w:cstheme="minorHAnsi"/>
          <w:b/>
          <w:bCs/>
          <w:sz w:val="28"/>
          <w:szCs w:val="28"/>
        </w:rPr>
        <w:t>Palavras</w:t>
      </w:r>
      <w:proofErr w:type="spellEnd"/>
      <w:r w:rsidRPr="00761D4C">
        <w:rPr>
          <w:rFonts w:cstheme="minorHAnsi"/>
          <w:b/>
          <w:bCs/>
          <w:sz w:val="28"/>
          <w:szCs w:val="28"/>
        </w:rPr>
        <w:t>-chave:</w:t>
      </w:r>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reflexiva, </w:t>
      </w:r>
      <w:proofErr w:type="spellStart"/>
      <w:r w:rsidRPr="00761D4C">
        <w:rPr>
          <w:rFonts w:ascii="Times New Roman" w:eastAsia="Times New Roman" w:hAnsi="Times New Roman" w:cs="Times New Roman"/>
          <w:color w:val="202124"/>
          <w:sz w:val="24"/>
          <w:szCs w:val="16"/>
          <w:lang w:eastAsia="es-MX"/>
        </w:rPr>
        <w:t>Ensino</w:t>
      </w:r>
      <w:proofErr w:type="spellEnd"/>
      <w:r w:rsidRPr="00761D4C">
        <w:rPr>
          <w:rFonts w:ascii="Times New Roman" w:eastAsia="Times New Roman" w:hAnsi="Times New Roman" w:cs="Times New Roman"/>
          <w:color w:val="202124"/>
          <w:sz w:val="24"/>
          <w:szCs w:val="16"/>
          <w:lang w:eastAsia="es-MX"/>
        </w:rPr>
        <w:t xml:space="preserve"> superior, </w:t>
      </w:r>
      <w:proofErr w:type="spellStart"/>
      <w:r w:rsidRPr="00761D4C">
        <w:rPr>
          <w:rFonts w:ascii="Times New Roman" w:eastAsia="Times New Roman" w:hAnsi="Times New Roman" w:cs="Times New Roman"/>
          <w:color w:val="202124"/>
          <w:sz w:val="24"/>
          <w:szCs w:val="16"/>
          <w:lang w:eastAsia="es-MX"/>
        </w:rPr>
        <w:t>Estratégias</w:t>
      </w:r>
      <w:proofErr w:type="spellEnd"/>
      <w:r w:rsidRPr="00761D4C">
        <w:rPr>
          <w:rFonts w:ascii="Times New Roman" w:eastAsia="Times New Roman" w:hAnsi="Times New Roman" w:cs="Times New Roman"/>
          <w:color w:val="202124"/>
          <w:sz w:val="24"/>
          <w:szCs w:val="16"/>
          <w:lang w:eastAsia="es-MX"/>
        </w:rPr>
        <w:t xml:space="preserve"> de </w:t>
      </w:r>
      <w:proofErr w:type="spellStart"/>
      <w:r w:rsidRPr="00761D4C">
        <w:rPr>
          <w:rFonts w:ascii="Times New Roman" w:eastAsia="Times New Roman" w:hAnsi="Times New Roman" w:cs="Times New Roman"/>
          <w:color w:val="202124"/>
          <w:sz w:val="24"/>
          <w:szCs w:val="16"/>
          <w:lang w:eastAsia="es-MX"/>
        </w:rPr>
        <w:t>aprendizagem</w:t>
      </w:r>
      <w:proofErr w:type="spellEnd"/>
      <w:r w:rsidRPr="00761D4C">
        <w:rPr>
          <w:rFonts w:ascii="Times New Roman" w:eastAsia="Times New Roman" w:hAnsi="Times New Roman" w:cs="Times New Roman"/>
          <w:color w:val="202124"/>
          <w:sz w:val="24"/>
          <w:szCs w:val="16"/>
          <w:lang w:eastAsia="es-MX"/>
        </w:rPr>
        <w:t xml:space="preserve">, </w:t>
      </w:r>
      <w:proofErr w:type="spellStart"/>
      <w:r w:rsidRPr="00761D4C">
        <w:rPr>
          <w:rFonts w:ascii="Times New Roman" w:eastAsia="Times New Roman" w:hAnsi="Times New Roman" w:cs="Times New Roman"/>
          <w:color w:val="202124"/>
          <w:sz w:val="24"/>
          <w:szCs w:val="16"/>
          <w:lang w:eastAsia="es-MX"/>
        </w:rPr>
        <w:t>pensamento</w:t>
      </w:r>
      <w:proofErr w:type="spellEnd"/>
      <w:r w:rsidRPr="00761D4C">
        <w:rPr>
          <w:rFonts w:ascii="Times New Roman" w:eastAsia="Times New Roman" w:hAnsi="Times New Roman" w:cs="Times New Roman"/>
          <w:color w:val="202124"/>
          <w:sz w:val="24"/>
          <w:szCs w:val="16"/>
          <w:lang w:eastAsia="es-MX"/>
        </w:rPr>
        <w:t xml:space="preserve"> crítico, </w:t>
      </w:r>
      <w:proofErr w:type="spellStart"/>
      <w:r w:rsidRPr="00761D4C">
        <w:rPr>
          <w:rFonts w:ascii="Times New Roman" w:eastAsia="Times New Roman" w:hAnsi="Times New Roman" w:cs="Times New Roman"/>
          <w:color w:val="202124"/>
          <w:sz w:val="24"/>
          <w:szCs w:val="16"/>
          <w:lang w:eastAsia="es-MX"/>
        </w:rPr>
        <w:t>pensamento</w:t>
      </w:r>
      <w:proofErr w:type="spellEnd"/>
      <w:r w:rsidRPr="00761D4C">
        <w:rPr>
          <w:rFonts w:ascii="Times New Roman" w:eastAsia="Times New Roman" w:hAnsi="Times New Roman" w:cs="Times New Roman"/>
          <w:color w:val="202124"/>
          <w:sz w:val="24"/>
          <w:szCs w:val="16"/>
          <w:lang w:eastAsia="es-MX"/>
        </w:rPr>
        <w:t xml:space="preserve"> reflexivo.</w:t>
      </w:r>
    </w:p>
    <w:p w14:paraId="130C538B" w14:textId="77777777" w:rsidR="00A645D5" w:rsidRPr="00761D4C" w:rsidRDefault="00A645D5" w:rsidP="00A645D5">
      <w:pPr>
        <w:pStyle w:val="HTMLconformatoprevio"/>
        <w:shd w:val="clear" w:color="auto" w:fill="FFFFFF"/>
        <w:jc w:val="both"/>
        <w:rPr>
          <w:rFonts w:ascii="Times New Roman" w:hAnsi="Times New Roman" w:cs="Times New Roman"/>
          <w:color w:val="000000"/>
          <w:sz w:val="24"/>
          <w:szCs w:val="24"/>
        </w:rPr>
      </w:pPr>
      <w:r w:rsidRPr="00761D4C">
        <w:rPr>
          <w:rFonts w:ascii="Times New Roman" w:hAnsi="Times New Roman" w:cs="Times New Roman"/>
          <w:b/>
          <w:color w:val="000000"/>
          <w:sz w:val="24"/>
          <w:szCs w:val="24"/>
        </w:rPr>
        <w:t>Fecha Recepción:</w:t>
      </w:r>
      <w:r w:rsidRPr="00761D4C">
        <w:rPr>
          <w:rFonts w:ascii="Times New Roman" w:hAnsi="Times New Roman" w:cs="Times New Roman"/>
          <w:color w:val="000000"/>
          <w:sz w:val="24"/>
          <w:szCs w:val="24"/>
        </w:rPr>
        <w:t xml:space="preserve"> </w:t>
      </w:r>
      <w:proofErr w:type="gramStart"/>
      <w:r w:rsidRPr="00761D4C">
        <w:rPr>
          <w:rFonts w:ascii="Times New Roman" w:hAnsi="Times New Roman" w:cs="Times New Roman"/>
          <w:color w:val="000000"/>
          <w:sz w:val="24"/>
          <w:szCs w:val="24"/>
        </w:rPr>
        <w:t>Enero</w:t>
      </w:r>
      <w:proofErr w:type="gramEnd"/>
      <w:r w:rsidRPr="00761D4C">
        <w:rPr>
          <w:rFonts w:ascii="Times New Roman" w:hAnsi="Times New Roman" w:cs="Times New Roman"/>
          <w:color w:val="000000"/>
          <w:sz w:val="24"/>
          <w:szCs w:val="24"/>
        </w:rPr>
        <w:t xml:space="preserve"> 2024                                              </w:t>
      </w:r>
      <w:r w:rsidRPr="00761D4C">
        <w:rPr>
          <w:rFonts w:ascii="Times New Roman" w:hAnsi="Times New Roman" w:cs="Times New Roman"/>
          <w:b/>
          <w:color w:val="000000"/>
          <w:sz w:val="24"/>
          <w:szCs w:val="24"/>
        </w:rPr>
        <w:t>Fecha Aceptación:</w:t>
      </w:r>
      <w:r w:rsidRPr="00761D4C">
        <w:rPr>
          <w:rFonts w:ascii="Times New Roman" w:hAnsi="Times New Roman" w:cs="Times New Roman"/>
          <w:color w:val="000000"/>
          <w:sz w:val="24"/>
          <w:szCs w:val="24"/>
        </w:rPr>
        <w:t xml:space="preserve"> Julio 2024</w:t>
      </w:r>
    </w:p>
    <w:p w14:paraId="5AEDB484" w14:textId="77777777" w:rsidR="00A645D5" w:rsidRPr="00761D4C" w:rsidRDefault="00000000" w:rsidP="00A645D5">
      <w:pPr>
        <w:shd w:val="clear" w:color="auto" w:fill="FFFFFF" w:themeFill="background1"/>
        <w:spacing w:after="0" w:line="360" w:lineRule="auto"/>
        <w:jc w:val="both"/>
        <w:rPr>
          <w:rFonts w:ascii="Times New Roman" w:hAnsi="Times New Roman" w:cs="Times New Roman"/>
          <w:sz w:val="24"/>
          <w:szCs w:val="24"/>
        </w:rPr>
      </w:pPr>
      <w:r>
        <w:rPr>
          <w:noProof/>
        </w:rPr>
        <w:pict w14:anchorId="05DD3A25">
          <v:rect id="_x0000_i1025" alt="" style="width:441.9pt;height:.05pt;mso-width-percent:0;mso-height-percent:0;mso-width-percent:0;mso-height-percent:0" o:hralign="center" o:hrstd="t" o:hr="t" fillcolor="#a0a0a0" stroked="f"/>
        </w:pict>
      </w:r>
    </w:p>
    <w:p w14:paraId="44C8702E" w14:textId="58E1DCFE" w:rsidR="005B739C" w:rsidRPr="00761D4C" w:rsidRDefault="005B739C"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Introducción</w:t>
      </w:r>
    </w:p>
    <w:p w14:paraId="58846AF4" w14:textId="2FCCE064" w:rsidR="005B739C" w:rsidRPr="00761D4C" w:rsidRDefault="005B739C"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El presente trabajo es continuación de la investigación </w:t>
      </w:r>
      <w:r w:rsidRPr="00761D4C">
        <w:rPr>
          <w:rFonts w:ascii="Times New Roman" w:hAnsi="Times New Roman" w:cs="Times New Roman"/>
          <w:i/>
          <w:iCs/>
          <w:sz w:val="24"/>
          <w:szCs w:val="24"/>
        </w:rPr>
        <w:t>El aprendizaje reflexivo en los estudiantes del tipo superior en México,</w:t>
      </w:r>
      <w:r w:rsidRPr="00761D4C">
        <w:rPr>
          <w:rFonts w:ascii="Times New Roman" w:hAnsi="Times New Roman" w:cs="Times New Roman"/>
          <w:sz w:val="24"/>
          <w:szCs w:val="24"/>
        </w:rPr>
        <w:t xml:space="preserve"> realizada por el Cuerpo Académico “Estudio de las prácticas innovadoras organizacionales”, adscrito a la Facultad de Contaduría y Administración C-I (FCyA C-I) de la Universidad Autónoma de Chiapas (Unach), en colaboración con la Red de investigación “Desarrollo organizacional y empresarial” con sede en el Instituto Tecnológico de Ciudad Juárez, Chihuahua, durante marzo de 2022 a septiembre de 2023, en la que participaron seis instituciones de educación superior (IES), cuyos resultados se presentaron en el Informe final a la Dirección general de investigación y posgrado de la Unach,</w:t>
      </w:r>
      <w:r w:rsidR="004239C0"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en el libro que se encuentra en proceso de edición para su </w:t>
      </w:r>
      <w:r w:rsidR="004239C0" w:rsidRPr="00761D4C">
        <w:rPr>
          <w:rFonts w:ascii="Times New Roman" w:hAnsi="Times New Roman" w:cs="Times New Roman"/>
          <w:sz w:val="24"/>
          <w:szCs w:val="24"/>
        </w:rPr>
        <w:t xml:space="preserve">próxima </w:t>
      </w:r>
      <w:r w:rsidRPr="00761D4C">
        <w:rPr>
          <w:rFonts w:ascii="Times New Roman" w:hAnsi="Times New Roman" w:cs="Times New Roman"/>
          <w:sz w:val="24"/>
          <w:szCs w:val="24"/>
        </w:rPr>
        <w:t>publicación</w:t>
      </w:r>
      <w:r w:rsidR="004239C0" w:rsidRPr="00761D4C">
        <w:rPr>
          <w:rFonts w:ascii="Times New Roman" w:hAnsi="Times New Roman" w:cs="Times New Roman"/>
          <w:sz w:val="24"/>
          <w:szCs w:val="24"/>
        </w:rPr>
        <w:t xml:space="preserve">, así como </w:t>
      </w:r>
      <w:r w:rsidR="009505E5" w:rsidRPr="00761D4C">
        <w:rPr>
          <w:rFonts w:ascii="Times New Roman" w:hAnsi="Times New Roman" w:cs="Times New Roman"/>
          <w:sz w:val="24"/>
          <w:szCs w:val="24"/>
        </w:rPr>
        <w:t xml:space="preserve">en </w:t>
      </w:r>
      <w:r w:rsidR="004239C0" w:rsidRPr="00761D4C">
        <w:rPr>
          <w:rFonts w:ascii="Times New Roman" w:hAnsi="Times New Roman" w:cs="Times New Roman"/>
          <w:sz w:val="24"/>
          <w:szCs w:val="24"/>
        </w:rPr>
        <w:t xml:space="preserve">el artículo </w:t>
      </w:r>
      <w:r w:rsidR="004239C0" w:rsidRPr="00761D4C">
        <w:rPr>
          <w:rFonts w:ascii="Times New Roman" w:hAnsi="Times New Roman" w:cs="Times New Roman"/>
          <w:i/>
          <w:iCs/>
          <w:sz w:val="24"/>
          <w:szCs w:val="24"/>
        </w:rPr>
        <w:t xml:space="preserve">Identificación de estudiantes reflexivos en las </w:t>
      </w:r>
      <w:r w:rsidR="004239C0" w:rsidRPr="00761D4C">
        <w:rPr>
          <w:rFonts w:ascii="Times New Roman" w:hAnsi="Times New Roman" w:cs="Times New Roman"/>
          <w:i/>
          <w:iCs/>
          <w:sz w:val="24"/>
          <w:szCs w:val="24"/>
        </w:rPr>
        <w:lastRenderedPageBreak/>
        <w:t>instituciones de educación superior en México,</w:t>
      </w:r>
      <w:r w:rsidR="004239C0" w:rsidRPr="00761D4C">
        <w:rPr>
          <w:rFonts w:ascii="Times New Roman" w:hAnsi="Times New Roman" w:cs="Times New Roman"/>
          <w:sz w:val="24"/>
          <w:szCs w:val="24"/>
        </w:rPr>
        <w:t xml:space="preserve"> similar al presente</w:t>
      </w:r>
      <w:r w:rsidR="004F753C" w:rsidRPr="00761D4C">
        <w:rPr>
          <w:rFonts w:ascii="Times New Roman" w:hAnsi="Times New Roman" w:cs="Times New Roman"/>
          <w:sz w:val="24"/>
          <w:szCs w:val="24"/>
        </w:rPr>
        <w:t>,</w:t>
      </w:r>
      <w:r w:rsidR="004239C0" w:rsidRPr="00761D4C">
        <w:rPr>
          <w:rFonts w:ascii="Times New Roman" w:hAnsi="Times New Roman" w:cs="Times New Roman"/>
          <w:sz w:val="24"/>
          <w:szCs w:val="24"/>
        </w:rPr>
        <w:t xml:space="preserve"> que atiende </w:t>
      </w:r>
      <w:r w:rsidR="004F753C" w:rsidRPr="00761D4C">
        <w:rPr>
          <w:rFonts w:ascii="Times New Roman" w:hAnsi="Times New Roman" w:cs="Times New Roman"/>
          <w:sz w:val="24"/>
          <w:szCs w:val="24"/>
        </w:rPr>
        <w:t xml:space="preserve">a </w:t>
      </w:r>
      <w:r w:rsidR="004239C0" w:rsidRPr="00761D4C">
        <w:rPr>
          <w:rFonts w:ascii="Times New Roman" w:hAnsi="Times New Roman" w:cs="Times New Roman"/>
          <w:sz w:val="24"/>
          <w:szCs w:val="24"/>
        </w:rPr>
        <w:t>toda la población de la investigación original</w:t>
      </w:r>
      <w:r w:rsidR="004F753C" w:rsidRPr="00761D4C">
        <w:rPr>
          <w:rFonts w:ascii="Times New Roman" w:hAnsi="Times New Roman" w:cs="Times New Roman"/>
          <w:sz w:val="24"/>
          <w:szCs w:val="24"/>
        </w:rPr>
        <w:t>, el cual se encuentra en proceso de publicación</w:t>
      </w:r>
      <w:r w:rsidR="004F4917" w:rsidRPr="00761D4C">
        <w:rPr>
          <w:rFonts w:ascii="Times New Roman" w:hAnsi="Times New Roman" w:cs="Times New Roman"/>
          <w:sz w:val="24"/>
          <w:szCs w:val="24"/>
        </w:rPr>
        <w:t xml:space="preserve"> en la Revista digital </w:t>
      </w:r>
      <w:r w:rsidR="004F4917" w:rsidRPr="00761D4C">
        <w:rPr>
          <w:rFonts w:ascii="Times New Roman" w:hAnsi="Times New Roman" w:cs="Times New Roman"/>
          <w:i/>
          <w:iCs/>
          <w:sz w:val="24"/>
          <w:szCs w:val="24"/>
        </w:rPr>
        <w:t xml:space="preserve">EspacioI+D </w:t>
      </w:r>
      <w:r w:rsidR="004F4917" w:rsidRPr="00761D4C">
        <w:rPr>
          <w:rFonts w:ascii="Times New Roman" w:hAnsi="Times New Roman" w:cs="Times New Roman"/>
          <w:sz w:val="24"/>
          <w:szCs w:val="24"/>
        </w:rPr>
        <w:t>de la Universidad Autónoma de Chiapas.</w:t>
      </w:r>
    </w:p>
    <w:p w14:paraId="6B07EF1A" w14:textId="19106872" w:rsidR="005B739C" w:rsidRPr="00761D4C" w:rsidRDefault="005B739C"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La investigación aludida tuvo como objetivo principal conocer en qué grado los estudiantes del tipo superior en México hacen uso de procesos reflexivos en sus estrategias de aprendizaje durante su formación profesional, habida cuenta que, de acuerdo con la literatura consultada para la construcción del marco teórico, el momento reflexivo parece ser un estadio diferente y tal vez superior a los tipos de aprendizaje por razonamiento y memorístico, sin demeritar </w:t>
      </w:r>
      <w:r w:rsidR="0084038B" w:rsidRPr="00761D4C">
        <w:rPr>
          <w:rFonts w:ascii="Times New Roman" w:hAnsi="Times New Roman" w:cs="Times New Roman"/>
          <w:sz w:val="24"/>
          <w:szCs w:val="24"/>
        </w:rPr>
        <w:t>su</w:t>
      </w:r>
      <w:r w:rsidRPr="00761D4C">
        <w:rPr>
          <w:rFonts w:ascii="Times New Roman" w:hAnsi="Times New Roman" w:cs="Times New Roman"/>
          <w:sz w:val="24"/>
          <w:szCs w:val="24"/>
        </w:rPr>
        <w:t xml:space="preserve"> importancia en los procesos de aprendizaje en todas las áreas del conocimiento.  </w:t>
      </w:r>
    </w:p>
    <w:p w14:paraId="12A61E16" w14:textId="31547EA1" w:rsidR="0084038B" w:rsidRPr="00761D4C" w:rsidRDefault="0084038B"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El aprendizaje es un tema de mayor relevancia en los procesos cotidianos, escolares y organizacionales; todos aprendemos en todo momento. De acuerdo con la literatura en la materia parece haber evidencia que los seres humanos aprenden en tres esferas de conocimientos o saberes: los conceptos y nociones, los cuales se obtienen principalmente en libros y revistas, y su tasa de olvido es sumamente alta; las habilidades, aptitudes, capacidades o destrezas, las cuales se aprenden haciendo las cosas mediante la pr</w:t>
      </w:r>
      <w:r w:rsidR="002D0E77" w:rsidRPr="00761D4C">
        <w:rPr>
          <w:rFonts w:ascii="Times New Roman" w:hAnsi="Times New Roman" w:cs="Times New Roman"/>
          <w:sz w:val="24"/>
          <w:szCs w:val="24"/>
        </w:rPr>
        <w:t>á</w:t>
      </w:r>
      <w:r w:rsidRPr="00761D4C">
        <w:rPr>
          <w:rFonts w:ascii="Times New Roman" w:hAnsi="Times New Roman" w:cs="Times New Roman"/>
          <w:sz w:val="24"/>
          <w:szCs w:val="24"/>
        </w:rPr>
        <w:t xml:space="preserve">ctica (Dewey, </w:t>
      </w:r>
      <w:r w:rsidR="00A16C41" w:rsidRPr="00761D4C">
        <w:rPr>
          <w:rFonts w:ascii="Times New Roman" w:hAnsi="Times New Roman" w:cs="Times New Roman"/>
          <w:sz w:val="24"/>
          <w:szCs w:val="24"/>
        </w:rPr>
        <w:t>19</w:t>
      </w:r>
      <w:r w:rsidR="006E6FCA" w:rsidRPr="00761D4C">
        <w:rPr>
          <w:rFonts w:ascii="Times New Roman" w:hAnsi="Times New Roman" w:cs="Times New Roman"/>
          <w:sz w:val="24"/>
          <w:szCs w:val="24"/>
        </w:rPr>
        <w:t>89</w:t>
      </w:r>
      <w:r w:rsidRPr="00761D4C">
        <w:rPr>
          <w:rFonts w:ascii="Times New Roman" w:hAnsi="Times New Roman" w:cs="Times New Roman"/>
          <w:sz w:val="24"/>
          <w:szCs w:val="24"/>
        </w:rPr>
        <w:t>) con una tasa de olvido muy baja; y finalmente, se aprenden las actitudes, valores, ética, moral y principios, los cuales se logran mediante la combinación de las dos anteriores y de las vivencias que se conviertan en lecciones de vida, y representa la esencia de la educación o formación humana, donde pueden encontrarse procesos reflexivo</w:t>
      </w:r>
      <w:r w:rsidR="005F6570" w:rsidRPr="00761D4C">
        <w:rPr>
          <w:rFonts w:ascii="Times New Roman" w:hAnsi="Times New Roman" w:cs="Times New Roman"/>
          <w:sz w:val="24"/>
          <w:szCs w:val="24"/>
        </w:rPr>
        <w:t>s que permiten la generación de nuevos saberes</w:t>
      </w:r>
      <w:r w:rsidRPr="00761D4C">
        <w:rPr>
          <w:rFonts w:ascii="Times New Roman" w:hAnsi="Times New Roman" w:cs="Times New Roman"/>
          <w:sz w:val="24"/>
          <w:szCs w:val="24"/>
        </w:rPr>
        <w:t>.</w:t>
      </w:r>
    </w:p>
    <w:p w14:paraId="09DCEE9D" w14:textId="455A2EF1" w:rsidR="0084038B" w:rsidRPr="00761D4C" w:rsidRDefault="0084038B"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relación con los momentos cognitivos que se utilizan en los procesos de aprendizaje,</w:t>
      </w:r>
      <w:r w:rsidR="00CA1FE2" w:rsidRPr="00761D4C">
        <w:rPr>
          <w:rFonts w:ascii="Times New Roman" w:hAnsi="Times New Roman" w:cs="Times New Roman"/>
          <w:sz w:val="24"/>
          <w:szCs w:val="24"/>
        </w:rPr>
        <w:t xml:space="preserve"> según </w:t>
      </w:r>
      <w:r w:rsidRPr="00761D4C">
        <w:rPr>
          <w:rFonts w:ascii="Times New Roman" w:hAnsi="Times New Roman" w:cs="Times New Roman"/>
          <w:sz w:val="24"/>
          <w:szCs w:val="24"/>
        </w:rPr>
        <w:t>González (1998) se identifican los siguientes: óntico o memorístico, ontológico o de razonamiento y epistémicos o reflexivo, cada uno con su propio instrumento cognitivo</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a saber</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la memoria, el razonamiento y la reflexión</w:t>
      </w:r>
      <w:r w:rsidR="00071406" w:rsidRPr="00761D4C">
        <w:rPr>
          <w:rFonts w:ascii="Times New Roman" w:hAnsi="Times New Roman" w:cs="Times New Roman"/>
          <w:sz w:val="24"/>
          <w:szCs w:val="24"/>
        </w:rPr>
        <w:t>,</w:t>
      </w:r>
      <w:r w:rsidRPr="00761D4C">
        <w:rPr>
          <w:rFonts w:ascii="Times New Roman" w:hAnsi="Times New Roman" w:cs="Times New Roman"/>
          <w:sz w:val="24"/>
          <w:szCs w:val="24"/>
        </w:rPr>
        <w:t xml:space="preserve"> respectivamente.</w:t>
      </w:r>
    </w:p>
    <w:p w14:paraId="2174269A" w14:textId="2C935844" w:rsidR="00CA1FE2" w:rsidRPr="00761D4C" w:rsidRDefault="00CA1FE2"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La reflexión es objeto de estudio de manera sistemática desde hace más de 330 años cuando John Locke publica en 1690 su obra </w:t>
      </w:r>
      <w:r w:rsidRPr="00761D4C">
        <w:rPr>
          <w:rFonts w:ascii="Times New Roman" w:hAnsi="Times New Roman" w:cs="Times New Roman"/>
          <w:i/>
          <w:iCs/>
          <w:sz w:val="24"/>
          <w:szCs w:val="24"/>
        </w:rPr>
        <w:t>Ensayo sobre el entendimiento humano</w:t>
      </w:r>
      <w:r w:rsidRPr="00761D4C">
        <w:rPr>
          <w:rFonts w:ascii="Times New Roman" w:hAnsi="Times New Roman" w:cs="Times New Roman"/>
          <w:sz w:val="24"/>
          <w:szCs w:val="24"/>
        </w:rPr>
        <w:t>, mientras que en el campo de la psicología se le conoce como metacognición, y significa estar consciente y monitorear el propio proceso de aprendizaje. Se trata de un conocimiento profundo cuyos estímulos provienen de fuentes internas no de los estímulos de los cinco sentidos.</w:t>
      </w:r>
    </w:p>
    <w:p w14:paraId="4FF90D2C" w14:textId="10533BE1" w:rsidR="00EC1A14" w:rsidRPr="00761D4C" w:rsidRDefault="00EC1A14" w:rsidP="00131350">
      <w:pPr>
        <w:spacing w:after="0" w:line="360" w:lineRule="auto"/>
        <w:ind w:firstLine="708"/>
        <w:jc w:val="both"/>
        <w:rPr>
          <w:rFonts w:ascii="Times New Roman" w:hAnsi="Times New Roman" w:cs="Times New Roman"/>
          <w:b/>
          <w:bCs/>
          <w:sz w:val="24"/>
          <w:szCs w:val="24"/>
        </w:rPr>
      </w:pPr>
      <w:r w:rsidRPr="00761D4C">
        <w:rPr>
          <w:rFonts w:ascii="Times New Roman" w:hAnsi="Times New Roman" w:cs="Times New Roman"/>
          <w:sz w:val="24"/>
          <w:szCs w:val="24"/>
        </w:rPr>
        <w:t xml:space="preserve">Como se señala en el resumen, este estudio examina cómo los estudiantes de la Facultad de Contaduría y Administración CI de la Universidad Autónoma de Chiapas, con una muestra de 1196 registros que representan el 56% de la población total (la mayor entre </w:t>
      </w:r>
      <w:r w:rsidRPr="00761D4C">
        <w:rPr>
          <w:rFonts w:ascii="Times New Roman" w:hAnsi="Times New Roman" w:cs="Times New Roman"/>
          <w:sz w:val="24"/>
          <w:szCs w:val="24"/>
        </w:rPr>
        <w:lastRenderedPageBreak/>
        <w:t>las seis IES en estudio), utilizan el aprendizaje reflexivo durante su formación profesional. De esta muestra, el 50.3% corresponde a mujeres y el 49.7% a hombres, todos inscritos en las licenciaturas de administración, contaduría, gestión turística y sistemas computacionales. La investigación se enfoca en el uso del aprendizaje reflexivo, dado que diversos autores sostienen que la reflexión es un momento cognitivo crucial, ya que puede generar nuevos conocimientos, invenciones, innovaciones, descubrimientos y avances científicos.</w:t>
      </w:r>
      <w:r w:rsidR="006E6FCA" w:rsidRPr="00761D4C">
        <w:rPr>
          <w:rFonts w:ascii="Times New Roman" w:hAnsi="Times New Roman" w:cs="Times New Roman"/>
          <w:sz w:val="24"/>
          <w:szCs w:val="24"/>
        </w:rPr>
        <w:t xml:space="preserve"> </w:t>
      </w:r>
    </w:p>
    <w:p w14:paraId="11C76691" w14:textId="54298D6C" w:rsidR="009505E5" w:rsidRPr="00761D4C" w:rsidRDefault="004F753C"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El instrumento de investigación de campo</w:t>
      </w:r>
      <w:r w:rsidR="00B20828" w:rsidRPr="00761D4C">
        <w:rPr>
          <w:rFonts w:ascii="Times New Roman" w:hAnsi="Times New Roman" w:cs="Times New Roman"/>
          <w:sz w:val="24"/>
          <w:szCs w:val="24"/>
        </w:rPr>
        <w:t>, como el estudio de confiabilidad, son los mismos</w:t>
      </w:r>
      <w:r w:rsidRPr="00761D4C">
        <w:rPr>
          <w:rFonts w:ascii="Times New Roman" w:hAnsi="Times New Roman" w:cs="Times New Roman"/>
          <w:sz w:val="24"/>
          <w:szCs w:val="24"/>
        </w:rPr>
        <w:t xml:space="preserve"> que se consigna</w:t>
      </w:r>
      <w:r w:rsidR="00B20828" w:rsidRPr="00761D4C">
        <w:rPr>
          <w:rFonts w:ascii="Times New Roman" w:hAnsi="Times New Roman" w:cs="Times New Roman"/>
          <w:sz w:val="24"/>
          <w:szCs w:val="24"/>
        </w:rPr>
        <w:t>n</w:t>
      </w:r>
      <w:r w:rsidRPr="00761D4C">
        <w:rPr>
          <w:rFonts w:ascii="Times New Roman" w:hAnsi="Times New Roman" w:cs="Times New Roman"/>
          <w:sz w:val="24"/>
          <w:szCs w:val="24"/>
        </w:rPr>
        <w:t xml:space="preserve"> en el libro y artículo antes aludidos</w:t>
      </w:r>
      <w:r w:rsidR="00EC1A14" w:rsidRPr="00761D4C">
        <w:rPr>
          <w:rFonts w:ascii="Times New Roman" w:hAnsi="Times New Roman" w:cs="Times New Roman"/>
          <w:sz w:val="24"/>
          <w:szCs w:val="24"/>
        </w:rPr>
        <w:t>,</w:t>
      </w:r>
      <w:r w:rsidRPr="00761D4C">
        <w:rPr>
          <w:rFonts w:ascii="Times New Roman" w:hAnsi="Times New Roman" w:cs="Times New Roman"/>
          <w:sz w:val="24"/>
          <w:szCs w:val="24"/>
        </w:rPr>
        <w:t xml:space="preserve"> ambos en proceso de publicación, cuyo fundamento se encuentra en </w:t>
      </w:r>
      <w:r w:rsidR="005B739C" w:rsidRPr="00761D4C">
        <w:rPr>
          <w:rFonts w:ascii="Times New Roman" w:hAnsi="Times New Roman" w:cs="Times New Roman"/>
          <w:sz w:val="24"/>
          <w:szCs w:val="24"/>
        </w:rPr>
        <w:t xml:space="preserve">la tesis doctoral </w:t>
      </w:r>
      <w:r w:rsidR="005B739C" w:rsidRPr="00761D4C">
        <w:rPr>
          <w:rFonts w:ascii="Times New Roman" w:hAnsi="Times New Roman" w:cs="Times New Roman"/>
          <w:i/>
          <w:iCs/>
          <w:sz w:val="24"/>
          <w:szCs w:val="24"/>
        </w:rPr>
        <w:t>El aprendizaje organizacional: naturaleza, evolución y perspectivas, estudio de caso en cuatro organizaciones en México</w:t>
      </w:r>
      <w:r w:rsidR="005B739C" w:rsidRPr="00761D4C">
        <w:rPr>
          <w:rFonts w:ascii="Times New Roman" w:hAnsi="Times New Roman" w:cs="Times New Roman"/>
          <w:sz w:val="24"/>
          <w:szCs w:val="24"/>
        </w:rPr>
        <w:t xml:space="preserve"> (Moguel, 2003)</w:t>
      </w:r>
      <w:r w:rsidR="00AA07D6" w:rsidRPr="00761D4C">
        <w:rPr>
          <w:rFonts w:ascii="Times New Roman" w:hAnsi="Times New Roman" w:cs="Times New Roman"/>
          <w:sz w:val="24"/>
          <w:szCs w:val="24"/>
        </w:rPr>
        <w:t xml:space="preserve"> realizada </w:t>
      </w:r>
      <w:r w:rsidR="005B739C" w:rsidRPr="00761D4C">
        <w:rPr>
          <w:rFonts w:ascii="Times New Roman" w:hAnsi="Times New Roman" w:cs="Times New Roman"/>
          <w:sz w:val="24"/>
          <w:szCs w:val="24"/>
        </w:rPr>
        <w:t>en la U</w:t>
      </w:r>
      <w:r w:rsidR="004F4917" w:rsidRPr="00761D4C">
        <w:rPr>
          <w:rFonts w:ascii="Times New Roman" w:hAnsi="Times New Roman" w:cs="Times New Roman"/>
          <w:sz w:val="24"/>
          <w:szCs w:val="24"/>
        </w:rPr>
        <w:t xml:space="preserve">niversidad </w:t>
      </w:r>
      <w:r w:rsidR="009505E5" w:rsidRPr="00761D4C">
        <w:rPr>
          <w:rFonts w:ascii="Times New Roman" w:hAnsi="Times New Roman" w:cs="Times New Roman"/>
          <w:sz w:val="24"/>
          <w:szCs w:val="24"/>
        </w:rPr>
        <w:t>A</w:t>
      </w:r>
      <w:r w:rsidR="004F4917" w:rsidRPr="00761D4C">
        <w:rPr>
          <w:rFonts w:ascii="Times New Roman" w:hAnsi="Times New Roman" w:cs="Times New Roman"/>
          <w:sz w:val="24"/>
          <w:szCs w:val="24"/>
        </w:rPr>
        <w:t xml:space="preserve">utónoma </w:t>
      </w:r>
      <w:r w:rsidR="009505E5" w:rsidRPr="00761D4C">
        <w:rPr>
          <w:rFonts w:ascii="Times New Roman" w:hAnsi="Times New Roman" w:cs="Times New Roman"/>
          <w:sz w:val="24"/>
          <w:szCs w:val="24"/>
        </w:rPr>
        <w:t>M</w:t>
      </w:r>
      <w:r w:rsidR="00B348D5" w:rsidRPr="00761D4C">
        <w:rPr>
          <w:rFonts w:ascii="Times New Roman" w:hAnsi="Times New Roman" w:cs="Times New Roman"/>
          <w:sz w:val="24"/>
          <w:szCs w:val="24"/>
        </w:rPr>
        <w:t>etropolitana unidad</w:t>
      </w:r>
      <w:r w:rsidR="009505E5" w:rsidRPr="00761D4C">
        <w:rPr>
          <w:rFonts w:ascii="Times New Roman" w:hAnsi="Times New Roman" w:cs="Times New Roman"/>
          <w:sz w:val="24"/>
          <w:szCs w:val="24"/>
        </w:rPr>
        <w:t xml:space="preserve"> </w:t>
      </w:r>
      <w:r w:rsidR="005B739C" w:rsidRPr="00761D4C">
        <w:rPr>
          <w:rFonts w:ascii="Times New Roman" w:hAnsi="Times New Roman" w:cs="Times New Roman"/>
          <w:sz w:val="24"/>
          <w:szCs w:val="24"/>
        </w:rPr>
        <w:t>Iztapalapa</w:t>
      </w:r>
      <w:r w:rsidR="00B348D5" w:rsidRPr="00761D4C">
        <w:rPr>
          <w:rFonts w:ascii="Times New Roman" w:hAnsi="Times New Roman" w:cs="Times New Roman"/>
          <w:sz w:val="24"/>
          <w:szCs w:val="24"/>
        </w:rPr>
        <w:t>, en la Ciudad de México, D.F, hoy CDMX</w:t>
      </w:r>
      <w:r w:rsidR="009505E5" w:rsidRPr="00761D4C">
        <w:rPr>
          <w:rFonts w:ascii="Times New Roman" w:hAnsi="Times New Roman" w:cs="Times New Roman"/>
          <w:sz w:val="24"/>
          <w:szCs w:val="24"/>
        </w:rPr>
        <w:t>.</w:t>
      </w:r>
      <w:r w:rsidR="00FE1536" w:rsidRPr="00761D4C">
        <w:rPr>
          <w:rFonts w:ascii="Times New Roman" w:hAnsi="Times New Roman" w:cs="Times New Roman"/>
          <w:sz w:val="24"/>
          <w:szCs w:val="24"/>
        </w:rPr>
        <w:t xml:space="preserve"> La encuesta, con las adecuaciones para su </w:t>
      </w:r>
      <w:r w:rsidR="005E6460" w:rsidRPr="00761D4C">
        <w:rPr>
          <w:rFonts w:ascii="Times New Roman" w:hAnsi="Times New Roman" w:cs="Times New Roman"/>
          <w:sz w:val="24"/>
          <w:szCs w:val="24"/>
        </w:rPr>
        <w:t xml:space="preserve">empleo </w:t>
      </w:r>
      <w:r w:rsidR="00FE1536" w:rsidRPr="00761D4C">
        <w:rPr>
          <w:rFonts w:ascii="Times New Roman" w:hAnsi="Times New Roman" w:cs="Times New Roman"/>
          <w:sz w:val="24"/>
          <w:szCs w:val="24"/>
        </w:rPr>
        <w:t xml:space="preserve">en el ámbito académico y digitalizada para </w:t>
      </w:r>
      <w:r w:rsidR="005E6460" w:rsidRPr="00761D4C">
        <w:rPr>
          <w:rFonts w:ascii="Times New Roman" w:hAnsi="Times New Roman" w:cs="Times New Roman"/>
          <w:sz w:val="24"/>
          <w:szCs w:val="24"/>
        </w:rPr>
        <w:t>aplicarse</w:t>
      </w:r>
      <w:r w:rsidR="00FE1536" w:rsidRPr="00761D4C">
        <w:rPr>
          <w:rFonts w:ascii="Times New Roman" w:hAnsi="Times New Roman" w:cs="Times New Roman"/>
          <w:sz w:val="24"/>
          <w:szCs w:val="24"/>
        </w:rPr>
        <w:t xml:space="preserve"> en la plataforma </w:t>
      </w:r>
      <w:r w:rsidR="00FE1536" w:rsidRPr="00761D4C">
        <w:rPr>
          <w:rFonts w:ascii="Times New Roman" w:hAnsi="Times New Roman" w:cs="Times New Roman"/>
          <w:i/>
          <w:iCs/>
          <w:sz w:val="24"/>
          <w:szCs w:val="24"/>
        </w:rPr>
        <w:t>GoogleForm</w:t>
      </w:r>
      <w:r w:rsidR="00FE1536" w:rsidRPr="00761D4C">
        <w:rPr>
          <w:rFonts w:ascii="Times New Roman" w:hAnsi="Times New Roman" w:cs="Times New Roman"/>
          <w:sz w:val="24"/>
          <w:szCs w:val="24"/>
        </w:rPr>
        <w:t xml:space="preserve">, consta de 24 preguntas, donde las primeras seis tienen respuestas con opciones, entre las cuales existe una reflexiva, una de razonamiento y una memorística, </w:t>
      </w:r>
      <w:r w:rsidR="00C96885" w:rsidRPr="00761D4C">
        <w:rPr>
          <w:rFonts w:ascii="Times New Roman" w:hAnsi="Times New Roman" w:cs="Times New Roman"/>
          <w:sz w:val="24"/>
          <w:szCs w:val="24"/>
        </w:rPr>
        <w:t xml:space="preserve">y </w:t>
      </w:r>
      <w:r w:rsidR="00FE1536" w:rsidRPr="00761D4C">
        <w:rPr>
          <w:rFonts w:ascii="Times New Roman" w:hAnsi="Times New Roman" w:cs="Times New Roman"/>
          <w:sz w:val="24"/>
          <w:szCs w:val="24"/>
        </w:rPr>
        <w:t>son el punto central de este ensayo. De la pregunta siete a la 24 se formularon en escala de Likert, y no se toman en cuenta para este episodio.</w:t>
      </w:r>
    </w:p>
    <w:p w14:paraId="14B94F8A" w14:textId="4A3C01F1" w:rsidR="00F77073" w:rsidRPr="00761D4C" w:rsidRDefault="00F7707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La hipótesis que se plantea para </w:t>
      </w:r>
      <w:r w:rsidR="00FE1536" w:rsidRPr="00761D4C">
        <w:rPr>
          <w:rFonts w:ascii="Times New Roman" w:hAnsi="Times New Roman" w:cs="Times New Roman"/>
          <w:sz w:val="24"/>
          <w:szCs w:val="24"/>
        </w:rPr>
        <w:t>este</w:t>
      </w:r>
      <w:r w:rsidRPr="00761D4C">
        <w:rPr>
          <w:rFonts w:ascii="Times New Roman" w:hAnsi="Times New Roman" w:cs="Times New Roman"/>
          <w:sz w:val="24"/>
          <w:szCs w:val="24"/>
        </w:rPr>
        <w:t xml:space="preserve"> artículo, de acuerdo con los resultados de la investigación doctoral de referencia es la siguiente: probablemente los estudiantes de la Facultad de Contaduría y Administración C-I de la Universidad Autónoma de Chiapas participantes en la muestra</w:t>
      </w:r>
      <w:r w:rsidR="005E6460" w:rsidRPr="00761D4C">
        <w:rPr>
          <w:rFonts w:ascii="Times New Roman" w:hAnsi="Times New Roman" w:cs="Times New Roman"/>
          <w:sz w:val="24"/>
          <w:szCs w:val="24"/>
        </w:rPr>
        <w:t>,</w:t>
      </w:r>
      <w:r w:rsidRPr="00761D4C">
        <w:rPr>
          <w:rFonts w:ascii="Times New Roman" w:hAnsi="Times New Roman" w:cs="Times New Roman"/>
          <w:sz w:val="24"/>
          <w:szCs w:val="24"/>
        </w:rPr>
        <w:t xml:space="preserve"> hacen uso marginal del aprendizaje reflexivo</w:t>
      </w:r>
      <w:r w:rsidR="008B5735" w:rsidRPr="00761D4C">
        <w:rPr>
          <w:rFonts w:ascii="Times New Roman" w:hAnsi="Times New Roman" w:cs="Times New Roman"/>
          <w:sz w:val="24"/>
          <w:szCs w:val="24"/>
        </w:rPr>
        <w:t xml:space="preserve"> durante sus estudios profesionales</w:t>
      </w:r>
      <w:r w:rsidRPr="00761D4C">
        <w:rPr>
          <w:rFonts w:ascii="Times New Roman" w:hAnsi="Times New Roman" w:cs="Times New Roman"/>
          <w:sz w:val="24"/>
          <w:szCs w:val="24"/>
        </w:rPr>
        <w:t xml:space="preserve">, </w:t>
      </w:r>
      <w:r w:rsidR="008B5735" w:rsidRPr="00761D4C">
        <w:rPr>
          <w:rFonts w:ascii="Times New Roman" w:hAnsi="Times New Roman" w:cs="Times New Roman"/>
          <w:sz w:val="24"/>
          <w:szCs w:val="24"/>
        </w:rPr>
        <w:t xml:space="preserve">optando </w:t>
      </w:r>
      <w:r w:rsidR="005E6460" w:rsidRPr="00761D4C">
        <w:rPr>
          <w:rFonts w:ascii="Times New Roman" w:hAnsi="Times New Roman" w:cs="Times New Roman"/>
          <w:sz w:val="24"/>
          <w:szCs w:val="24"/>
        </w:rPr>
        <w:t xml:space="preserve">primero </w:t>
      </w:r>
      <w:r w:rsidR="008B5735" w:rsidRPr="00761D4C">
        <w:rPr>
          <w:rFonts w:ascii="Times New Roman" w:hAnsi="Times New Roman" w:cs="Times New Roman"/>
          <w:sz w:val="24"/>
          <w:szCs w:val="24"/>
        </w:rPr>
        <w:t xml:space="preserve">por </w:t>
      </w:r>
      <w:r w:rsidRPr="00761D4C">
        <w:rPr>
          <w:rFonts w:ascii="Times New Roman" w:hAnsi="Times New Roman" w:cs="Times New Roman"/>
          <w:sz w:val="24"/>
          <w:szCs w:val="24"/>
        </w:rPr>
        <w:t xml:space="preserve">el aprendizaje por razonamiento y memorístico. </w:t>
      </w:r>
    </w:p>
    <w:p w14:paraId="392265E0" w14:textId="77777777" w:rsidR="00A645D5" w:rsidRPr="00761D4C" w:rsidRDefault="00A645D5" w:rsidP="003B3180">
      <w:pPr>
        <w:spacing w:after="0" w:line="360" w:lineRule="auto"/>
        <w:jc w:val="center"/>
        <w:rPr>
          <w:rFonts w:ascii="Times New Roman" w:hAnsi="Times New Roman" w:cs="Times New Roman"/>
          <w:b/>
          <w:bCs/>
          <w:sz w:val="32"/>
          <w:szCs w:val="32"/>
        </w:rPr>
      </w:pPr>
    </w:p>
    <w:p w14:paraId="55121CB5" w14:textId="53DF508F" w:rsidR="005B739C" w:rsidRPr="00761D4C" w:rsidRDefault="00A45762"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 xml:space="preserve">Materiales y </w:t>
      </w:r>
      <w:r w:rsidR="00EC1A14" w:rsidRPr="00761D4C">
        <w:rPr>
          <w:rFonts w:ascii="Times New Roman" w:hAnsi="Times New Roman" w:cs="Times New Roman"/>
          <w:b/>
          <w:bCs/>
          <w:sz w:val="32"/>
          <w:szCs w:val="32"/>
        </w:rPr>
        <w:t>m</w:t>
      </w:r>
      <w:r w:rsidR="005B739C" w:rsidRPr="00761D4C">
        <w:rPr>
          <w:rFonts w:ascii="Times New Roman" w:hAnsi="Times New Roman" w:cs="Times New Roman"/>
          <w:b/>
          <w:bCs/>
          <w:sz w:val="32"/>
          <w:szCs w:val="32"/>
        </w:rPr>
        <w:t>étodo</w:t>
      </w:r>
      <w:r w:rsidRPr="00761D4C">
        <w:rPr>
          <w:rFonts w:ascii="Times New Roman" w:hAnsi="Times New Roman" w:cs="Times New Roman"/>
          <w:b/>
          <w:bCs/>
          <w:sz w:val="32"/>
          <w:szCs w:val="32"/>
        </w:rPr>
        <w:t>s</w:t>
      </w:r>
    </w:p>
    <w:p w14:paraId="76ADFC70" w14:textId="6EC9B45D" w:rsidR="005B739C" w:rsidRPr="00761D4C" w:rsidRDefault="00B2082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El método utilizado en este artículo es el mismo creado para el ensayo</w:t>
      </w:r>
      <w:r w:rsidR="008C747C" w:rsidRPr="00761D4C">
        <w:rPr>
          <w:rFonts w:ascii="Times New Roman" w:hAnsi="Times New Roman" w:cs="Times New Roman"/>
          <w:sz w:val="24"/>
          <w:szCs w:val="24"/>
        </w:rPr>
        <w:t xml:space="preserve"> </w:t>
      </w:r>
      <w:r w:rsidR="008C747C" w:rsidRPr="00761D4C">
        <w:rPr>
          <w:rFonts w:ascii="Times New Roman" w:hAnsi="Times New Roman" w:cs="Times New Roman"/>
          <w:i/>
          <w:iCs/>
          <w:sz w:val="24"/>
          <w:szCs w:val="24"/>
        </w:rPr>
        <w:t>Identificación de estudiantes reflexivos en las instituciones de educación superior en México,</w:t>
      </w:r>
      <w:r w:rsidR="008C747C" w:rsidRPr="00761D4C">
        <w:rPr>
          <w:rFonts w:ascii="Times New Roman" w:hAnsi="Times New Roman" w:cs="Times New Roman"/>
          <w:sz w:val="24"/>
          <w:szCs w:val="24"/>
        </w:rPr>
        <w:t xml:space="preserve"> </w:t>
      </w:r>
      <w:r w:rsidR="00EC1A14" w:rsidRPr="00761D4C">
        <w:rPr>
          <w:rFonts w:ascii="Times New Roman" w:hAnsi="Times New Roman" w:cs="Times New Roman"/>
          <w:sz w:val="24"/>
          <w:szCs w:val="24"/>
        </w:rPr>
        <w:t>–</w:t>
      </w:r>
      <w:r w:rsidR="00C96885" w:rsidRPr="00761D4C">
        <w:rPr>
          <w:rFonts w:ascii="Times New Roman" w:hAnsi="Times New Roman" w:cs="Times New Roman"/>
          <w:sz w:val="24"/>
          <w:szCs w:val="24"/>
        </w:rPr>
        <w:t>en proceso de edición</w:t>
      </w:r>
      <w:r w:rsidR="005F6570" w:rsidRPr="00761D4C">
        <w:rPr>
          <w:rFonts w:ascii="Times New Roman" w:hAnsi="Times New Roman" w:cs="Times New Roman"/>
          <w:sz w:val="24"/>
          <w:szCs w:val="24"/>
        </w:rPr>
        <w:t xml:space="preserve"> en la Revista </w:t>
      </w:r>
      <w:r w:rsidR="005F6570" w:rsidRPr="00761D4C">
        <w:rPr>
          <w:rFonts w:ascii="Times New Roman" w:hAnsi="Times New Roman" w:cs="Times New Roman"/>
          <w:i/>
          <w:iCs/>
          <w:sz w:val="24"/>
          <w:szCs w:val="24"/>
        </w:rPr>
        <w:t>Espacio I+d</w:t>
      </w:r>
      <w:r w:rsidR="005F6570" w:rsidRPr="00761D4C">
        <w:rPr>
          <w:rFonts w:ascii="Times New Roman" w:hAnsi="Times New Roman" w:cs="Times New Roman"/>
          <w:sz w:val="24"/>
          <w:szCs w:val="24"/>
        </w:rPr>
        <w:t xml:space="preserve"> de la Unach</w:t>
      </w:r>
      <w:r w:rsidR="00EC1A14" w:rsidRPr="00761D4C">
        <w:rPr>
          <w:rFonts w:ascii="Times New Roman" w:hAnsi="Times New Roman" w:cs="Times New Roman"/>
          <w:sz w:val="24"/>
          <w:szCs w:val="24"/>
        </w:rPr>
        <w:t>–</w:t>
      </w:r>
      <w:r w:rsidR="00C96885" w:rsidRPr="00761D4C">
        <w:rPr>
          <w:rFonts w:ascii="Times New Roman" w:hAnsi="Times New Roman" w:cs="Times New Roman"/>
          <w:sz w:val="24"/>
          <w:szCs w:val="24"/>
        </w:rPr>
        <w:t xml:space="preserve"> </w:t>
      </w:r>
      <w:r w:rsidR="008C747C" w:rsidRPr="00761D4C">
        <w:rPr>
          <w:rFonts w:ascii="Times New Roman" w:hAnsi="Times New Roman" w:cs="Times New Roman"/>
          <w:sz w:val="24"/>
          <w:szCs w:val="24"/>
        </w:rPr>
        <w:t xml:space="preserve">mediante </w:t>
      </w:r>
      <w:r w:rsidR="00C96885" w:rsidRPr="00761D4C">
        <w:rPr>
          <w:rFonts w:ascii="Times New Roman" w:hAnsi="Times New Roman" w:cs="Times New Roman"/>
          <w:sz w:val="24"/>
          <w:szCs w:val="24"/>
        </w:rPr>
        <w:t xml:space="preserve">la estrategia </w:t>
      </w:r>
      <w:r w:rsidR="008C747C" w:rsidRPr="00761D4C">
        <w:rPr>
          <w:rFonts w:ascii="Times New Roman" w:hAnsi="Times New Roman" w:cs="Times New Roman"/>
          <w:sz w:val="24"/>
          <w:szCs w:val="24"/>
        </w:rPr>
        <w:t xml:space="preserve">de filtración de respuestas reflexivas en las primeras seis preguntas del cuestionario, como lo muestra la siguiente figura utilizando la teoría de conjuntos, donde RRP </w:t>
      </w:r>
      <w:r w:rsidR="005B739C" w:rsidRPr="00761D4C">
        <w:rPr>
          <w:rFonts w:ascii="Times New Roman" w:hAnsi="Times New Roman" w:cs="Times New Roman"/>
          <w:sz w:val="24"/>
          <w:szCs w:val="24"/>
        </w:rPr>
        <w:t xml:space="preserve">significa respuesta reflexiva por pregunta. </w:t>
      </w:r>
    </w:p>
    <w:p w14:paraId="4B193B69" w14:textId="22090D14" w:rsidR="0099560A" w:rsidRPr="00761D4C" w:rsidRDefault="0099560A" w:rsidP="003B3180">
      <w:pPr>
        <w:spacing w:after="0" w:line="360" w:lineRule="auto"/>
        <w:jc w:val="both"/>
        <w:rPr>
          <w:rFonts w:ascii="Times New Roman" w:hAnsi="Times New Roman" w:cs="Times New Roman"/>
          <w:sz w:val="24"/>
          <w:szCs w:val="24"/>
        </w:rPr>
      </w:pPr>
    </w:p>
    <w:p w14:paraId="50477B40" w14:textId="61502EEC" w:rsidR="0099560A" w:rsidRPr="00761D4C" w:rsidRDefault="0099560A" w:rsidP="003B3180">
      <w:pPr>
        <w:spacing w:after="0" w:line="360" w:lineRule="auto"/>
        <w:jc w:val="both"/>
        <w:rPr>
          <w:rFonts w:ascii="Times New Roman" w:hAnsi="Times New Roman" w:cs="Times New Roman"/>
          <w:sz w:val="24"/>
          <w:szCs w:val="24"/>
        </w:rPr>
      </w:pPr>
    </w:p>
    <w:p w14:paraId="5C250A6B" w14:textId="140DA049" w:rsidR="0099560A" w:rsidRPr="00761D4C" w:rsidRDefault="0099560A" w:rsidP="003B3180">
      <w:pPr>
        <w:spacing w:after="0" w:line="360" w:lineRule="auto"/>
        <w:jc w:val="both"/>
        <w:rPr>
          <w:rFonts w:ascii="Times New Roman" w:hAnsi="Times New Roman" w:cs="Times New Roman"/>
          <w:sz w:val="24"/>
          <w:szCs w:val="24"/>
        </w:rPr>
      </w:pPr>
    </w:p>
    <w:p w14:paraId="0BBA4DDA" w14:textId="10BC5207" w:rsidR="005B739C" w:rsidRPr="00761D4C" w:rsidRDefault="005B739C"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Figura 1.</w:t>
      </w:r>
      <w:r w:rsidRPr="00761D4C">
        <w:rPr>
          <w:rFonts w:ascii="Times New Roman" w:hAnsi="Times New Roman" w:cs="Times New Roman"/>
          <w:sz w:val="24"/>
          <w:szCs w:val="24"/>
        </w:rPr>
        <w:t xml:space="preserve"> Conjuntos de respuestas reflexivas desde la pregunta 1 a la pregunta 6.</w:t>
      </w:r>
    </w:p>
    <w:p w14:paraId="3F030A82" w14:textId="5EA2778F" w:rsidR="002563A0" w:rsidRPr="00761D4C" w:rsidRDefault="002563A0"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noProof/>
          <w:sz w:val="24"/>
          <w:szCs w:val="24"/>
        </w:rPr>
        <w:drawing>
          <wp:anchor distT="0" distB="0" distL="114300" distR="114300" simplePos="0" relativeHeight="251682816" behindDoc="0" locked="0" layoutInCell="1" allowOverlap="1" wp14:anchorId="77000747" wp14:editId="0806E236">
            <wp:simplePos x="0" y="0"/>
            <wp:positionH relativeFrom="column">
              <wp:posOffset>1276350</wp:posOffset>
            </wp:positionH>
            <wp:positionV relativeFrom="paragraph">
              <wp:posOffset>199390</wp:posOffset>
            </wp:positionV>
            <wp:extent cx="3268980" cy="2428875"/>
            <wp:effectExtent l="0" t="0" r="7620" b="9525"/>
            <wp:wrapNone/>
            <wp:docPr id="1778694414" name="Imagen 177869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0999" t="4302" r="12855" b="9129"/>
                    <a:stretch/>
                  </pic:blipFill>
                  <pic:spPr bwMode="auto">
                    <a:xfrm>
                      <a:off x="0" y="0"/>
                      <a:ext cx="3268980" cy="242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CD34FB" w14:textId="78A2A037" w:rsidR="002563A0" w:rsidRPr="00761D4C" w:rsidRDefault="002563A0" w:rsidP="00A645D5">
      <w:pPr>
        <w:spacing w:after="0" w:line="360" w:lineRule="auto"/>
        <w:jc w:val="center"/>
        <w:rPr>
          <w:rFonts w:ascii="Times New Roman" w:hAnsi="Times New Roman" w:cs="Times New Roman"/>
          <w:sz w:val="24"/>
          <w:szCs w:val="24"/>
        </w:rPr>
      </w:pPr>
    </w:p>
    <w:p w14:paraId="12B4C6F1" w14:textId="6C96BFF4" w:rsidR="002563A0" w:rsidRPr="00761D4C" w:rsidRDefault="002563A0" w:rsidP="00A645D5">
      <w:pPr>
        <w:spacing w:after="0" w:line="360" w:lineRule="auto"/>
        <w:jc w:val="center"/>
        <w:rPr>
          <w:rFonts w:ascii="Times New Roman" w:hAnsi="Times New Roman" w:cs="Times New Roman"/>
          <w:sz w:val="24"/>
          <w:szCs w:val="24"/>
        </w:rPr>
      </w:pPr>
    </w:p>
    <w:p w14:paraId="4058F46F" w14:textId="4059CEDC" w:rsidR="002563A0" w:rsidRPr="00761D4C" w:rsidRDefault="002563A0" w:rsidP="00A645D5">
      <w:pPr>
        <w:spacing w:after="0" w:line="360" w:lineRule="auto"/>
        <w:jc w:val="center"/>
        <w:rPr>
          <w:rFonts w:ascii="Times New Roman" w:hAnsi="Times New Roman" w:cs="Times New Roman"/>
          <w:sz w:val="24"/>
          <w:szCs w:val="24"/>
        </w:rPr>
      </w:pPr>
    </w:p>
    <w:p w14:paraId="484048C0" w14:textId="6459D865" w:rsidR="002563A0" w:rsidRPr="00761D4C" w:rsidRDefault="002563A0" w:rsidP="00A645D5">
      <w:pPr>
        <w:spacing w:after="0" w:line="360" w:lineRule="auto"/>
        <w:jc w:val="center"/>
        <w:rPr>
          <w:rFonts w:ascii="Times New Roman" w:hAnsi="Times New Roman" w:cs="Times New Roman"/>
          <w:sz w:val="24"/>
          <w:szCs w:val="24"/>
        </w:rPr>
      </w:pPr>
    </w:p>
    <w:p w14:paraId="67D99183" w14:textId="5451143F" w:rsidR="002563A0" w:rsidRPr="00761D4C" w:rsidRDefault="002563A0" w:rsidP="00A645D5">
      <w:pPr>
        <w:spacing w:after="0" w:line="360" w:lineRule="auto"/>
        <w:jc w:val="center"/>
        <w:rPr>
          <w:rFonts w:ascii="Times New Roman" w:hAnsi="Times New Roman" w:cs="Times New Roman"/>
          <w:sz w:val="24"/>
          <w:szCs w:val="24"/>
        </w:rPr>
      </w:pPr>
    </w:p>
    <w:p w14:paraId="092D9493" w14:textId="651F5F7B" w:rsidR="002563A0" w:rsidRPr="00761D4C" w:rsidRDefault="002563A0" w:rsidP="00A645D5">
      <w:pPr>
        <w:spacing w:after="0" w:line="360" w:lineRule="auto"/>
        <w:jc w:val="center"/>
        <w:rPr>
          <w:rFonts w:ascii="Times New Roman" w:hAnsi="Times New Roman" w:cs="Times New Roman"/>
          <w:sz w:val="24"/>
          <w:szCs w:val="24"/>
        </w:rPr>
      </w:pPr>
    </w:p>
    <w:p w14:paraId="4B2C1CBE" w14:textId="52153D4A" w:rsidR="002563A0" w:rsidRPr="00761D4C" w:rsidRDefault="002563A0" w:rsidP="00A645D5">
      <w:pPr>
        <w:spacing w:after="0" w:line="360" w:lineRule="auto"/>
        <w:jc w:val="center"/>
        <w:rPr>
          <w:rFonts w:ascii="Times New Roman" w:hAnsi="Times New Roman" w:cs="Times New Roman"/>
          <w:sz w:val="24"/>
          <w:szCs w:val="24"/>
        </w:rPr>
      </w:pPr>
    </w:p>
    <w:p w14:paraId="5D79FD37" w14:textId="441D6A27" w:rsidR="002563A0" w:rsidRPr="00761D4C" w:rsidRDefault="002563A0" w:rsidP="00A645D5">
      <w:pPr>
        <w:spacing w:after="0" w:line="360" w:lineRule="auto"/>
        <w:jc w:val="center"/>
        <w:rPr>
          <w:rFonts w:ascii="Times New Roman" w:hAnsi="Times New Roman" w:cs="Times New Roman"/>
          <w:sz w:val="24"/>
          <w:szCs w:val="24"/>
        </w:rPr>
      </w:pPr>
    </w:p>
    <w:p w14:paraId="09C43AA8" w14:textId="0E5BCE24" w:rsidR="002563A0" w:rsidRPr="00761D4C" w:rsidRDefault="002563A0" w:rsidP="00A645D5">
      <w:pPr>
        <w:spacing w:after="0" w:line="360" w:lineRule="auto"/>
        <w:jc w:val="center"/>
        <w:rPr>
          <w:rFonts w:ascii="Times New Roman" w:hAnsi="Times New Roman" w:cs="Times New Roman"/>
          <w:sz w:val="24"/>
          <w:szCs w:val="24"/>
        </w:rPr>
      </w:pPr>
    </w:p>
    <w:p w14:paraId="353139CA" w14:textId="01265BFB" w:rsidR="005B739C" w:rsidRPr="00761D4C" w:rsidRDefault="005B739C" w:rsidP="005F6570">
      <w:pPr>
        <w:spacing w:after="0" w:line="360" w:lineRule="auto"/>
        <w:jc w:val="center"/>
        <w:rPr>
          <w:rFonts w:ascii="Times New Roman" w:hAnsi="Times New Roman" w:cs="Times New Roman"/>
          <w:sz w:val="24"/>
          <w:szCs w:val="24"/>
        </w:rPr>
      </w:pPr>
      <w:bookmarkStart w:id="1" w:name="_Hlk155716764"/>
      <w:r w:rsidRPr="00761D4C">
        <w:rPr>
          <w:rFonts w:ascii="Times New Roman" w:hAnsi="Times New Roman" w:cs="Times New Roman"/>
          <w:sz w:val="24"/>
          <w:szCs w:val="24"/>
        </w:rPr>
        <w:t>Fuente: Elaboración propia</w:t>
      </w:r>
    </w:p>
    <w:bookmarkEnd w:id="1"/>
    <w:p w14:paraId="493AAD78" w14:textId="1C4C1B8D" w:rsidR="0099560A" w:rsidRPr="00761D4C" w:rsidRDefault="008C747C" w:rsidP="0099560A">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De la misma manera, c</w:t>
      </w:r>
      <w:r w:rsidR="005B739C" w:rsidRPr="00761D4C">
        <w:rPr>
          <w:rFonts w:ascii="Times New Roman" w:hAnsi="Times New Roman" w:cs="Times New Roman"/>
          <w:sz w:val="24"/>
          <w:szCs w:val="24"/>
        </w:rPr>
        <w:t xml:space="preserve">on la finalidad de operacionalizar dicho proceso, se </w:t>
      </w:r>
      <w:r w:rsidRPr="00761D4C">
        <w:rPr>
          <w:rFonts w:ascii="Times New Roman" w:hAnsi="Times New Roman" w:cs="Times New Roman"/>
          <w:sz w:val="24"/>
          <w:szCs w:val="24"/>
        </w:rPr>
        <w:t>utiliza</w:t>
      </w:r>
      <w:r w:rsidR="005B739C" w:rsidRPr="00761D4C">
        <w:rPr>
          <w:rFonts w:ascii="Times New Roman" w:hAnsi="Times New Roman" w:cs="Times New Roman"/>
          <w:sz w:val="24"/>
          <w:szCs w:val="24"/>
        </w:rPr>
        <w:t xml:space="preserve"> </w:t>
      </w:r>
      <w:r w:rsidRPr="00761D4C">
        <w:rPr>
          <w:rFonts w:ascii="Times New Roman" w:hAnsi="Times New Roman" w:cs="Times New Roman"/>
          <w:sz w:val="24"/>
          <w:szCs w:val="24"/>
        </w:rPr>
        <w:t>el</w:t>
      </w:r>
      <w:r w:rsidR="005B739C" w:rsidRPr="00761D4C">
        <w:rPr>
          <w:rFonts w:ascii="Times New Roman" w:hAnsi="Times New Roman" w:cs="Times New Roman"/>
          <w:sz w:val="24"/>
          <w:szCs w:val="24"/>
        </w:rPr>
        <w:t xml:space="preserve"> método llamado “Línea de respuestas reflexivas”</w:t>
      </w:r>
      <w:r w:rsidR="00C96885" w:rsidRPr="00761D4C">
        <w:rPr>
          <w:rFonts w:ascii="Times New Roman" w:hAnsi="Times New Roman" w:cs="Times New Roman"/>
          <w:sz w:val="24"/>
          <w:szCs w:val="24"/>
        </w:rPr>
        <w:t>, alineando de izquierda a derecha las preguntas de la 1 a la 6, estableciendo previamente la muestra correspondiente a la variable en estudio,</w:t>
      </w:r>
      <w:r w:rsidR="00627035" w:rsidRPr="00761D4C">
        <w:rPr>
          <w:rFonts w:ascii="Times New Roman" w:hAnsi="Times New Roman" w:cs="Times New Roman"/>
          <w:sz w:val="24"/>
          <w:szCs w:val="24"/>
        </w:rPr>
        <w:t xml:space="preserve"> introducido en el ensayo antes mencionado, como se ilustra a continuación.</w:t>
      </w:r>
    </w:p>
    <w:p w14:paraId="6AA0222D" w14:textId="77777777" w:rsidR="0099560A" w:rsidRPr="00761D4C" w:rsidRDefault="0099560A" w:rsidP="0099560A">
      <w:pPr>
        <w:spacing w:after="0" w:line="360" w:lineRule="auto"/>
        <w:jc w:val="both"/>
        <w:rPr>
          <w:rFonts w:ascii="Times New Roman" w:hAnsi="Times New Roman" w:cs="Times New Roman"/>
          <w:b/>
          <w:bCs/>
          <w:sz w:val="24"/>
          <w:szCs w:val="24"/>
        </w:rPr>
      </w:pPr>
    </w:p>
    <w:p w14:paraId="40391DCF" w14:textId="5990C616" w:rsidR="005B739C" w:rsidRPr="00761D4C" w:rsidRDefault="009E2D4D"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t xml:space="preserve">Tabla </w:t>
      </w:r>
      <w:r w:rsidR="005B739C" w:rsidRPr="00761D4C">
        <w:rPr>
          <w:rFonts w:ascii="Times New Roman" w:hAnsi="Times New Roman" w:cs="Times New Roman"/>
          <w:b/>
          <w:bCs/>
          <w:sz w:val="24"/>
          <w:szCs w:val="24"/>
        </w:rPr>
        <w:t>1.</w:t>
      </w:r>
      <w:r w:rsidR="005B739C" w:rsidRPr="00761D4C">
        <w:rPr>
          <w:rFonts w:ascii="Times New Roman" w:hAnsi="Times New Roman" w:cs="Times New Roman"/>
          <w:sz w:val="24"/>
          <w:szCs w:val="24"/>
        </w:rPr>
        <w:t xml:space="preserve"> Línea de respuestas reflexivas.</w:t>
      </w:r>
    </w:p>
    <w:p w14:paraId="0AB484FA" w14:textId="1522D022" w:rsidR="00204B45" w:rsidRPr="00761D4C" w:rsidRDefault="00204B45" w:rsidP="00362E65">
      <w:pPr>
        <w:spacing w:after="0" w:line="240" w:lineRule="auto"/>
        <w:jc w:val="center"/>
        <w:rPr>
          <w:rFonts w:ascii="Times New Roman" w:hAnsi="Times New Roman" w:cs="Times New Roman"/>
          <w:sz w:val="24"/>
          <w:szCs w:val="24"/>
        </w:rPr>
      </w:pPr>
    </w:p>
    <w:p w14:paraId="14175E3F"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7D3F9435" wp14:editId="0B25AEF1">
                <wp:simplePos x="0" y="0"/>
                <wp:positionH relativeFrom="column">
                  <wp:posOffset>7951</wp:posOffset>
                </wp:positionH>
                <wp:positionV relativeFrom="paragraph">
                  <wp:posOffset>29210</wp:posOffset>
                </wp:positionV>
                <wp:extent cx="5406390"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BB312" id="Conector recto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pt" to="426.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5F87530D"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 xml:space="preserve">Respuestas </w:t>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658A1474" w14:textId="77777777" w:rsidR="00204B45" w:rsidRPr="00761D4C" w:rsidRDefault="00204B45" w:rsidP="00204B45">
      <w:pPr>
        <w:spacing w:after="0" w:line="240" w:lineRule="auto"/>
        <w:rPr>
          <w:rFonts w:ascii="Times New Roman" w:hAnsi="Times New Roman" w:cs="Times New Roman"/>
          <w:b/>
          <w:bCs/>
          <w:sz w:val="24"/>
          <w:szCs w:val="24"/>
        </w:rPr>
      </w:pPr>
      <w:r w:rsidRPr="00761D4C">
        <w:rPr>
          <w:rFonts w:ascii="Times New Roman" w:hAnsi="Times New Roman" w:cs="Times New Roman"/>
          <w:b/>
          <w:bCs/>
          <w:sz w:val="24"/>
          <w:szCs w:val="24"/>
        </w:rPr>
        <w:t>reflexivas</w:t>
      </w:r>
    </w:p>
    <w:p w14:paraId="2CE8C963" w14:textId="4079E62E" w:rsidR="005B739C" w:rsidRPr="00761D4C" w:rsidRDefault="005B739C"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236276E9" w14:textId="08E77836" w:rsidR="005B739C" w:rsidRPr="00761D4C" w:rsidRDefault="00797BC3" w:rsidP="00071406">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seguida</w:t>
      </w:r>
      <w:r w:rsidR="005B739C" w:rsidRPr="00761D4C">
        <w:rPr>
          <w:rFonts w:ascii="Times New Roman" w:hAnsi="Times New Roman" w:cs="Times New Roman"/>
          <w:sz w:val="24"/>
          <w:szCs w:val="24"/>
        </w:rPr>
        <w:t>, se procede a llevar a cabo el análisis de identificación de estudiantes reflexivos en las principales variables establecidas, como son: estudio de la población total</w:t>
      </w:r>
      <w:r w:rsidRPr="00761D4C">
        <w:rPr>
          <w:rFonts w:ascii="Times New Roman" w:hAnsi="Times New Roman" w:cs="Times New Roman"/>
          <w:sz w:val="24"/>
          <w:szCs w:val="24"/>
        </w:rPr>
        <w:t xml:space="preserve"> de la FCyA C-I y </w:t>
      </w:r>
      <w:r w:rsidR="005B739C"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o licenciaturas</w:t>
      </w:r>
      <w:r w:rsidR="005B739C" w:rsidRPr="00761D4C">
        <w:rPr>
          <w:rFonts w:ascii="Times New Roman" w:hAnsi="Times New Roman" w:cs="Times New Roman"/>
          <w:sz w:val="24"/>
          <w:szCs w:val="24"/>
        </w:rPr>
        <w:t>, en todos los casos las observaciones se realizan vía los filtros de respuestas reflexivas antes señalados.</w:t>
      </w:r>
    </w:p>
    <w:p w14:paraId="30AE63D6" w14:textId="43336446" w:rsidR="00A645D5" w:rsidRPr="00761D4C" w:rsidRDefault="0099120E" w:rsidP="00A645D5">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Antes de comenzar con el análisis por preguntas, es </w:t>
      </w:r>
      <w:r w:rsidR="001C5D2D" w:rsidRPr="00761D4C">
        <w:rPr>
          <w:rFonts w:ascii="Times New Roman" w:hAnsi="Times New Roman" w:cs="Times New Roman"/>
          <w:sz w:val="24"/>
          <w:szCs w:val="24"/>
        </w:rPr>
        <w:t>importante</w:t>
      </w:r>
      <w:r w:rsidRPr="00761D4C">
        <w:rPr>
          <w:rFonts w:ascii="Times New Roman" w:hAnsi="Times New Roman" w:cs="Times New Roman"/>
          <w:sz w:val="24"/>
          <w:szCs w:val="24"/>
        </w:rPr>
        <w:t xml:space="preserve"> mencionar que la muestra de la FCyA C-I se </w:t>
      </w:r>
      <w:r w:rsidR="001C5D2D" w:rsidRPr="00761D4C">
        <w:rPr>
          <w:rFonts w:ascii="Times New Roman" w:hAnsi="Times New Roman" w:cs="Times New Roman"/>
          <w:sz w:val="24"/>
          <w:szCs w:val="24"/>
        </w:rPr>
        <w:t>seleccionó</w:t>
      </w:r>
      <w:r w:rsidRPr="00761D4C">
        <w:rPr>
          <w:rFonts w:ascii="Times New Roman" w:hAnsi="Times New Roman" w:cs="Times New Roman"/>
          <w:sz w:val="24"/>
          <w:szCs w:val="24"/>
        </w:rPr>
        <w:t xml:space="preserve"> de la siguiente manera</w:t>
      </w:r>
      <w:r w:rsidR="001C5D2D" w:rsidRPr="00761D4C">
        <w:rPr>
          <w:rFonts w:ascii="Times New Roman" w:hAnsi="Times New Roman" w:cs="Times New Roman"/>
          <w:sz w:val="24"/>
          <w:szCs w:val="24"/>
        </w:rPr>
        <w:t xml:space="preserve">. En un principio, la idea del equipo de trabajo fue tomar una población de los semestres primero, quinto y noveno, con la finalidad de indagar como llegan los estudiantes el ingresar a la universidad, cómo van a media carrera y finalmente, como </w:t>
      </w:r>
      <w:r w:rsidR="00362E65" w:rsidRPr="00761D4C">
        <w:rPr>
          <w:rFonts w:ascii="Times New Roman" w:hAnsi="Times New Roman" w:cs="Times New Roman"/>
          <w:sz w:val="24"/>
          <w:szCs w:val="24"/>
        </w:rPr>
        <w:t xml:space="preserve">llegan al </w:t>
      </w:r>
      <w:r w:rsidR="002D0E77" w:rsidRPr="00761D4C">
        <w:rPr>
          <w:rFonts w:ascii="Times New Roman" w:hAnsi="Times New Roman" w:cs="Times New Roman"/>
          <w:sz w:val="24"/>
          <w:szCs w:val="24"/>
        </w:rPr>
        <w:t xml:space="preserve">último </w:t>
      </w:r>
      <w:r w:rsidR="00362E65" w:rsidRPr="00761D4C">
        <w:rPr>
          <w:rFonts w:ascii="Times New Roman" w:hAnsi="Times New Roman" w:cs="Times New Roman"/>
          <w:sz w:val="24"/>
          <w:szCs w:val="24"/>
        </w:rPr>
        <w:t>semestre</w:t>
      </w:r>
      <w:r w:rsidR="001C5D2D" w:rsidRPr="00761D4C">
        <w:rPr>
          <w:rFonts w:ascii="Times New Roman" w:hAnsi="Times New Roman" w:cs="Times New Roman"/>
          <w:sz w:val="24"/>
          <w:szCs w:val="24"/>
        </w:rPr>
        <w:t xml:space="preserve"> en términos de aprendizaje reflexivo. Sin </w:t>
      </w:r>
      <w:proofErr w:type="gramStart"/>
      <w:r w:rsidR="001C5D2D" w:rsidRPr="00761D4C">
        <w:rPr>
          <w:rFonts w:ascii="Times New Roman" w:hAnsi="Times New Roman" w:cs="Times New Roman"/>
          <w:sz w:val="24"/>
          <w:szCs w:val="24"/>
        </w:rPr>
        <w:t>embargo</w:t>
      </w:r>
      <w:proofErr w:type="gramEnd"/>
      <w:r w:rsidR="001C5D2D" w:rsidRPr="00761D4C">
        <w:rPr>
          <w:rFonts w:ascii="Times New Roman" w:hAnsi="Times New Roman" w:cs="Times New Roman"/>
          <w:sz w:val="24"/>
          <w:szCs w:val="24"/>
        </w:rPr>
        <w:t xml:space="preserve"> este objetivo se cumplió moderadamente, toda vez que algunos profesores aplicaron las encuestas en grupos de alumnos diferentes a los mencionados captando información de los demás grupos, los cuales, previo acuerdo con el equipo de </w:t>
      </w:r>
      <w:r w:rsidR="001C5D2D" w:rsidRPr="00761D4C">
        <w:rPr>
          <w:rFonts w:ascii="Times New Roman" w:hAnsi="Times New Roman" w:cs="Times New Roman"/>
          <w:sz w:val="24"/>
          <w:szCs w:val="24"/>
        </w:rPr>
        <w:lastRenderedPageBreak/>
        <w:t xml:space="preserve">investigación, se decidió que se integraran a la muestra del estudio, ampliando así los semestres desde el primero hasta el </w:t>
      </w:r>
      <w:r w:rsidR="00362E65" w:rsidRPr="00761D4C">
        <w:rPr>
          <w:rFonts w:ascii="Times New Roman" w:hAnsi="Times New Roman" w:cs="Times New Roman"/>
          <w:sz w:val="24"/>
          <w:szCs w:val="24"/>
        </w:rPr>
        <w:t>noveno</w:t>
      </w:r>
      <w:r w:rsidR="001C5D2D" w:rsidRPr="00761D4C">
        <w:rPr>
          <w:rFonts w:ascii="Times New Roman" w:hAnsi="Times New Roman" w:cs="Times New Roman"/>
          <w:sz w:val="24"/>
          <w:szCs w:val="24"/>
        </w:rPr>
        <w:t xml:space="preserve">.   </w:t>
      </w:r>
    </w:p>
    <w:bookmarkEnd w:id="0"/>
    <w:p w14:paraId="59383812" w14:textId="56EC853C" w:rsidR="00A806E7" w:rsidRPr="00761D4C" w:rsidRDefault="006E6F0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1. </w:t>
      </w:r>
      <w:r w:rsidR="00797BC3" w:rsidRPr="00761D4C">
        <w:rPr>
          <w:rFonts w:ascii="Times New Roman" w:hAnsi="Times New Roman" w:cs="Times New Roman"/>
          <w:sz w:val="24"/>
          <w:szCs w:val="24"/>
        </w:rPr>
        <w:t xml:space="preserve">Análisis de </w:t>
      </w:r>
      <w:r w:rsidR="004C705D" w:rsidRPr="00761D4C">
        <w:rPr>
          <w:rFonts w:ascii="Times New Roman" w:hAnsi="Times New Roman" w:cs="Times New Roman"/>
          <w:sz w:val="24"/>
          <w:szCs w:val="24"/>
        </w:rPr>
        <w:t xml:space="preserve">estudiantes reflexivos en </w:t>
      </w:r>
      <w:r w:rsidR="00797BC3" w:rsidRPr="00761D4C">
        <w:rPr>
          <w:rFonts w:ascii="Times New Roman" w:hAnsi="Times New Roman" w:cs="Times New Roman"/>
          <w:sz w:val="24"/>
          <w:szCs w:val="24"/>
        </w:rPr>
        <w:t xml:space="preserve">la </w:t>
      </w:r>
      <w:r w:rsidR="00A806E7" w:rsidRPr="00761D4C">
        <w:rPr>
          <w:rFonts w:ascii="Times New Roman" w:hAnsi="Times New Roman" w:cs="Times New Roman"/>
          <w:sz w:val="24"/>
          <w:szCs w:val="24"/>
        </w:rPr>
        <w:t>Facultad de Contaduría y Administración C-I de la Unach, cuya muestra asciende a 119</w:t>
      </w:r>
      <w:r w:rsidR="004161BE" w:rsidRPr="00761D4C">
        <w:rPr>
          <w:rFonts w:ascii="Times New Roman" w:hAnsi="Times New Roman" w:cs="Times New Roman"/>
          <w:sz w:val="24"/>
          <w:szCs w:val="24"/>
        </w:rPr>
        <w:t>1</w:t>
      </w:r>
      <w:r w:rsidR="00A806E7" w:rsidRPr="00761D4C">
        <w:rPr>
          <w:rFonts w:ascii="Times New Roman" w:hAnsi="Times New Roman" w:cs="Times New Roman"/>
          <w:sz w:val="24"/>
          <w:szCs w:val="24"/>
        </w:rPr>
        <w:t xml:space="preserve"> </w:t>
      </w:r>
      <w:r w:rsidR="004C705D" w:rsidRPr="00761D4C">
        <w:rPr>
          <w:rFonts w:ascii="Times New Roman" w:hAnsi="Times New Roman" w:cs="Times New Roman"/>
          <w:sz w:val="24"/>
          <w:szCs w:val="24"/>
        </w:rPr>
        <w:t>registros</w:t>
      </w:r>
      <w:r w:rsidR="00A806E7" w:rsidRPr="00761D4C">
        <w:rPr>
          <w:rFonts w:ascii="Times New Roman" w:hAnsi="Times New Roman" w:cs="Times New Roman"/>
          <w:sz w:val="24"/>
          <w:szCs w:val="24"/>
        </w:rPr>
        <w:t>, con los siguientes resultados.</w:t>
      </w:r>
    </w:p>
    <w:p w14:paraId="186947DB" w14:textId="6E5BFDC3"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2</w:t>
      </w:r>
      <w:r w:rsidR="004C705D" w:rsidRPr="00761D4C">
        <w:rPr>
          <w:rFonts w:ascii="Times New Roman" w:hAnsi="Times New Roman" w:cs="Times New Roman"/>
          <w:sz w:val="24"/>
          <w:szCs w:val="24"/>
        </w:rPr>
        <w:t>86</w:t>
      </w:r>
      <w:r w:rsidRPr="00761D4C">
        <w:rPr>
          <w:rFonts w:ascii="Times New Roman" w:hAnsi="Times New Roman" w:cs="Times New Roman"/>
          <w:sz w:val="24"/>
          <w:szCs w:val="24"/>
        </w:rPr>
        <w:t xml:space="preserve"> respuestas reflexivas (24%); para la pregunta 2, se encontraron 121 (42%); para la pregunta 3, se encontraron 43 (35%); para la pregunta 4, se encontraron 13 (30</w:t>
      </w:r>
      <w:r w:rsidR="006E6F0F" w:rsidRPr="00761D4C">
        <w:rPr>
          <w:rFonts w:ascii="Times New Roman" w:hAnsi="Times New Roman" w:cs="Times New Roman"/>
          <w:sz w:val="24"/>
          <w:szCs w:val="24"/>
        </w:rPr>
        <w:t>%</w:t>
      </w:r>
      <w:r w:rsidRPr="00761D4C">
        <w:rPr>
          <w:rFonts w:ascii="Times New Roman" w:hAnsi="Times New Roman" w:cs="Times New Roman"/>
          <w:sz w:val="24"/>
          <w:szCs w:val="24"/>
        </w:rPr>
        <w:t>); para la pregunta 5, se encontraron 6 (46%); y para la pregunta 6, se encontró 1 (17%).</w:t>
      </w:r>
      <w:r w:rsidR="00797BC3"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p>
    <w:p w14:paraId="3EA6AFCC" w14:textId="77777777" w:rsidR="0099560A" w:rsidRPr="00761D4C" w:rsidRDefault="0099560A" w:rsidP="00A645D5">
      <w:pPr>
        <w:spacing w:after="0" w:line="240" w:lineRule="auto"/>
        <w:jc w:val="center"/>
        <w:rPr>
          <w:rFonts w:ascii="Times New Roman" w:hAnsi="Times New Roman" w:cs="Times New Roman"/>
          <w:b/>
          <w:bCs/>
          <w:sz w:val="24"/>
          <w:szCs w:val="24"/>
        </w:rPr>
      </w:pPr>
    </w:p>
    <w:p w14:paraId="283C247F" w14:textId="7196BB91" w:rsidR="006E6F0F" w:rsidRPr="00761D4C" w:rsidRDefault="006135FE" w:rsidP="00A645D5">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2</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FCyA C-I de la Unach.</w:t>
      </w:r>
    </w:p>
    <w:p w14:paraId="67AEAC78" w14:textId="19AB61D4" w:rsidR="009E2D4D" w:rsidRPr="00761D4C" w:rsidRDefault="009E2D4D" w:rsidP="003B3180">
      <w:pPr>
        <w:spacing w:after="0" w:line="240" w:lineRule="auto"/>
        <w:jc w:val="both"/>
        <w:rPr>
          <w:rFonts w:ascii="Times New Roman" w:hAnsi="Times New Roman" w:cs="Times New Roman"/>
          <w:sz w:val="24"/>
          <w:szCs w:val="24"/>
        </w:rPr>
      </w:pPr>
    </w:p>
    <w:p w14:paraId="34B92CA0"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337D1F3" wp14:editId="1F7E3251">
                <wp:simplePos x="0" y="0"/>
                <wp:positionH relativeFrom="column">
                  <wp:posOffset>15571</wp:posOffset>
                </wp:positionH>
                <wp:positionV relativeFrom="paragraph">
                  <wp:posOffset>19685</wp:posOffset>
                </wp:positionV>
                <wp:extent cx="540639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7F2B4" id="Conector recto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5pt" to="42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" strokecolor="black [3200]" strokeweight="1pt">
                <v:stroke joinstyle="miter"/>
              </v:line>
            </w:pict>
          </mc:Fallback>
        </mc:AlternateContent>
      </w:r>
      <w:r w:rsidRPr="00761D4C">
        <w:rPr>
          <w:rFonts w:ascii="Times New Roman" w:hAnsi="Times New Roman" w:cs="Times New Roman"/>
          <w:sz w:val="24"/>
          <w:szCs w:val="24"/>
        </w:rPr>
        <w:t>|</w: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3EF1BDAF"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 </w:t>
      </w:r>
      <w:r w:rsidRPr="00761D4C">
        <w:rPr>
          <w:rFonts w:ascii="Times New Roman" w:hAnsi="Times New Roman" w:cs="Times New Roman"/>
          <w:b/>
          <w:bCs/>
          <w:sz w:val="24"/>
          <w:szCs w:val="24"/>
        </w:rPr>
        <w:t>(1191)</w:t>
      </w:r>
      <w:r w:rsidRPr="00761D4C">
        <w:rPr>
          <w:rFonts w:ascii="Times New Roman" w:hAnsi="Times New Roman" w:cs="Times New Roman"/>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5B06A7F5"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286</w:t>
      </w:r>
      <w:r w:rsidRPr="00761D4C">
        <w:rPr>
          <w:rFonts w:ascii="Times New Roman" w:hAnsi="Times New Roman" w:cs="Times New Roman"/>
          <w:sz w:val="24"/>
          <w:szCs w:val="24"/>
        </w:rPr>
        <w:tab/>
      </w:r>
      <w:r w:rsidRPr="00761D4C">
        <w:rPr>
          <w:rFonts w:ascii="Times New Roman" w:hAnsi="Times New Roman" w:cs="Times New Roman"/>
          <w:sz w:val="24"/>
          <w:szCs w:val="24"/>
        </w:rPr>
        <w:tab/>
        <w:t>121</w:t>
      </w:r>
      <w:r w:rsidRPr="00761D4C">
        <w:rPr>
          <w:rFonts w:ascii="Times New Roman" w:hAnsi="Times New Roman" w:cs="Times New Roman"/>
          <w:sz w:val="24"/>
          <w:szCs w:val="24"/>
        </w:rPr>
        <w:tab/>
      </w:r>
      <w:r w:rsidRPr="00761D4C">
        <w:rPr>
          <w:rFonts w:ascii="Times New Roman" w:hAnsi="Times New Roman" w:cs="Times New Roman"/>
          <w:sz w:val="24"/>
          <w:szCs w:val="24"/>
        </w:rPr>
        <w:tab/>
        <w:t>43</w:t>
      </w:r>
      <w:r w:rsidRPr="00761D4C">
        <w:rPr>
          <w:rFonts w:ascii="Times New Roman" w:hAnsi="Times New Roman" w:cs="Times New Roman"/>
          <w:sz w:val="24"/>
          <w:szCs w:val="24"/>
        </w:rPr>
        <w:tab/>
      </w:r>
      <w:r w:rsidRPr="00761D4C">
        <w:rPr>
          <w:rFonts w:ascii="Times New Roman" w:hAnsi="Times New Roman" w:cs="Times New Roman"/>
          <w:sz w:val="24"/>
          <w:szCs w:val="24"/>
        </w:rPr>
        <w:tab/>
        <w:t>13</w:t>
      </w:r>
      <w:r w:rsidRPr="00761D4C">
        <w:rPr>
          <w:rFonts w:ascii="Times New Roman" w:hAnsi="Times New Roman" w:cs="Times New Roman"/>
          <w:sz w:val="24"/>
          <w:szCs w:val="24"/>
        </w:rPr>
        <w:tab/>
      </w:r>
      <w:r w:rsidRPr="00761D4C">
        <w:rPr>
          <w:rFonts w:ascii="Times New Roman" w:hAnsi="Times New Roman" w:cs="Times New Roman"/>
          <w:sz w:val="24"/>
          <w:szCs w:val="24"/>
        </w:rPr>
        <w:tab/>
        <w:t>6</w:t>
      </w:r>
      <w:r w:rsidRPr="00761D4C">
        <w:rPr>
          <w:rFonts w:ascii="Times New Roman" w:hAnsi="Times New Roman" w:cs="Times New Roman"/>
          <w:sz w:val="24"/>
          <w:szCs w:val="24"/>
        </w:rPr>
        <w:tab/>
      </w:r>
      <w:r w:rsidRPr="00761D4C">
        <w:rPr>
          <w:rFonts w:ascii="Times New Roman" w:hAnsi="Times New Roman" w:cs="Times New Roman"/>
          <w:sz w:val="24"/>
          <w:szCs w:val="24"/>
        </w:rPr>
        <w:tab/>
        <w:t>1</w:t>
      </w:r>
    </w:p>
    <w:p w14:paraId="23C1A3A4" w14:textId="1F0D5A30"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reflexivas</w:t>
      </w:r>
    </w:p>
    <w:p w14:paraId="0C7CA79E" w14:textId="214EF3EE" w:rsidR="00A806E7" w:rsidRPr="00761D4C" w:rsidRDefault="00A806E7" w:rsidP="00A645D5">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B73662F" w14:textId="1BB30459" w:rsidR="00A806E7" w:rsidRPr="00761D4C" w:rsidRDefault="006E6F0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Como se puede observar s</w:t>
      </w:r>
      <w:r w:rsidR="00797BC3" w:rsidRPr="00761D4C">
        <w:rPr>
          <w:rFonts w:ascii="Times New Roman" w:hAnsi="Times New Roman" w:cs="Times New Roman"/>
          <w:sz w:val="24"/>
          <w:szCs w:val="24"/>
        </w:rPr>
        <w:t>olamente un estudiante</w:t>
      </w:r>
      <w:r w:rsidR="00A806E7" w:rsidRPr="00761D4C">
        <w:rPr>
          <w:rFonts w:ascii="Times New Roman" w:hAnsi="Times New Roman" w:cs="Times New Roman"/>
          <w:sz w:val="24"/>
          <w:szCs w:val="24"/>
        </w:rPr>
        <w:t xml:space="preserve"> contestó hasta la pregunta seis</w:t>
      </w:r>
      <w:r w:rsidRPr="00761D4C">
        <w:rPr>
          <w:rFonts w:ascii="Times New Roman" w:hAnsi="Times New Roman" w:cs="Times New Roman"/>
          <w:sz w:val="24"/>
          <w:szCs w:val="24"/>
        </w:rPr>
        <w:t xml:space="preserve"> entre los 119</w:t>
      </w:r>
      <w:r w:rsidR="004161BE" w:rsidRPr="00761D4C">
        <w:rPr>
          <w:rFonts w:ascii="Times New Roman" w:hAnsi="Times New Roman" w:cs="Times New Roman"/>
          <w:sz w:val="24"/>
          <w:szCs w:val="24"/>
        </w:rPr>
        <w:t>1</w:t>
      </w:r>
      <w:r w:rsidRPr="00761D4C">
        <w:rPr>
          <w:rFonts w:ascii="Times New Roman" w:hAnsi="Times New Roman" w:cs="Times New Roman"/>
          <w:sz w:val="24"/>
          <w:szCs w:val="24"/>
        </w:rPr>
        <w:t xml:space="preserve"> de la muestra de la FCyA C-I</w:t>
      </w:r>
      <w:r w:rsidR="00A806E7" w:rsidRPr="00761D4C">
        <w:rPr>
          <w:rFonts w:ascii="Times New Roman" w:hAnsi="Times New Roman" w:cs="Times New Roman"/>
          <w:sz w:val="24"/>
          <w:szCs w:val="24"/>
        </w:rPr>
        <w:t>, siendo el único de la muestra del estudio total de 2172 registros</w:t>
      </w:r>
      <w:r w:rsidRPr="00761D4C">
        <w:rPr>
          <w:rFonts w:ascii="Times New Roman" w:hAnsi="Times New Roman" w:cs="Times New Roman"/>
          <w:sz w:val="24"/>
          <w:szCs w:val="24"/>
        </w:rPr>
        <w:t xml:space="preserve"> de las seis</w:t>
      </w:r>
      <w:r w:rsidR="004A4058" w:rsidRPr="00761D4C">
        <w:rPr>
          <w:rFonts w:ascii="Times New Roman" w:hAnsi="Times New Roman" w:cs="Times New Roman"/>
          <w:sz w:val="24"/>
          <w:szCs w:val="24"/>
        </w:rPr>
        <w:t xml:space="preserve"> IES</w:t>
      </w:r>
      <w:r w:rsidR="00A806E7" w:rsidRPr="00761D4C">
        <w:rPr>
          <w:rFonts w:ascii="Times New Roman" w:hAnsi="Times New Roman" w:cs="Times New Roman"/>
          <w:sz w:val="24"/>
          <w:szCs w:val="24"/>
        </w:rPr>
        <w:t>, y se trata de un alumno de sexo masculino, del cuarto semestre inscrito en la Licenciatura en Sistemas Computacionales</w:t>
      </w:r>
      <w:r w:rsidRPr="00761D4C">
        <w:rPr>
          <w:rFonts w:ascii="Times New Roman" w:hAnsi="Times New Roman" w:cs="Times New Roman"/>
          <w:sz w:val="24"/>
          <w:szCs w:val="24"/>
        </w:rPr>
        <w:t xml:space="preserve"> de la Facultad en estudio.</w:t>
      </w:r>
      <w:r w:rsidR="00797BC3" w:rsidRPr="00761D4C">
        <w:rPr>
          <w:rFonts w:ascii="Times New Roman" w:hAnsi="Times New Roman" w:cs="Times New Roman"/>
          <w:sz w:val="24"/>
          <w:szCs w:val="24"/>
        </w:rPr>
        <w:t xml:space="preserve"> Seis estudiantes</w:t>
      </w:r>
      <w:r w:rsidR="00B01F15" w:rsidRPr="00761D4C">
        <w:rPr>
          <w:rFonts w:ascii="Times New Roman" w:hAnsi="Times New Roman" w:cs="Times New Roman"/>
          <w:sz w:val="24"/>
          <w:szCs w:val="24"/>
        </w:rPr>
        <w:t xml:space="preserve">, incluyendo </w:t>
      </w:r>
      <w:r w:rsidRPr="00761D4C">
        <w:rPr>
          <w:rFonts w:ascii="Times New Roman" w:hAnsi="Times New Roman" w:cs="Times New Roman"/>
          <w:sz w:val="24"/>
          <w:szCs w:val="24"/>
        </w:rPr>
        <w:t>el alumno</w:t>
      </w:r>
      <w:r w:rsidR="00B01F15" w:rsidRPr="00761D4C">
        <w:rPr>
          <w:rFonts w:ascii="Times New Roman" w:hAnsi="Times New Roman" w:cs="Times New Roman"/>
          <w:sz w:val="24"/>
          <w:szCs w:val="24"/>
        </w:rPr>
        <w:t xml:space="preserve"> antes </w:t>
      </w:r>
      <w:r w:rsidRPr="00761D4C">
        <w:rPr>
          <w:rFonts w:ascii="Times New Roman" w:hAnsi="Times New Roman" w:cs="Times New Roman"/>
          <w:sz w:val="24"/>
          <w:szCs w:val="24"/>
        </w:rPr>
        <w:t>referido, respondieron</w:t>
      </w:r>
      <w:r w:rsidR="00797BC3" w:rsidRPr="00761D4C">
        <w:rPr>
          <w:rFonts w:ascii="Times New Roman" w:hAnsi="Times New Roman" w:cs="Times New Roman"/>
          <w:sz w:val="24"/>
          <w:szCs w:val="24"/>
        </w:rPr>
        <w:t xml:space="preserve"> las respuestas reflexivas hasta la pregunta cinco</w:t>
      </w:r>
      <w:r w:rsidRPr="00761D4C">
        <w:rPr>
          <w:rFonts w:ascii="Times New Roman" w:hAnsi="Times New Roman" w:cs="Times New Roman"/>
          <w:sz w:val="24"/>
          <w:szCs w:val="24"/>
        </w:rPr>
        <w:t>, situación que no es cosa menor.</w:t>
      </w:r>
    </w:p>
    <w:p w14:paraId="25240340" w14:textId="52BA33B9"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De los seis estudiantes que contestaron hasta la pregunta cinco</w:t>
      </w:r>
      <w:r w:rsidR="00B01F15" w:rsidRPr="00761D4C">
        <w:rPr>
          <w:rFonts w:ascii="Times New Roman" w:hAnsi="Times New Roman" w:cs="Times New Roman"/>
          <w:sz w:val="24"/>
          <w:szCs w:val="24"/>
        </w:rPr>
        <w:t>,</w:t>
      </w:r>
      <w:r w:rsidRPr="00761D4C">
        <w:rPr>
          <w:rFonts w:ascii="Times New Roman" w:hAnsi="Times New Roman" w:cs="Times New Roman"/>
          <w:sz w:val="24"/>
          <w:szCs w:val="24"/>
        </w:rPr>
        <w:t xml:space="preserve"> dos están inscritos en la Licenciatura en </w:t>
      </w:r>
      <w:r w:rsidR="00EC1A14" w:rsidRPr="00761D4C">
        <w:rPr>
          <w:rFonts w:ascii="Times New Roman" w:hAnsi="Times New Roman" w:cs="Times New Roman"/>
          <w:sz w:val="24"/>
          <w:szCs w:val="24"/>
        </w:rPr>
        <w:t>Administración</w:t>
      </w:r>
      <w:r w:rsidRPr="00761D4C">
        <w:rPr>
          <w:rFonts w:ascii="Times New Roman" w:hAnsi="Times New Roman" w:cs="Times New Roman"/>
          <w:sz w:val="24"/>
          <w:szCs w:val="24"/>
        </w:rPr>
        <w:t xml:space="preserve">, dos en la Licenciatura en </w:t>
      </w:r>
      <w:r w:rsidR="00D90483" w:rsidRPr="00761D4C">
        <w:rPr>
          <w:rFonts w:ascii="Times New Roman" w:hAnsi="Times New Roman" w:cs="Times New Roman"/>
          <w:sz w:val="24"/>
          <w:szCs w:val="24"/>
        </w:rPr>
        <w:t>Sistemas Computacionales</w:t>
      </w:r>
      <w:r w:rsidRPr="00761D4C">
        <w:rPr>
          <w:rFonts w:ascii="Times New Roman" w:hAnsi="Times New Roman" w:cs="Times New Roman"/>
          <w:sz w:val="24"/>
          <w:szCs w:val="24"/>
        </w:rPr>
        <w:t xml:space="preserve">, uno en la Licenciatura en </w:t>
      </w:r>
      <w:r w:rsidR="00D90483" w:rsidRPr="00761D4C">
        <w:rPr>
          <w:rFonts w:ascii="Times New Roman" w:hAnsi="Times New Roman" w:cs="Times New Roman"/>
          <w:sz w:val="24"/>
          <w:szCs w:val="24"/>
        </w:rPr>
        <w:t>C</w:t>
      </w:r>
      <w:r w:rsidRPr="00761D4C">
        <w:rPr>
          <w:rFonts w:ascii="Times New Roman" w:hAnsi="Times New Roman" w:cs="Times New Roman"/>
          <w:sz w:val="24"/>
          <w:szCs w:val="24"/>
        </w:rPr>
        <w:t xml:space="preserve">ontaduría y uno en la Licenciatura en </w:t>
      </w:r>
      <w:r w:rsidR="00D90483" w:rsidRPr="00761D4C">
        <w:rPr>
          <w:rFonts w:ascii="Times New Roman" w:hAnsi="Times New Roman" w:cs="Times New Roman"/>
          <w:sz w:val="24"/>
          <w:szCs w:val="24"/>
        </w:rPr>
        <w:t>Gestión Turística</w:t>
      </w:r>
      <w:r w:rsidRPr="00761D4C">
        <w:rPr>
          <w:rFonts w:ascii="Times New Roman" w:hAnsi="Times New Roman" w:cs="Times New Roman"/>
          <w:sz w:val="24"/>
          <w:szCs w:val="24"/>
        </w:rPr>
        <w:t>; cinco de ellos se encuentran en noveno semestre y uno en cuarto; cuatro son de sexo masculino y dos de sexo femenino, y su edad fluctúa entre 19-22 años y 23-</w:t>
      </w:r>
      <w:r w:rsidR="00B01F15" w:rsidRPr="00761D4C">
        <w:rPr>
          <w:rFonts w:ascii="Times New Roman" w:hAnsi="Times New Roman" w:cs="Times New Roman"/>
          <w:sz w:val="24"/>
          <w:szCs w:val="24"/>
        </w:rPr>
        <w:t>2</w:t>
      </w:r>
      <w:r w:rsidRPr="00761D4C">
        <w:rPr>
          <w:rFonts w:ascii="Times New Roman" w:hAnsi="Times New Roman" w:cs="Times New Roman"/>
          <w:sz w:val="24"/>
          <w:szCs w:val="24"/>
        </w:rPr>
        <w:t>5 años.</w:t>
      </w:r>
    </w:p>
    <w:p w14:paraId="3FF134C4" w14:textId="3F878F83" w:rsidR="00A806E7" w:rsidRPr="00761D4C" w:rsidRDefault="00A806E7" w:rsidP="00131350">
      <w:pPr>
        <w:spacing w:after="0" w:line="360" w:lineRule="auto"/>
        <w:ind w:firstLine="708"/>
        <w:jc w:val="both"/>
        <w:rPr>
          <w:rFonts w:ascii="Times New Roman" w:hAnsi="Times New Roman" w:cs="Times New Roman"/>
          <w:sz w:val="24"/>
          <w:szCs w:val="24"/>
        </w:rPr>
      </w:pPr>
      <w:r w:rsidRPr="00761D4C">
        <w:rPr>
          <w:rFonts w:ascii="Times New Roman" w:hAnsi="Times New Roman" w:cs="Times New Roman"/>
          <w:sz w:val="24"/>
          <w:szCs w:val="24"/>
        </w:rPr>
        <w:t xml:space="preserve">2)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dministración (LA), cuya muestra asciende 385 estudiantes, con los siguientes resultados.</w:t>
      </w:r>
    </w:p>
    <w:p w14:paraId="4BCECEB2" w14:textId="4A55C4B1" w:rsidR="00A645D5"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pregunta 1, se encontraron 98 respuestas reflexivas (25%); para la pregunta 2, se encontraron 40 (41%); para la pregunta 3, se encontraron 15 (37%); para la pregunta 4, se encontraron 4 (27%); para la pregunta 5, se encontraron 2 (50 %); para la pregunta 6, se encontró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p>
    <w:p w14:paraId="033C4FAB" w14:textId="77777777" w:rsidR="00761D4C" w:rsidRDefault="00761D4C" w:rsidP="003B3180">
      <w:pPr>
        <w:spacing w:after="0" w:line="360" w:lineRule="auto"/>
        <w:jc w:val="both"/>
        <w:rPr>
          <w:rFonts w:ascii="Times New Roman" w:hAnsi="Times New Roman" w:cs="Times New Roman"/>
          <w:sz w:val="24"/>
          <w:szCs w:val="24"/>
        </w:rPr>
      </w:pPr>
    </w:p>
    <w:p w14:paraId="2A036DC6" w14:textId="77777777" w:rsidR="00761D4C" w:rsidRPr="00761D4C" w:rsidRDefault="00761D4C" w:rsidP="003B3180">
      <w:pPr>
        <w:spacing w:after="0" w:line="360" w:lineRule="auto"/>
        <w:jc w:val="both"/>
        <w:rPr>
          <w:rFonts w:ascii="Times New Roman" w:hAnsi="Times New Roman" w:cs="Times New Roman"/>
          <w:sz w:val="24"/>
          <w:szCs w:val="24"/>
        </w:rPr>
      </w:pPr>
    </w:p>
    <w:p w14:paraId="5ED36935" w14:textId="316AFBA7" w:rsidR="00A806E7" w:rsidRPr="00761D4C" w:rsidRDefault="006135FE" w:rsidP="00A645D5">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3</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LA.</w:t>
      </w:r>
    </w:p>
    <w:p w14:paraId="68A021DF" w14:textId="7B998FC8" w:rsidR="009E2D4D" w:rsidRPr="00761D4C" w:rsidRDefault="009E2D4D" w:rsidP="003D439C">
      <w:pPr>
        <w:spacing w:after="0" w:line="240" w:lineRule="auto"/>
        <w:rPr>
          <w:rFonts w:ascii="Times New Roman" w:hAnsi="Times New Roman" w:cs="Times New Roman"/>
          <w:sz w:val="24"/>
          <w:szCs w:val="24"/>
        </w:rPr>
      </w:pPr>
    </w:p>
    <w:p w14:paraId="75F0709D"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9DB0A5A" wp14:editId="432909B1">
                <wp:simplePos x="0" y="0"/>
                <wp:positionH relativeFrom="column">
                  <wp:posOffset>15571</wp:posOffset>
                </wp:positionH>
                <wp:positionV relativeFrom="paragraph">
                  <wp:posOffset>27305</wp:posOffset>
                </wp:positionV>
                <wp:extent cx="5406390" cy="0"/>
                <wp:effectExtent l="0" t="0" r="0" b="0"/>
                <wp:wrapNone/>
                <wp:docPr id="27" name="Conector recto 27"/>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33BFA" id="Conector recto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15pt" to="42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" strokecolor="black [3200]" strokeweight="1pt">
                <v:stroke joinstyle="miter"/>
              </v:line>
            </w:pict>
          </mc:Fallback>
        </mc:AlternateContent>
      </w:r>
      <w:r w:rsidRPr="00761D4C">
        <w:rPr>
          <w:rFonts w:ascii="Times New Roman" w:hAnsi="Times New Roman" w:cs="Times New Roman"/>
          <w:sz w:val="24"/>
          <w:szCs w:val="24"/>
        </w:rPr>
        <w:t>|</w: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241D2089"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sz w:val="24"/>
          <w:szCs w:val="24"/>
        </w:rPr>
        <w:t xml:space="preserve"> </w:t>
      </w:r>
      <w:r w:rsidRPr="00761D4C">
        <w:rPr>
          <w:rFonts w:ascii="Times New Roman" w:hAnsi="Times New Roman" w:cs="Times New Roman"/>
          <w:b/>
          <w:bCs/>
          <w:sz w:val="24"/>
          <w:szCs w:val="24"/>
        </w:rPr>
        <w:t>(385)</w:t>
      </w:r>
      <w:r w:rsidRPr="00761D4C">
        <w:rPr>
          <w:rFonts w:ascii="Times New Roman" w:hAnsi="Times New Roman" w:cs="Times New Roman"/>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0C75F805" w14:textId="77777777" w:rsidR="00204B45" w:rsidRPr="00761D4C" w:rsidRDefault="00204B45"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98</w:t>
      </w:r>
      <w:r w:rsidRPr="00761D4C">
        <w:rPr>
          <w:rFonts w:ascii="Times New Roman" w:hAnsi="Times New Roman" w:cs="Times New Roman"/>
          <w:sz w:val="24"/>
          <w:szCs w:val="24"/>
        </w:rPr>
        <w:tab/>
      </w:r>
      <w:r w:rsidRPr="00761D4C">
        <w:rPr>
          <w:rFonts w:ascii="Times New Roman" w:hAnsi="Times New Roman" w:cs="Times New Roman"/>
          <w:sz w:val="24"/>
          <w:szCs w:val="24"/>
        </w:rPr>
        <w:tab/>
        <w:t>40</w:t>
      </w:r>
      <w:r w:rsidRPr="00761D4C">
        <w:rPr>
          <w:rFonts w:ascii="Times New Roman" w:hAnsi="Times New Roman" w:cs="Times New Roman"/>
          <w:sz w:val="24"/>
          <w:szCs w:val="24"/>
        </w:rPr>
        <w:tab/>
      </w:r>
      <w:r w:rsidRPr="00761D4C">
        <w:rPr>
          <w:rFonts w:ascii="Times New Roman" w:hAnsi="Times New Roman" w:cs="Times New Roman"/>
          <w:sz w:val="24"/>
          <w:szCs w:val="24"/>
        </w:rPr>
        <w:tab/>
        <w:t>15</w:t>
      </w:r>
      <w:r w:rsidRPr="00761D4C">
        <w:rPr>
          <w:rFonts w:ascii="Times New Roman" w:hAnsi="Times New Roman" w:cs="Times New Roman"/>
          <w:sz w:val="24"/>
          <w:szCs w:val="24"/>
        </w:rPr>
        <w:tab/>
      </w:r>
      <w:r w:rsidRPr="00761D4C">
        <w:rPr>
          <w:rFonts w:ascii="Times New Roman" w:hAnsi="Times New Roman" w:cs="Times New Roman"/>
          <w:sz w:val="24"/>
          <w:szCs w:val="24"/>
        </w:rPr>
        <w:tab/>
        <w:t>4</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4D2DE6D6" w14:textId="71FF1C42" w:rsidR="00204B45" w:rsidRPr="00761D4C" w:rsidRDefault="001B092F" w:rsidP="00204B45">
      <w:pPr>
        <w:spacing w:after="0" w:line="240" w:lineRule="auto"/>
        <w:rPr>
          <w:rFonts w:ascii="Times New Roman" w:hAnsi="Times New Roman" w:cs="Times New Roman"/>
          <w:sz w:val="24"/>
          <w:szCs w:val="24"/>
        </w:rPr>
      </w:pPr>
      <w:r w:rsidRPr="00761D4C">
        <w:rPr>
          <w:rFonts w:ascii="Times New Roman" w:hAnsi="Times New Roman" w:cs="Times New Roman"/>
          <w:b/>
          <w:bCs/>
          <w:sz w:val="24"/>
          <w:szCs w:val="24"/>
        </w:rPr>
        <w:t>r</w:t>
      </w:r>
      <w:r w:rsidR="00204B45" w:rsidRPr="00761D4C">
        <w:rPr>
          <w:rFonts w:ascii="Times New Roman" w:hAnsi="Times New Roman" w:cs="Times New Roman"/>
          <w:b/>
          <w:bCs/>
          <w:sz w:val="24"/>
          <w:szCs w:val="24"/>
        </w:rPr>
        <w:t>eflexivas</w:t>
      </w:r>
    </w:p>
    <w:p w14:paraId="54925208" w14:textId="15165EAC"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5E4745B" w14:textId="163ABB9D" w:rsidR="00B01F15" w:rsidRPr="00761D4C" w:rsidRDefault="002224CD"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Licenciatura en Administración solamente dos </w:t>
      </w:r>
      <w:r w:rsidR="00A806E7" w:rsidRPr="00761D4C">
        <w:rPr>
          <w:rFonts w:ascii="Times New Roman" w:hAnsi="Times New Roman" w:cs="Times New Roman"/>
          <w:sz w:val="24"/>
          <w:szCs w:val="24"/>
        </w:rPr>
        <w:t xml:space="preserve">estudiantes respondieron las respuestas reflexivas hasta la pregunta cinco, inscritos en </w:t>
      </w:r>
      <w:r w:rsidR="0092246F" w:rsidRPr="00761D4C">
        <w:rPr>
          <w:rFonts w:ascii="Times New Roman" w:hAnsi="Times New Roman" w:cs="Times New Roman"/>
          <w:sz w:val="24"/>
          <w:szCs w:val="24"/>
        </w:rPr>
        <w:t xml:space="preserve">el </w:t>
      </w:r>
      <w:r w:rsidR="00A806E7" w:rsidRPr="00761D4C">
        <w:rPr>
          <w:rFonts w:ascii="Times New Roman" w:hAnsi="Times New Roman" w:cs="Times New Roman"/>
          <w:sz w:val="24"/>
          <w:szCs w:val="24"/>
        </w:rPr>
        <w:t>noveno semestre, ambas del sexo femenino</w:t>
      </w:r>
      <w:r w:rsidR="0092246F" w:rsidRPr="00761D4C">
        <w:rPr>
          <w:rFonts w:ascii="Times New Roman" w:hAnsi="Times New Roman" w:cs="Times New Roman"/>
          <w:sz w:val="24"/>
          <w:szCs w:val="24"/>
        </w:rPr>
        <w:t>; no hay respuesta reflexiva en la pregunta seis</w:t>
      </w:r>
      <w:r w:rsidR="00A806E7" w:rsidRPr="00761D4C">
        <w:rPr>
          <w:rFonts w:ascii="Times New Roman" w:hAnsi="Times New Roman" w:cs="Times New Roman"/>
          <w:sz w:val="24"/>
          <w:szCs w:val="24"/>
        </w:rPr>
        <w:t>.</w:t>
      </w:r>
    </w:p>
    <w:p w14:paraId="1FD48EB5" w14:textId="2BFD64AE"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3) Licenciatura en Contaduría (LC), cuya muestra asciende 337 estudiantes, con los siguientes resultados.</w:t>
      </w:r>
    </w:p>
    <w:p w14:paraId="40EEB335" w14:textId="48AE660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73 respuestas reflexivas (22%); para la pregunta 2, se encontraron 33 (45%); para la pregunta 3, se encontraron 10 (30%); para la pregunta 4, se encontraron 3 (30%); para la pregunta 5, se encontró 1 (33%); para la pregunta 6, se encontr</w:t>
      </w:r>
      <w:r w:rsidR="00362E65" w:rsidRPr="00761D4C">
        <w:rPr>
          <w:rFonts w:ascii="Times New Roman" w:hAnsi="Times New Roman" w:cs="Times New Roman"/>
          <w:sz w:val="24"/>
          <w:szCs w:val="24"/>
        </w:rPr>
        <w:t>ó</w:t>
      </w:r>
      <w:r w:rsidRPr="00761D4C">
        <w:rPr>
          <w:rFonts w:ascii="Times New Roman" w:hAnsi="Times New Roman" w:cs="Times New Roman"/>
          <w:sz w:val="24"/>
          <w:szCs w:val="24"/>
        </w:rPr>
        <w:t xml:space="preserve">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00B07987"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Su representación gráfica en la línea de respuestas es la siguiente.</w:t>
      </w:r>
    </w:p>
    <w:p w14:paraId="546FEEB8" w14:textId="77777777" w:rsidR="006F129C" w:rsidRPr="00761D4C" w:rsidRDefault="006F129C" w:rsidP="00B07987">
      <w:pPr>
        <w:spacing w:after="0" w:line="240" w:lineRule="auto"/>
        <w:jc w:val="both"/>
        <w:rPr>
          <w:rFonts w:ascii="Times New Roman" w:hAnsi="Times New Roman" w:cs="Times New Roman"/>
          <w:sz w:val="24"/>
          <w:szCs w:val="24"/>
        </w:rPr>
      </w:pPr>
    </w:p>
    <w:p w14:paraId="07C6798B" w14:textId="522444CB" w:rsidR="00B07987"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Tabla</w:t>
      </w:r>
      <w:r w:rsidR="00B07987" w:rsidRPr="00761D4C">
        <w:rPr>
          <w:rFonts w:ascii="Times New Roman" w:hAnsi="Times New Roman" w:cs="Times New Roman"/>
          <w:b/>
          <w:bCs/>
          <w:sz w:val="24"/>
          <w:szCs w:val="24"/>
        </w:rPr>
        <w:t xml:space="preserve"> 4.</w:t>
      </w:r>
      <w:r w:rsidR="00B07987" w:rsidRPr="00761D4C">
        <w:rPr>
          <w:rFonts w:ascii="Times New Roman" w:hAnsi="Times New Roman" w:cs="Times New Roman"/>
          <w:sz w:val="24"/>
          <w:szCs w:val="24"/>
        </w:rPr>
        <w:t xml:space="preserve"> Línea de respuestas reflexivas para la muestra de la LC.</w:t>
      </w:r>
    </w:p>
    <w:p w14:paraId="60E0847A" w14:textId="77777777" w:rsidR="00204B45" w:rsidRPr="00761D4C" w:rsidRDefault="00204B45" w:rsidP="00204B45">
      <w:pPr>
        <w:spacing w:after="0" w:line="240" w:lineRule="auto"/>
        <w:jc w:val="center"/>
        <w:rPr>
          <w:rFonts w:ascii="Times New Roman" w:hAnsi="Times New Roman" w:cs="Times New Roman"/>
          <w:sz w:val="24"/>
          <w:szCs w:val="24"/>
        </w:rPr>
      </w:pPr>
    </w:p>
    <w:p w14:paraId="3BBD3AC8"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19E1DD1B" wp14:editId="08EC1BC5">
                <wp:simplePos x="0" y="0"/>
                <wp:positionH relativeFrom="column">
                  <wp:posOffset>15571</wp:posOffset>
                </wp:positionH>
                <wp:positionV relativeFrom="paragraph">
                  <wp:posOffset>19685</wp:posOffset>
                </wp:positionV>
                <wp:extent cx="540639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E473" id="Conector recto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5pt" to="42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6584DFB3"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(337)</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3586B616"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73</w:t>
      </w:r>
      <w:r w:rsidRPr="00761D4C">
        <w:rPr>
          <w:rFonts w:ascii="Times New Roman" w:hAnsi="Times New Roman" w:cs="Times New Roman"/>
          <w:sz w:val="24"/>
          <w:szCs w:val="24"/>
        </w:rPr>
        <w:tab/>
      </w:r>
      <w:r w:rsidRPr="00761D4C">
        <w:rPr>
          <w:rFonts w:ascii="Times New Roman" w:hAnsi="Times New Roman" w:cs="Times New Roman"/>
          <w:sz w:val="24"/>
          <w:szCs w:val="24"/>
        </w:rPr>
        <w:tab/>
        <w:t>33</w:t>
      </w:r>
      <w:r w:rsidRPr="00761D4C">
        <w:rPr>
          <w:rFonts w:ascii="Times New Roman" w:hAnsi="Times New Roman" w:cs="Times New Roman"/>
          <w:sz w:val="24"/>
          <w:szCs w:val="24"/>
        </w:rPr>
        <w:tab/>
      </w:r>
      <w:r w:rsidRPr="00761D4C">
        <w:rPr>
          <w:rFonts w:ascii="Times New Roman" w:hAnsi="Times New Roman" w:cs="Times New Roman"/>
          <w:sz w:val="24"/>
          <w:szCs w:val="24"/>
        </w:rPr>
        <w:tab/>
        <w:t>10</w:t>
      </w:r>
      <w:r w:rsidRPr="00761D4C">
        <w:rPr>
          <w:rFonts w:ascii="Times New Roman" w:hAnsi="Times New Roman" w:cs="Times New Roman"/>
          <w:sz w:val="24"/>
          <w:szCs w:val="24"/>
        </w:rPr>
        <w:tab/>
      </w:r>
      <w:r w:rsidRPr="00761D4C">
        <w:rPr>
          <w:rFonts w:ascii="Times New Roman" w:hAnsi="Times New Roman" w:cs="Times New Roman"/>
          <w:sz w:val="24"/>
          <w:szCs w:val="24"/>
        </w:rPr>
        <w:tab/>
        <w:t>3</w:t>
      </w:r>
      <w:r w:rsidRPr="00761D4C">
        <w:rPr>
          <w:rFonts w:ascii="Times New Roman" w:hAnsi="Times New Roman" w:cs="Times New Roman"/>
          <w:sz w:val="24"/>
          <w:szCs w:val="24"/>
        </w:rPr>
        <w:tab/>
      </w:r>
      <w:r w:rsidRPr="00761D4C">
        <w:rPr>
          <w:rFonts w:ascii="Times New Roman" w:hAnsi="Times New Roman" w:cs="Times New Roman"/>
          <w:sz w:val="24"/>
          <w:szCs w:val="24"/>
        </w:rPr>
        <w:tab/>
        <w:t>1</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6E833CB7" w14:textId="60EC922D"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reflexivas</w:t>
      </w:r>
    </w:p>
    <w:p w14:paraId="7C52E15E" w14:textId="3FDBCE39" w:rsidR="00A806E7" w:rsidRPr="00761D4C" w:rsidRDefault="00A806E7" w:rsidP="00B07987">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0BD47FE3" w14:textId="77777777" w:rsidR="00204B45" w:rsidRPr="00761D4C" w:rsidRDefault="00204B45" w:rsidP="003B3180">
      <w:pPr>
        <w:spacing w:after="0" w:line="360" w:lineRule="auto"/>
        <w:jc w:val="both"/>
        <w:rPr>
          <w:rFonts w:ascii="Times New Roman" w:hAnsi="Times New Roman" w:cs="Times New Roman"/>
          <w:sz w:val="24"/>
          <w:szCs w:val="24"/>
        </w:rPr>
      </w:pPr>
    </w:p>
    <w:p w14:paraId="394CD76F" w14:textId="6EB0B31E" w:rsidR="00A806E7" w:rsidRPr="00761D4C" w:rsidRDefault="0092246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Licenciatura en Contaduría, solamente </w:t>
      </w:r>
      <w:r w:rsidR="00A806E7" w:rsidRPr="00761D4C">
        <w:rPr>
          <w:rFonts w:ascii="Times New Roman" w:hAnsi="Times New Roman" w:cs="Times New Roman"/>
          <w:sz w:val="24"/>
          <w:szCs w:val="24"/>
        </w:rPr>
        <w:t xml:space="preserve">un estudiante respondió las respuestas reflexivas hasta la pregunta cinco, </w:t>
      </w:r>
      <w:r w:rsidR="00B01F15" w:rsidRPr="00761D4C">
        <w:rPr>
          <w:rFonts w:ascii="Times New Roman" w:hAnsi="Times New Roman" w:cs="Times New Roman"/>
          <w:sz w:val="24"/>
          <w:szCs w:val="24"/>
        </w:rPr>
        <w:t xml:space="preserve">inscrito en el </w:t>
      </w:r>
      <w:r w:rsidR="00A806E7" w:rsidRPr="00761D4C">
        <w:rPr>
          <w:rFonts w:ascii="Times New Roman" w:hAnsi="Times New Roman" w:cs="Times New Roman"/>
          <w:sz w:val="24"/>
          <w:szCs w:val="24"/>
        </w:rPr>
        <w:t>noveno semestre, sexo masculino</w:t>
      </w:r>
      <w:r w:rsidRPr="00761D4C">
        <w:rPr>
          <w:rFonts w:ascii="Times New Roman" w:hAnsi="Times New Roman" w:cs="Times New Roman"/>
          <w:sz w:val="24"/>
          <w:szCs w:val="24"/>
        </w:rPr>
        <w:t xml:space="preserve">; no hay respuestas reflexivas </w:t>
      </w:r>
      <w:r w:rsidR="00D90483" w:rsidRPr="00761D4C">
        <w:rPr>
          <w:rFonts w:ascii="Times New Roman" w:hAnsi="Times New Roman" w:cs="Times New Roman"/>
          <w:sz w:val="24"/>
          <w:szCs w:val="24"/>
        </w:rPr>
        <w:t xml:space="preserve">para la pregunta 6 </w:t>
      </w:r>
      <w:r w:rsidRPr="00761D4C">
        <w:rPr>
          <w:rFonts w:ascii="Times New Roman" w:hAnsi="Times New Roman" w:cs="Times New Roman"/>
          <w:sz w:val="24"/>
          <w:szCs w:val="24"/>
        </w:rPr>
        <w:t xml:space="preserve">en esta </w:t>
      </w:r>
      <w:r w:rsidR="00D90483" w:rsidRPr="00761D4C">
        <w:rPr>
          <w:rFonts w:ascii="Times New Roman" w:hAnsi="Times New Roman" w:cs="Times New Roman"/>
          <w:sz w:val="24"/>
          <w:szCs w:val="24"/>
        </w:rPr>
        <w:t>L</w:t>
      </w:r>
      <w:r w:rsidRPr="00761D4C">
        <w:rPr>
          <w:rFonts w:ascii="Times New Roman" w:hAnsi="Times New Roman" w:cs="Times New Roman"/>
          <w:sz w:val="24"/>
          <w:szCs w:val="24"/>
        </w:rPr>
        <w:t>icenciatura</w:t>
      </w:r>
      <w:r w:rsidR="00A806E7" w:rsidRPr="00761D4C">
        <w:rPr>
          <w:rFonts w:ascii="Times New Roman" w:hAnsi="Times New Roman" w:cs="Times New Roman"/>
          <w:sz w:val="24"/>
          <w:szCs w:val="24"/>
        </w:rPr>
        <w:t>.</w:t>
      </w:r>
    </w:p>
    <w:p w14:paraId="53F192F7" w14:textId="4BBDE60A"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4) Licenciatura en Gestión Turística (LGT), cuya muestra asciende 243</w:t>
      </w:r>
      <w:r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estudiantes, con los siguientes resultados.</w:t>
      </w:r>
    </w:p>
    <w:p w14:paraId="160D14FA" w14:textId="31D2A0FF"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68 respuestas reflexivas (28%); para la pregunta 2, se encontraron 25 (37%); para la pregunta 3, se encontraron 5 (20%); para la pregunta 4, se encontraron 2 (40%); para la pregunta 5, se encontró 1 (50%); para la pregunta 6, se encontr</w:t>
      </w:r>
      <w:r w:rsidR="00362E65" w:rsidRPr="00761D4C">
        <w:rPr>
          <w:rFonts w:ascii="Times New Roman" w:hAnsi="Times New Roman" w:cs="Times New Roman"/>
          <w:sz w:val="24"/>
          <w:szCs w:val="24"/>
        </w:rPr>
        <w:t>ó</w:t>
      </w:r>
      <w:r w:rsidRPr="00761D4C">
        <w:rPr>
          <w:rFonts w:ascii="Times New Roman" w:hAnsi="Times New Roman" w:cs="Times New Roman"/>
          <w:sz w:val="24"/>
          <w:szCs w:val="24"/>
        </w:rPr>
        <w:t xml:space="preserve"> </w:t>
      </w:r>
      <w:r w:rsidR="004A4058" w:rsidRPr="00761D4C">
        <w:rPr>
          <w:rFonts w:ascii="Times New Roman" w:hAnsi="Times New Roman" w:cs="Times New Roman"/>
          <w:sz w:val="24"/>
          <w:szCs w:val="24"/>
        </w:rPr>
        <w:t>cero</w:t>
      </w:r>
      <w:r w:rsidRPr="00761D4C">
        <w:rPr>
          <w:rFonts w:ascii="Times New Roman" w:hAnsi="Times New Roman" w:cs="Times New Roman"/>
          <w:sz w:val="24"/>
          <w:szCs w:val="24"/>
        </w:rPr>
        <w:t xml:space="preserve"> respuestas reflexivas.</w:t>
      </w:r>
      <w:r w:rsidRPr="00761D4C">
        <w:rPr>
          <w:rFonts w:ascii="Times New Roman" w:hAnsi="Times New Roman" w:cs="Times New Roman"/>
          <w:b/>
          <w:bCs/>
          <w:sz w:val="24"/>
          <w:szCs w:val="24"/>
        </w:rPr>
        <w:t xml:space="preserve"> </w:t>
      </w:r>
      <w:r w:rsidRPr="00761D4C">
        <w:rPr>
          <w:rFonts w:ascii="Times New Roman" w:hAnsi="Times New Roman" w:cs="Times New Roman"/>
          <w:sz w:val="24"/>
          <w:szCs w:val="24"/>
        </w:rPr>
        <w:t>Su representación gráfica en la línea de respuestas es la siguiente.</w:t>
      </w:r>
    </w:p>
    <w:p w14:paraId="7F6204D7" w14:textId="77777777" w:rsidR="00204B45" w:rsidRDefault="00204B45" w:rsidP="00747EB9">
      <w:pPr>
        <w:spacing w:after="0" w:line="240" w:lineRule="auto"/>
        <w:jc w:val="center"/>
        <w:rPr>
          <w:rFonts w:ascii="Times New Roman" w:hAnsi="Times New Roman" w:cs="Times New Roman"/>
          <w:b/>
          <w:bCs/>
          <w:sz w:val="24"/>
          <w:szCs w:val="24"/>
        </w:rPr>
      </w:pPr>
    </w:p>
    <w:p w14:paraId="209E1C14" w14:textId="77777777" w:rsidR="00761D4C" w:rsidRDefault="00761D4C" w:rsidP="00747EB9">
      <w:pPr>
        <w:spacing w:after="0" w:line="240" w:lineRule="auto"/>
        <w:jc w:val="center"/>
        <w:rPr>
          <w:rFonts w:ascii="Times New Roman" w:hAnsi="Times New Roman" w:cs="Times New Roman"/>
          <w:b/>
          <w:bCs/>
          <w:sz w:val="24"/>
          <w:szCs w:val="24"/>
        </w:rPr>
      </w:pPr>
    </w:p>
    <w:p w14:paraId="7F388F45" w14:textId="77777777" w:rsidR="00761D4C" w:rsidRDefault="00761D4C" w:rsidP="00747EB9">
      <w:pPr>
        <w:spacing w:after="0" w:line="240" w:lineRule="auto"/>
        <w:jc w:val="center"/>
        <w:rPr>
          <w:rFonts w:ascii="Times New Roman" w:hAnsi="Times New Roman" w:cs="Times New Roman"/>
          <w:b/>
          <w:bCs/>
          <w:sz w:val="24"/>
          <w:szCs w:val="24"/>
        </w:rPr>
      </w:pPr>
    </w:p>
    <w:p w14:paraId="3E5D577D" w14:textId="77777777" w:rsidR="00761D4C" w:rsidRDefault="00761D4C" w:rsidP="00747EB9">
      <w:pPr>
        <w:spacing w:after="0" w:line="240" w:lineRule="auto"/>
        <w:jc w:val="center"/>
        <w:rPr>
          <w:rFonts w:ascii="Times New Roman" w:hAnsi="Times New Roman" w:cs="Times New Roman"/>
          <w:b/>
          <w:bCs/>
          <w:sz w:val="24"/>
          <w:szCs w:val="24"/>
        </w:rPr>
      </w:pPr>
    </w:p>
    <w:p w14:paraId="6D744CF7" w14:textId="77777777" w:rsidR="00761D4C" w:rsidRDefault="00761D4C" w:rsidP="00747EB9">
      <w:pPr>
        <w:spacing w:after="0" w:line="240" w:lineRule="auto"/>
        <w:jc w:val="center"/>
        <w:rPr>
          <w:rFonts w:ascii="Times New Roman" w:hAnsi="Times New Roman" w:cs="Times New Roman"/>
          <w:b/>
          <w:bCs/>
          <w:sz w:val="24"/>
          <w:szCs w:val="24"/>
        </w:rPr>
      </w:pPr>
    </w:p>
    <w:p w14:paraId="67259D92" w14:textId="77777777" w:rsidR="00761D4C" w:rsidRPr="00761D4C" w:rsidRDefault="00761D4C" w:rsidP="00747EB9">
      <w:pPr>
        <w:spacing w:after="0" w:line="240" w:lineRule="auto"/>
        <w:jc w:val="center"/>
        <w:rPr>
          <w:rFonts w:ascii="Times New Roman" w:hAnsi="Times New Roman" w:cs="Times New Roman"/>
          <w:b/>
          <w:bCs/>
          <w:sz w:val="24"/>
          <w:szCs w:val="24"/>
        </w:rPr>
      </w:pPr>
    </w:p>
    <w:p w14:paraId="7F7B8604" w14:textId="4659D58B" w:rsidR="00A806E7"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Tabla</w:t>
      </w:r>
      <w:r w:rsidR="00A806E7" w:rsidRPr="00761D4C">
        <w:rPr>
          <w:rFonts w:ascii="Times New Roman" w:hAnsi="Times New Roman" w:cs="Times New Roman"/>
          <w:b/>
          <w:bCs/>
          <w:sz w:val="24"/>
          <w:szCs w:val="24"/>
        </w:rPr>
        <w:t xml:space="preserve"> </w:t>
      </w:r>
      <w:r w:rsidR="00CB6173" w:rsidRPr="00761D4C">
        <w:rPr>
          <w:rFonts w:ascii="Times New Roman" w:hAnsi="Times New Roman" w:cs="Times New Roman"/>
          <w:b/>
          <w:bCs/>
          <w:sz w:val="24"/>
          <w:szCs w:val="24"/>
        </w:rPr>
        <w:t>5</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LGT.</w:t>
      </w:r>
    </w:p>
    <w:p w14:paraId="6EE6A6E1" w14:textId="55EDD1A8" w:rsidR="00B07987" w:rsidRPr="00761D4C" w:rsidRDefault="00B07987" w:rsidP="00204B45">
      <w:pPr>
        <w:spacing w:after="0" w:line="240" w:lineRule="auto"/>
        <w:jc w:val="both"/>
        <w:rPr>
          <w:rFonts w:ascii="Times New Roman" w:hAnsi="Times New Roman" w:cs="Times New Roman"/>
          <w:sz w:val="24"/>
          <w:szCs w:val="24"/>
        </w:rPr>
      </w:pPr>
    </w:p>
    <w:p w14:paraId="07F16449"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4A3046C0" wp14:editId="39171A54">
                <wp:simplePos x="0" y="0"/>
                <wp:positionH relativeFrom="column">
                  <wp:posOffset>7951</wp:posOffset>
                </wp:positionH>
                <wp:positionV relativeFrom="paragraph">
                  <wp:posOffset>20955</wp:posOffset>
                </wp:positionV>
                <wp:extent cx="5406390" cy="0"/>
                <wp:effectExtent l="0" t="0" r="0" b="0"/>
                <wp:wrapNone/>
                <wp:docPr id="29" name="Conector recto 29"/>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3512" id="Conector recto 2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65pt" to="42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52A10209"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(243)</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05D7F1FC" w14:textId="77777777" w:rsidR="00204B45" w:rsidRPr="00761D4C" w:rsidRDefault="00204B45" w:rsidP="00204B45">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68</w:t>
      </w:r>
      <w:r w:rsidRPr="00761D4C">
        <w:rPr>
          <w:rFonts w:ascii="Times New Roman" w:hAnsi="Times New Roman" w:cs="Times New Roman"/>
          <w:sz w:val="24"/>
          <w:szCs w:val="24"/>
        </w:rPr>
        <w:tab/>
      </w:r>
      <w:r w:rsidRPr="00761D4C">
        <w:rPr>
          <w:rFonts w:ascii="Times New Roman" w:hAnsi="Times New Roman" w:cs="Times New Roman"/>
          <w:sz w:val="24"/>
          <w:szCs w:val="24"/>
        </w:rPr>
        <w:tab/>
        <w:t>25</w:t>
      </w:r>
      <w:r w:rsidRPr="00761D4C">
        <w:rPr>
          <w:rFonts w:ascii="Times New Roman" w:hAnsi="Times New Roman" w:cs="Times New Roman"/>
          <w:sz w:val="24"/>
          <w:szCs w:val="24"/>
        </w:rPr>
        <w:tab/>
      </w:r>
      <w:r w:rsidRPr="00761D4C">
        <w:rPr>
          <w:rFonts w:ascii="Times New Roman" w:hAnsi="Times New Roman" w:cs="Times New Roman"/>
          <w:sz w:val="24"/>
          <w:szCs w:val="24"/>
        </w:rPr>
        <w:tab/>
        <w:t>5</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1</w:t>
      </w:r>
      <w:r w:rsidRPr="00761D4C">
        <w:rPr>
          <w:rFonts w:ascii="Times New Roman" w:hAnsi="Times New Roman" w:cs="Times New Roman"/>
          <w:sz w:val="24"/>
          <w:szCs w:val="24"/>
        </w:rPr>
        <w:tab/>
      </w:r>
      <w:r w:rsidRPr="00761D4C">
        <w:rPr>
          <w:rFonts w:ascii="Times New Roman" w:hAnsi="Times New Roman" w:cs="Times New Roman"/>
          <w:sz w:val="24"/>
          <w:szCs w:val="24"/>
        </w:rPr>
        <w:tab/>
        <w:t>0</w:t>
      </w:r>
    </w:p>
    <w:p w14:paraId="0B74F023" w14:textId="418C9291" w:rsidR="00204B45" w:rsidRPr="00761D4C" w:rsidRDefault="0084146A" w:rsidP="003D439C">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w:t>
      </w:r>
      <w:r w:rsidR="00204B45" w:rsidRPr="00761D4C">
        <w:rPr>
          <w:rFonts w:ascii="Times New Roman" w:hAnsi="Times New Roman" w:cs="Times New Roman"/>
          <w:b/>
          <w:bCs/>
          <w:sz w:val="24"/>
          <w:szCs w:val="24"/>
        </w:rPr>
        <w:t>eflexivas</w:t>
      </w:r>
    </w:p>
    <w:p w14:paraId="2293FE0D" w14:textId="65766B56"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081C22AF" w14:textId="53BDF249" w:rsidR="00A806E7" w:rsidRPr="00761D4C" w:rsidRDefault="00FB51F1"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Como puede observarse, para la Licenciatura en Gestión Turística solamente</w:t>
      </w:r>
      <w:r w:rsidR="00A806E7" w:rsidRPr="00761D4C">
        <w:rPr>
          <w:rFonts w:ascii="Times New Roman" w:hAnsi="Times New Roman" w:cs="Times New Roman"/>
          <w:sz w:val="24"/>
          <w:szCs w:val="24"/>
        </w:rPr>
        <w:t xml:space="preserve"> un estudiante respondió las respuestas reflexivas hasta la pregunta cinco, inscrito en el noveno semestre, sexo masculino</w:t>
      </w:r>
      <w:r w:rsidRPr="00761D4C">
        <w:rPr>
          <w:rFonts w:ascii="Times New Roman" w:hAnsi="Times New Roman" w:cs="Times New Roman"/>
          <w:sz w:val="24"/>
          <w:szCs w:val="24"/>
        </w:rPr>
        <w:t xml:space="preserve">; se encontraron cero respuestas reflexivas en la pregunta </w:t>
      </w:r>
      <w:r w:rsidR="00F5526F" w:rsidRPr="00761D4C">
        <w:rPr>
          <w:rFonts w:ascii="Times New Roman" w:hAnsi="Times New Roman" w:cs="Times New Roman"/>
          <w:sz w:val="24"/>
          <w:szCs w:val="24"/>
        </w:rPr>
        <w:t>seis.</w:t>
      </w:r>
    </w:p>
    <w:p w14:paraId="412148EE" w14:textId="0659AA26"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5) Licenciatura en Sistemas Computacionales (LSC y LIDTS), cuya muestra asciende 219 estudiantes, con los siguientes resultados.</w:t>
      </w:r>
    </w:p>
    <w:p w14:paraId="76C0FE40" w14:textId="0423F18B" w:rsidR="00C549D7"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 pregunta 1, se encontraron 47 respuestas reflexivas (21%); para la pregunta 2, se encontraron 22 (47%); para la pregunta 3, se encontraron 12 (54%); para la pregunta 4, se encontraron 4 (33%); para la pregunta 5, se encontraron 2 (50%); para la pregunta 6, se encontró 1 respuesta reflexiva (50%).</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Su representación gráfica en la línea de respuestas es la siguiente</w:t>
      </w:r>
      <w:r w:rsidR="00CB6173" w:rsidRPr="00761D4C">
        <w:rPr>
          <w:rFonts w:ascii="Times New Roman" w:hAnsi="Times New Roman" w:cs="Times New Roman"/>
          <w:sz w:val="24"/>
          <w:szCs w:val="24"/>
        </w:rPr>
        <w:t>.</w:t>
      </w:r>
    </w:p>
    <w:p w14:paraId="0675DE51" w14:textId="77777777" w:rsidR="00761D4C" w:rsidRPr="00761D4C" w:rsidRDefault="00761D4C" w:rsidP="003B3180">
      <w:pPr>
        <w:spacing w:after="0" w:line="360" w:lineRule="auto"/>
        <w:jc w:val="both"/>
        <w:rPr>
          <w:rFonts w:ascii="Times New Roman" w:hAnsi="Times New Roman" w:cs="Times New Roman"/>
          <w:sz w:val="24"/>
          <w:szCs w:val="24"/>
        </w:rPr>
      </w:pPr>
    </w:p>
    <w:p w14:paraId="3C2DA3BD" w14:textId="3B0B6733" w:rsidR="00CB6173" w:rsidRPr="00761D4C" w:rsidRDefault="006135FE" w:rsidP="00747EB9">
      <w:pPr>
        <w:spacing w:after="0" w:line="240" w:lineRule="auto"/>
        <w:jc w:val="center"/>
        <w:rPr>
          <w:rFonts w:ascii="Times New Roman" w:hAnsi="Times New Roman" w:cs="Times New Roman"/>
          <w:sz w:val="24"/>
          <w:szCs w:val="24"/>
        </w:rPr>
      </w:pPr>
      <w:r w:rsidRPr="00761D4C">
        <w:rPr>
          <w:rFonts w:ascii="Times New Roman" w:hAnsi="Times New Roman" w:cs="Times New Roman"/>
          <w:b/>
          <w:bCs/>
          <w:sz w:val="24"/>
          <w:szCs w:val="24"/>
        </w:rPr>
        <w:t>Tabl</w:t>
      </w:r>
      <w:r w:rsidR="00A806E7" w:rsidRPr="00761D4C">
        <w:rPr>
          <w:rFonts w:ascii="Times New Roman" w:hAnsi="Times New Roman" w:cs="Times New Roman"/>
          <w:b/>
          <w:bCs/>
          <w:sz w:val="24"/>
          <w:szCs w:val="24"/>
        </w:rPr>
        <w:t xml:space="preserve">a </w:t>
      </w:r>
      <w:r w:rsidR="00CB6173" w:rsidRPr="00761D4C">
        <w:rPr>
          <w:rFonts w:ascii="Times New Roman" w:hAnsi="Times New Roman" w:cs="Times New Roman"/>
          <w:b/>
          <w:bCs/>
          <w:sz w:val="24"/>
          <w:szCs w:val="24"/>
        </w:rPr>
        <w:t>6</w:t>
      </w:r>
      <w:r w:rsidR="00A806E7" w:rsidRPr="00761D4C">
        <w:rPr>
          <w:rFonts w:ascii="Times New Roman" w:hAnsi="Times New Roman" w:cs="Times New Roman"/>
          <w:b/>
          <w:bCs/>
          <w:sz w:val="24"/>
          <w:szCs w:val="24"/>
        </w:rPr>
        <w:t>.</w:t>
      </w:r>
      <w:r w:rsidR="00A806E7" w:rsidRPr="00761D4C">
        <w:rPr>
          <w:rFonts w:ascii="Times New Roman" w:hAnsi="Times New Roman" w:cs="Times New Roman"/>
          <w:sz w:val="24"/>
          <w:szCs w:val="24"/>
        </w:rPr>
        <w:t xml:space="preserve"> Línea de respuestas reflexivas para la muestra de la LSC</w:t>
      </w:r>
      <w:r w:rsidR="00A96883" w:rsidRPr="00761D4C">
        <w:rPr>
          <w:rFonts w:ascii="Times New Roman" w:hAnsi="Times New Roman" w:cs="Times New Roman"/>
          <w:sz w:val="24"/>
          <w:szCs w:val="24"/>
        </w:rPr>
        <w:t>.</w:t>
      </w:r>
    </w:p>
    <w:p w14:paraId="038D8EC2" w14:textId="77777777" w:rsidR="0084146A" w:rsidRPr="00761D4C" w:rsidRDefault="0084146A" w:rsidP="00747EB9">
      <w:pPr>
        <w:spacing w:after="0" w:line="360" w:lineRule="auto"/>
        <w:jc w:val="center"/>
        <w:rPr>
          <w:rFonts w:ascii="Times New Roman" w:hAnsi="Times New Roman" w:cs="Times New Roman"/>
          <w:sz w:val="24"/>
          <w:szCs w:val="24"/>
        </w:rPr>
      </w:pPr>
    </w:p>
    <w:p w14:paraId="73D5958C"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6361C544" wp14:editId="38D9BB63">
                <wp:simplePos x="0" y="0"/>
                <wp:positionH relativeFrom="column">
                  <wp:posOffset>7951</wp:posOffset>
                </wp:positionH>
                <wp:positionV relativeFrom="paragraph">
                  <wp:posOffset>24130</wp:posOffset>
                </wp:positionV>
                <wp:extent cx="5406390"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406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EE487" id="Conector recto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9pt" to="426.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" strokecolor="black [3200]" strokeweight="1pt">
                <v:stroke joinstyle="miter"/>
              </v:line>
            </w:pict>
          </mc:Fallback>
        </mc:AlternateContent>
      </w:r>
      <w:r w:rsidRPr="00761D4C">
        <w:rPr>
          <w:rFonts w:ascii="Times New Roman" w:hAnsi="Times New Roman" w:cs="Times New Roman"/>
          <w:b/>
          <w:bCs/>
          <w:sz w:val="24"/>
          <w:szCs w:val="24"/>
        </w:rPr>
        <w:t>|(Muestra)</w:t>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r w:rsidRPr="00761D4C">
        <w:rPr>
          <w:rFonts w:ascii="Times New Roman" w:hAnsi="Times New Roman" w:cs="Times New Roman"/>
          <w:sz w:val="24"/>
          <w:szCs w:val="24"/>
        </w:rPr>
        <w:tab/>
      </w:r>
      <w:r w:rsidRPr="00761D4C">
        <w:rPr>
          <w:rFonts w:ascii="Times New Roman" w:hAnsi="Times New Roman" w:cs="Times New Roman"/>
          <w:sz w:val="24"/>
          <w:szCs w:val="24"/>
        </w:rPr>
        <w:tab/>
        <w:t>|</w:t>
      </w:r>
    </w:p>
    <w:p w14:paraId="63D72341"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 xml:space="preserve"> (219)</w:t>
      </w:r>
      <w:r w:rsidRPr="00761D4C">
        <w:rPr>
          <w:rFonts w:ascii="Times New Roman" w:hAnsi="Times New Roman" w:cs="Times New Roman"/>
          <w:b/>
          <w:bCs/>
          <w:sz w:val="24"/>
          <w:szCs w:val="24"/>
        </w:rPr>
        <w:tab/>
      </w:r>
      <w:r w:rsidRPr="00761D4C">
        <w:rPr>
          <w:rFonts w:ascii="Times New Roman" w:hAnsi="Times New Roman" w:cs="Times New Roman"/>
          <w:sz w:val="24"/>
          <w:szCs w:val="24"/>
        </w:rPr>
        <w:tab/>
        <w:t>P1</w:t>
      </w:r>
      <w:r w:rsidRPr="00761D4C">
        <w:rPr>
          <w:rFonts w:ascii="Times New Roman" w:hAnsi="Times New Roman" w:cs="Times New Roman"/>
          <w:sz w:val="24"/>
          <w:szCs w:val="24"/>
        </w:rPr>
        <w:tab/>
      </w:r>
      <w:r w:rsidRPr="00761D4C">
        <w:rPr>
          <w:rFonts w:ascii="Times New Roman" w:hAnsi="Times New Roman" w:cs="Times New Roman"/>
          <w:sz w:val="24"/>
          <w:szCs w:val="24"/>
        </w:rPr>
        <w:tab/>
        <w:t>P2</w:t>
      </w:r>
      <w:r w:rsidRPr="00761D4C">
        <w:rPr>
          <w:rFonts w:ascii="Times New Roman" w:hAnsi="Times New Roman" w:cs="Times New Roman"/>
          <w:sz w:val="24"/>
          <w:szCs w:val="24"/>
        </w:rPr>
        <w:tab/>
      </w:r>
      <w:r w:rsidRPr="00761D4C">
        <w:rPr>
          <w:rFonts w:ascii="Times New Roman" w:hAnsi="Times New Roman" w:cs="Times New Roman"/>
          <w:sz w:val="24"/>
          <w:szCs w:val="24"/>
        </w:rPr>
        <w:tab/>
        <w:t>P3</w:t>
      </w:r>
      <w:r w:rsidRPr="00761D4C">
        <w:rPr>
          <w:rFonts w:ascii="Times New Roman" w:hAnsi="Times New Roman" w:cs="Times New Roman"/>
          <w:sz w:val="24"/>
          <w:szCs w:val="24"/>
        </w:rPr>
        <w:tab/>
      </w:r>
      <w:r w:rsidRPr="00761D4C">
        <w:rPr>
          <w:rFonts w:ascii="Times New Roman" w:hAnsi="Times New Roman" w:cs="Times New Roman"/>
          <w:sz w:val="24"/>
          <w:szCs w:val="24"/>
        </w:rPr>
        <w:tab/>
        <w:t>P4</w:t>
      </w:r>
      <w:r w:rsidRPr="00761D4C">
        <w:rPr>
          <w:rFonts w:ascii="Times New Roman" w:hAnsi="Times New Roman" w:cs="Times New Roman"/>
          <w:sz w:val="24"/>
          <w:szCs w:val="24"/>
        </w:rPr>
        <w:tab/>
      </w:r>
      <w:r w:rsidRPr="00761D4C">
        <w:rPr>
          <w:rFonts w:ascii="Times New Roman" w:hAnsi="Times New Roman" w:cs="Times New Roman"/>
          <w:sz w:val="24"/>
          <w:szCs w:val="24"/>
        </w:rPr>
        <w:tab/>
        <w:t>P5</w:t>
      </w:r>
      <w:r w:rsidRPr="00761D4C">
        <w:rPr>
          <w:rFonts w:ascii="Times New Roman" w:hAnsi="Times New Roman" w:cs="Times New Roman"/>
          <w:sz w:val="24"/>
          <w:szCs w:val="24"/>
        </w:rPr>
        <w:tab/>
      </w:r>
      <w:r w:rsidRPr="00761D4C">
        <w:rPr>
          <w:rFonts w:ascii="Times New Roman" w:hAnsi="Times New Roman" w:cs="Times New Roman"/>
          <w:sz w:val="24"/>
          <w:szCs w:val="24"/>
        </w:rPr>
        <w:tab/>
        <w:t>P6</w:t>
      </w:r>
    </w:p>
    <w:p w14:paraId="4F705725" w14:textId="77777777" w:rsidR="0084146A" w:rsidRPr="00761D4C" w:rsidRDefault="0084146A" w:rsidP="0084146A">
      <w:pPr>
        <w:spacing w:after="0" w:line="240" w:lineRule="auto"/>
        <w:jc w:val="both"/>
        <w:rPr>
          <w:rFonts w:ascii="Times New Roman" w:hAnsi="Times New Roman" w:cs="Times New Roman"/>
          <w:sz w:val="24"/>
          <w:szCs w:val="24"/>
        </w:rPr>
      </w:pPr>
      <w:r w:rsidRPr="00761D4C">
        <w:rPr>
          <w:rFonts w:ascii="Times New Roman" w:hAnsi="Times New Roman" w:cs="Times New Roman"/>
          <w:b/>
          <w:bCs/>
          <w:sz w:val="24"/>
          <w:szCs w:val="24"/>
        </w:rPr>
        <w:t>Respuestas</w:t>
      </w:r>
      <w:r w:rsidRPr="00761D4C">
        <w:rPr>
          <w:rFonts w:ascii="Times New Roman" w:hAnsi="Times New Roman" w:cs="Times New Roman"/>
          <w:sz w:val="24"/>
          <w:szCs w:val="24"/>
        </w:rPr>
        <w:tab/>
        <w:t>47</w:t>
      </w:r>
      <w:r w:rsidRPr="00761D4C">
        <w:rPr>
          <w:rFonts w:ascii="Times New Roman" w:hAnsi="Times New Roman" w:cs="Times New Roman"/>
          <w:sz w:val="24"/>
          <w:szCs w:val="24"/>
        </w:rPr>
        <w:tab/>
      </w:r>
      <w:r w:rsidRPr="00761D4C">
        <w:rPr>
          <w:rFonts w:ascii="Times New Roman" w:hAnsi="Times New Roman" w:cs="Times New Roman"/>
          <w:sz w:val="24"/>
          <w:szCs w:val="24"/>
        </w:rPr>
        <w:tab/>
        <w:t>22</w:t>
      </w:r>
      <w:r w:rsidRPr="00761D4C">
        <w:rPr>
          <w:rFonts w:ascii="Times New Roman" w:hAnsi="Times New Roman" w:cs="Times New Roman"/>
          <w:sz w:val="24"/>
          <w:szCs w:val="24"/>
        </w:rPr>
        <w:tab/>
      </w:r>
      <w:r w:rsidRPr="00761D4C">
        <w:rPr>
          <w:rFonts w:ascii="Times New Roman" w:hAnsi="Times New Roman" w:cs="Times New Roman"/>
          <w:sz w:val="24"/>
          <w:szCs w:val="24"/>
        </w:rPr>
        <w:tab/>
        <w:t>12</w:t>
      </w:r>
      <w:r w:rsidRPr="00761D4C">
        <w:rPr>
          <w:rFonts w:ascii="Times New Roman" w:hAnsi="Times New Roman" w:cs="Times New Roman"/>
          <w:sz w:val="24"/>
          <w:szCs w:val="24"/>
        </w:rPr>
        <w:tab/>
      </w:r>
      <w:r w:rsidRPr="00761D4C">
        <w:rPr>
          <w:rFonts w:ascii="Times New Roman" w:hAnsi="Times New Roman" w:cs="Times New Roman"/>
          <w:sz w:val="24"/>
          <w:szCs w:val="24"/>
        </w:rPr>
        <w:tab/>
        <w:t>4</w:t>
      </w:r>
      <w:r w:rsidRPr="00761D4C">
        <w:rPr>
          <w:rFonts w:ascii="Times New Roman" w:hAnsi="Times New Roman" w:cs="Times New Roman"/>
          <w:sz w:val="24"/>
          <w:szCs w:val="24"/>
        </w:rPr>
        <w:tab/>
      </w:r>
      <w:r w:rsidRPr="00761D4C">
        <w:rPr>
          <w:rFonts w:ascii="Times New Roman" w:hAnsi="Times New Roman" w:cs="Times New Roman"/>
          <w:sz w:val="24"/>
          <w:szCs w:val="24"/>
        </w:rPr>
        <w:tab/>
        <w:t>2</w:t>
      </w:r>
      <w:r w:rsidRPr="00761D4C">
        <w:rPr>
          <w:rFonts w:ascii="Times New Roman" w:hAnsi="Times New Roman" w:cs="Times New Roman"/>
          <w:sz w:val="24"/>
          <w:szCs w:val="24"/>
        </w:rPr>
        <w:tab/>
      </w:r>
      <w:r w:rsidRPr="00761D4C">
        <w:rPr>
          <w:rFonts w:ascii="Times New Roman" w:hAnsi="Times New Roman" w:cs="Times New Roman"/>
          <w:sz w:val="24"/>
          <w:szCs w:val="24"/>
        </w:rPr>
        <w:tab/>
        <w:t>1</w:t>
      </w:r>
    </w:p>
    <w:p w14:paraId="67B3B28C" w14:textId="539C3955" w:rsidR="0084146A" w:rsidRPr="00761D4C" w:rsidRDefault="0084146A" w:rsidP="0084146A">
      <w:pPr>
        <w:spacing w:after="0" w:line="240" w:lineRule="auto"/>
        <w:jc w:val="both"/>
        <w:rPr>
          <w:rFonts w:ascii="Times New Roman" w:hAnsi="Times New Roman" w:cs="Times New Roman"/>
          <w:b/>
          <w:bCs/>
          <w:sz w:val="24"/>
          <w:szCs w:val="24"/>
        </w:rPr>
      </w:pPr>
      <w:r w:rsidRPr="00761D4C">
        <w:rPr>
          <w:rFonts w:ascii="Times New Roman" w:hAnsi="Times New Roman" w:cs="Times New Roman"/>
          <w:b/>
          <w:bCs/>
          <w:sz w:val="24"/>
          <w:szCs w:val="24"/>
        </w:rPr>
        <w:t>reflexivas</w:t>
      </w:r>
    </w:p>
    <w:p w14:paraId="26CAA741" w14:textId="68AA48B2" w:rsidR="00A806E7"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477F25E8" w14:textId="64E6CA7E" w:rsidR="00A806E7" w:rsidRPr="00761D4C" w:rsidRDefault="00CB617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Como lo muestra el esquema 6, solamente un estudiante fue capaz de responder hasta la pregunta seis, y esta respuesta es la única para el estudio general de la población de 2172 registros en las seis IES participantes en once programas educativos, tanto de licenciaturas como de ingeniería. </w:t>
      </w:r>
      <w:r w:rsidR="0099120E" w:rsidRPr="00761D4C">
        <w:rPr>
          <w:rFonts w:ascii="Times New Roman" w:hAnsi="Times New Roman" w:cs="Times New Roman"/>
          <w:sz w:val="24"/>
          <w:szCs w:val="24"/>
        </w:rPr>
        <w:t xml:space="preserve">Para la pregunta cinco aparecen dos estudiantes </w:t>
      </w:r>
      <w:r w:rsidR="00D90483" w:rsidRPr="00761D4C">
        <w:rPr>
          <w:rFonts w:ascii="Times New Roman" w:hAnsi="Times New Roman" w:cs="Times New Roman"/>
          <w:sz w:val="24"/>
          <w:szCs w:val="24"/>
        </w:rPr>
        <w:t>–</w:t>
      </w:r>
      <w:r w:rsidR="0099120E" w:rsidRPr="00761D4C">
        <w:rPr>
          <w:rFonts w:ascii="Times New Roman" w:hAnsi="Times New Roman" w:cs="Times New Roman"/>
          <w:sz w:val="24"/>
          <w:szCs w:val="24"/>
        </w:rPr>
        <w:t>uno de ellos es el que llegó a la pregunta seis</w:t>
      </w:r>
      <w:r w:rsidR="00D90483" w:rsidRPr="00761D4C">
        <w:rPr>
          <w:rFonts w:ascii="Times New Roman" w:hAnsi="Times New Roman" w:cs="Times New Roman"/>
          <w:sz w:val="24"/>
          <w:szCs w:val="24"/>
        </w:rPr>
        <w:t>–</w:t>
      </w:r>
      <w:r w:rsidR="0099120E" w:rsidRPr="00761D4C">
        <w:rPr>
          <w:rFonts w:ascii="Times New Roman" w:hAnsi="Times New Roman" w:cs="Times New Roman"/>
          <w:sz w:val="24"/>
          <w:szCs w:val="24"/>
        </w:rPr>
        <w:t xml:space="preserve"> siendo el </w:t>
      </w:r>
      <w:r w:rsidR="00A806E7" w:rsidRPr="00761D4C">
        <w:rPr>
          <w:rFonts w:ascii="Times New Roman" w:hAnsi="Times New Roman" w:cs="Times New Roman"/>
          <w:sz w:val="24"/>
          <w:szCs w:val="24"/>
        </w:rPr>
        <w:t xml:space="preserve">único que resultó altamente reflexivo, </w:t>
      </w:r>
      <w:r w:rsidR="00376B31" w:rsidRPr="00761D4C">
        <w:rPr>
          <w:rFonts w:ascii="Times New Roman" w:hAnsi="Times New Roman" w:cs="Times New Roman"/>
          <w:sz w:val="24"/>
          <w:szCs w:val="24"/>
        </w:rPr>
        <w:t xml:space="preserve">inscrito en el 4º. semestre, sexo masculino de </w:t>
      </w:r>
      <w:r w:rsidR="00A806E7" w:rsidRPr="00761D4C">
        <w:rPr>
          <w:rFonts w:ascii="Times New Roman" w:hAnsi="Times New Roman" w:cs="Times New Roman"/>
          <w:sz w:val="24"/>
          <w:szCs w:val="24"/>
        </w:rPr>
        <w:t>la L</w:t>
      </w:r>
      <w:r w:rsidR="0099120E" w:rsidRPr="00761D4C">
        <w:rPr>
          <w:rFonts w:ascii="Times New Roman" w:hAnsi="Times New Roman" w:cs="Times New Roman"/>
          <w:sz w:val="24"/>
          <w:szCs w:val="24"/>
        </w:rPr>
        <w:t>icenciatura en Sistemas Computacionales de la FCyA C-I</w:t>
      </w:r>
      <w:r w:rsidR="004A4058" w:rsidRPr="00761D4C">
        <w:rPr>
          <w:rFonts w:ascii="Times New Roman" w:hAnsi="Times New Roman" w:cs="Times New Roman"/>
          <w:sz w:val="24"/>
          <w:szCs w:val="24"/>
        </w:rPr>
        <w:t xml:space="preserve"> </w:t>
      </w:r>
      <w:r w:rsidR="0099120E" w:rsidRPr="00761D4C">
        <w:rPr>
          <w:rFonts w:ascii="Times New Roman" w:hAnsi="Times New Roman" w:cs="Times New Roman"/>
          <w:sz w:val="24"/>
          <w:szCs w:val="24"/>
        </w:rPr>
        <w:t>de la Unach</w:t>
      </w:r>
      <w:r w:rsidR="00A806E7" w:rsidRPr="00761D4C">
        <w:rPr>
          <w:rFonts w:ascii="Times New Roman" w:hAnsi="Times New Roman" w:cs="Times New Roman"/>
          <w:sz w:val="24"/>
          <w:szCs w:val="24"/>
        </w:rPr>
        <w:t xml:space="preserve">. </w:t>
      </w:r>
    </w:p>
    <w:p w14:paraId="268FC59C" w14:textId="2D223A28" w:rsidR="00A806E7" w:rsidRPr="00761D4C" w:rsidRDefault="00975C70"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2. </w:t>
      </w:r>
      <w:r w:rsidR="00A806E7" w:rsidRPr="00761D4C">
        <w:rPr>
          <w:rFonts w:ascii="Times New Roman" w:hAnsi="Times New Roman" w:cs="Times New Roman"/>
          <w:sz w:val="24"/>
          <w:szCs w:val="24"/>
        </w:rPr>
        <w:t>Análisis estadístico entre la variable programas educativos de la FCyA C-I y respuesta reflexiva de la pregunta 1.</w:t>
      </w:r>
    </w:p>
    <w:p w14:paraId="749CCA9C" w14:textId="179F41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Es importante </w:t>
      </w:r>
      <w:r w:rsidR="00390D4A" w:rsidRPr="00761D4C">
        <w:rPr>
          <w:rFonts w:ascii="Times New Roman" w:hAnsi="Times New Roman" w:cs="Times New Roman"/>
          <w:sz w:val="24"/>
          <w:szCs w:val="24"/>
        </w:rPr>
        <w:t>recordar</w:t>
      </w:r>
      <w:r w:rsidRPr="00761D4C">
        <w:rPr>
          <w:rFonts w:ascii="Times New Roman" w:hAnsi="Times New Roman" w:cs="Times New Roman"/>
          <w:sz w:val="24"/>
          <w:szCs w:val="24"/>
        </w:rPr>
        <w:t xml:space="preserve"> que los programas educativos de la FCyA C-I en estudio son los siguientes: Licenciatura en Administración (LA), Licenciatura en Contaduría (LC), Licenciatura en Gestión Turística (LGT), y Licenciatura en Sistemas Computacionales (LSC) </w:t>
      </w:r>
      <w:r w:rsidR="00D90483" w:rsidRPr="00761D4C">
        <w:rPr>
          <w:rFonts w:ascii="Times New Roman" w:hAnsi="Times New Roman" w:cs="Times New Roman"/>
          <w:sz w:val="24"/>
          <w:szCs w:val="24"/>
        </w:rPr>
        <w:lastRenderedPageBreak/>
        <w:t>–</w:t>
      </w:r>
      <w:r w:rsidRPr="00761D4C">
        <w:rPr>
          <w:rFonts w:ascii="Times New Roman" w:hAnsi="Times New Roman" w:cs="Times New Roman"/>
          <w:sz w:val="24"/>
          <w:szCs w:val="24"/>
        </w:rPr>
        <w:t>para el estudio del aprendizaje reflexivo se incluyó en esta área la Licenciatura en Ingeniería en Desarrollo de Tecnologías de Software (LIDTS) por pertenecer al mismo campo de conocimientos</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w:t>
      </w:r>
    </w:p>
    <w:p w14:paraId="3E15B3D0" w14:textId="4A998648"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Toda vez que los datos de la variable </w:t>
      </w:r>
      <w:r w:rsidR="00390D4A" w:rsidRPr="00761D4C">
        <w:rPr>
          <w:rFonts w:ascii="Times New Roman" w:hAnsi="Times New Roman" w:cs="Times New Roman"/>
          <w:sz w:val="24"/>
          <w:szCs w:val="24"/>
        </w:rPr>
        <w:t xml:space="preserve">programas educativos </w:t>
      </w:r>
      <w:r w:rsidRPr="00761D4C">
        <w:rPr>
          <w:rFonts w:ascii="Times New Roman" w:hAnsi="Times New Roman" w:cs="Times New Roman"/>
          <w:sz w:val="24"/>
          <w:szCs w:val="24"/>
        </w:rPr>
        <w:t xml:space="preserve">lo permiten, a continuación, se lleva a cabo el estudio estadístico mediante la determinación de la fuerza de asociación entre la variable </w:t>
      </w:r>
      <w:r w:rsidR="00390D4A" w:rsidRPr="00761D4C">
        <w:rPr>
          <w:rFonts w:ascii="Times New Roman" w:hAnsi="Times New Roman" w:cs="Times New Roman"/>
          <w:sz w:val="24"/>
          <w:szCs w:val="24"/>
        </w:rPr>
        <w:t xml:space="preserve">programas educativos </w:t>
      </w:r>
      <w:r w:rsidRPr="00761D4C">
        <w:rPr>
          <w:rFonts w:ascii="Times New Roman" w:hAnsi="Times New Roman" w:cs="Times New Roman"/>
          <w:sz w:val="24"/>
          <w:szCs w:val="24"/>
        </w:rPr>
        <w:t>y la variable respuestas reflexivas de la pregunta 1 (RRP</w:t>
      </w:r>
      <w:r w:rsidR="00AE7666" w:rsidRPr="00761D4C">
        <w:rPr>
          <w:rFonts w:ascii="Times New Roman" w:hAnsi="Times New Roman" w:cs="Times New Roman"/>
          <w:sz w:val="24"/>
          <w:szCs w:val="24"/>
        </w:rPr>
        <w:t>1</w:t>
      </w:r>
      <w:r w:rsidRPr="00761D4C">
        <w:rPr>
          <w:rFonts w:ascii="Times New Roman" w:hAnsi="Times New Roman" w:cs="Times New Roman"/>
          <w:sz w:val="24"/>
          <w:szCs w:val="24"/>
        </w:rPr>
        <w:t>), vía la utilización de los métodos estadísticos Chi cuadrada y C-Pearson, aplicándolos solamente en la pregunta 1 del cuestionario</w:t>
      </w:r>
      <w:r w:rsidR="00390D4A" w:rsidRPr="00761D4C">
        <w:rPr>
          <w:rFonts w:ascii="Times New Roman" w:hAnsi="Times New Roman" w:cs="Times New Roman"/>
          <w:sz w:val="24"/>
          <w:szCs w:val="24"/>
        </w:rPr>
        <w:t>,</w:t>
      </w:r>
      <w:r w:rsidRPr="00761D4C">
        <w:rPr>
          <w:rFonts w:ascii="Times New Roman" w:hAnsi="Times New Roman" w:cs="Times New Roman"/>
          <w:sz w:val="24"/>
          <w:szCs w:val="24"/>
        </w:rPr>
        <w:t xml:space="preserve"> toda vez que esta pregunta contiene las respuestas reflexivas de las demás preguntas hasta la seis, como se explica en párrafos precedentes. Se procede como se indica a continuación.  </w:t>
      </w:r>
    </w:p>
    <w:p w14:paraId="61A01731" w14:textId="7E77B68A"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Se comienza el análisis elaborando una tabla de frecuencias observadas y frecuencias esperadas, es decir, las respuestas que proporcionaron los estudiantes de la variable programas educativos, en el primer caso, y se calcula las frecuencias esperadas mediante la división del total de las frecuencias observadas entre </w:t>
      </w:r>
      <w:r w:rsidR="00AE7666" w:rsidRPr="00761D4C">
        <w:rPr>
          <w:rFonts w:ascii="Times New Roman" w:hAnsi="Times New Roman" w:cs="Times New Roman"/>
          <w:sz w:val="24"/>
          <w:szCs w:val="24"/>
        </w:rPr>
        <w:t>cuatro</w:t>
      </w:r>
      <w:r w:rsidRPr="00761D4C">
        <w:rPr>
          <w:rFonts w:ascii="Times New Roman" w:hAnsi="Times New Roman" w:cs="Times New Roman"/>
          <w:sz w:val="24"/>
          <w:szCs w:val="24"/>
        </w:rPr>
        <w:t xml:space="preserve">. Como se indica en la tabla </w:t>
      </w:r>
      <w:r w:rsidR="006135FE" w:rsidRPr="00761D4C">
        <w:rPr>
          <w:rFonts w:ascii="Times New Roman" w:hAnsi="Times New Roman" w:cs="Times New Roman"/>
          <w:sz w:val="24"/>
          <w:szCs w:val="24"/>
        </w:rPr>
        <w:t>7</w:t>
      </w:r>
      <w:r w:rsidRPr="00761D4C">
        <w:rPr>
          <w:rFonts w:ascii="Times New Roman" w:hAnsi="Times New Roman" w:cs="Times New Roman"/>
          <w:sz w:val="24"/>
          <w:szCs w:val="24"/>
        </w:rPr>
        <w:t>.</w:t>
      </w:r>
    </w:p>
    <w:p w14:paraId="5CBDC29E" w14:textId="74234FB1" w:rsidR="00131350" w:rsidRPr="00761D4C" w:rsidRDefault="00131350">
      <w:pPr>
        <w:rPr>
          <w:rFonts w:ascii="Times New Roman" w:hAnsi="Times New Roman" w:cs="Times New Roman"/>
          <w:sz w:val="24"/>
          <w:szCs w:val="24"/>
        </w:rPr>
      </w:pPr>
    </w:p>
    <w:p w14:paraId="55A68A77" w14:textId="698AD2AA" w:rsidR="00A806E7" w:rsidRPr="00761D4C" w:rsidRDefault="00A806E7" w:rsidP="00747EB9">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t xml:space="preserve">Tabla </w:t>
      </w:r>
      <w:r w:rsidR="006135FE" w:rsidRPr="00761D4C">
        <w:rPr>
          <w:rFonts w:ascii="Times New Roman" w:hAnsi="Times New Roman" w:cs="Times New Roman"/>
          <w:b/>
          <w:bCs/>
          <w:sz w:val="24"/>
          <w:szCs w:val="24"/>
        </w:rPr>
        <w:t>7</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Frecuencias observadas y esperadas entre la variable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RRP</w:t>
      </w:r>
      <w:r w:rsidR="00390D4A" w:rsidRPr="00761D4C">
        <w:rPr>
          <w:rFonts w:ascii="Times New Roman" w:hAnsi="Times New Roman" w:cs="Times New Roman"/>
          <w:sz w:val="24"/>
          <w:szCs w:val="24"/>
        </w:rPr>
        <w:t>1</w:t>
      </w:r>
      <w:r w:rsidRPr="00761D4C">
        <w:rPr>
          <w:rFonts w:ascii="Times New Roman" w:hAnsi="Times New Roman" w:cs="Times New Roman"/>
          <w:sz w:val="24"/>
          <w:szCs w:val="24"/>
        </w:rPr>
        <w:t>.</w:t>
      </w:r>
    </w:p>
    <w:p w14:paraId="0E697D0F" w14:textId="7FEF5B3F" w:rsidR="0084146A" w:rsidRPr="00761D4C" w:rsidRDefault="0084146A" w:rsidP="0058652C">
      <w:pPr>
        <w:spacing w:after="0" w:line="360" w:lineRule="auto"/>
        <w:jc w:val="center"/>
        <w:rPr>
          <w:rFonts w:ascii="Times New Roman" w:hAnsi="Times New Roman" w:cs="Times New Roman"/>
          <w:sz w:val="20"/>
          <w:szCs w:val="20"/>
        </w:rPr>
      </w:pPr>
      <w:r w:rsidRPr="00761D4C">
        <w:rPr>
          <w:rFonts w:ascii="Times New Roman" w:hAnsi="Times New Roman" w:cs="Times New Roman"/>
          <w:noProof/>
          <w:color w:val="FF0000"/>
          <w:sz w:val="24"/>
          <w:szCs w:val="24"/>
        </w:rPr>
        <w:drawing>
          <wp:anchor distT="0" distB="0" distL="114300" distR="114300" simplePos="0" relativeHeight="251697152" behindDoc="0" locked="0" layoutInCell="1" allowOverlap="1" wp14:anchorId="1C8C85F0" wp14:editId="55FAFA04">
            <wp:simplePos x="0" y="0"/>
            <wp:positionH relativeFrom="column">
              <wp:posOffset>0</wp:posOffset>
            </wp:positionH>
            <wp:positionV relativeFrom="paragraph">
              <wp:posOffset>0</wp:posOffset>
            </wp:positionV>
            <wp:extent cx="5457825" cy="1630680"/>
            <wp:effectExtent l="0" t="0" r="9525" b="762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57825" cy="1630680"/>
                    </a:xfrm>
                    <a:prstGeom prst="rect">
                      <a:avLst/>
                    </a:prstGeom>
                  </pic:spPr>
                </pic:pic>
              </a:graphicData>
            </a:graphic>
            <wp14:sizeRelH relativeFrom="page">
              <wp14:pctWidth>0</wp14:pctWidth>
            </wp14:sizeRelH>
            <wp14:sizeRelV relativeFrom="page">
              <wp14:pctHeight>0</wp14:pctHeight>
            </wp14:sizeRelV>
          </wp:anchor>
        </w:drawing>
      </w:r>
    </w:p>
    <w:p w14:paraId="75385380" w14:textId="18563D47" w:rsidR="0084146A" w:rsidRPr="00761D4C" w:rsidRDefault="0084146A" w:rsidP="0058652C">
      <w:pPr>
        <w:spacing w:after="0" w:line="360" w:lineRule="auto"/>
        <w:jc w:val="center"/>
        <w:rPr>
          <w:rFonts w:ascii="Times New Roman" w:hAnsi="Times New Roman" w:cs="Times New Roman"/>
          <w:sz w:val="20"/>
          <w:szCs w:val="20"/>
        </w:rPr>
      </w:pPr>
    </w:p>
    <w:p w14:paraId="3F798DC2" w14:textId="35401176" w:rsidR="0084146A" w:rsidRPr="00761D4C" w:rsidRDefault="0084146A" w:rsidP="0058652C">
      <w:pPr>
        <w:spacing w:after="0" w:line="360" w:lineRule="auto"/>
        <w:jc w:val="center"/>
        <w:rPr>
          <w:rFonts w:ascii="Times New Roman" w:hAnsi="Times New Roman" w:cs="Times New Roman"/>
          <w:sz w:val="20"/>
          <w:szCs w:val="20"/>
        </w:rPr>
      </w:pPr>
    </w:p>
    <w:p w14:paraId="75EAA85E" w14:textId="77777777" w:rsidR="0084146A" w:rsidRPr="00761D4C" w:rsidRDefault="0084146A" w:rsidP="0058652C">
      <w:pPr>
        <w:spacing w:after="0" w:line="360" w:lineRule="auto"/>
        <w:jc w:val="center"/>
        <w:rPr>
          <w:rFonts w:ascii="Times New Roman" w:hAnsi="Times New Roman" w:cs="Times New Roman"/>
          <w:sz w:val="20"/>
          <w:szCs w:val="20"/>
        </w:rPr>
      </w:pPr>
    </w:p>
    <w:p w14:paraId="6BDC2973" w14:textId="782F22DA" w:rsidR="0084146A" w:rsidRPr="00761D4C" w:rsidRDefault="0084146A" w:rsidP="0058652C">
      <w:pPr>
        <w:spacing w:after="0" w:line="360" w:lineRule="auto"/>
        <w:jc w:val="center"/>
        <w:rPr>
          <w:rFonts w:ascii="Times New Roman" w:hAnsi="Times New Roman" w:cs="Times New Roman"/>
          <w:sz w:val="20"/>
          <w:szCs w:val="20"/>
        </w:rPr>
      </w:pPr>
    </w:p>
    <w:p w14:paraId="4358EB9F" w14:textId="4554184A" w:rsidR="0084146A" w:rsidRPr="00761D4C" w:rsidRDefault="0084146A" w:rsidP="0058652C">
      <w:pPr>
        <w:spacing w:after="0" w:line="360" w:lineRule="auto"/>
        <w:jc w:val="center"/>
        <w:rPr>
          <w:rFonts w:ascii="Times New Roman" w:hAnsi="Times New Roman" w:cs="Times New Roman"/>
          <w:sz w:val="20"/>
          <w:szCs w:val="20"/>
        </w:rPr>
      </w:pPr>
    </w:p>
    <w:p w14:paraId="4634AD71" w14:textId="6DEEAABB" w:rsidR="0084146A" w:rsidRPr="00761D4C" w:rsidRDefault="0084146A" w:rsidP="0058652C">
      <w:pPr>
        <w:spacing w:after="0" w:line="360" w:lineRule="auto"/>
        <w:jc w:val="center"/>
        <w:rPr>
          <w:rFonts w:ascii="Times New Roman" w:hAnsi="Times New Roman" w:cs="Times New Roman"/>
          <w:sz w:val="20"/>
          <w:szCs w:val="20"/>
        </w:rPr>
      </w:pPr>
    </w:p>
    <w:p w14:paraId="7818AA3D" w14:textId="77777777" w:rsidR="0084146A" w:rsidRPr="00761D4C" w:rsidRDefault="0084146A" w:rsidP="0058652C">
      <w:pPr>
        <w:spacing w:after="0" w:line="360" w:lineRule="auto"/>
        <w:jc w:val="center"/>
        <w:rPr>
          <w:rFonts w:ascii="Times New Roman" w:hAnsi="Times New Roman" w:cs="Times New Roman"/>
          <w:sz w:val="20"/>
          <w:szCs w:val="20"/>
        </w:rPr>
      </w:pPr>
    </w:p>
    <w:p w14:paraId="4F68A873" w14:textId="786855A7" w:rsidR="00AE7666"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162AB6E4" w14:textId="051DE33B" w:rsidR="00A806E7"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Se debe </w:t>
      </w:r>
      <w:r w:rsidR="00390D4A" w:rsidRPr="00761D4C">
        <w:rPr>
          <w:rFonts w:ascii="Times New Roman" w:hAnsi="Times New Roman" w:cs="Times New Roman"/>
          <w:sz w:val="24"/>
          <w:szCs w:val="24"/>
        </w:rPr>
        <w:t>tener presente</w:t>
      </w:r>
      <w:r w:rsidRPr="00761D4C">
        <w:rPr>
          <w:rFonts w:ascii="Times New Roman" w:hAnsi="Times New Roman" w:cs="Times New Roman"/>
          <w:sz w:val="24"/>
          <w:szCs w:val="24"/>
        </w:rPr>
        <w:t xml:space="preserve"> que el Coeficiente C-Pearson mide la fuerza de asociación entre las variables a nivel nominal o clasificatorio, en este caso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respuestas reflexivas para la pregunta 1. Los valores que puede alcanzar oscilan entre 0 y 1, donde 0 indica completa disociación, mientras que +1 indica una asociación total.</w:t>
      </w:r>
      <w:r w:rsidR="006135FE"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Para calcular el coeficiente C-Pearson se requiere primero calcular la Chi cuadrada, como se indica en la tabla </w:t>
      </w:r>
      <w:r w:rsidR="006135FE" w:rsidRPr="00761D4C">
        <w:rPr>
          <w:rFonts w:ascii="Times New Roman" w:hAnsi="Times New Roman" w:cs="Times New Roman"/>
          <w:sz w:val="24"/>
          <w:szCs w:val="24"/>
        </w:rPr>
        <w:t>8</w:t>
      </w:r>
      <w:r w:rsidRPr="00761D4C">
        <w:rPr>
          <w:rFonts w:ascii="Times New Roman" w:hAnsi="Times New Roman" w:cs="Times New Roman"/>
          <w:sz w:val="24"/>
          <w:szCs w:val="24"/>
        </w:rPr>
        <w:t xml:space="preserve">. </w:t>
      </w:r>
    </w:p>
    <w:p w14:paraId="5CDD766A" w14:textId="77777777" w:rsidR="00761D4C" w:rsidRDefault="00761D4C" w:rsidP="003B3180">
      <w:pPr>
        <w:spacing w:after="0" w:line="360" w:lineRule="auto"/>
        <w:jc w:val="both"/>
        <w:rPr>
          <w:rFonts w:ascii="Times New Roman" w:hAnsi="Times New Roman" w:cs="Times New Roman"/>
          <w:sz w:val="24"/>
          <w:szCs w:val="24"/>
        </w:rPr>
      </w:pPr>
    </w:p>
    <w:p w14:paraId="30716BF7" w14:textId="77777777" w:rsidR="00761D4C" w:rsidRDefault="00761D4C" w:rsidP="003B3180">
      <w:pPr>
        <w:spacing w:after="0" w:line="360" w:lineRule="auto"/>
        <w:jc w:val="both"/>
        <w:rPr>
          <w:rFonts w:ascii="Times New Roman" w:hAnsi="Times New Roman" w:cs="Times New Roman"/>
          <w:sz w:val="24"/>
          <w:szCs w:val="24"/>
        </w:rPr>
      </w:pPr>
    </w:p>
    <w:p w14:paraId="2C7B402B" w14:textId="77777777" w:rsidR="00761D4C" w:rsidRPr="00761D4C" w:rsidRDefault="00761D4C" w:rsidP="003B3180">
      <w:pPr>
        <w:spacing w:after="0" w:line="360" w:lineRule="auto"/>
        <w:jc w:val="both"/>
        <w:rPr>
          <w:rFonts w:ascii="Times New Roman" w:hAnsi="Times New Roman" w:cs="Times New Roman"/>
          <w:sz w:val="24"/>
          <w:szCs w:val="24"/>
        </w:rPr>
      </w:pPr>
    </w:p>
    <w:p w14:paraId="2B363FC9" w14:textId="72001B4C" w:rsidR="00A806E7" w:rsidRPr="00761D4C" w:rsidRDefault="00A806E7" w:rsidP="00747EB9">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 xml:space="preserve">Tabla </w:t>
      </w:r>
      <w:r w:rsidR="006135FE" w:rsidRPr="00761D4C">
        <w:rPr>
          <w:rFonts w:ascii="Times New Roman" w:hAnsi="Times New Roman" w:cs="Times New Roman"/>
          <w:b/>
          <w:bCs/>
          <w:sz w:val="24"/>
          <w:szCs w:val="24"/>
        </w:rPr>
        <w:t>8</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Frecuencias observadas y esperadas para calcular la Chi cuadrada.</w:t>
      </w:r>
    </w:p>
    <w:p w14:paraId="01216D1D" w14:textId="4E894851" w:rsidR="00B07987" w:rsidRPr="00761D4C" w:rsidRDefault="0084146A" w:rsidP="0058652C">
      <w:pPr>
        <w:spacing w:after="0" w:line="360" w:lineRule="auto"/>
        <w:jc w:val="center"/>
        <w:rPr>
          <w:rFonts w:ascii="Times New Roman" w:hAnsi="Times New Roman" w:cs="Times New Roman"/>
          <w:sz w:val="20"/>
          <w:szCs w:val="20"/>
        </w:rPr>
      </w:pPr>
      <w:r w:rsidRPr="00761D4C">
        <w:rPr>
          <w:rFonts w:ascii="Times New Roman" w:hAnsi="Times New Roman" w:cs="Times New Roman"/>
          <w:noProof/>
          <w:sz w:val="24"/>
          <w:szCs w:val="24"/>
        </w:rPr>
        <w:drawing>
          <wp:anchor distT="0" distB="0" distL="114300" distR="114300" simplePos="0" relativeHeight="251699200" behindDoc="0" locked="0" layoutInCell="1" allowOverlap="1" wp14:anchorId="5367D045" wp14:editId="3DBE9F80">
            <wp:simplePos x="0" y="0"/>
            <wp:positionH relativeFrom="column">
              <wp:posOffset>-179705</wp:posOffset>
            </wp:positionH>
            <wp:positionV relativeFrom="paragraph">
              <wp:posOffset>85090</wp:posOffset>
            </wp:positionV>
            <wp:extent cx="5791835" cy="119062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1835" cy="1190625"/>
                    </a:xfrm>
                    <a:prstGeom prst="rect">
                      <a:avLst/>
                    </a:prstGeom>
                  </pic:spPr>
                </pic:pic>
              </a:graphicData>
            </a:graphic>
            <wp14:sizeRelH relativeFrom="page">
              <wp14:pctWidth>0</wp14:pctWidth>
            </wp14:sizeRelH>
            <wp14:sizeRelV relativeFrom="page">
              <wp14:pctHeight>0</wp14:pctHeight>
            </wp14:sizeRelV>
          </wp:anchor>
        </w:drawing>
      </w:r>
    </w:p>
    <w:p w14:paraId="08438B99" w14:textId="7E77A1DB" w:rsidR="0084146A" w:rsidRPr="00761D4C" w:rsidRDefault="0084146A" w:rsidP="0058652C">
      <w:pPr>
        <w:spacing w:after="0" w:line="360" w:lineRule="auto"/>
        <w:jc w:val="center"/>
        <w:rPr>
          <w:rFonts w:ascii="Times New Roman" w:hAnsi="Times New Roman" w:cs="Times New Roman"/>
          <w:sz w:val="20"/>
          <w:szCs w:val="20"/>
        </w:rPr>
      </w:pPr>
    </w:p>
    <w:p w14:paraId="2CB43B65" w14:textId="19576923" w:rsidR="0084146A" w:rsidRPr="00761D4C" w:rsidRDefault="0084146A" w:rsidP="0058652C">
      <w:pPr>
        <w:spacing w:after="0" w:line="360" w:lineRule="auto"/>
        <w:jc w:val="center"/>
        <w:rPr>
          <w:rFonts w:ascii="Times New Roman" w:hAnsi="Times New Roman" w:cs="Times New Roman"/>
          <w:sz w:val="20"/>
          <w:szCs w:val="20"/>
        </w:rPr>
      </w:pPr>
    </w:p>
    <w:p w14:paraId="49691637" w14:textId="5F862627" w:rsidR="0084146A" w:rsidRPr="00761D4C" w:rsidRDefault="0084146A" w:rsidP="0058652C">
      <w:pPr>
        <w:spacing w:after="0" w:line="360" w:lineRule="auto"/>
        <w:jc w:val="center"/>
        <w:rPr>
          <w:rFonts w:ascii="Times New Roman" w:hAnsi="Times New Roman" w:cs="Times New Roman"/>
          <w:sz w:val="20"/>
          <w:szCs w:val="20"/>
        </w:rPr>
      </w:pPr>
    </w:p>
    <w:p w14:paraId="38728EC5" w14:textId="1DDBE4EC" w:rsidR="0084146A" w:rsidRPr="00761D4C" w:rsidRDefault="0084146A" w:rsidP="0058652C">
      <w:pPr>
        <w:spacing w:after="0" w:line="360" w:lineRule="auto"/>
        <w:jc w:val="center"/>
        <w:rPr>
          <w:rFonts w:ascii="Times New Roman" w:hAnsi="Times New Roman" w:cs="Times New Roman"/>
          <w:sz w:val="20"/>
          <w:szCs w:val="20"/>
        </w:rPr>
      </w:pPr>
    </w:p>
    <w:p w14:paraId="17EA04E8" w14:textId="07CB0397" w:rsidR="0084146A" w:rsidRPr="00761D4C" w:rsidRDefault="0084146A" w:rsidP="0058652C">
      <w:pPr>
        <w:spacing w:after="0" w:line="360" w:lineRule="auto"/>
        <w:jc w:val="center"/>
        <w:rPr>
          <w:rFonts w:ascii="Times New Roman" w:hAnsi="Times New Roman" w:cs="Times New Roman"/>
          <w:sz w:val="20"/>
          <w:szCs w:val="20"/>
        </w:rPr>
      </w:pPr>
    </w:p>
    <w:p w14:paraId="7C5B274E" w14:textId="72F383A0" w:rsidR="006F129C" w:rsidRPr="00761D4C" w:rsidRDefault="00A806E7" w:rsidP="00747EB9">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Elaboración propia</w:t>
      </w:r>
    </w:p>
    <w:p w14:paraId="620190EC" w14:textId="16B277A3" w:rsidR="00A806E7" w:rsidRPr="00761D4C" w:rsidRDefault="00A806E7" w:rsidP="003B3180">
      <w:pPr>
        <w:spacing w:after="0" w:line="360" w:lineRule="auto"/>
        <w:jc w:val="both"/>
        <w:rPr>
          <w:rFonts w:ascii="Times New Roman" w:eastAsiaTheme="minorEastAsia" w:hAnsi="Times New Roman" w:cs="Times New Roman"/>
          <w:sz w:val="24"/>
          <w:szCs w:val="24"/>
        </w:rPr>
      </w:pPr>
      <w:r w:rsidRPr="00761D4C">
        <w:rPr>
          <w:rFonts w:ascii="Times New Roman" w:eastAsiaTheme="minorEastAsia" w:hAnsi="Times New Roman" w:cs="Times New Roman"/>
          <w:sz w:val="24"/>
          <w:szCs w:val="24"/>
        </w:rPr>
        <w:t>Utilizando la fórmula de Chi cuadrada y aplicando los datos arriba encontrados, tenemos:</w:t>
      </w:r>
    </w:p>
    <w:p w14:paraId="49B3D934" w14:textId="77777777" w:rsidR="00390D4A" w:rsidRPr="00761D4C" w:rsidRDefault="00390D4A" w:rsidP="003B3180">
      <w:pPr>
        <w:spacing w:after="0" w:line="360" w:lineRule="auto"/>
        <w:jc w:val="both"/>
        <w:rPr>
          <w:rFonts w:ascii="Times New Roman" w:eastAsiaTheme="minorEastAsia" w:hAnsi="Times New Roman" w:cs="Times New Roman"/>
          <w:sz w:val="24"/>
          <w:szCs w:val="24"/>
        </w:rPr>
      </w:pPr>
    </w:p>
    <w:p w14:paraId="71219CDA" w14:textId="77777777" w:rsidR="00A806E7" w:rsidRPr="00761D4C" w:rsidRDefault="00000000" w:rsidP="003B3180">
      <w:pPr>
        <w:spacing w:after="0"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nary>
            <m:naryPr>
              <m:chr m:val="∑"/>
              <m:subHide m:val="1"/>
              <m:supHide m:val="1"/>
              <m:ctrlPr>
                <w:rPr>
                  <w:rFonts w:ascii="Cambria Math" w:hAnsi="Cambria Math" w:cs="Times New Roman"/>
                  <w:i/>
                  <w:iCs/>
                  <w:sz w:val="24"/>
                  <w:szCs w:val="24"/>
                </w:rPr>
              </m:ctrlPr>
            </m:naryPr>
            <m:sub/>
            <m:sup/>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e</m:t>
                              </m:r>
                            </m:sub>
                          </m:sSub>
                        </m:e>
                      </m:d>
                    </m:e>
                    <m:sup>
                      <m:r>
                        <w:rPr>
                          <w:rFonts w:ascii="Cambria Math" w:hAnsi="Cambria Math" w:cs="Times New Roman"/>
                          <w:sz w:val="24"/>
                          <w:szCs w:val="24"/>
                        </w:rPr>
                        <m:t>2</m:t>
                      </m:r>
                    </m:sup>
                  </m:sSup>
                </m:num>
                <m:den>
                  <m:sSub>
                    <m:sSubPr>
                      <m:ctrlPr>
                        <w:rPr>
                          <w:rFonts w:ascii="Cambria Math" w:hAnsi="Cambria Math" w:cs="Times New Roman"/>
                          <w:i/>
                          <w:iCs/>
                          <w:sz w:val="24"/>
                          <w:szCs w:val="24"/>
                        </w:rPr>
                      </m:ctrlPr>
                    </m:sSubPr>
                    <m:e>
                      <m:r>
                        <w:rPr>
                          <w:rFonts w:ascii="Cambria Math" w:hAnsi="Cambria Math" w:cs="Times New Roman"/>
                          <w:sz w:val="24"/>
                          <w:szCs w:val="24"/>
                        </w:rPr>
                        <m:t>f</m:t>
                      </m:r>
                    </m:e>
                    <m:sub>
                      <m:r>
                        <w:rPr>
                          <w:rFonts w:ascii="Cambria Math" w:hAnsi="Cambria Math" w:cs="Times New Roman"/>
                          <w:sz w:val="24"/>
                          <w:szCs w:val="24"/>
                        </w:rPr>
                        <m:t>e</m:t>
                      </m:r>
                    </m:sub>
                  </m:sSub>
                </m:den>
              </m:f>
              <m:r>
                <w:rPr>
                  <w:rFonts w:ascii="Cambria Math" w:hAnsi="Cambria Math" w:cs="Times New Roman"/>
                  <w:sz w:val="24"/>
                  <w:szCs w:val="24"/>
                </w:rPr>
                <m:t>=</m:t>
              </m:r>
              <m:r>
                <m:rPr>
                  <m:sty m:val="bi"/>
                </m:rPr>
                <w:rPr>
                  <w:rFonts w:ascii="Cambria Math" w:hAnsi="Cambria Math" w:cs="Times New Roman"/>
                  <w:sz w:val="24"/>
                  <w:szCs w:val="24"/>
                </w:rPr>
                <m:t>18.42</m:t>
              </m:r>
            </m:e>
          </m:nary>
        </m:oMath>
      </m:oMathPara>
    </w:p>
    <w:p w14:paraId="318B3F59"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p>
    <w:p w14:paraId="4609FF64"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r w:rsidRPr="00761D4C">
        <w:rPr>
          <w:rFonts w:ascii="Times New Roman" w:eastAsiaTheme="minorEastAsia" w:hAnsi="Times New Roman" w:cs="Times New Roman"/>
          <w:iCs/>
          <w:sz w:val="24"/>
          <w:szCs w:val="24"/>
          <w:lang w:val="es-ES"/>
        </w:rPr>
        <w:t xml:space="preserve">Por lo tanto, el valor de Chi cuadrada calculada es de </w:t>
      </w:r>
      <w:r w:rsidRPr="00761D4C">
        <w:rPr>
          <w:rFonts w:ascii="Times New Roman" w:eastAsiaTheme="minorEastAsia" w:hAnsi="Times New Roman" w:cs="Times New Roman"/>
          <w:b/>
          <w:bCs/>
          <w:iCs/>
          <w:sz w:val="24"/>
          <w:szCs w:val="24"/>
          <w:lang w:val="es-ES"/>
        </w:rPr>
        <w:t>18.42</w:t>
      </w:r>
      <w:r w:rsidRPr="00761D4C">
        <w:rPr>
          <w:rFonts w:ascii="Times New Roman" w:eastAsiaTheme="minorEastAsia" w:hAnsi="Times New Roman" w:cs="Times New Roman"/>
          <w:iCs/>
          <w:sz w:val="24"/>
          <w:szCs w:val="24"/>
          <w:lang w:val="es-ES"/>
        </w:rPr>
        <w:t>.</w:t>
      </w:r>
    </w:p>
    <w:p w14:paraId="351BE349" w14:textId="77777777" w:rsidR="00A806E7" w:rsidRPr="00761D4C" w:rsidRDefault="00A806E7" w:rsidP="003B3180">
      <w:pPr>
        <w:spacing w:after="0" w:line="360" w:lineRule="auto"/>
        <w:jc w:val="both"/>
        <w:rPr>
          <w:rFonts w:ascii="Times New Roman" w:eastAsiaTheme="minorEastAsia" w:hAnsi="Times New Roman" w:cs="Times New Roman"/>
          <w:iCs/>
          <w:sz w:val="24"/>
          <w:szCs w:val="24"/>
          <w:lang w:val="es-ES"/>
        </w:rPr>
      </w:pPr>
      <w:r w:rsidRPr="00761D4C">
        <w:rPr>
          <w:rFonts w:ascii="Times New Roman" w:eastAsiaTheme="minorEastAsia" w:hAnsi="Times New Roman" w:cs="Times New Roman"/>
          <w:iCs/>
          <w:sz w:val="24"/>
          <w:szCs w:val="24"/>
          <w:lang w:val="es-ES"/>
        </w:rPr>
        <w:t>Aplicando la fórmula de C-Pearson y sustituyendo el valor de Chi cuadrada encontrada, tenemos la siguiente ecuación:</w:t>
      </w:r>
    </w:p>
    <w:p w14:paraId="21E69035" w14:textId="77777777" w:rsidR="00A806E7" w:rsidRPr="00761D4C" w:rsidRDefault="00A806E7" w:rsidP="003B3180">
      <w:pPr>
        <w:spacing w:after="0" w:line="360" w:lineRule="auto"/>
        <w:rPr>
          <w:rFonts w:ascii="Times New Roman" w:eastAsiaTheme="minorEastAsia" w:hAnsi="Times New Roman" w:cs="Times New Roman"/>
          <w:iCs/>
          <w:sz w:val="24"/>
          <w:szCs w:val="24"/>
          <w:lang w:val="es-ES"/>
        </w:rPr>
      </w:pPr>
      <m:oMathPara>
        <m:oMath>
          <m:r>
            <w:rPr>
              <w:rFonts w:ascii="Cambria Math" w:hAnsi="Cambria Math" w:cs="Times New Roman"/>
              <w:sz w:val="24"/>
              <w:szCs w:val="24"/>
            </w:rPr>
            <m:t>C=</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num>
                <m:den>
                  <m:sSup>
                    <m:sSupPr>
                      <m:ctrlPr>
                        <w:rPr>
                          <w:rFonts w:ascii="Cambria Math" w:hAnsi="Cambria Math" w:cs="Times New Roman"/>
                          <w:i/>
                          <w:iCs/>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+N</m:t>
                  </m:r>
                </m:den>
              </m:f>
            </m:e>
          </m:rad>
          <m:r>
            <w:rPr>
              <w:rFonts w:ascii="Cambria Math" w:hAnsi="Cambria Math" w:cs="Times New Roman"/>
              <w:sz w:val="24"/>
              <w:szCs w:val="24"/>
            </w:rPr>
            <m:t xml:space="preserve">=      </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lang w:val="es-ES"/>
                    </w:rPr>
                    <m:t>18.42</m:t>
                  </m:r>
                </m:num>
                <m:den>
                  <m:r>
                    <w:rPr>
                      <w:rFonts w:ascii="Cambria Math" w:hAnsi="Cambria Math" w:cs="Times New Roman"/>
                      <w:sz w:val="24"/>
                      <w:szCs w:val="24"/>
                      <w:lang w:val="es-ES"/>
                    </w:rPr>
                    <m:t>18.42</m:t>
                  </m:r>
                  <m:r>
                    <w:rPr>
                      <w:rFonts w:ascii="Cambria Math" w:hAnsi="Cambria Math" w:cs="Times New Roman"/>
                      <w:sz w:val="24"/>
                      <w:szCs w:val="24"/>
                    </w:rPr>
                    <m:t>+286</m:t>
                  </m:r>
                </m:den>
              </m:f>
            </m:e>
          </m:rad>
          <m:r>
            <w:rPr>
              <w:rFonts w:ascii="Cambria Math" w:hAnsi="Cambria Math" w:cs="Times New Roman"/>
              <w:sz w:val="24"/>
              <w:szCs w:val="24"/>
            </w:rPr>
            <m:t>=</m:t>
          </m:r>
          <m:r>
            <m:rPr>
              <m:sty m:val="bi"/>
            </m:rPr>
            <w:rPr>
              <w:rFonts w:ascii="Cambria Math" w:hAnsi="Cambria Math" w:cs="Times New Roman"/>
              <w:sz w:val="24"/>
              <w:szCs w:val="24"/>
              <w:lang w:val="es-ES"/>
            </w:rPr>
            <m:t>0.2459</m:t>
          </m:r>
        </m:oMath>
      </m:oMathPara>
    </w:p>
    <w:p w14:paraId="1F5DFC47" w14:textId="77777777" w:rsidR="00AE7666" w:rsidRPr="00761D4C" w:rsidRDefault="00AE7666" w:rsidP="003B3180">
      <w:pPr>
        <w:spacing w:after="0" w:line="360" w:lineRule="auto"/>
        <w:rPr>
          <w:rFonts w:ascii="Times New Roman" w:hAnsi="Times New Roman" w:cs="Times New Roman"/>
          <w:sz w:val="24"/>
          <w:szCs w:val="24"/>
        </w:rPr>
      </w:pPr>
    </w:p>
    <w:p w14:paraId="6E840050" w14:textId="441E6F63"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La C-Pearson encontrada igual a 0.2459 indica que la asociación existente entre los </w:t>
      </w:r>
      <w:r w:rsidR="00390D4A"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la RRP</w:t>
      </w:r>
      <w:r w:rsidR="00AE7666" w:rsidRPr="00761D4C">
        <w:rPr>
          <w:rFonts w:ascii="Times New Roman" w:hAnsi="Times New Roman" w:cs="Times New Roman"/>
          <w:sz w:val="24"/>
          <w:szCs w:val="24"/>
        </w:rPr>
        <w:t>1</w:t>
      </w:r>
      <w:r w:rsidRPr="00761D4C">
        <w:rPr>
          <w:rFonts w:ascii="Times New Roman" w:hAnsi="Times New Roman" w:cs="Times New Roman"/>
          <w:sz w:val="24"/>
          <w:szCs w:val="24"/>
        </w:rPr>
        <w:t xml:space="preserve"> es baja. De acuerdo con Rojas (2013) existe un amplio portafolios de herramientas estadísticas que se pueden emplear en las investigaciones sociales, los coeficientes que se utilizan con mayor frecuencia son: “Q” de Kendall, que mide la asociación entre dos variables a nivel nominal o clasificatorio, y se utiliza cuando se tiene una matriz cuadrada 2x2, sus valores varían entre -1 (indica una completa disociación)  y 1 (indica una asociación total), y cuando es 0 (indica que no existe asociación alguna), para la interpretación de los demás valores se puede utilizar la tabla </w:t>
      </w:r>
      <w:r w:rsidR="006135FE" w:rsidRPr="00761D4C">
        <w:rPr>
          <w:rFonts w:ascii="Times New Roman" w:hAnsi="Times New Roman" w:cs="Times New Roman"/>
          <w:sz w:val="24"/>
          <w:szCs w:val="24"/>
        </w:rPr>
        <w:t>9</w:t>
      </w:r>
      <w:r w:rsidRPr="00761D4C">
        <w:rPr>
          <w:rFonts w:ascii="Times New Roman" w:hAnsi="Times New Roman" w:cs="Times New Roman"/>
          <w:sz w:val="24"/>
          <w:szCs w:val="24"/>
        </w:rPr>
        <w:t>, que se encuentra a continuación.</w:t>
      </w:r>
    </w:p>
    <w:p w14:paraId="4305F086" w14:textId="03A82BB6" w:rsidR="00D90483" w:rsidRDefault="00D90483">
      <w:pPr>
        <w:rPr>
          <w:rFonts w:ascii="Times New Roman" w:hAnsi="Times New Roman" w:cs="Times New Roman"/>
          <w:sz w:val="24"/>
          <w:szCs w:val="24"/>
        </w:rPr>
      </w:pPr>
    </w:p>
    <w:p w14:paraId="77D53038" w14:textId="77777777" w:rsidR="00761D4C" w:rsidRDefault="00761D4C">
      <w:pPr>
        <w:rPr>
          <w:rFonts w:ascii="Times New Roman" w:hAnsi="Times New Roman" w:cs="Times New Roman"/>
          <w:sz w:val="24"/>
          <w:szCs w:val="24"/>
        </w:rPr>
      </w:pPr>
    </w:p>
    <w:p w14:paraId="68AEBABF" w14:textId="77777777" w:rsidR="00761D4C" w:rsidRDefault="00761D4C">
      <w:pPr>
        <w:rPr>
          <w:rFonts w:ascii="Times New Roman" w:hAnsi="Times New Roman" w:cs="Times New Roman"/>
          <w:sz w:val="24"/>
          <w:szCs w:val="24"/>
        </w:rPr>
      </w:pPr>
    </w:p>
    <w:p w14:paraId="1A590252" w14:textId="77777777" w:rsidR="00761D4C" w:rsidRDefault="00761D4C">
      <w:pPr>
        <w:rPr>
          <w:rFonts w:ascii="Times New Roman" w:hAnsi="Times New Roman" w:cs="Times New Roman"/>
          <w:sz w:val="24"/>
          <w:szCs w:val="24"/>
        </w:rPr>
      </w:pPr>
    </w:p>
    <w:p w14:paraId="0C6BE502" w14:textId="77777777" w:rsidR="00761D4C" w:rsidRPr="00761D4C" w:rsidRDefault="00761D4C">
      <w:pPr>
        <w:rPr>
          <w:rFonts w:ascii="Times New Roman" w:hAnsi="Times New Roman" w:cs="Times New Roman"/>
          <w:sz w:val="24"/>
          <w:szCs w:val="24"/>
        </w:rPr>
      </w:pPr>
    </w:p>
    <w:p w14:paraId="65A1A840" w14:textId="77777777" w:rsidR="0084146A" w:rsidRPr="00761D4C" w:rsidRDefault="0084146A">
      <w:pPr>
        <w:rPr>
          <w:rFonts w:ascii="Times New Roman" w:hAnsi="Times New Roman" w:cs="Times New Roman"/>
          <w:sz w:val="24"/>
          <w:szCs w:val="24"/>
        </w:rPr>
      </w:pPr>
    </w:p>
    <w:p w14:paraId="393C2A84" w14:textId="223D3DB8" w:rsidR="0084146A" w:rsidRPr="00761D4C" w:rsidRDefault="00A806E7" w:rsidP="00761D4C">
      <w:pPr>
        <w:autoSpaceDE w:val="0"/>
        <w:autoSpaceDN w:val="0"/>
        <w:adjustRightInd w:val="0"/>
        <w:spacing w:after="0" w:line="360" w:lineRule="auto"/>
        <w:jc w:val="center"/>
        <w:rPr>
          <w:rFonts w:ascii="Times New Roman" w:hAnsi="Times New Roman" w:cs="Times New Roman"/>
          <w:sz w:val="24"/>
          <w:szCs w:val="24"/>
        </w:rPr>
      </w:pPr>
      <w:r w:rsidRPr="00761D4C">
        <w:rPr>
          <w:rFonts w:ascii="Times New Roman" w:hAnsi="Times New Roman" w:cs="Times New Roman"/>
          <w:b/>
          <w:bCs/>
          <w:sz w:val="24"/>
          <w:szCs w:val="24"/>
        </w:rPr>
        <w:lastRenderedPageBreak/>
        <w:t xml:space="preserve">Tabla </w:t>
      </w:r>
      <w:r w:rsidR="006135FE" w:rsidRPr="00761D4C">
        <w:rPr>
          <w:rFonts w:ascii="Times New Roman" w:hAnsi="Times New Roman" w:cs="Times New Roman"/>
          <w:b/>
          <w:bCs/>
          <w:sz w:val="24"/>
          <w:szCs w:val="24"/>
        </w:rPr>
        <w:t>9</w:t>
      </w:r>
      <w:r w:rsidRPr="00761D4C">
        <w:rPr>
          <w:rFonts w:ascii="Times New Roman" w:hAnsi="Times New Roman" w:cs="Times New Roman"/>
          <w:b/>
          <w:bCs/>
          <w:sz w:val="24"/>
          <w:szCs w:val="24"/>
        </w:rPr>
        <w:t>.</w:t>
      </w:r>
      <w:r w:rsidRPr="00761D4C">
        <w:rPr>
          <w:rFonts w:ascii="Times New Roman" w:hAnsi="Times New Roman" w:cs="Times New Roman"/>
          <w:sz w:val="24"/>
          <w:szCs w:val="24"/>
        </w:rPr>
        <w:t xml:space="preserve"> Valor del coeficiente Q y su magnitud de asociación o correlación.</w:t>
      </w:r>
    </w:p>
    <w:tbl>
      <w:tblPr>
        <w:tblpPr w:leftFromText="141" w:rightFromText="141" w:vertAnchor="text" w:horzAnchor="margin" w:tblpXSpec="center" w:tblpY="-32"/>
        <w:tblOverlap w:val="never"/>
        <w:tblW w:w="7366" w:type="dxa"/>
        <w:tblCellMar>
          <w:left w:w="70" w:type="dxa"/>
          <w:right w:w="70" w:type="dxa"/>
        </w:tblCellMar>
        <w:tblLook w:val="04A0" w:firstRow="1" w:lastRow="0" w:firstColumn="1" w:lastColumn="0" w:noHBand="0" w:noVBand="1"/>
      </w:tblPr>
      <w:tblGrid>
        <w:gridCol w:w="2972"/>
        <w:gridCol w:w="4394"/>
      </w:tblGrid>
      <w:tr w:rsidR="0084146A" w:rsidRPr="00761D4C" w14:paraId="6865052C" w14:textId="77777777" w:rsidTr="0084146A">
        <w:trPr>
          <w:trHeight w:val="305"/>
        </w:trPr>
        <w:tc>
          <w:tcPr>
            <w:tcW w:w="2972" w:type="dxa"/>
            <w:tcBorders>
              <w:top w:val="single" w:sz="4" w:space="0" w:color="auto"/>
              <w:left w:val="single" w:sz="4" w:space="0" w:color="auto"/>
              <w:bottom w:val="single" w:sz="4" w:space="0" w:color="auto"/>
              <w:right w:val="single" w:sz="4" w:space="0" w:color="auto"/>
            </w:tcBorders>
            <w:noWrap/>
            <w:hideMark/>
          </w:tcPr>
          <w:p w14:paraId="7049F60B"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Valor del coeficiente Q</w:t>
            </w:r>
          </w:p>
        </w:tc>
        <w:tc>
          <w:tcPr>
            <w:tcW w:w="4394" w:type="dxa"/>
            <w:tcBorders>
              <w:top w:val="single" w:sz="4" w:space="0" w:color="auto"/>
              <w:left w:val="nil"/>
              <w:bottom w:val="single" w:sz="4" w:space="0" w:color="auto"/>
              <w:right w:val="single" w:sz="4" w:space="0" w:color="auto"/>
            </w:tcBorders>
            <w:noWrap/>
            <w:hideMark/>
          </w:tcPr>
          <w:p w14:paraId="6070F49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Magnitud de la asociación o correlación</w:t>
            </w:r>
          </w:p>
        </w:tc>
      </w:tr>
      <w:tr w:rsidR="0084146A" w:rsidRPr="00761D4C" w14:paraId="5DC694C9" w14:textId="77777777" w:rsidTr="0084146A">
        <w:trPr>
          <w:trHeight w:val="162"/>
        </w:trPr>
        <w:tc>
          <w:tcPr>
            <w:tcW w:w="2972" w:type="dxa"/>
            <w:tcBorders>
              <w:top w:val="nil"/>
              <w:left w:val="single" w:sz="4" w:space="0" w:color="auto"/>
              <w:bottom w:val="single" w:sz="4" w:space="0" w:color="auto"/>
              <w:right w:val="single" w:sz="4" w:space="0" w:color="auto"/>
            </w:tcBorders>
            <w:noWrap/>
            <w:vAlign w:val="bottom"/>
            <w:hideMark/>
          </w:tcPr>
          <w:p w14:paraId="06845689"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Menos de 0.25</w:t>
            </w:r>
          </w:p>
        </w:tc>
        <w:tc>
          <w:tcPr>
            <w:tcW w:w="4394" w:type="dxa"/>
            <w:tcBorders>
              <w:top w:val="nil"/>
              <w:left w:val="nil"/>
              <w:bottom w:val="single" w:sz="4" w:space="0" w:color="auto"/>
              <w:right w:val="single" w:sz="4" w:space="0" w:color="auto"/>
            </w:tcBorders>
            <w:noWrap/>
            <w:vAlign w:val="bottom"/>
            <w:hideMark/>
          </w:tcPr>
          <w:p w14:paraId="1DF86850"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Baja</w:t>
            </w:r>
          </w:p>
        </w:tc>
      </w:tr>
      <w:tr w:rsidR="0084146A" w:rsidRPr="00761D4C" w14:paraId="665982BD" w14:textId="77777777" w:rsidTr="0084146A">
        <w:trPr>
          <w:trHeight w:val="162"/>
        </w:trPr>
        <w:tc>
          <w:tcPr>
            <w:tcW w:w="2972" w:type="dxa"/>
            <w:tcBorders>
              <w:top w:val="nil"/>
              <w:left w:val="single" w:sz="4" w:space="0" w:color="auto"/>
              <w:bottom w:val="single" w:sz="4" w:space="0" w:color="auto"/>
              <w:right w:val="single" w:sz="4" w:space="0" w:color="auto"/>
            </w:tcBorders>
            <w:noWrap/>
            <w:vAlign w:val="bottom"/>
            <w:hideMark/>
          </w:tcPr>
          <w:p w14:paraId="2646C70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0.25 a 0.45</w:t>
            </w:r>
          </w:p>
        </w:tc>
        <w:tc>
          <w:tcPr>
            <w:tcW w:w="4394" w:type="dxa"/>
            <w:tcBorders>
              <w:top w:val="nil"/>
              <w:left w:val="nil"/>
              <w:bottom w:val="single" w:sz="4" w:space="0" w:color="auto"/>
              <w:right w:val="single" w:sz="4" w:space="0" w:color="auto"/>
            </w:tcBorders>
            <w:noWrap/>
            <w:vAlign w:val="bottom"/>
            <w:hideMark/>
          </w:tcPr>
          <w:p w14:paraId="044F0402"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 Baja</w:t>
            </w:r>
          </w:p>
        </w:tc>
      </w:tr>
      <w:tr w:rsidR="0084146A" w:rsidRPr="00761D4C" w14:paraId="6F65E7F3" w14:textId="77777777" w:rsidTr="0084146A">
        <w:trPr>
          <w:trHeight w:val="162"/>
        </w:trPr>
        <w:tc>
          <w:tcPr>
            <w:tcW w:w="2972" w:type="dxa"/>
            <w:tcBorders>
              <w:top w:val="nil"/>
              <w:left w:val="single" w:sz="4" w:space="0" w:color="auto"/>
              <w:bottom w:val="single" w:sz="4" w:space="0" w:color="auto"/>
              <w:right w:val="single" w:sz="4" w:space="0" w:color="auto"/>
            </w:tcBorders>
            <w:noWrap/>
            <w:vAlign w:val="bottom"/>
            <w:hideMark/>
          </w:tcPr>
          <w:p w14:paraId="12F9677A"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0.46 a 0.55</w:t>
            </w:r>
          </w:p>
        </w:tc>
        <w:tc>
          <w:tcPr>
            <w:tcW w:w="4394" w:type="dxa"/>
            <w:tcBorders>
              <w:top w:val="nil"/>
              <w:left w:val="nil"/>
              <w:bottom w:val="single" w:sz="4" w:space="0" w:color="auto"/>
              <w:right w:val="single" w:sz="4" w:space="0" w:color="auto"/>
            </w:tcBorders>
            <w:noWrap/>
            <w:vAlign w:val="bottom"/>
            <w:hideMark/>
          </w:tcPr>
          <w:p w14:paraId="05036C7F"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w:t>
            </w:r>
          </w:p>
        </w:tc>
      </w:tr>
      <w:tr w:rsidR="0084146A" w:rsidRPr="00761D4C" w14:paraId="6DBA1F28" w14:textId="77777777" w:rsidTr="0084146A">
        <w:trPr>
          <w:trHeight w:val="162"/>
        </w:trPr>
        <w:tc>
          <w:tcPr>
            <w:tcW w:w="2972" w:type="dxa"/>
            <w:tcBorders>
              <w:top w:val="nil"/>
              <w:left w:val="single" w:sz="4" w:space="0" w:color="auto"/>
              <w:bottom w:val="single" w:sz="4" w:space="0" w:color="auto"/>
              <w:right w:val="single" w:sz="4" w:space="0" w:color="auto"/>
            </w:tcBorders>
            <w:noWrap/>
            <w:vAlign w:val="bottom"/>
            <w:hideMark/>
          </w:tcPr>
          <w:p w14:paraId="33804EBD"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0.56 a 0.75</w:t>
            </w:r>
          </w:p>
        </w:tc>
        <w:tc>
          <w:tcPr>
            <w:tcW w:w="4394" w:type="dxa"/>
            <w:tcBorders>
              <w:top w:val="nil"/>
              <w:left w:val="nil"/>
              <w:bottom w:val="single" w:sz="4" w:space="0" w:color="auto"/>
              <w:right w:val="single" w:sz="4" w:space="0" w:color="auto"/>
            </w:tcBorders>
            <w:noWrap/>
            <w:vAlign w:val="bottom"/>
            <w:hideMark/>
          </w:tcPr>
          <w:p w14:paraId="5C596D11"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Media Alta</w:t>
            </w:r>
          </w:p>
        </w:tc>
      </w:tr>
      <w:tr w:rsidR="0084146A" w:rsidRPr="00761D4C" w14:paraId="313B9D89" w14:textId="77777777" w:rsidTr="0084146A">
        <w:trPr>
          <w:trHeight w:val="162"/>
        </w:trPr>
        <w:tc>
          <w:tcPr>
            <w:tcW w:w="2972" w:type="dxa"/>
            <w:tcBorders>
              <w:top w:val="nil"/>
              <w:left w:val="single" w:sz="4" w:space="0" w:color="auto"/>
              <w:bottom w:val="single" w:sz="4" w:space="0" w:color="auto"/>
              <w:right w:val="single" w:sz="4" w:space="0" w:color="auto"/>
            </w:tcBorders>
            <w:noWrap/>
            <w:vAlign w:val="bottom"/>
            <w:hideMark/>
          </w:tcPr>
          <w:p w14:paraId="184A36A6"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de 0.76 en adelante</w:t>
            </w:r>
          </w:p>
        </w:tc>
        <w:tc>
          <w:tcPr>
            <w:tcW w:w="4394" w:type="dxa"/>
            <w:tcBorders>
              <w:top w:val="nil"/>
              <w:left w:val="nil"/>
              <w:bottom w:val="single" w:sz="4" w:space="0" w:color="auto"/>
              <w:right w:val="single" w:sz="4" w:space="0" w:color="auto"/>
            </w:tcBorders>
            <w:noWrap/>
            <w:vAlign w:val="bottom"/>
            <w:hideMark/>
          </w:tcPr>
          <w:p w14:paraId="721F2E2E" w14:textId="77777777" w:rsidR="0084146A" w:rsidRPr="00761D4C" w:rsidRDefault="0084146A" w:rsidP="0084146A">
            <w:pPr>
              <w:spacing w:after="0" w:line="360" w:lineRule="auto"/>
              <w:rPr>
                <w:rFonts w:ascii="Times New Roman" w:hAnsi="Times New Roman" w:cs="Times New Roman"/>
                <w:sz w:val="24"/>
                <w:szCs w:val="24"/>
              </w:rPr>
            </w:pPr>
            <w:r w:rsidRPr="00761D4C">
              <w:rPr>
                <w:rFonts w:ascii="Times New Roman" w:hAnsi="Times New Roman" w:cs="Times New Roman"/>
                <w:sz w:val="24"/>
                <w:szCs w:val="24"/>
              </w:rPr>
              <w:t>Alta</w:t>
            </w:r>
          </w:p>
        </w:tc>
      </w:tr>
    </w:tbl>
    <w:p w14:paraId="4126CA4B" w14:textId="082B7B56" w:rsidR="0084146A" w:rsidRPr="00761D4C" w:rsidRDefault="0084146A" w:rsidP="00747EB9">
      <w:pPr>
        <w:autoSpaceDE w:val="0"/>
        <w:autoSpaceDN w:val="0"/>
        <w:adjustRightInd w:val="0"/>
        <w:spacing w:after="0" w:line="360" w:lineRule="auto"/>
        <w:jc w:val="center"/>
        <w:rPr>
          <w:rFonts w:ascii="Times New Roman" w:hAnsi="Times New Roman" w:cs="Times New Roman"/>
          <w:sz w:val="24"/>
          <w:szCs w:val="24"/>
        </w:rPr>
      </w:pPr>
    </w:p>
    <w:p w14:paraId="71A18813" w14:textId="77777777" w:rsidR="0084146A" w:rsidRPr="00761D4C" w:rsidRDefault="0084146A" w:rsidP="00755797">
      <w:pPr>
        <w:spacing w:after="0" w:line="360" w:lineRule="auto"/>
        <w:jc w:val="center"/>
        <w:rPr>
          <w:rFonts w:ascii="Times New Roman" w:hAnsi="Times New Roman" w:cs="Times New Roman"/>
          <w:sz w:val="24"/>
          <w:szCs w:val="24"/>
        </w:rPr>
      </w:pPr>
    </w:p>
    <w:p w14:paraId="39BD8C25" w14:textId="77777777" w:rsidR="0084146A" w:rsidRPr="00761D4C" w:rsidRDefault="0084146A" w:rsidP="00755797">
      <w:pPr>
        <w:spacing w:after="0" w:line="360" w:lineRule="auto"/>
        <w:jc w:val="center"/>
        <w:rPr>
          <w:rFonts w:ascii="Times New Roman" w:hAnsi="Times New Roman" w:cs="Times New Roman"/>
          <w:sz w:val="24"/>
          <w:szCs w:val="24"/>
        </w:rPr>
      </w:pPr>
    </w:p>
    <w:p w14:paraId="64AE6771" w14:textId="77777777" w:rsidR="0084146A" w:rsidRPr="00761D4C" w:rsidRDefault="0084146A" w:rsidP="00755797">
      <w:pPr>
        <w:spacing w:after="0" w:line="360" w:lineRule="auto"/>
        <w:jc w:val="center"/>
        <w:rPr>
          <w:rFonts w:ascii="Times New Roman" w:hAnsi="Times New Roman" w:cs="Times New Roman"/>
          <w:sz w:val="24"/>
          <w:szCs w:val="24"/>
        </w:rPr>
      </w:pPr>
    </w:p>
    <w:p w14:paraId="09655B19" w14:textId="77777777" w:rsidR="0084146A" w:rsidRPr="00761D4C" w:rsidRDefault="0084146A" w:rsidP="00755797">
      <w:pPr>
        <w:spacing w:after="0" w:line="360" w:lineRule="auto"/>
        <w:jc w:val="center"/>
        <w:rPr>
          <w:rFonts w:ascii="Times New Roman" w:hAnsi="Times New Roman" w:cs="Times New Roman"/>
          <w:sz w:val="24"/>
          <w:szCs w:val="24"/>
        </w:rPr>
      </w:pPr>
    </w:p>
    <w:p w14:paraId="0ABDB21C" w14:textId="77777777" w:rsidR="00ED2E90" w:rsidRPr="00761D4C" w:rsidRDefault="00ED2E90" w:rsidP="00755797">
      <w:pPr>
        <w:spacing w:after="0" w:line="360" w:lineRule="auto"/>
        <w:jc w:val="center"/>
        <w:rPr>
          <w:rFonts w:ascii="Times New Roman" w:hAnsi="Times New Roman" w:cs="Times New Roman"/>
          <w:sz w:val="24"/>
          <w:szCs w:val="24"/>
        </w:rPr>
      </w:pPr>
    </w:p>
    <w:p w14:paraId="60F88CB7" w14:textId="1C01EFDE" w:rsidR="0099560A" w:rsidRPr="00761D4C" w:rsidRDefault="00A806E7" w:rsidP="00761D4C">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Fuente: Adaptado de Rojas (2013</w:t>
      </w:r>
      <w:r w:rsidR="00D90483" w:rsidRPr="00761D4C">
        <w:rPr>
          <w:rFonts w:ascii="Times New Roman" w:hAnsi="Times New Roman" w:cs="Times New Roman"/>
          <w:sz w:val="24"/>
          <w:szCs w:val="24"/>
        </w:rPr>
        <w:t>, p. 417).</w:t>
      </w:r>
    </w:p>
    <w:p w14:paraId="224D8A40" w14:textId="5AC55FC9" w:rsidR="00213D58"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Si bien la magnitud de asociación es baja con C-Pearson igual con 0.2459, el siguiente paso es demostrar científicamente si la relación entre las variables </w:t>
      </w:r>
      <w:r w:rsidR="008F1CAB" w:rsidRPr="00761D4C">
        <w:rPr>
          <w:rFonts w:ascii="Times New Roman" w:hAnsi="Times New Roman" w:cs="Times New Roman"/>
          <w:sz w:val="24"/>
          <w:szCs w:val="24"/>
        </w:rPr>
        <w:t>programas educativos</w:t>
      </w:r>
      <w:r w:rsidRPr="00761D4C">
        <w:rPr>
          <w:rFonts w:ascii="Times New Roman" w:hAnsi="Times New Roman" w:cs="Times New Roman"/>
          <w:sz w:val="24"/>
          <w:szCs w:val="24"/>
        </w:rPr>
        <w:t xml:space="preserve"> y respuestas reflexivas para la pregunta 1 es significativa o no, procediendo a plantear el siguiente sistema de hipótesis: hipótesis nula (Ho), e hipótesis de investigación (Hi), donde:</w:t>
      </w:r>
    </w:p>
    <w:p w14:paraId="275C2D1F" w14:textId="777777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Ho: la relación entre los programas educativos de la FCyA C-I y las respuestas reflexivas de la pregunta 1 no es significativa.</w:t>
      </w:r>
    </w:p>
    <w:p w14:paraId="163BBFC0" w14:textId="77777777"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Versus </w:t>
      </w:r>
    </w:p>
    <w:p w14:paraId="4DF5E377" w14:textId="4866063E" w:rsidR="00213D58"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Hi: la relación entre los programas educativos de la FCyA C-I y las respuestas reflexivas de la pregunta 1 es significativa.</w:t>
      </w:r>
    </w:p>
    <w:p w14:paraId="2BB8F236" w14:textId="2670BC56"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Una vez planteado el sistema de hipótesis para su comprobación se define un nivel de significancia de </w:t>
      </w:r>
      <m:oMath>
        <m:r>
          <w:rPr>
            <w:rFonts w:ascii="Cambria Math" w:hAnsi="Cambria Math" w:cs="Times New Roman"/>
            <w:sz w:val="24"/>
            <w:szCs w:val="24"/>
          </w:rPr>
          <m:t xml:space="preserve">∝ = </m:t>
        </m:r>
      </m:oMath>
      <w:r w:rsidRPr="00761D4C">
        <w:rPr>
          <w:rFonts w:ascii="Times New Roman" w:hAnsi="Times New Roman" w:cs="Times New Roman"/>
          <w:sz w:val="24"/>
          <w:szCs w:val="24"/>
        </w:rPr>
        <w:t>5% y un nivel de confianza de 95%. Posteriormente se calcula los grados de libertad para la Chi cuadrada (gl) de acuerdo al procedimiento (número de columnas-1) (número de renglones-1), esto es igual a (2-1) (4-1) = 1*3 = 3.</w:t>
      </w:r>
    </w:p>
    <w:p w14:paraId="6F30A1AC" w14:textId="358255C1" w:rsidR="008F1CAB"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Con estos datos se localiza el valor crítico del estadístico Chi cuadrado en la Tabla H, distribución Chi-cuadrado, en el libro </w:t>
      </w:r>
      <w:r w:rsidRPr="00761D4C">
        <w:rPr>
          <w:rFonts w:ascii="Times New Roman" w:hAnsi="Times New Roman" w:cs="Times New Roman"/>
          <w:i/>
          <w:iCs/>
          <w:sz w:val="24"/>
          <w:szCs w:val="24"/>
        </w:rPr>
        <w:t>Estadística aplicada a los negocios y la economía,</w:t>
      </w:r>
      <w:r w:rsidRPr="00761D4C">
        <w:rPr>
          <w:rFonts w:ascii="Times New Roman" w:hAnsi="Times New Roman" w:cs="Times New Roman"/>
          <w:sz w:val="24"/>
          <w:szCs w:val="24"/>
        </w:rPr>
        <w:t xml:space="preserve"> Webster (2000) de la siguiente forma: </w:t>
      </w:r>
    </w:p>
    <w:p w14:paraId="7130C700" w14:textId="2746B942" w:rsidR="00A806E7" w:rsidRPr="00761D4C" w:rsidRDefault="00A806E7"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1B793C83" wp14:editId="15131E99">
                <wp:simplePos x="0" y="0"/>
                <wp:positionH relativeFrom="column">
                  <wp:posOffset>3266776</wp:posOffset>
                </wp:positionH>
                <wp:positionV relativeFrom="paragraph">
                  <wp:posOffset>2296041</wp:posOffset>
                </wp:positionV>
                <wp:extent cx="360" cy="360"/>
                <wp:effectExtent l="38100" t="38100" r="38100" b="38100"/>
                <wp:wrapNone/>
                <wp:docPr id="20" name="Entrada de lápiz 2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289B8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0" o:spid="_x0000_s1026" type="#_x0000_t75" style="position:absolute;margin-left:256.9pt;margin-top:180.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">
                <v:imagedata r:id="rId16" o:title=""/>
              </v:shape>
            </w:pict>
          </mc:Fallback>
        </mc:AlternateContent>
      </w:r>
      <w:r w:rsidR="008F1CAB" w:rsidRPr="00761D4C">
        <w:rPr>
          <w:rFonts w:ascii="Times New Roman" w:hAnsi="Times New Roman" w:cs="Times New Roman"/>
          <w:sz w:val="24"/>
          <w:szCs w:val="24"/>
        </w:rPr>
        <w:t>C</w:t>
      </w:r>
      <w:r w:rsidRPr="00761D4C">
        <w:rPr>
          <w:rFonts w:ascii="Times New Roman" w:hAnsi="Times New Roman" w:cs="Times New Roman"/>
          <w:sz w:val="24"/>
          <w:szCs w:val="24"/>
        </w:rPr>
        <w:t xml:space="preserve">onsiderando 3 </w:t>
      </w:r>
      <w:proofErr w:type="spellStart"/>
      <w:r w:rsidRPr="00761D4C">
        <w:rPr>
          <w:rFonts w:ascii="Times New Roman" w:hAnsi="Times New Roman" w:cs="Times New Roman"/>
          <w:sz w:val="24"/>
          <w:szCs w:val="24"/>
        </w:rPr>
        <w:t>gl</w:t>
      </w:r>
      <w:proofErr w:type="spellEnd"/>
      <w:r w:rsidRPr="00761D4C">
        <w:rPr>
          <w:rFonts w:ascii="Times New Roman" w:hAnsi="Times New Roman" w:cs="Times New Roman"/>
          <w:sz w:val="24"/>
          <w:szCs w:val="24"/>
        </w:rPr>
        <w:t xml:space="preserve"> y nivel de significancia </w:t>
      </w:r>
      <m:oMath>
        <m:r>
          <w:rPr>
            <w:rFonts w:ascii="Cambria Math" w:hAnsi="Cambria Math" w:cs="Times New Roman"/>
            <w:sz w:val="24"/>
            <w:szCs w:val="24"/>
          </w:rPr>
          <m:t xml:space="preserve">∝ = </m:t>
        </m:r>
      </m:oMath>
      <w:r w:rsidRPr="00761D4C">
        <w:rPr>
          <w:rFonts w:ascii="Times New Roman" w:hAnsi="Times New Roman" w:cs="Times New Roman"/>
          <w:sz w:val="24"/>
          <w:szCs w:val="24"/>
        </w:rPr>
        <w:t xml:space="preserve">5% se encuentra que el valor crítico expresado como </w:t>
      </w:r>
      <m:oMath>
        <m:sSubSup>
          <m:sSubSupPr>
            <m:ctrlPr>
              <w:rPr>
                <w:rFonts w:ascii="Cambria Math" w:hAnsi="Cambria Math"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c</m:t>
            </m:r>
          </m:sub>
          <m:sup>
            <m:r>
              <w:rPr>
                <w:rFonts w:ascii="Cambria Math" w:hAnsi="Cambria Math" w:cs="Times New Roman"/>
                <w:sz w:val="24"/>
                <w:szCs w:val="24"/>
              </w:rPr>
              <m:t>2</m:t>
            </m:r>
          </m:sup>
        </m:sSubSup>
        <m:r>
          <w:rPr>
            <w:rFonts w:ascii="Cambria Math" w:hAnsi="Cambria Math" w:cs="Times New Roman"/>
            <w:sz w:val="24"/>
            <w:szCs w:val="24"/>
          </w:rPr>
          <m:t>=7.815,</m:t>
        </m:r>
      </m:oMath>
      <w:r w:rsidRPr="00761D4C">
        <w:rPr>
          <w:rFonts w:ascii="Times New Roman" w:eastAsiaTheme="minorEastAsia" w:hAnsi="Times New Roman" w:cs="Times New Roman"/>
          <w:sz w:val="24"/>
          <w:szCs w:val="24"/>
        </w:rPr>
        <w:t xml:space="preserve"> que al compararlo con el valor calculado de la Chi cuadrada de 18.42</w:t>
      </w:r>
      <w:r w:rsidR="006863BE" w:rsidRPr="00761D4C">
        <w:rPr>
          <w:rFonts w:ascii="Times New Roman" w:eastAsiaTheme="minorEastAsia" w:hAnsi="Times New Roman" w:cs="Times New Roman"/>
          <w:sz w:val="24"/>
          <w:szCs w:val="24"/>
        </w:rPr>
        <w:t>,</w:t>
      </w:r>
      <w:r w:rsidRPr="00761D4C">
        <w:rPr>
          <w:rFonts w:ascii="Times New Roman" w:eastAsiaTheme="minorEastAsia" w:hAnsi="Times New Roman" w:cs="Times New Roman"/>
          <w:sz w:val="24"/>
          <w:szCs w:val="24"/>
        </w:rPr>
        <w:t xml:space="preserve"> éste resulta ser mayor, es decir, 18.42 &gt; 7.815, relación que sugiere tomar la siguiente decisión:</w:t>
      </w:r>
    </w:p>
    <w:p w14:paraId="774F2C7B" w14:textId="0C1E80EF" w:rsidR="00A806E7" w:rsidRPr="00761D4C" w:rsidRDefault="00A806E7" w:rsidP="003B3180">
      <w:pPr>
        <w:spacing w:after="0" w:line="360" w:lineRule="auto"/>
        <w:jc w:val="both"/>
        <w:rPr>
          <w:rFonts w:ascii="Times New Roman" w:eastAsiaTheme="minorEastAsia" w:hAnsi="Times New Roman" w:cs="Times New Roman"/>
          <w:sz w:val="24"/>
          <w:szCs w:val="24"/>
        </w:rPr>
      </w:pPr>
      <w:r w:rsidRPr="00761D4C">
        <w:rPr>
          <w:rFonts w:ascii="Times New Roman" w:eastAsiaTheme="minorEastAsia" w:hAnsi="Times New Roman" w:cs="Times New Roman"/>
          <w:sz w:val="24"/>
          <w:szCs w:val="24"/>
        </w:rPr>
        <w:t xml:space="preserve">Rechazar la hipótesis nula y aceptar la hipótesis de investigación con un nivel de confianza del 95%, es decir, la relación entre las variables </w:t>
      </w:r>
      <w:r w:rsidR="008F1CAB" w:rsidRPr="00761D4C">
        <w:rPr>
          <w:rFonts w:ascii="Times New Roman" w:eastAsiaTheme="minorEastAsia" w:hAnsi="Times New Roman" w:cs="Times New Roman"/>
          <w:sz w:val="24"/>
          <w:szCs w:val="24"/>
        </w:rPr>
        <w:t>programas educativos</w:t>
      </w:r>
      <w:r w:rsidRPr="00761D4C">
        <w:rPr>
          <w:rFonts w:ascii="Times New Roman" w:eastAsiaTheme="minorEastAsia" w:hAnsi="Times New Roman" w:cs="Times New Roman"/>
          <w:sz w:val="24"/>
          <w:szCs w:val="24"/>
        </w:rPr>
        <w:t xml:space="preserve"> y respuesta reflexiva de la pregunta 1 es significativa, en otras palabras, son variables dependientes</w:t>
      </w:r>
      <w:r w:rsidR="006863BE" w:rsidRPr="00761D4C">
        <w:rPr>
          <w:rFonts w:ascii="Times New Roman" w:eastAsiaTheme="minorEastAsia" w:hAnsi="Times New Roman" w:cs="Times New Roman"/>
          <w:sz w:val="24"/>
          <w:szCs w:val="24"/>
        </w:rPr>
        <w:t xml:space="preserve">. Por lo tanto, </w:t>
      </w:r>
      <w:r w:rsidRPr="00761D4C">
        <w:rPr>
          <w:rFonts w:ascii="Times New Roman" w:eastAsiaTheme="minorEastAsia" w:hAnsi="Times New Roman" w:cs="Times New Roman"/>
          <w:sz w:val="24"/>
          <w:szCs w:val="24"/>
        </w:rPr>
        <w:t xml:space="preserve">se concluye que las respuestas reflexivas proporcionadas por los integrantes de la muestra si tienen una relación significativa con los </w:t>
      </w:r>
      <w:r w:rsidR="008F1CAB" w:rsidRPr="00761D4C">
        <w:rPr>
          <w:rFonts w:ascii="Times New Roman" w:eastAsiaTheme="minorEastAsia" w:hAnsi="Times New Roman" w:cs="Times New Roman"/>
          <w:sz w:val="24"/>
          <w:szCs w:val="24"/>
        </w:rPr>
        <w:t xml:space="preserve">programas educativos de las licenciaturas en </w:t>
      </w:r>
      <w:r w:rsidR="00D90483" w:rsidRPr="00761D4C">
        <w:rPr>
          <w:rFonts w:ascii="Times New Roman" w:eastAsiaTheme="minorEastAsia" w:hAnsi="Times New Roman" w:cs="Times New Roman"/>
          <w:sz w:val="24"/>
          <w:szCs w:val="24"/>
        </w:rPr>
        <w:t>Administración, Contaduría, Gestión Turística y Sistemas Computacionales</w:t>
      </w:r>
      <w:r w:rsidRPr="00761D4C">
        <w:rPr>
          <w:rFonts w:ascii="Times New Roman" w:eastAsiaTheme="minorEastAsia" w:hAnsi="Times New Roman" w:cs="Times New Roman"/>
          <w:sz w:val="24"/>
          <w:szCs w:val="24"/>
        </w:rPr>
        <w:t>.</w:t>
      </w:r>
    </w:p>
    <w:p w14:paraId="410982A0" w14:textId="77777777" w:rsidR="00720D28" w:rsidRPr="00761D4C" w:rsidRDefault="00720D28" w:rsidP="003B3180">
      <w:pPr>
        <w:spacing w:after="0" w:line="360" w:lineRule="auto"/>
        <w:jc w:val="both"/>
        <w:rPr>
          <w:rFonts w:ascii="Times New Roman" w:eastAsiaTheme="minorEastAsia" w:hAnsi="Times New Roman" w:cs="Times New Roman"/>
          <w:sz w:val="24"/>
          <w:szCs w:val="24"/>
        </w:rPr>
      </w:pPr>
    </w:p>
    <w:p w14:paraId="7ABDE69E" w14:textId="02922A5C"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lastRenderedPageBreak/>
        <w:t>Resultados</w:t>
      </w:r>
    </w:p>
    <w:p w14:paraId="5C1B178A" w14:textId="3DFCAB07" w:rsidR="00944398" w:rsidRPr="00761D4C" w:rsidRDefault="007A7E6E"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iCs/>
          <w:sz w:val="24"/>
          <w:szCs w:val="24"/>
        </w:rPr>
        <w:t>Los resultados de la investigación pueden argumentarse en al menos tres aspectos: los resultados cuantitativos</w:t>
      </w:r>
      <w:r w:rsidR="00231BD7" w:rsidRPr="00761D4C">
        <w:rPr>
          <w:rFonts w:ascii="Times New Roman" w:hAnsi="Times New Roman" w:cs="Times New Roman"/>
          <w:iCs/>
          <w:sz w:val="24"/>
          <w:szCs w:val="24"/>
        </w:rPr>
        <w:t xml:space="preserve"> o de frecuencias</w:t>
      </w:r>
      <w:r w:rsidRPr="00761D4C">
        <w:rPr>
          <w:rFonts w:ascii="Times New Roman" w:hAnsi="Times New Roman" w:cs="Times New Roman"/>
          <w:iCs/>
          <w:sz w:val="24"/>
          <w:szCs w:val="24"/>
        </w:rPr>
        <w:t xml:space="preserve"> y sus respectivos porcentajes, en relación al número de estudiantes que constituyen la muestra, tanto en la Facultad de Contaduría y Administración C-I</w:t>
      </w:r>
      <w:r w:rsidR="00B305F1" w:rsidRPr="00761D4C">
        <w:rPr>
          <w:rFonts w:ascii="Times New Roman" w:hAnsi="Times New Roman" w:cs="Times New Roman"/>
          <w:iCs/>
          <w:sz w:val="24"/>
          <w:szCs w:val="24"/>
        </w:rPr>
        <w:t xml:space="preserve">, como </w:t>
      </w:r>
      <w:r w:rsidRPr="00761D4C">
        <w:rPr>
          <w:rFonts w:ascii="Times New Roman" w:hAnsi="Times New Roman" w:cs="Times New Roman"/>
          <w:iCs/>
          <w:sz w:val="24"/>
          <w:szCs w:val="24"/>
        </w:rPr>
        <w:t xml:space="preserve">de sus programas educativos, a saber, las licenciaturas en </w:t>
      </w:r>
      <w:r w:rsidR="00D90483" w:rsidRPr="00761D4C">
        <w:rPr>
          <w:rFonts w:ascii="Times New Roman" w:hAnsi="Times New Roman" w:cs="Times New Roman"/>
          <w:iCs/>
          <w:sz w:val="24"/>
          <w:szCs w:val="24"/>
        </w:rPr>
        <w:t>Administración, Contaduría, Gestión Turística y Sistemas Computacionales</w:t>
      </w:r>
      <w:r w:rsidR="008A0A7F" w:rsidRPr="00761D4C">
        <w:rPr>
          <w:rFonts w:ascii="Times New Roman" w:hAnsi="Times New Roman" w:cs="Times New Roman"/>
          <w:iCs/>
          <w:sz w:val="24"/>
          <w:szCs w:val="24"/>
        </w:rPr>
        <w:t xml:space="preserve">. En segundo lugar, </w:t>
      </w:r>
      <w:r w:rsidR="00C321C3" w:rsidRPr="00761D4C">
        <w:rPr>
          <w:rFonts w:ascii="Times New Roman" w:hAnsi="Times New Roman" w:cs="Times New Roman"/>
          <w:iCs/>
          <w:sz w:val="24"/>
          <w:szCs w:val="24"/>
        </w:rPr>
        <w:t xml:space="preserve">la narrativa </w:t>
      </w:r>
      <w:r w:rsidR="008A0A7F" w:rsidRPr="00761D4C">
        <w:rPr>
          <w:rFonts w:ascii="Times New Roman" w:hAnsi="Times New Roman" w:cs="Times New Roman"/>
          <w:iCs/>
          <w:sz w:val="24"/>
          <w:szCs w:val="24"/>
        </w:rPr>
        <w:t xml:space="preserve">puede atender los instrumentos propuestos en el apartado </w:t>
      </w:r>
      <w:r w:rsidR="008A0A7F" w:rsidRPr="00761D4C">
        <w:rPr>
          <w:rFonts w:ascii="Times New Roman" w:hAnsi="Times New Roman" w:cs="Times New Roman"/>
          <w:i/>
          <w:sz w:val="24"/>
          <w:szCs w:val="24"/>
        </w:rPr>
        <w:t>Materiales y métodos,</w:t>
      </w:r>
      <w:r w:rsidR="008A0A7F" w:rsidRPr="00761D4C">
        <w:rPr>
          <w:rFonts w:ascii="Times New Roman" w:hAnsi="Times New Roman" w:cs="Times New Roman"/>
          <w:iCs/>
          <w:sz w:val="24"/>
          <w:szCs w:val="24"/>
        </w:rPr>
        <w:t xml:space="preserve"> diseñados por el autor para el análisis por filtro de preguntas reflexivas, desde la pregunta 1 hasta la pregunta 6 aplicados en la base de datos de la FCyA C-</w:t>
      </w:r>
      <w:r w:rsidR="00944398" w:rsidRPr="00761D4C">
        <w:rPr>
          <w:rFonts w:ascii="Times New Roman" w:hAnsi="Times New Roman" w:cs="Times New Roman"/>
          <w:iCs/>
          <w:sz w:val="24"/>
          <w:szCs w:val="24"/>
        </w:rPr>
        <w:t>I</w:t>
      </w:r>
      <w:r w:rsidR="008A0A7F" w:rsidRPr="00761D4C">
        <w:rPr>
          <w:rFonts w:ascii="Times New Roman" w:hAnsi="Times New Roman" w:cs="Times New Roman"/>
          <w:iCs/>
          <w:sz w:val="24"/>
          <w:szCs w:val="24"/>
        </w:rPr>
        <w:t xml:space="preserve">, que se presenta en </w:t>
      </w:r>
      <w:r w:rsidR="00820E14" w:rsidRPr="00761D4C">
        <w:rPr>
          <w:rFonts w:ascii="Times New Roman" w:hAnsi="Times New Roman" w:cs="Times New Roman"/>
          <w:iCs/>
          <w:sz w:val="24"/>
          <w:szCs w:val="24"/>
        </w:rPr>
        <w:t>un programa</w:t>
      </w:r>
      <w:r w:rsidR="008A0A7F" w:rsidRPr="00761D4C">
        <w:rPr>
          <w:rFonts w:ascii="Times New Roman" w:hAnsi="Times New Roman" w:cs="Times New Roman"/>
          <w:iCs/>
          <w:sz w:val="24"/>
          <w:szCs w:val="24"/>
        </w:rPr>
        <w:t xml:space="preserve"> Excel. Finalmente, </w:t>
      </w:r>
      <w:r w:rsidR="00944398" w:rsidRPr="00761D4C">
        <w:rPr>
          <w:rFonts w:ascii="Times New Roman" w:hAnsi="Times New Roman" w:cs="Times New Roman"/>
          <w:iCs/>
          <w:sz w:val="24"/>
          <w:szCs w:val="24"/>
        </w:rPr>
        <w:t xml:space="preserve">se </w:t>
      </w:r>
      <w:r w:rsidR="00B305F1" w:rsidRPr="00761D4C">
        <w:rPr>
          <w:rFonts w:ascii="Times New Roman" w:hAnsi="Times New Roman" w:cs="Times New Roman"/>
          <w:iCs/>
          <w:sz w:val="24"/>
          <w:szCs w:val="24"/>
        </w:rPr>
        <w:t>examina</w:t>
      </w:r>
      <w:r w:rsidR="00944398" w:rsidRPr="00761D4C">
        <w:rPr>
          <w:rFonts w:ascii="Times New Roman" w:hAnsi="Times New Roman" w:cs="Times New Roman"/>
          <w:iCs/>
          <w:sz w:val="24"/>
          <w:szCs w:val="24"/>
        </w:rPr>
        <w:t xml:space="preserve"> el resultado del a</w:t>
      </w:r>
      <w:r w:rsidR="00944398" w:rsidRPr="00761D4C">
        <w:rPr>
          <w:rFonts w:ascii="Times New Roman" w:hAnsi="Times New Roman" w:cs="Times New Roman"/>
          <w:sz w:val="24"/>
          <w:szCs w:val="24"/>
        </w:rPr>
        <w:t>nálisis estadístico entre la variable programas educativos de la FCyA C-I y respuesta reflexiva de la pregunta 1</w:t>
      </w:r>
      <w:r w:rsidR="00231BD7" w:rsidRPr="00761D4C">
        <w:rPr>
          <w:rFonts w:ascii="Times New Roman" w:hAnsi="Times New Roman" w:cs="Times New Roman"/>
          <w:sz w:val="24"/>
          <w:szCs w:val="24"/>
        </w:rPr>
        <w:t>, utilizando los métodos Chi cuadrada</w:t>
      </w:r>
      <w:r w:rsidR="00BD1FC6" w:rsidRPr="00761D4C">
        <w:rPr>
          <w:rFonts w:ascii="Times New Roman" w:hAnsi="Times New Roman" w:cs="Times New Roman"/>
          <w:sz w:val="24"/>
          <w:szCs w:val="24"/>
        </w:rPr>
        <w:t>,</w:t>
      </w:r>
      <w:r w:rsidR="00231BD7" w:rsidRPr="00761D4C">
        <w:rPr>
          <w:rFonts w:ascii="Times New Roman" w:hAnsi="Times New Roman" w:cs="Times New Roman"/>
          <w:sz w:val="24"/>
          <w:szCs w:val="24"/>
        </w:rPr>
        <w:t xml:space="preserve"> C-Pearson</w:t>
      </w:r>
      <w:r w:rsidR="00BD1FC6" w:rsidRPr="00761D4C">
        <w:rPr>
          <w:rFonts w:ascii="Times New Roman" w:hAnsi="Times New Roman" w:cs="Times New Roman"/>
          <w:sz w:val="24"/>
          <w:szCs w:val="24"/>
        </w:rPr>
        <w:t xml:space="preserve"> y prueba de hipótesis</w:t>
      </w:r>
      <w:r w:rsidR="00231BD7" w:rsidRPr="00761D4C">
        <w:rPr>
          <w:rFonts w:ascii="Times New Roman" w:hAnsi="Times New Roman" w:cs="Times New Roman"/>
          <w:sz w:val="24"/>
          <w:szCs w:val="24"/>
        </w:rPr>
        <w:t>.</w:t>
      </w:r>
    </w:p>
    <w:p w14:paraId="2F0FED0E" w14:textId="4EC17D88" w:rsidR="00944398" w:rsidRPr="00761D4C" w:rsidRDefault="0094439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En el primer caso se observa que la muestra de la FCyA C-I fue de 1191 estudiantes</w:t>
      </w:r>
      <w:r w:rsidR="00540149" w:rsidRPr="00761D4C">
        <w:rPr>
          <w:rFonts w:ascii="Times New Roman" w:hAnsi="Times New Roman" w:cs="Times New Roman"/>
          <w:sz w:val="24"/>
          <w:szCs w:val="24"/>
        </w:rPr>
        <w:t>, equivalente al 55% del estudio total</w:t>
      </w:r>
      <w:r w:rsidR="00505117" w:rsidRPr="00761D4C">
        <w:rPr>
          <w:rFonts w:ascii="Times New Roman" w:hAnsi="Times New Roman" w:cs="Times New Roman"/>
          <w:sz w:val="24"/>
          <w:szCs w:val="24"/>
        </w:rPr>
        <w:t xml:space="preserve"> y resulta</w:t>
      </w:r>
      <w:r w:rsidR="00B305F1" w:rsidRPr="00761D4C">
        <w:rPr>
          <w:rFonts w:ascii="Times New Roman" w:hAnsi="Times New Roman" w:cs="Times New Roman"/>
          <w:sz w:val="24"/>
          <w:szCs w:val="24"/>
        </w:rPr>
        <w:t>n</w:t>
      </w:r>
      <w:r w:rsidR="00505117" w:rsidRPr="00761D4C">
        <w:rPr>
          <w:rFonts w:ascii="Times New Roman" w:hAnsi="Times New Roman" w:cs="Times New Roman"/>
          <w:sz w:val="24"/>
          <w:szCs w:val="24"/>
        </w:rPr>
        <w:t>do la muestra más grande</w:t>
      </w:r>
      <w:r w:rsidR="00BD1FC6" w:rsidRPr="00761D4C">
        <w:rPr>
          <w:rFonts w:ascii="Times New Roman" w:hAnsi="Times New Roman" w:cs="Times New Roman"/>
          <w:sz w:val="24"/>
          <w:szCs w:val="24"/>
        </w:rPr>
        <w:t xml:space="preserve"> entre las seis IES participantes</w:t>
      </w:r>
      <w:r w:rsidR="00540149" w:rsidRPr="00761D4C">
        <w:rPr>
          <w:rFonts w:ascii="Times New Roman" w:hAnsi="Times New Roman" w:cs="Times New Roman"/>
          <w:sz w:val="24"/>
          <w:szCs w:val="24"/>
        </w:rPr>
        <w:t>, de los cuales 601 (50.3</w:t>
      </w:r>
      <w:r w:rsidR="00505117" w:rsidRPr="00761D4C">
        <w:rPr>
          <w:rFonts w:ascii="Times New Roman" w:hAnsi="Times New Roman" w:cs="Times New Roman"/>
          <w:sz w:val="24"/>
          <w:szCs w:val="24"/>
        </w:rPr>
        <w:t>%</w:t>
      </w:r>
      <w:r w:rsidR="00540149" w:rsidRPr="00761D4C">
        <w:rPr>
          <w:rFonts w:ascii="Times New Roman" w:hAnsi="Times New Roman" w:cs="Times New Roman"/>
          <w:sz w:val="24"/>
          <w:szCs w:val="24"/>
        </w:rPr>
        <w:t>) son de sexo femenino y 590 (49.7%) son de sexo masculino</w:t>
      </w:r>
      <w:r w:rsidR="00BD1FC6" w:rsidRPr="00761D4C">
        <w:rPr>
          <w:rFonts w:ascii="Times New Roman" w:hAnsi="Times New Roman" w:cs="Times New Roman"/>
          <w:sz w:val="24"/>
          <w:szCs w:val="24"/>
        </w:rPr>
        <w:t xml:space="preserve">, inscritos de forma indistinta entre el primero y el noveno semestre de las licenciaturas que oferta, en edades con </w:t>
      </w:r>
      <w:r w:rsidR="00D97ED7" w:rsidRPr="00761D4C">
        <w:rPr>
          <w:rFonts w:ascii="Times New Roman" w:hAnsi="Times New Roman" w:cs="Times New Roman"/>
          <w:sz w:val="24"/>
          <w:szCs w:val="24"/>
        </w:rPr>
        <w:t>categorías</w:t>
      </w:r>
      <w:r w:rsidR="00BD1FC6" w:rsidRPr="00761D4C">
        <w:rPr>
          <w:rFonts w:ascii="Times New Roman" w:hAnsi="Times New Roman" w:cs="Times New Roman"/>
          <w:sz w:val="24"/>
          <w:szCs w:val="24"/>
        </w:rPr>
        <w:t xml:space="preserve"> de 18 años o menos, 19-22 años, 23-25 años y 26 años o más.</w:t>
      </w:r>
    </w:p>
    <w:p w14:paraId="1CC133E3" w14:textId="084DFF9C" w:rsidR="00BD1FC6" w:rsidRPr="00761D4C" w:rsidRDefault="00BD1FC6"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De la muestra de la FCyA C-I solamente un estudiante contestó hasta la pregunta seis, siendo el único </w:t>
      </w:r>
      <w:r w:rsidR="002634C5" w:rsidRPr="00761D4C">
        <w:rPr>
          <w:rFonts w:ascii="Times New Roman" w:hAnsi="Times New Roman" w:cs="Times New Roman"/>
          <w:sz w:val="24"/>
          <w:szCs w:val="24"/>
        </w:rPr>
        <w:t>en hacerlo entre</w:t>
      </w:r>
      <w:r w:rsidRPr="00761D4C">
        <w:rPr>
          <w:rFonts w:ascii="Times New Roman" w:hAnsi="Times New Roman" w:cs="Times New Roman"/>
          <w:sz w:val="24"/>
          <w:szCs w:val="24"/>
        </w:rPr>
        <w:t xml:space="preserve"> la </w:t>
      </w:r>
      <w:r w:rsidR="002634C5" w:rsidRPr="00761D4C">
        <w:rPr>
          <w:rFonts w:ascii="Times New Roman" w:hAnsi="Times New Roman" w:cs="Times New Roman"/>
          <w:sz w:val="24"/>
          <w:szCs w:val="24"/>
        </w:rPr>
        <w:t xml:space="preserve">población total </w:t>
      </w:r>
      <w:r w:rsidRPr="00761D4C">
        <w:rPr>
          <w:rFonts w:ascii="Times New Roman" w:hAnsi="Times New Roman" w:cs="Times New Roman"/>
          <w:sz w:val="24"/>
          <w:szCs w:val="24"/>
        </w:rPr>
        <w:t>de 2172 registros de las seis IES, y se trata de un alumno de sexo masculino, del cuarto semestre inscrito en la Licenciatura en Sistemas Computacionales</w:t>
      </w:r>
      <w:r w:rsidR="002634C5" w:rsidRPr="00761D4C">
        <w:rPr>
          <w:rFonts w:ascii="Times New Roman" w:hAnsi="Times New Roman" w:cs="Times New Roman"/>
          <w:sz w:val="24"/>
          <w:szCs w:val="24"/>
        </w:rPr>
        <w:t xml:space="preserve">, a quien por encontrarse en nuestras aulas podemos dar seguimiento de sus hábitos de estudio. </w:t>
      </w:r>
      <w:r w:rsidRPr="00761D4C">
        <w:rPr>
          <w:rFonts w:ascii="Times New Roman" w:hAnsi="Times New Roman" w:cs="Times New Roman"/>
          <w:sz w:val="24"/>
          <w:szCs w:val="24"/>
        </w:rPr>
        <w:t xml:space="preserve">Seis estudiantes, incluyendo el alumno antes referido, respondieron las respuestas reflexivas hasta la pregunta cinco, </w:t>
      </w:r>
      <w:r w:rsidR="002634C5" w:rsidRPr="00761D4C">
        <w:rPr>
          <w:rFonts w:ascii="Times New Roman" w:hAnsi="Times New Roman" w:cs="Times New Roman"/>
          <w:sz w:val="24"/>
          <w:szCs w:val="24"/>
        </w:rPr>
        <w:t xml:space="preserve">de los cuales </w:t>
      </w:r>
      <w:r w:rsidRPr="00761D4C">
        <w:rPr>
          <w:rFonts w:ascii="Times New Roman" w:hAnsi="Times New Roman" w:cs="Times New Roman"/>
          <w:sz w:val="24"/>
          <w:szCs w:val="24"/>
        </w:rPr>
        <w:t xml:space="preserve">dos están inscritos en la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 xml:space="preserve">dministración, dos en la Licenciatura en </w:t>
      </w:r>
      <w:r w:rsidR="00D90483" w:rsidRPr="00761D4C">
        <w:rPr>
          <w:rFonts w:ascii="Times New Roman" w:hAnsi="Times New Roman" w:cs="Times New Roman"/>
          <w:sz w:val="24"/>
          <w:szCs w:val="24"/>
        </w:rPr>
        <w:t>Sistemas Computacionales</w:t>
      </w:r>
      <w:r w:rsidRPr="00761D4C">
        <w:rPr>
          <w:rFonts w:ascii="Times New Roman" w:hAnsi="Times New Roman" w:cs="Times New Roman"/>
          <w:sz w:val="24"/>
          <w:szCs w:val="24"/>
        </w:rPr>
        <w:t xml:space="preserve">, uno en la Licenciatura en </w:t>
      </w:r>
      <w:r w:rsidR="00D90483" w:rsidRPr="00761D4C">
        <w:rPr>
          <w:rFonts w:ascii="Times New Roman" w:hAnsi="Times New Roman" w:cs="Times New Roman"/>
          <w:sz w:val="24"/>
          <w:szCs w:val="24"/>
        </w:rPr>
        <w:t xml:space="preserve">Contaduría </w:t>
      </w:r>
      <w:r w:rsidRPr="00761D4C">
        <w:rPr>
          <w:rFonts w:ascii="Times New Roman" w:hAnsi="Times New Roman" w:cs="Times New Roman"/>
          <w:sz w:val="24"/>
          <w:szCs w:val="24"/>
        </w:rPr>
        <w:t xml:space="preserve">y uno en la Licenciatura en </w:t>
      </w:r>
      <w:r w:rsidR="00D90483" w:rsidRPr="00761D4C">
        <w:rPr>
          <w:rFonts w:ascii="Times New Roman" w:hAnsi="Times New Roman" w:cs="Times New Roman"/>
          <w:sz w:val="24"/>
          <w:szCs w:val="24"/>
        </w:rPr>
        <w:t>Gestión Turística</w:t>
      </w:r>
      <w:r w:rsidRPr="00761D4C">
        <w:rPr>
          <w:rFonts w:ascii="Times New Roman" w:hAnsi="Times New Roman" w:cs="Times New Roman"/>
          <w:sz w:val="24"/>
          <w:szCs w:val="24"/>
        </w:rPr>
        <w:t>; cinco de ellos se encuentran en noveno semestre y uno en cuarto; cuatro son de sexo masculino y dos de sexo femenino, y su edad fluctúa entre 19-22 años y 23-25 años.</w:t>
      </w:r>
    </w:p>
    <w:p w14:paraId="4BD0E5EC" w14:textId="260C8E74" w:rsidR="00276603" w:rsidRPr="00761D4C" w:rsidRDefault="00276603"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De la Licenciatura en </w:t>
      </w:r>
      <w:r w:rsidR="00D90483" w:rsidRPr="00761D4C">
        <w:rPr>
          <w:rFonts w:ascii="Times New Roman" w:hAnsi="Times New Roman" w:cs="Times New Roman"/>
          <w:sz w:val="24"/>
          <w:szCs w:val="24"/>
        </w:rPr>
        <w:t>A</w:t>
      </w:r>
      <w:r w:rsidRPr="00761D4C">
        <w:rPr>
          <w:rFonts w:ascii="Times New Roman" w:hAnsi="Times New Roman" w:cs="Times New Roman"/>
          <w:sz w:val="24"/>
          <w:szCs w:val="24"/>
        </w:rPr>
        <w:t xml:space="preserve">dministración, cuya muestra asciende 385 estudiantes, solamente dos respondieron las respuestas reflexivas hasta la pregunta cinco, </w:t>
      </w:r>
      <w:r w:rsidR="004F29CF" w:rsidRPr="00761D4C">
        <w:rPr>
          <w:rFonts w:ascii="Times New Roman" w:hAnsi="Times New Roman" w:cs="Times New Roman"/>
          <w:sz w:val="24"/>
          <w:szCs w:val="24"/>
        </w:rPr>
        <w:t xml:space="preserve">ambas del sexo femenino, </w:t>
      </w:r>
      <w:r w:rsidRPr="00761D4C">
        <w:rPr>
          <w:rFonts w:ascii="Times New Roman" w:hAnsi="Times New Roman" w:cs="Times New Roman"/>
          <w:sz w:val="24"/>
          <w:szCs w:val="24"/>
        </w:rPr>
        <w:t>inscrit</w:t>
      </w:r>
      <w:r w:rsidR="004F29CF" w:rsidRPr="00761D4C">
        <w:rPr>
          <w:rFonts w:ascii="Times New Roman" w:hAnsi="Times New Roman" w:cs="Times New Roman"/>
          <w:sz w:val="24"/>
          <w:szCs w:val="24"/>
        </w:rPr>
        <w:t>a</w:t>
      </w:r>
      <w:r w:rsidRPr="00761D4C">
        <w:rPr>
          <w:rFonts w:ascii="Times New Roman" w:hAnsi="Times New Roman" w:cs="Times New Roman"/>
          <w:sz w:val="24"/>
          <w:szCs w:val="24"/>
        </w:rPr>
        <w:t>s en el noveno semestre</w:t>
      </w:r>
      <w:r w:rsidR="004F29CF" w:rsidRPr="00761D4C">
        <w:rPr>
          <w:rFonts w:ascii="Times New Roman" w:hAnsi="Times New Roman" w:cs="Times New Roman"/>
          <w:sz w:val="24"/>
          <w:szCs w:val="24"/>
        </w:rPr>
        <w:t>. N</w:t>
      </w:r>
      <w:r w:rsidRPr="00761D4C">
        <w:rPr>
          <w:rFonts w:ascii="Times New Roman" w:hAnsi="Times New Roman" w:cs="Times New Roman"/>
          <w:sz w:val="24"/>
          <w:szCs w:val="24"/>
        </w:rPr>
        <w:t>o hay respuesta</w:t>
      </w:r>
      <w:r w:rsidR="004F29CF" w:rsidRPr="00761D4C">
        <w:rPr>
          <w:rFonts w:ascii="Times New Roman" w:hAnsi="Times New Roman" w:cs="Times New Roman"/>
          <w:sz w:val="24"/>
          <w:szCs w:val="24"/>
        </w:rPr>
        <w:t>s</w:t>
      </w:r>
      <w:r w:rsidRPr="00761D4C">
        <w:rPr>
          <w:rFonts w:ascii="Times New Roman" w:hAnsi="Times New Roman" w:cs="Times New Roman"/>
          <w:sz w:val="24"/>
          <w:szCs w:val="24"/>
        </w:rPr>
        <w:t xml:space="preserve"> reflexiva</w:t>
      </w:r>
      <w:r w:rsidR="004F29CF" w:rsidRPr="00761D4C">
        <w:rPr>
          <w:rFonts w:ascii="Times New Roman" w:hAnsi="Times New Roman" w:cs="Times New Roman"/>
          <w:sz w:val="24"/>
          <w:szCs w:val="24"/>
        </w:rPr>
        <w:t>s</w:t>
      </w:r>
      <w:r w:rsidRPr="00761D4C">
        <w:rPr>
          <w:rFonts w:ascii="Times New Roman" w:hAnsi="Times New Roman" w:cs="Times New Roman"/>
          <w:sz w:val="24"/>
          <w:szCs w:val="24"/>
        </w:rPr>
        <w:t xml:space="preserve"> en la pregunta seis.</w:t>
      </w:r>
    </w:p>
    <w:p w14:paraId="5D77F674" w14:textId="150E4A46"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lastRenderedPageBreak/>
        <w:t xml:space="preserve">De la </w:t>
      </w:r>
      <w:r w:rsidR="00276603" w:rsidRPr="00761D4C">
        <w:rPr>
          <w:rFonts w:ascii="Times New Roman" w:hAnsi="Times New Roman" w:cs="Times New Roman"/>
          <w:sz w:val="24"/>
          <w:szCs w:val="24"/>
        </w:rPr>
        <w:t>Licenciatura en Contaduría, cuya muestra asciende 337 estudiantes,</w:t>
      </w:r>
      <w:r w:rsidRPr="00761D4C">
        <w:rPr>
          <w:rFonts w:ascii="Times New Roman" w:hAnsi="Times New Roman" w:cs="Times New Roman"/>
          <w:sz w:val="24"/>
          <w:szCs w:val="24"/>
        </w:rPr>
        <w:t xml:space="preserve"> solamente un estudiante respondió las respuestas reflexivas hasta la pregunta cinco, de sexo masculino, inscrito en el noveno semestre. No hay respuestas reflexivas en la pregunta seis.</w:t>
      </w:r>
    </w:p>
    <w:p w14:paraId="56879F48" w14:textId="2D273171"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Para la</w:t>
      </w:r>
      <w:r w:rsidR="00276603" w:rsidRPr="00761D4C">
        <w:rPr>
          <w:rFonts w:ascii="Times New Roman" w:hAnsi="Times New Roman" w:cs="Times New Roman"/>
          <w:sz w:val="24"/>
          <w:szCs w:val="24"/>
        </w:rPr>
        <w:t xml:space="preserve"> Licenciatura en Gestión Turística, cuya muestra asciende 243 estudiantes,</w:t>
      </w:r>
      <w:r w:rsidRPr="00761D4C">
        <w:rPr>
          <w:rFonts w:ascii="Times New Roman" w:hAnsi="Times New Roman" w:cs="Times New Roman"/>
          <w:sz w:val="24"/>
          <w:szCs w:val="24"/>
        </w:rPr>
        <w:t xml:space="preserve"> solamente un estudiante respondió las respuestas reflexivas hasta la pregunta cinco, de sexo masculino, inscrito en el noveno semestre. No se encontraron respuestas reflexivas en la pregunta seis.</w:t>
      </w:r>
    </w:p>
    <w:p w14:paraId="65DCC543" w14:textId="2E3E57A0"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w:t>
      </w:r>
      <w:r w:rsidR="00276603" w:rsidRPr="00761D4C">
        <w:rPr>
          <w:rFonts w:ascii="Times New Roman" w:hAnsi="Times New Roman" w:cs="Times New Roman"/>
          <w:sz w:val="24"/>
          <w:szCs w:val="24"/>
        </w:rPr>
        <w:t>Licenciatura en Sistemas Computacionales</w:t>
      </w:r>
      <w:r w:rsidRPr="00761D4C">
        <w:rPr>
          <w:rFonts w:ascii="Times New Roman" w:hAnsi="Times New Roman" w:cs="Times New Roman"/>
          <w:sz w:val="24"/>
          <w:szCs w:val="24"/>
        </w:rPr>
        <w:t>,</w:t>
      </w:r>
      <w:r w:rsidR="00276603" w:rsidRPr="00761D4C">
        <w:rPr>
          <w:rFonts w:ascii="Times New Roman" w:hAnsi="Times New Roman" w:cs="Times New Roman"/>
          <w:sz w:val="24"/>
          <w:szCs w:val="24"/>
        </w:rPr>
        <w:t xml:space="preserve"> cuya muestra asciende 219 estudiantes, </w:t>
      </w:r>
      <w:r w:rsidRPr="00761D4C">
        <w:rPr>
          <w:rFonts w:ascii="Times New Roman" w:hAnsi="Times New Roman" w:cs="Times New Roman"/>
          <w:sz w:val="24"/>
          <w:szCs w:val="24"/>
        </w:rPr>
        <w:t xml:space="preserve">se muestran los siguientes hallazgos. En esta Licenciatura se encuentra </w:t>
      </w:r>
      <w:r w:rsidR="00FB0587" w:rsidRPr="00761D4C">
        <w:rPr>
          <w:rFonts w:ascii="Times New Roman" w:hAnsi="Times New Roman" w:cs="Times New Roman"/>
          <w:sz w:val="24"/>
          <w:szCs w:val="24"/>
        </w:rPr>
        <w:t>inscrito</w:t>
      </w:r>
      <w:r w:rsidRPr="00761D4C">
        <w:rPr>
          <w:rFonts w:ascii="Times New Roman" w:hAnsi="Times New Roman" w:cs="Times New Roman"/>
          <w:sz w:val="24"/>
          <w:szCs w:val="24"/>
        </w:rPr>
        <w:t xml:space="preserve"> el único estudiante de la Facultad y de toda la </w:t>
      </w:r>
      <w:r w:rsidR="00FB0587" w:rsidRPr="00761D4C">
        <w:rPr>
          <w:rFonts w:ascii="Times New Roman" w:hAnsi="Times New Roman" w:cs="Times New Roman"/>
          <w:sz w:val="24"/>
          <w:szCs w:val="24"/>
        </w:rPr>
        <w:t>población de las seis IES que logró responder las seis preguntas de manera reflexiva, uno entre 2172 estudiantes, de once programas educativos tanto de licenciaturas como de ingenierías</w:t>
      </w:r>
      <w:r w:rsidR="00D90483" w:rsidRPr="00761D4C">
        <w:rPr>
          <w:rFonts w:ascii="Times New Roman" w:hAnsi="Times New Roman" w:cs="Times New Roman"/>
          <w:sz w:val="24"/>
          <w:szCs w:val="24"/>
        </w:rPr>
        <w:t>;</w:t>
      </w:r>
      <w:r w:rsidR="00FB0587" w:rsidRPr="00761D4C">
        <w:rPr>
          <w:rFonts w:ascii="Times New Roman" w:hAnsi="Times New Roman" w:cs="Times New Roman"/>
          <w:sz w:val="24"/>
          <w:szCs w:val="24"/>
        </w:rPr>
        <w:t xml:space="preserve"> es decir, es una persona altamente reflexiva, lo cual significa un gran mérito. Somos afortunados que se encuentra inscrito en LSC, para hacer un seguimiento puntual de sus actividades, hábitos de estudio y demás cualidades que le hacen sobresaliente.</w:t>
      </w:r>
    </w:p>
    <w:p w14:paraId="67F7D292" w14:textId="490640B8" w:rsidR="004F29CF" w:rsidRPr="00761D4C" w:rsidRDefault="004F29CF"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Para la pregunta cinco aparecen dos estudiantes </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uno de ellos es el que llegó a la pregunta seis</w:t>
      </w:r>
      <w:r w:rsidR="00D90483" w:rsidRPr="00761D4C">
        <w:rPr>
          <w:rFonts w:ascii="Times New Roman" w:hAnsi="Times New Roman" w:cs="Times New Roman"/>
          <w:sz w:val="24"/>
          <w:szCs w:val="24"/>
        </w:rPr>
        <w:t>–</w:t>
      </w:r>
      <w:r w:rsidRPr="00761D4C">
        <w:rPr>
          <w:rFonts w:ascii="Times New Roman" w:hAnsi="Times New Roman" w:cs="Times New Roman"/>
          <w:sz w:val="24"/>
          <w:szCs w:val="24"/>
        </w:rPr>
        <w:t xml:space="preserve"> siendo el único que resultó altamente </w:t>
      </w:r>
      <w:r w:rsidR="008B0E28" w:rsidRPr="00761D4C">
        <w:rPr>
          <w:rFonts w:ascii="Times New Roman" w:hAnsi="Times New Roman" w:cs="Times New Roman"/>
          <w:sz w:val="24"/>
          <w:szCs w:val="24"/>
        </w:rPr>
        <w:t>reflexivo, inscrito</w:t>
      </w:r>
      <w:r w:rsidRPr="00761D4C">
        <w:rPr>
          <w:rFonts w:ascii="Times New Roman" w:hAnsi="Times New Roman" w:cs="Times New Roman"/>
          <w:sz w:val="24"/>
          <w:szCs w:val="24"/>
        </w:rPr>
        <w:t xml:space="preserve"> en el 4º. semestre, sexo masculino de la Licenciatura en Sistemas Computacionales</w:t>
      </w:r>
      <w:r w:rsidR="008B0E28" w:rsidRPr="00761D4C">
        <w:rPr>
          <w:rFonts w:ascii="Times New Roman" w:hAnsi="Times New Roman" w:cs="Times New Roman"/>
          <w:sz w:val="24"/>
          <w:szCs w:val="24"/>
        </w:rPr>
        <w:t>; el otro estudiante cursa el noveno semestre</w:t>
      </w:r>
      <w:r w:rsidRPr="00761D4C">
        <w:rPr>
          <w:rFonts w:ascii="Times New Roman" w:hAnsi="Times New Roman" w:cs="Times New Roman"/>
          <w:sz w:val="24"/>
          <w:szCs w:val="24"/>
        </w:rPr>
        <w:t xml:space="preserve">. </w:t>
      </w:r>
    </w:p>
    <w:p w14:paraId="2CB66F5D" w14:textId="29041A17" w:rsidR="002F1AD9" w:rsidRPr="00761D4C" w:rsidRDefault="00B305F1"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En </w:t>
      </w:r>
      <w:r w:rsidR="002F1AD9" w:rsidRPr="00761D4C">
        <w:rPr>
          <w:rFonts w:ascii="Times New Roman" w:hAnsi="Times New Roman" w:cs="Times New Roman"/>
          <w:iCs/>
          <w:sz w:val="24"/>
          <w:szCs w:val="24"/>
        </w:rPr>
        <w:t>relación con</w:t>
      </w:r>
      <w:r w:rsidRPr="00761D4C">
        <w:rPr>
          <w:rFonts w:ascii="Times New Roman" w:hAnsi="Times New Roman" w:cs="Times New Roman"/>
          <w:iCs/>
          <w:sz w:val="24"/>
          <w:szCs w:val="24"/>
        </w:rPr>
        <w:t xml:space="preserve"> los instrumentos propuestos en el apartado </w:t>
      </w:r>
      <w:r w:rsidRPr="00761D4C">
        <w:rPr>
          <w:rFonts w:ascii="Times New Roman" w:hAnsi="Times New Roman" w:cs="Times New Roman"/>
          <w:i/>
          <w:sz w:val="24"/>
          <w:szCs w:val="24"/>
        </w:rPr>
        <w:t>Materiales y métodos,</w:t>
      </w:r>
      <w:r w:rsidRPr="00761D4C">
        <w:rPr>
          <w:rFonts w:ascii="Times New Roman" w:hAnsi="Times New Roman" w:cs="Times New Roman"/>
          <w:iCs/>
          <w:sz w:val="24"/>
          <w:szCs w:val="24"/>
        </w:rPr>
        <w:t xml:space="preserve"> diseñados por el autor para el análisis por filtro de preguntas reflexivas, desde la pregunta 1 hasta la pregunta 6 aplicados en la</w:t>
      </w:r>
      <w:r w:rsidR="002F1AD9" w:rsidRPr="00761D4C">
        <w:rPr>
          <w:rFonts w:ascii="Times New Roman" w:hAnsi="Times New Roman" w:cs="Times New Roman"/>
          <w:iCs/>
          <w:sz w:val="24"/>
          <w:szCs w:val="24"/>
        </w:rPr>
        <w:t>s</w:t>
      </w:r>
      <w:r w:rsidRPr="00761D4C">
        <w:rPr>
          <w:rFonts w:ascii="Times New Roman" w:hAnsi="Times New Roman" w:cs="Times New Roman"/>
          <w:iCs/>
          <w:sz w:val="24"/>
          <w:szCs w:val="24"/>
        </w:rPr>
        <w:t xml:space="preserve"> base</w:t>
      </w:r>
      <w:r w:rsidR="002F1AD9" w:rsidRPr="00761D4C">
        <w:rPr>
          <w:rFonts w:ascii="Times New Roman" w:hAnsi="Times New Roman" w:cs="Times New Roman"/>
          <w:iCs/>
          <w:sz w:val="24"/>
          <w:szCs w:val="24"/>
        </w:rPr>
        <w:t>s</w:t>
      </w:r>
      <w:r w:rsidRPr="00761D4C">
        <w:rPr>
          <w:rFonts w:ascii="Times New Roman" w:hAnsi="Times New Roman" w:cs="Times New Roman"/>
          <w:iCs/>
          <w:sz w:val="24"/>
          <w:szCs w:val="24"/>
        </w:rPr>
        <w:t xml:space="preserve"> de datos de la FCyA C-I</w:t>
      </w:r>
      <w:r w:rsidR="002F1AD9" w:rsidRPr="00761D4C">
        <w:rPr>
          <w:rFonts w:ascii="Times New Roman" w:hAnsi="Times New Roman" w:cs="Times New Roman"/>
          <w:iCs/>
          <w:sz w:val="24"/>
          <w:szCs w:val="24"/>
        </w:rPr>
        <w:t xml:space="preserve"> y de cada uno de los programas educativos en archivos del programa Excel, es importante señalar que se adoptó el principio de conjuntos, y se le denomina “Conjuntos de respuestas reflexivas desde la pregunta 1 a la pregunta 6” porque consideramos que es una forma idónea de representar esquemáticamente que el conjunto de respuestas reflexivas de la pregunta </w:t>
      </w:r>
      <w:r w:rsidR="00AE23E4" w:rsidRPr="00761D4C">
        <w:rPr>
          <w:rFonts w:ascii="Times New Roman" w:hAnsi="Times New Roman" w:cs="Times New Roman"/>
          <w:iCs/>
          <w:sz w:val="24"/>
          <w:szCs w:val="24"/>
        </w:rPr>
        <w:t>uno</w:t>
      </w:r>
      <w:r w:rsidR="002F1AD9" w:rsidRPr="00761D4C">
        <w:rPr>
          <w:rFonts w:ascii="Times New Roman" w:hAnsi="Times New Roman" w:cs="Times New Roman"/>
          <w:iCs/>
          <w:sz w:val="24"/>
          <w:szCs w:val="24"/>
        </w:rPr>
        <w:t xml:space="preserve"> contiene al </w:t>
      </w:r>
      <w:r w:rsidR="00AE23E4" w:rsidRPr="00761D4C">
        <w:rPr>
          <w:rFonts w:ascii="Times New Roman" w:hAnsi="Times New Roman" w:cs="Times New Roman"/>
          <w:iCs/>
          <w:sz w:val="24"/>
          <w:szCs w:val="24"/>
        </w:rPr>
        <w:t xml:space="preserve">conjunto de respuestas reflexivas de la pregunta dos, que a su vez </w:t>
      </w:r>
      <w:r w:rsidR="00A27157"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ste contiene al conjunto de respuestas reflexivas de la pregunta tres, el cual contiene al conjunto de respuestas reflexivas de la pregunta cuatro, que por su cu</w:t>
      </w:r>
      <w:r w:rsidR="00C701BE"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 xml:space="preserve">nta contiene al conjunto de respuestas reflexivas de la pregunta cinco, y finalmente, </w:t>
      </w:r>
      <w:r w:rsidR="00A27157" w:rsidRPr="00761D4C">
        <w:rPr>
          <w:rFonts w:ascii="Times New Roman" w:hAnsi="Times New Roman" w:cs="Times New Roman"/>
          <w:iCs/>
          <w:sz w:val="24"/>
          <w:szCs w:val="24"/>
        </w:rPr>
        <w:t>e</w:t>
      </w:r>
      <w:r w:rsidR="00AE23E4" w:rsidRPr="00761D4C">
        <w:rPr>
          <w:rFonts w:ascii="Times New Roman" w:hAnsi="Times New Roman" w:cs="Times New Roman"/>
          <w:iCs/>
          <w:sz w:val="24"/>
          <w:szCs w:val="24"/>
        </w:rPr>
        <w:t>ste contiene el conjunto de respuestas reflexivas de la pregunta seis.</w:t>
      </w:r>
    </w:p>
    <w:p w14:paraId="048265B3" w14:textId="7B5C4539" w:rsidR="00AE23E4" w:rsidRPr="00761D4C" w:rsidRDefault="00AE23E4"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Además</w:t>
      </w:r>
      <w:r w:rsidR="00D474A9" w:rsidRPr="00761D4C">
        <w:rPr>
          <w:rFonts w:ascii="Times New Roman" w:hAnsi="Times New Roman" w:cs="Times New Roman"/>
          <w:iCs/>
          <w:sz w:val="24"/>
          <w:szCs w:val="24"/>
        </w:rPr>
        <w:t>, con el objeto de operacionalizar la idea de conjuntos que contienen a otros conjuntos</w:t>
      </w:r>
      <w:r w:rsidR="00381F18" w:rsidRPr="00761D4C">
        <w:rPr>
          <w:rFonts w:ascii="Times New Roman" w:hAnsi="Times New Roman" w:cs="Times New Roman"/>
          <w:iCs/>
          <w:sz w:val="24"/>
          <w:szCs w:val="24"/>
        </w:rPr>
        <w:t xml:space="preserve"> de datos</w:t>
      </w:r>
      <w:r w:rsidR="00D474A9"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se diseñó otro instrumento de filtración de respuestas reflexivas denominado “Línea de respuestas reflexivas”, que consiste en una línea horizontal seccionada </w:t>
      </w:r>
      <w:r w:rsidR="00D474A9" w:rsidRPr="00761D4C">
        <w:rPr>
          <w:rFonts w:ascii="Times New Roman" w:hAnsi="Times New Roman" w:cs="Times New Roman"/>
          <w:iCs/>
          <w:sz w:val="24"/>
          <w:szCs w:val="24"/>
        </w:rPr>
        <w:t>en</w:t>
      </w:r>
      <w:r w:rsidRPr="00761D4C">
        <w:rPr>
          <w:rFonts w:ascii="Times New Roman" w:hAnsi="Times New Roman" w:cs="Times New Roman"/>
          <w:iCs/>
          <w:sz w:val="24"/>
          <w:szCs w:val="24"/>
        </w:rPr>
        <w:t xml:space="preserve"> siete puntos simétricos, donde el </w:t>
      </w:r>
      <w:r w:rsidR="00D474A9" w:rsidRPr="00761D4C">
        <w:rPr>
          <w:rFonts w:ascii="Times New Roman" w:hAnsi="Times New Roman" w:cs="Times New Roman"/>
          <w:iCs/>
          <w:sz w:val="24"/>
          <w:szCs w:val="24"/>
        </w:rPr>
        <w:t>primero</w:t>
      </w:r>
      <w:r w:rsidRPr="00761D4C">
        <w:rPr>
          <w:rFonts w:ascii="Times New Roman" w:hAnsi="Times New Roman" w:cs="Times New Roman"/>
          <w:iCs/>
          <w:sz w:val="24"/>
          <w:szCs w:val="24"/>
        </w:rPr>
        <w:t xml:space="preserve"> de ellos contiene la muestra que se analiza</w:t>
      </w:r>
      <w:r w:rsidR="00D474A9" w:rsidRPr="00761D4C">
        <w:rPr>
          <w:rFonts w:ascii="Times New Roman" w:hAnsi="Times New Roman" w:cs="Times New Roman"/>
          <w:iCs/>
          <w:sz w:val="24"/>
          <w:szCs w:val="24"/>
        </w:rPr>
        <w:t xml:space="preserve">, el segundo enseña las respuestas reflexivas de la pregunta uno o P1, el </w:t>
      </w:r>
      <w:r w:rsidR="00761C1F" w:rsidRPr="00761D4C">
        <w:rPr>
          <w:rFonts w:ascii="Times New Roman" w:hAnsi="Times New Roman" w:cs="Times New Roman"/>
          <w:iCs/>
          <w:sz w:val="24"/>
          <w:szCs w:val="24"/>
        </w:rPr>
        <w:t>tercer</w:t>
      </w:r>
      <w:r w:rsidR="00D474A9" w:rsidRPr="00761D4C">
        <w:rPr>
          <w:rFonts w:ascii="Times New Roman" w:hAnsi="Times New Roman" w:cs="Times New Roman"/>
          <w:iCs/>
          <w:sz w:val="24"/>
          <w:szCs w:val="24"/>
        </w:rPr>
        <w:t xml:space="preserve">o presenta las respuesta reflexivas </w:t>
      </w:r>
      <w:r w:rsidR="00D474A9" w:rsidRPr="00761D4C">
        <w:rPr>
          <w:rFonts w:ascii="Times New Roman" w:hAnsi="Times New Roman" w:cs="Times New Roman"/>
          <w:iCs/>
          <w:sz w:val="24"/>
          <w:szCs w:val="24"/>
        </w:rPr>
        <w:lastRenderedPageBreak/>
        <w:t>de la pregunta dos o P2, el</w:t>
      </w:r>
      <w:r w:rsidR="00761C1F" w:rsidRPr="00761D4C">
        <w:rPr>
          <w:rFonts w:ascii="Times New Roman" w:hAnsi="Times New Roman" w:cs="Times New Roman"/>
          <w:iCs/>
          <w:sz w:val="24"/>
          <w:szCs w:val="24"/>
        </w:rPr>
        <w:t xml:space="preserve"> cuarto</w:t>
      </w:r>
      <w:r w:rsidR="00D474A9" w:rsidRPr="00761D4C">
        <w:rPr>
          <w:rFonts w:ascii="Times New Roman" w:hAnsi="Times New Roman" w:cs="Times New Roman"/>
          <w:iCs/>
          <w:sz w:val="24"/>
          <w:szCs w:val="24"/>
        </w:rPr>
        <w:t xml:space="preserve"> muestra las respuestas reflexivas de la pregunta tres o P3, el </w:t>
      </w:r>
      <w:r w:rsidR="00761C1F" w:rsidRPr="00761D4C">
        <w:rPr>
          <w:rFonts w:ascii="Times New Roman" w:hAnsi="Times New Roman" w:cs="Times New Roman"/>
          <w:iCs/>
          <w:sz w:val="24"/>
          <w:szCs w:val="24"/>
        </w:rPr>
        <w:t>quinto</w:t>
      </w:r>
      <w:r w:rsidR="00D474A9" w:rsidRPr="00761D4C">
        <w:rPr>
          <w:rFonts w:ascii="Times New Roman" w:hAnsi="Times New Roman" w:cs="Times New Roman"/>
          <w:iCs/>
          <w:sz w:val="24"/>
          <w:szCs w:val="24"/>
        </w:rPr>
        <w:t xml:space="preserve"> hace lo propio con las respuestas reflexivas de la pregunta cuatro o P4, el </w:t>
      </w:r>
      <w:r w:rsidR="00761C1F" w:rsidRPr="00761D4C">
        <w:rPr>
          <w:rFonts w:ascii="Times New Roman" w:hAnsi="Times New Roman" w:cs="Times New Roman"/>
          <w:iCs/>
          <w:sz w:val="24"/>
          <w:szCs w:val="24"/>
        </w:rPr>
        <w:t>sex</w:t>
      </w:r>
      <w:r w:rsidR="00D474A9" w:rsidRPr="00761D4C">
        <w:rPr>
          <w:rFonts w:ascii="Times New Roman" w:hAnsi="Times New Roman" w:cs="Times New Roman"/>
          <w:iCs/>
          <w:sz w:val="24"/>
          <w:szCs w:val="24"/>
        </w:rPr>
        <w:t xml:space="preserve">to muestra las respuestas reflexivas de la pregunta cinco o P5, y finalmente, el último segmento </w:t>
      </w:r>
      <w:r w:rsidR="00761C1F" w:rsidRPr="00761D4C">
        <w:rPr>
          <w:rFonts w:ascii="Times New Roman" w:hAnsi="Times New Roman" w:cs="Times New Roman"/>
          <w:iCs/>
          <w:sz w:val="24"/>
          <w:szCs w:val="24"/>
        </w:rPr>
        <w:t>contiene</w:t>
      </w:r>
      <w:r w:rsidR="00D474A9" w:rsidRPr="00761D4C">
        <w:rPr>
          <w:rFonts w:ascii="Times New Roman" w:hAnsi="Times New Roman" w:cs="Times New Roman"/>
          <w:iCs/>
          <w:sz w:val="24"/>
          <w:szCs w:val="24"/>
        </w:rPr>
        <w:t xml:space="preserve"> las respuestas reflexivas de la pregunta seis o P6</w:t>
      </w:r>
      <w:r w:rsidR="00761C1F" w:rsidRPr="00761D4C">
        <w:rPr>
          <w:rFonts w:ascii="Times New Roman" w:hAnsi="Times New Roman" w:cs="Times New Roman"/>
          <w:iCs/>
          <w:sz w:val="24"/>
          <w:szCs w:val="24"/>
        </w:rPr>
        <w:t>; en la inteligencia que, como se explicó en el diagrama de conjuntos, los bloques de respuestas reflexivas desde la pregunta uno a la pregunta seis se van conteniendo entre sí, de la siguiente manera; P1 contiene a P2, P2 contiene a P3, P3 contiene a P4, P4 contiene a P5, y P5 contiene a P6, filtrando de esta forma las respuestas reflexivas para de</w:t>
      </w:r>
      <w:r w:rsidR="006F3974" w:rsidRPr="00761D4C">
        <w:rPr>
          <w:rFonts w:ascii="Times New Roman" w:hAnsi="Times New Roman" w:cs="Times New Roman"/>
          <w:iCs/>
          <w:sz w:val="24"/>
          <w:szCs w:val="24"/>
        </w:rPr>
        <w:t xml:space="preserve">finir </w:t>
      </w:r>
      <w:r w:rsidR="00761C1F" w:rsidRPr="00761D4C">
        <w:rPr>
          <w:rFonts w:ascii="Times New Roman" w:hAnsi="Times New Roman" w:cs="Times New Roman"/>
          <w:iCs/>
          <w:sz w:val="24"/>
          <w:szCs w:val="24"/>
        </w:rPr>
        <w:t>a los estudiante</w:t>
      </w:r>
      <w:r w:rsidR="00381F18" w:rsidRPr="00761D4C">
        <w:rPr>
          <w:rFonts w:ascii="Times New Roman" w:hAnsi="Times New Roman" w:cs="Times New Roman"/>
          <w:iCs/>
          <w:sz w:val="24"/>
          <w:szCs w:val="24"/>
        </w:rPr>
        <w:t>s</w:t>
      </w:r>
      <w:r w:rsidR="00761C1F" w:rsidRPr="00761D4C">
        <w:rPr>
          <w:rFonts w:ascii="Times New Roman" w:hAnsi="Times New Roman" w:cs="Times New Roman"/>
          <w:iCs/>
          <w:sz w:val="24"/>
          <w:szCs w:val="24"/>
        </w:rPr>
        <w:t xml:space="preserve"> altamente reflexivos, quienes son aquellos que respondan las </w:t>
      </w:r>
      <w:r w:rsidR="00231F7A" w:rsidRPr="00761D4C">
        <w:rPr>
          <w:rFonts w:ascii="Times New Roman" w:hAnsi="Times New Roman" w:cs="Times New Roman"/>
          <w:iCs/>
          <w:sz w:val="24"/>
          <w:szCs w:val="24"/>
        </w:rPr>
        <w:t>seis</w:t>
      </w:r>
      <w:r w:rsidR="00761C1F" w:rsidRPr="00761D4C">
        <w:rPr>
          <w:rFonts w:ascii="Times New Roman" w:hAnsi="Times New Roman" w:cs="Times New Roman"/>
          <w:iCs/>
          <w:sz w:val="24"/>
          <w:szCs w:val="24"/>
        </w:rPr>
        <w:t xml:space="preserve"> opcio</w:t>
      </w:r>
      <w:r w:rsidR="00231F7A" w:rsidRPr="00761D4C">
        <w:rPr>
          <w:rFonts w:ascii="Times New Roman" w:hAnsi="Times New Roman" w:cs="Times New Roman"/>
          <w:iCs/>
          <w:sz w:val="24"/>
          <w:szCs w:val="24"/>
        </w:rPr>
        <w:t>nes reflexivas.</w:t>
      </w:r>
    </w:p>
    <w:p w14:paraId="11F8797D" w14:textId="6D9F90BF" w:rsidR="001A503E" w:rsidRPr="00761D4C" w:rsidRDefault="001A503E"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iCs/>
          <w:sz w:val="24"/>
          <w:szCs w:val="24"/>
        </w:rPr>
        <w:t>En relación con el resultado del a</w:t>
      </w:r>
      <w:r w:rsidRPr="00761D4C">
        <w:rPr>
          <w:rFonts w:ascii="Times New Roman" w:hAnsi="Times New Roman" w:cs="Times New Roman"/>
          <w:sz w:val="24"/>
          <w:szCs w:val="24"/>
        </w:rPr>
        <w:t xml:space="preserve">nálisis estadístico entre la variable programas educativos de la FCyA C-I y respuesta reflexiva de la pregunta 1, utilizando los métodos Chi cuadrada y C-Pearson, se observa que </w:t>
      </w:r>
      <w:r w:rsidR="006F3974" w:rsidRPr="00761D4C">
        <w:rPr>
          <w:rFonts w:ascii="Times New Roman" w:hAnsi="Times New Roman" w:cs="Times New Roman"/>
          <w:sz w:val="24"/>
          <w:szCs w:val="24"/>
        </w:rPr>
        <w:t>la magnitud de asociación es baja,</w:t>
      </w:r>
      <w:r w:rsidRPr="00761D4C">
        <w:rPr>
          <w:rFonts w:ascii="Times New Roman" w:hAnsi="Times New Roman" w:cs="Times New Roman"/>
          <w:sz w:val="24"/>
          <w:szCs w:val="24"/>
        </w:rPr>
        <w:t xml:space="preserve"> motivo por el cual, para </w:t>
      </w:r>
      <w:r w:rsidR="006F3974" w:rsidRPr="00761D4C">
        <w:rPr>
          <w:rFonts w:ascii="Times New Roman" w:hAnsi="Times New Roman" w:cs="Times New Roman"/>
          <w:sz w:val="24"/>
          <w:szCs w:val="24"/>
        </w:rPr>
        <w:t xml:space="preserve">demostrar científicamente si la relación entre las variables programas educativos </w:t>
      </w:r>
      <w:r w:rsidRPr="00761D4C">
        <w:rPr>
          <w:rFonts w:ascii="Times New Roman" w:hAnsi="Times New Roman" w:cs="Times New Roman"/>
          <w:sz w:val="24"/>
          <w:szCs w:val="24"/>
        </w:rPr>
        <w:t xml:space="preserve">de la FCyA C-I </w:t>
      </w:r>
      <w:r w:rsidR="006F3974" w:rsidRPr="00761D4C">
        <w:rPr>
          <w:rFonts w:ascii="Times New Roman" w:hAnsi="Times New Roman" w:cs="Times New Roman"/>
          <w:sz w:val="24"/>
          <w:szCs w:val="24"/>
        </w:rPr>
        <w:t xml:space="preserve">y respuestas reflexivas para la pregunta 1 es significativa o no, </w:t>
      </w:r>
      <w:r w:rsidRPr="00761D4C">
        <w:rPr>
          <w:rFonts w:ascii="Times New Roman" w:hAnsi="Times New Roman" w:cs="Times New Roman"/>
          <w:sz w:val="24"/>
          <w:szCs w:val="24"/>
        </w:rPr>
        <w:t xml:space="preserve">se </w:t>
      </w:r>
      <w:r w:rsidR="006F3974" w:rsidRPr="00761D4C">
        <w:rPr>
          <w:rFonts w:ascii="Times New Roman" w:hAnsi="Times New Roman" w:cs="Times New Roman"/>
          <w:sz w:val="24"/>
          <w:szCs w:val="24"/>
        </w:rPr>
        <w:t>proced</w:t>
      </w:r>
      <w:r w:rsidRPr="00761D4C">
        <w:rPr>
          <w:rFonts w:ascii="Times New Roman" w:hAnsi="Times New Roman" w:cs="Times New Roman"/>
          <w:sz w:val="24"/>
          <w:szCs w:val="24"/>
        </w:rPr>
        <w:t xml:space="preserve">e a </w:t>
      </w:r>
      <w:r w:rsidR="006F3974" w:rsidRPr="00761D4C">
        <w:rPr>
          <w:rFonts w:ascii="Times New Roman" w:hAnsi="Times New Roman" w:cs="Times New Roman"/>
          <w:sz w:val="24"/>
          <w:szCs w:val="24"/>
        </w:rPr>
        <w:t xml:space="preserve">plantear </w:t>
      </w:r>
      <w:r w:rsidRPr="00761D4C">
        <w:rPr>
          <w:rFonts w:ascii="Times New Roman" w:hAnsi="Times New Roman" w:cs="Times New Roman"/>
          <w:sz w:val="24"/>
          <w:szCs w:val="24"/>
        </w:rPr>
        <w:t xml:space="preserve">las hipótesis correspondientes, donde </w:t>
      </w:r>
      <w:r w:rsidR="00C701BE" w:rsidRPr="00761D4C">
        <w:rPr>
          <w:rFonts w:ascii="Times New Roman" w:hAnsi="Times New Roman" w:cs="Times New Roman"/>
          <w:sz w:val="24"/>
          <w:szCs w:val="24"/>
        </w:rPr>
        <w:t xml:space="preserve">la hipótesis nula o </w:t>
      </w:r>
      <w:r w:rsidRPr="00761D4C">
        <w:rPr>
          <w:rFonts w:ascii="Times New Roman" w:hAnsi="Times New Roman" w:cs="Times New Roman"/>
          <w:sz w:val="24"/>
          <w:szCs w:val="24"/>
        </w:rPr>
        <w:t xml:space="preserve">Ho (no es significativa) y </w:t>
      </w:r>
      <w:r w:rsidR="00C701BE" w:rsidRPr="00761D4C">
        <w:rPr>
          <w:rFonts w:ascii="Times New Roman" w:hAnsi="Times New Roman" w:cs="Times New Roman"/>
          <w:sz w:val="24"/>
          <w:szCs w:val="24"/>
        </w:rPr>
        <w:t xml:space="preserve">la hipótesis de investigación o </w:t>
      </w:r>
      <w:r w:rsidRPr="00761D4C">
        <w:rPr>
          <w:rFonts w:ascii="Times New Roman" w:hAnsi="Times New Roman" w:cs="Times New Roman"/>
          <w:sz w:val="24"/>
          <w:szCs w:val="24"/>
        </w:rPr>
        <w:t>Hi (es significativa).</w:t>
      </w:r>
    </w:p>
    <w:p w14:paraId="165405F4" w14:textId="1891BA9A" w:rsidR="00B64C0D" w:rsidRPr="00761D4C" w:rsidRDefault="00CF176A" w:rsidP="003B3180">
      <w:pPr>
        <w:spacing w:after="0" w:line="360" w:lineRule="auto"/>
        <w:jc w:val="both"/>
        <w:rPr>
          <w:rFonts w:ascii="Times New Roman" w:eastAsiaTheme="minorEastAsia" w:hAnsi="Times New Roman" w:cs="Times New Roman"/>
          <w:sz w:val="24"/>
          <w:szCs w:val="24"/>
        </w:rPr>
      </w:pPr>
      <w:r w:rsidRPr="00761D4C">
        <w:rPr>
          <w:rFonts w:ascii="Times New Roman" w:hAnsi="Times New Roman" w:cs="Times New Roman"/>
          <w:sz w:val="24"/>
          <w:szCs w:val="24"/>
        </w:rPr>
        <w:t xml:space="preserve">Con los datos de nivel de </w:t>
      </w:r>
      <w:r w:rsidR="0054142F" w:rsidRPr="00761D4C">
        <w:rPr>
          <w:rFonts w:ascii="Times New Roman" w:hAnsi="Times New Roman" w:cs="Times New Roman"/>
          <w:sz w:val="24"/>
          <w:szCs w:val="24"/>
        </w:rPr>
        <w:t xml:space="preserve">significancia </w:t>
      </w:r>
      <m:oMath>
        <m:r>
          <w:rPr>
            <w:rFonts w:ascii="Cambria Math" w:hAnsi="Cambria Math" w:cs="Times New Roman"/>
            <w:sz w:val="24"/>
            <w:szCs w:val="24"/>
          </w:rPr>
          <m:t xml:space="preserve">∝ = </m:t>
        </m:r>
      </m:oMath>
      <w:r w:rsidR="0054142F" w:rsidRPr="00761D4C">
        <w:rPr>
          <w:rFonts w:ascii="Times New Roman" w:hAnsi="Times New Roman" w:cs="Times New Roman"/>
          <w:sz w:val="24"/>
          <w:szCs w:val="24"/>
        </w:rPr>
        <w:t>5%, nivel de confianza de 95% y grado de libertad igual a 3, el valor crítico encontrado</w:t>
      </w:r>
      <w:r w:rsidR="00B32B67" w:rsidRPr="00761D4C">
        <w:rPr>
          <w:rFonts w:ascii="Times New Roman" w:hAnsi="Times New Roman" w:cs="Times New Roman"/>
          <w:sz w:val="24"/>
          <w:szCs w:val="24"/>
        </w:rPr>
        <w:t xml:space="preserve"> (7.815)</w:t>
      </w:r>
      <w:r w:rsidR="0054142F" w:rsidRPr="00761D4C">
        <w:rPr>
          <w:rFonts w:ascii="Times New Roman" w:hAnsi="Times New Roman" w:cs="Times New Roman"/>
          <w:sz w:val="24"/>
          <w:szCs w:val="24"/>
        </w:rPr>
        <w:t xml:space="preserve"> no es mayor que el de la Chi cuadrada calculada</w:t>
      </w:r>
      <w:r w:rsidR="00B32B67" w:rsidRPr="00761D4C">
        <w:rPr>
          <w:rFonts w:ascii="Times New Roman" w:hAnsi="Times New Roman" w:cs="Times New Roman"/>
          <w:sz w:val="24"/>
          <w:szCs w:val="24"/>
        </w:rPr>
        <w:t xml:space="preserve"> (18.42)</w:t>
      </w:r>
      <w:r w:rsidR="0054142F" w:rsidRPr="00761D4C">
        <w:rPr>
          <w:rFonts w:ascii="Times New Roman" w:hAnsi="Times New Roman" w:cs="Times New Roman"/>
          <w:sz w:val="24"/>
          <w:szCs w:val="24"/>
        </w:rPr>
        <w:t xml:space="preserve">, por lo </w:t>
      </w:r>
      <w:r w:rsidR="00B32B67" w:rsidRPr="00761D4C">
        <w:rPr>
          <w:rFonts w:ascii="Times New Roman" w:hAnsi="Times New Roman" w:cs="Times New Roman"/>
          <w:sz w:val="24"/>
          <w:szCs w:val="24"/>
        </w:rPr>
        <w:t>tanto,</w:t>
      </w:r>
      <w:r w:rsidR="0054142F" w:rsidRPr="00761D4C">
        <w:rPr>
          <w:rFonts w:ascii="Times New Roman" w:hAnsi="Times New Roman" w:cs="Times New Roman"/>
          <w:sz w:val="24"/>
          <w:szCs w:val="24"/>
        </w:rPr>
        <w:t xml:space="preserve"> la decisión a tomar es: r</w:t>
      </w:r>
      <w:r w:rsidR="0054142F" w:rsidRPr="00761D4C">
        <w:rPr>
          <w:rFonts w:ascii="Times New Roman" w:eastAsiaTheme="minorEastAsia" w:hAnsi="Times New Roman" w:cs="Times New Roman"/>
          <w:sz w:val="24"/>
          <w:szCs w:val="24"/>
        </w:rPr>
        <w:t>echazar la hipótesis nula y aceptar la hipótesis de investigación</w:t>
      </w:r>
      <w:r w:rsidR="00D90483" w:rsidRPr="00761D4C">
        <w:rPr>
          <w:rFonts w:ascii="Times New Roman" w:eastAsiaTheme="minorEastAsia" w:hAnsi="Times New Roman" w:cs="Times New Roman"/>
          <w:sz w:val="24"/>
          <w:szCs w:val="24"/>
        </w:rPr>
        <w:t>;</w:t>
      </w:r>
      <w:r w:rsidR="0054142F" w:rsidRPr="00761D4C">
        <w:rPr>
          <w:rFonts w:ascii="Times New Roman" w:eastAsiaTheme="minorEastAsia" w:hAnsi="Times New Roman" w:cs="Times New Roman"/>
          <w:sz w:val="24"/>
          <w:szCs w:val="24"/>
        </w:rPr>
        <w:t xml:space="preserve"> es decir, la relación entre las variables programas educativos y respuesta reflexiva de la pregunta 1 es significativa, en otras palabras, son variables dependientes. Por lo tanto, se concluye que las respuestas reflexivas proporcionadas por los integrantes de la muestra si tienen una relación significativa con los programas educativos de las licenciaturas en </w:t>
      </w:r>
      <w:r w:rsidR="00D90483" w:rsidRPr="00761D4C">
        <w:rPr>
          <w:rFonts w:ascii="Times New Roman" w:eastAsiaTheme="minorEastAsia" w:hAnsi="Times New Roman" w:cs="Times New Roman"/>
          <w:sz w:val="24"/>
          <w:szCs w:val="24"/>
        </w:rPr>
        <w:t>Administración, Contaduría, Gestión Turística y Sistemas Computacionales</w:t>
      </w:r>
      <w:r w:rsidR="0054142F" w:rsidRPr="00761D4C">
        <w:rPr>
          <w:rFonts w:ascii="Times New Roman" w:eastAsiaTheme="minorEastAsia" w:hAnsi="Times New Roman" w:cs="Times New Roman"/>
          <w:sz w:val="24"/>
          <w:szCs w:val="24"/>
        </w:rPr>
        <w:t>, que se imparten en la Facultad de Contaduría y Administración C-I de la Universidad Autónoma de Chiapas</w:t>
      </w:r>
      <w:r w:rsidR="00425389" w:rsidRPr="00761D4C">
        <w:rPr>
          <w:rFonts w:ascii="Times New Roman" w:eastAsiaTheme="minorEastAsia" w:hAnsi="Times New Roman" w:cs="Times New Roman"/>
          <w:sz w:val="24"/>
          <w:szCs w:val="24"/>
        </w:rPr>
        <w:t>.</w:t>
      </w:r>
    </w:p>
    <w:p w14:paraId="1A4E5B91" w14:textId="77777777" w:rsidR="00747EB9" w:rsidRPr="00761D4C" w:rsidRDefault="00747EB9" w:rsidP="00B64C0D">
      <w:pPr>
        <w:spacing w:after="0" w:line="240" w:lineRule="auto"/>
        <w:jc w:val="center"/>
        <w:rPr>
          <w:rFonts w:ascii="Times New Roman" w:hAnsi="Times New Roman" w:cs="Times New Roman"/>
          <w:b/>
          <w:bCs/>
          <w:sz w:val="28"/>
          <w:szCs w:val="28"/>
        </w:rPr>
      </w:pPr>
    </w:p>
    <w:p w14:paraId="1647D69E" w14:textId="4F172575"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t>Discusión</w:t>
      </w:r>
    </w:p>
    <w:p w14:paraId="16956D25" w14:textId="2339264D" w:rsidR="00BE06BB" w:rsidRPr="00761D4C" w:rsidRDefault="004625E4"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La mayoría de las personas está de acuerdo en que la educación es el punto de inflexión en el desarrollo de las sociedades desde hace varios siglos, y especialmente en épocas recientes en las cuales los fenómenos sociales y naturales están llamados a ser los </w:t>
      </w:r>
      <w:r w:rsidR="00BE06BB" w:rsidRPr="00761D4C">
        <w:rPr>
          <w:rFonts w:ascii="Times New Roman" w:hAnsi="Times New Roman" w:cs="Times New Roman"/>
          <w:iCs/>
          <w:sz w:val="24"/>
          <w:szCs w:val="24"/>
        </w:rPr>
        <w:t>grandes protagonistas</w:t>
      </w:r>
      <w:r w:rsidRPr="00761D4C">
        <w:rPr>
          <w:rFonts w:ascii="Times New Roman" w:hAnsi="Times New Roman" w:cs="Times New Roman"/>
          <w:iCs/>
          <w:sz w:val="24"/>
          <w:szCs w:val="24"/>
        </w:rPr>
        <w:t xml:space="preserve"> en los cambios que a la humanidad le devienen. El primero de ellos es el desarrollo de la Inteligencia Artificial (IA) que está preocupando sobremanera a sus propios desarrolladores por la</w:t>
      </w:r>
      <w:r w:rsidR="00BE06BB" w:rsidRPr="00761D4C">
        <w:rPr>
          <w:rFonts w:ascii="Times New Roman" w:hAnsi="Times New Roman" w:cs="Times New Roman"/>
          <w:iCs/>
          <w:sz w:val="24"/>
          <w:szCs w:val="24"/>
        </w:rPr>
        <w:t xml:space="preserve"> gran</w:t>
      </w:r>
      <w:r w:rsidRPr="00761D4C">
        <w:rPr>
          <w:rFonts w:ascii="Times New Roman" w:hAnsi="Times New Roman" w:cs="Times New Roman"/>
          <w:iCs/>
          <w:sz w:val="24"/>
          <w:szCs w:val="24"/>
        </w:rPr>
        <w:t xml:space="preserve"> autonomía que están demostrando; el segundo es el cambio </w:t>
      </w:r>
      <w:r w:rsidRPr="00761D4C">
        <w:rPr>
          <w:rFonts w:ascii="Times New Roman" w:hAnsi="Times New Roman" w:cs="Times New Roman"/>
          <w:iCs/>
          <w:sz w:val="24"/>
          <w:szCs w:val="24"/>
        </w:rPr>
        <w:lastRenderedPageBreak/>
        <w:t xml:space="preserve">climático, que </w:t>
      </w:r>
      <w:r w:rsidR="00BE06BB" w:rsidRPr="00761D4C">
        <w:rPr>
          <w:rFonts w:ascii="Times New Roman" w:hAnsi="Times New Roman" w:cs="Times New Roman"/>
          <w:iCs/>
          <w:sz w:val="24"/>
          <w:szCs w:val="24"/>
        </w:rPr>
        <w:t>se encuentra en medio de un debate político en relación con sus efectos sobre los seres humanos</w:t>
      </w:r>
      <w:r w:rsidR="00D90483" w:rsidRPr="00761D4C">
        <w:rPr>
          <w:rFonts w:ascii="Times New Roman" w:hAnsi="Times New Roman" w:cs="Times New Roman"/>
          <w:iCs/>
          <w:sz w:val="24"/>
          <w:szCs w:val="24"/>
        </w:rPr>
        <w:t>;</w:t>
      </w:r>
      <w:r w:rsidR="00BE06BB" w:rsidRPr="00761D4C">
        <w:rPr>
          <w:rFonts w:ascii="Times New Roman" w:hAnsi="Times New Roman" w:cs="Times New Roman"/>
          <w:iCs/>
          <w:sz w:val="24"/>
          <w:szCs w:val="24"/>
        </w:rPr>
        <w:t xml:space="preserve"> sin embargo, son muchas más las voces que alertan sobre los peligros que encierra a aquellos que </w:t>
      </w:r>
      <w:r w:rsidR="005D51DA" w:rsidRPr="00761D4C">
        <w:rPr>
          <w:rFonts w:ascii="Times New Roman" w:hAnsi="Times New Roman" w:cs="Times New Roman"/>
          <w:iCs/>
          <w:sz w:val="24"/>
          <w:szCs w:val="24"/>
        </w:rPr>
        <w:t>manifiestan su síndrome d</w:t>
      </w:r>
      <w:r w:rsidR="00BE06BB" w:rsidRPr="00761D4C">
        <w:rPr>
          <w:rFonts w:ascii="Times New Roman" w:hAnsi="Times New Roman" w:cs="Times New Roman"/>
          <w:iCs/>
          <w:sz w:val="24"/>
          <w:szCs w:val="24"/>
        </w:rPr>
        <w:t>el avestruz, pero no por ignorarlo deja de suceder.</w:t>
      </w:r>
      <w:r w:rsidR="00AE47F0" w:rsidRPr="00761D4C">
        <w:rPr>
          <w:rFonts w:ascii="Times New Roman" w:hAnsi="Times New Roman" w:cs="Times New Roman"/>
          <w:iCs/>
          <w:sz w:val="24"/>
          <w:szCs w:val="24"/>
        </w:rPr>
        <w:t xml:space="preserve"> </w:t>
      </w:r>
      <w:r w:rsidR="00BE06BB" w:rsidRPr="00761D4C">
        <w:rPr>
          <w:rFonts w:ascii="Times New Roman" w:hAnsi="Times New Roman" w:cs="Times New Roman"/>
          <w:iCs/>
          <w:sz w:val="24"/>
          <w:szCs w:val="24"/>
        </w:rPr>
        <w:t xml:space="preserve">Solamente estos </w:t>
      </w:r>
      <w:r w:rsidR="00AE47F0" w:rsidRPr="00761D4C">
        <w:rPr>
          <w:rFonts w:ascii="Times New Roman" w:hAnsi="Times New Roman" w:cs="Times New Roman"/>
          <w:iCs/>
          <w:sz w:val="24"/>
          <w:szCs w:val="24"/>
        </w:rPr>
        <w:t xml:space="preserve">dos </w:t>
      </w:r>
      <w:r w:rsidR="00BE06BB" w:rsidRPr="00761D4C">
        <w:rPr>
          <w:rFonts w:ascii="Times New Roman" w:hAnsi="Times New Roman" w:cs="Times New Roman"/>
          <w:iCs/>
          <w:sz w:val="24"/>
          <w:szCs w:val="24"/>
        </w:rPr>
        <w:t xml:space="preserve">desafíos </w:t>
      </w:r>
      <w:r w:rsidR="00381F18" w:rsidRPr="00761D4C">
        <w:rPr>
          <w:rFonts w:ascii="Times New Roman" w:hAnsi="Times New Roman" w:cs="Times New Roman"/>
          <w:iCs/>
          <w:sz w:val="24"/>
          <w:szCs w:val="24"/>
        </w:rPr>
        <w:t xml:space="preserve">pongo </w:t>
      </w:r>
      <w:r w:rsidR="00BE06BB" w:rsidRPr="00761D4C">
        <w:rPr>
          <w:rFonts w:ascii="Times New Roman" w:hAnsi="Times New Roman" w:cs="Times New Roman"/>
          <w:iCs/>
          <w:sz w:val="24"/>
          <w:szCs w:val="24"/>
        </w:rPr>
        <w:t>en perspectiva</w:t>
      </w:r>
      <w:r w:rsidR="00AE47F0" w:rsidRPr="00761D4C">
        <w:rPr>
          <w:rFonts w:ascii="Times New Roman" w:hAnsi="Times New Roman" w:cs="Times New Roman"/>
          <w:iCs/>
          <w:sz w:val="24"/>
          <w:szCs w:val="24"/>
        </w:rPr>
        <w:t xml:space="preserve"> y en prospectiva, amén de otros en el terreno de la propia educación, la inseguridad</w:t>
      </w:r>
      <w:r w:rsidR="00792EDC" w:rsidRPr="00761D4C">
        <w:rPr>
          <w:rFonts w:ascii="Times New Roman" w:hAnsi="Times New Roman" w:cs="Times New Roman"/>
          <w:iCs/>
          <w:sz w:val="24"/>
          <w:szCs w:val="24"/>
        </w:rPr>
        <w:t xml:space="preserve"> pública</w:t>
      </w:r>
      <w:r w:rsidR="00AE47F0" w:rsidRPr="00761D4C">
        <w:rPr>
          <w:rFonts w:ascii="Times New Roman" w:hAnsi="Times New Roman" w:cs="Times New Roman"/>
          <w:iCs/>
          <w:sz w:val="24"/>
          <w:szCs w:val="24"/>
        </w:rPr>
        <w:t>, la economía, el ambiente político, el desarrollo económico</w:t>
      </w:r>
      <w:r w:rsidR="00381F18" w:rsidRPr="00761D4C">
        <w:rPr>
          <w:rFonts w:ascii="Times New Roman" w:hAnsi="Times New Roman" w:cs="Times New Roman"/>
          <w:iCs/>
          <w:sz w:val="24"/>
          <w:szCs w:val="24"/>
        </w:rPr>
        <w:t>.</w:t>
      </w:r>
    </w:p>
    <w:p w14:paraId="3FFE6CFB" w14:textId="3C22F9B6" w:rsidR="00AE47F0" w:rsidRPr="00761D4C" w:rsidRDefault="00AE47F0"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Muchos problemas que hoy se observan en la esfera ambiental tienen su origen en el terreno social, quiero decir</w:t>
      </w:r>
      <w:r w:rsidR="008B6E7F" w:rsidRPr="00761D4C">
        <w:rPr>
          <w:rFonts w:ascii="Times New Roman" w:hAnsi="Times New Roman" w:cs="Times New Roman"/>
          <w:iCs/>
          <w:sz w:val="24"/>
          <w:szCs w:val="24"/>
        </w:rPr>
        <w:t>, son materia</w:t>
      </w:r>
      <w:r w:rsidRPr="00761D4C">
        <w:rPr>
          <w:rFonts w:ascii="Times New Roman" w:hAnsi="Times New Roman" w:cs="Times New Roman"/>
          <w:iCs/>
          <w:sz w:val="24"/>
          <w:szCs w:val="24"/>
        </w:rPr>
        <w:t xml:space="preserve"> cultural, que a su vez compromete la función formadora de</w:t>
      </w:r>
      <w:r w:rsidR="008B6E7F"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 xml:space="preserve">la educación, que </w:t>
      </w:r>
      <w:r w:rsidR="00BE4DEC" w:rsidRPr="00761D4C">
        <w:rPr>
          <w:rFonts w:ascii="Times New Roman" w:hAnsi="Times New Roman" w:cs="Times New Roman"/>
          <w:iCs/>
          <w:sz w:val="24"/>
          <w:szCs w:val="24"/>
        </w:rPr>
        <w:t>los gobiernos de cada país tienen</w:t>
      </w:r>
      <w:r w:rsidRPr="00761D4C">
        <w:rPr>
          <w:rFonts w:ascii="Times New Roman" w:hAnsi="Times New Roman" w:cs="Times New Roman"/>
          <w:iCs/>
          <w:sz w:val="24"/>
          <w:szCs w:val="24"/>
        </w:rPr>
        <w:t xml:space="preserve"> obligación de proporcionar a las personas para su desarrollo social e intelectual y prepararlos para el </w:t>
      </w:r>
      <w:r w:rsidR="008B6E7F" w:rsidRPr="00761D4C">
        <w:rPr>
          <w:rFonts w:ascii="Times New Roman" w:hAnsi="Times New Roman" w:cs="Times New Roman"/>
          <w:iCs/>
          <w:sz w:val="24"/>
          <w:szCs w:val="24"/>
        </w:rPr>
        <w:t>porvenir</w:t>
      </w:r>
      <w:r w:rsidR="00D90483" w:rsidRPr="00761D4C">
        <w:rPr>
          <w:rFonts w:ascii="Times New Roman" w:hAnsi="Times New Roman" w:cs="Times New Roman"/>
          <w:iCs/>
          <w:sz w:val="24"/>
          <w:szCs w:val="24"/>
        </w:rPr>
        <w:t>,</w:t>
      </w:r>
      <w:r w:rsidR="008B6E7F" w:rsidRPr="00761D4C">
        <w:rPr>
          <w:rFonts w:ascii="Times New Roman" w:hAnsi="Times New Roman" w:cs="Times New Roman"/>
          <w:iCs/>
          <w:sz w:val="24"/>
          <w:szCs w:val="24"/>
        </w:rPr>
        <w:t xml:space="preserve"> </w:t>
      </w:r>
      <w:r w:rsidR="00BE4DEC" w:rsidRPr="00761D4C">
        <w:rPr>
          <w:rFonts w:ascii="Times New Roman" w:hAnsi="Times New Roman" w:cs="Times New Roman"/>
          <w:iCs/>
          <w:sz w:val="24"/>
          <w:szCs w:val="24"/>
        </w:rPr>
        <w:t xml:space="preserve">donde deben actuar de manera sustentable, en términos del documento de la ONU </w:t>
      </w:r>
      <w:r w:rsidR="00BE4DEC" w:rsidRPr="00761D4C">
        <w:rPr>
          <w:rFonts w:ascii="Times New Roman" w:hAnsi="Times New Roman" w:cs="Times New Roman"/>
          <w:i/>
          <w:sz w:val="24"/>
          <w:szCs w:val="24"/>
        </w:rPr>
        <w:t xml:space="preserve">Nuestro futuro común </w:t>
      </w:r>
      <w:r w:rsidR="00BE4DEC" w:rsidRPr="00761D4C">
        <w:rPr>
          <w:rFonts w:ascii="Times New Roman" w:hAnsi="Times New Roman" w:cs="Times New Roman"/>
          <w:iCs/>
          <w:sz w:val="24"/>
          <w:szCs w:val="24"/>
        </w:rPr>
        <w:t>(1987)</w:t>
      </w:r>
      <w:r w:rsidR="008B6E7F" w:rsidRPr="00761D4C">
        <w:rPr>
          <w:rFonts w:ascii="Times New Roman" w:hAnsi="Times New Roman" w:cs="Times New Roman"/>
          <w:iCs/>
          <w:sz w:val="24"/>
          <w:szCs w:val="24"/>
        </w:rPr>
        <w:t>, y somos responsables de nuestros actos por acciones o por omisiones, en función de nuestro bagaje de saberes innatos</w:t>
      </w:r>
      <w:r w:rsidR="00AF6D4F" w:rsidRPr="00761D4C">
        <w:rPr>
          <w:rFonts w:ascii="Times New Roman" w:hAnsi="Times New Roman" w:cs="Times New Roman"/>
          <w:iCs/>
          <w:sz w:val="24"/>
          <w:szCs w:val="24"/>
        </w:rPr>
        <w:t xml:space="preserve"> o “precargados”</w:t>
      </w:r>
      <w:r w:rsidR="008B6E7F" w:rsidRPr="00761D4C">
        <w:rPr>
          <w:rFonts w:ascii="Times New Roman" w:hAnsi="Times New Roman" w:cs="Times New Roman"/>
          <w:iCs/>
          <w:sz w:val="24"/>
          <w:szCs w:val="24"/>
        </w:rPr>
        <w:t>, unos y aprendidos, otros.</w:t>
      </w:r>
    </w:p>
    <w:p w14:paraId="2C7CBCB8" w14:textId="3AE9F32E" w:rsidR="00ED0443" w:rsidRPr="00761D4C" w:rsidRDefault="00BE4DEC"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Ahora bien, </w:t>
      </w:r>
      <w:r w:rsidR="00AF6D4F" w:rsidRPr="00761D4C">
        <w:rPr>
          <w:rFonts w:ascii="Times New Roman" w:hAnsi="Times New Roman" w:cs="Times New Roman"/>
          <w:iCs/>
          <w:sz w:val="24"/>
          <w:szCs w:val="24"/>
        </w:rPr>
        <w:t>¿qué aprendemos en los</w:t>
      </w:r>
      <w:r w:rsidR="00C92320" w:rsidRPr="00761D4C">
        <w:rPr>
          <w:rFonts w:ascii="Times New Roman" w:hAnsi="Times New Roman" w:cs="Times New Roman"/>
          <w:iCs/>
          <w:sz w:val="24"/>
          <w:szCs w:val="24"/>
        </w:rPr>
        <w:t xml:space="preserve"> procesos</w:t>
      </w:r>
      <w:r w:rsidR="00AF6D4F" w:rsidRPr="00761D4C">
        <w:rPr>
          <w:rFonts w:ascii="Times New Roman" w:hAnsi="Times New Roman" w:cs="Times New Roman"/>
          <w:iCs/>
          <w:sz w:val="24"/>
          <w:szCs w:val="24"/>
        </w:rPr>
        <w:t xml:space="preserve"> educativos?</w:t>
      </w:r>
      <w:r w:rsidR="001157D9" w:rsidRPr="00761D4C">
        <w:rPr>
          <w:rFonts w:ascii="Times New Roman" w:hAnsi="Times New Roman" w:cs="Times New Roman"/>
          <w:iCs/>
          <w:sz w:val="24"/>
          <w:szCs w:val="24"/>
        </w:rPr>
        <w:t xml:space="preserve"> ¿en qué nivel lo aprendemos? ¿para qué nos sirve ese conocimiento?</w:t>
      </w:r>
      <w:r w:rsidR="00A223EE"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De acuerdo con González</w:t>
      </w:r>
      <w:r w:rsidR="00A223EE" w:rsidRPr="00761D4C">
        <w:rPr>
          <w:rFonts w:ascii="Times New Roman" w:hAnsi="Times New Roman" w:cs="Times New Roman"/>
          <w:iCs/>
          <w:sz w:val="24"/>
          <w:szCs w:val="24"/>
        </w:rPr>
        <w:t xml:space="preserve"> (1</w:t>
      </w:r>
      <w:r w:rsidRPr="00761D4C">
        <w:rPr>
          <w:rFonts w:ascii="Times New Roman" w:hAnsi="Times New Roman" w:cs="Times New Roman"/>
          <w:iCs/>
          <w:sz w:val="24"/>
          <w:szCs w:val="24"/>
        </w:rPr>
        <w:t>998)</w:t>
      </w:r>
      <w:r w:rsidR="00A223EE" w:rsidRPr="00761D4C">
        <w:rPr>
          <w:rFonts w:ascii="Times New Roman" w:hAnsi="Times New Roman" w:cs="Times New Roman"/>
          <w:iCs/>
          <w:sz w:val="24"/>
          <w:szCs w:val="24"/>
        </w:rPr>
        <w:t xml:space="preserve"> </w:t>
      </w:r>
      <w:r w:rsidR="00D90483" w:rsidRPr="00761D4C">
        <w:rPr>
          <w:rFonts w:ascii="Times New Roman" w:hAnsi="Times New Roman" w:cs="Times New Roman"/>
          <w:iCs/>
          <w:sz w:val="24"/>
          <w:szCs w:val="24"/>
        </w:rPr>
        <w:t>quien</w:t>
      </w:r>
      <w:r w:rsidR="00C549D7" w:rsidRPr="00761D4C">
        <w:rPr>
          <w:rFonts w:ascii="Times New Roman" w:hAnsi="Times New Roman" w:cs="Times New Roman"/>
          <w:iCs/>
          <w:sz w:val="24"/>
          <w:szCs w:val="24"/>
        </w:rPr>
        <w:t xml:space="preserve"> </w:t>
      </w:r>
      <w:r w:rsidR="00A223EE" w:rsidRPr="00761D4C">
        <w:rPr>
          <w:rFonts w:ascii="Times New Roman" w:hAnsi="Times New Roman" w:cs="Times New Roman"/>
          <w:iCs/>
          <w:sz w:val="24"/>
          <w:szCs w:val="24"/>
        </w:rPr>
        <w:t>identifica tres momentos cognitivos</w:t>
      </w:r>
      <w:r w:rsidR="00C92320" w:rsidRPr="00761D4C">
        <w:rPr>
          <w:rFonts w:ascii="Times New Roman" w:hAnsi="Times New Roman" w:cs="Times New Roman"/>
          <w:iCs/>
          <w:sz w:val="24"/>
          <w:szCs w:val="24"/>
        </w:rPr>
        <w:t xml:space="preserve"> en los procesos de aprendizaje</w:t>
      </w:r>
      <w:r w:rsidRPr="00761D4C">
        <w:rPr>
          <w:rFonts w:ascii="Times New Roman" w:hAnsi="Times New Roman" w:cs="Times New Roman"/>
          <w:iCs/>
          <w:sz w:val="24"/>
          <w:szCs w:val="24"/>
        </w:rPr>
        <w:t>: la memoria, el razonamiento y la reflexión</w:t>
      </w:r>
      <w:r w:rsidR="00A223EE" w:rsidRPr="00761D4C">
        <w:rPr>
          <w:rFonts w:ascii="Times New Roman" w:hAnsi="Times New Roman" w:cs="Times New Roman"/>
          <w:iCs/>
          <w:sz w:val="24"/>
          <w:szCs w:val="24"/>
        </w:rPr>
        <w:t xml:space="preserve">, con </w:t>
      </w:r>
      <w:r w:rsidR="00A70841" w:rsidRPr="00761D4C">
        <w:rPr>
          <w:rFonts w:ascii="Times New Roman" w:hAnsi="Times New Roman" w:cs="Times New Roman"/>
          <w:iCs/>
          <w:sz w:val="24"/>
          <w:szCs w:val="24"/>
        </w:rPr>
        <w:t xml:space="preserve">capacidades </w:t>
      </w:r>
      <w:r w:rsidR="00A223EE" w:rsidRPr="00761D4C">
        <w:rPr>
          <w:rFonts w:ascii="Times New Roman" w:hAnsi="Times New Roman" w:cs="Times New Roman"/>
          <w:iCs/>
          <w:sz w:val="24"/>
          <w:szCs w:val="24"/>
        </w:rPr>
        <w:t>diferencia</w:t>
      </w:r>
      <w:r w:rsidR="00047F71" w:rsidRPr="00761D4C">
        <w:rPr>
          <w:rFonts w:ascii="Times New Roman" w:hAnsi="Times New Roman" w:cs="Times New Roman"/>
          <w:iCs/>
          <w:sz w:val="24"/>
          <w:szCs w:val="24"/>
        </w:rPr>
        <w:t>da</w:t>
      </w:r>
      <w:r w:rsidR="00A223EE" w:rsidRPr="00761D4C">
        <w:rPr>
          <w:rFonts w:ascii="Times New Roman" w:hAnsi="Times New Roman" w:cs="Times New Roman"/>
          <w:iCs/>
          <w:sz w:val="24"/>
          <w:szCs w:val="24"/>
        </w:rPr>
        <w:t>s pero complementaria</w:t>
      </w:r>
      <w:r w:rsidR="00047F71" w:rsidRPr="00761D4C">
        <w:rPr>
          <w:rFonts w:ascii="Times New Roman" w:hAnsi="Times New Roman" w:cs="Times New Roman"/>
          <w:iCs/>
          <w:sz w:val="24"/>
          <w:szCs w:val="24"/>
        </w:rPr>
        <w:t>s</w:t>
      </w:r>
      <w:r w:rsidR="00AF6D4F" w:rsidRPr="00761D4C">
        <w:rPr>
          <w:rFonts w:ascii="Times New Roman" w:hAnsi="Times New Roman" w:cs="Times New Roman"/>
          <w:iCs/>
          <w:sz w:val="24"/>
          <w:szCs w:val="24"/>
        </w:rPr>
        <w:t>,</w:t>
      </w:r>
      <w:r w:rsidR="00047F71" w:rsidRPr="00761D4C">
        <w:rPr>
          <w:rFonts w:ascii="Times New Roman" w:hAnsi="Times New Roman" w:cs="Times New Roman"/>
          <w:iCs/>
          <w:sz w:val="24"/>
          <w:szCs w:val="24"/>
        </w:rPr>
        <w:t xml:space="preserve"> </w:t>
      </w:r>
      <w:r w:rsidR="00C92320" w:rsidRPr="00761D4C">
        <w:rPr>
          <w:rFonts w:ascii="Times New Roman" w:hAnsi="Times New Roman" w:cs="Times New Roman"/>
          <w:iCs/>
          <w:sz w:val="24"/>
          <w:szCs w:val="24"/>
        </w:rPr>
        <w:t>y</w:t>
      </w:r>
      <w:r w:rsidR="00047F71" w:rsidRPr="00761D4C">
        <w:rPr>
          <w:rFonts w:ascii="Times New Roman" w:hAnsi="Times New Roman" w:cs="Times New Roman"/>
          <w:iCs/>
          <w:sz w:val="24"/>
          <w:szCs w:val="24"/>
        </w:rPr>
        <w:t xml:space="preserve">, sin </w:t>
      </w:r>
      <w:r w:rsidR="00C92320" w:rsidRPr="00761D4C">
        <w:rPr>
          <w:rFonts w:ascii="Times New Roman" w:hAnsi="Times New Roman" w:cs="Times New Roman"/>
          <w:iCs/>
          <w:sz w:val="24"/>
          <w:szCs w:val="24"/>
        </w:rPr>
        <w:t xml:space="preserve">desestimar </w:t>
      </w:r>
      <w:r w:rsidR="00047F71" w:rsidRPr="00761D4C">
        <w:rPr>
          <w:rFonts w:ascii="Times New Roman" w:hAnsi="Times New Roman" w:cs="Times New Roman"/>
          <w:iCs/>
          <w:sz w:val="24"/>
          <w:szCs w:val="24"/>
        </w:rPr>
        <w:t>la importancia de cada uno de ellos, me cautiva en gran medida la función de la reflexión, toda vez que la mayoría de los estudios en la materia, la consideran una función metacognitiva, que regula y monitorea los aprendizaje</w:t>
      </w:r>
      <w:r w:rsidR="00C92320" w:rsidRPr="00761D4C">
        <w:rPr>
          <w:rFonts w:ascii="Times New Roman" w:hAnsi="Times New Roman" w:cs="Times New Roman"/>
          <w:iCs/>
          <w:sz w:val="24"/>
          <w:szCs w:val="24"/>
        </w:rPr>
        <w:t>s</w:t>
      </w:r>
      <w:r w:rsidR="00047F71" w:rsidRPr="00761D4C">
        <w:rPr>
          <w:rFonts w:ascii="Times New Roman" w:hAnsi="Times New Roman" w:cs="Times New Roman"/>
          <w:iCs/>
          <w:sz w:val="24"/>
          <w:szCs w:val="24"/>
        </w:rPr>
        <w:t xml:space="preserve"> del individuo al estar consciente de dicho proceso y se le relaciona como la fuente de la creatividad, las innovaciones, los descubrimientos, </w:t>
      </w:r>
      <w:r w:rsidR="00750342" w:rsidRPr="00761D4C">
        <w:rPr>
          <w:rFonts w:ascii="Times New Roman" w:hAnsi="Times New Roman" w:cs="Times New Roman"/>
          <w:iCs/>
          <w:sz w:val="24"/>
          <w:szCs w:val="24"/>
        </w:rPr>
        <w:t>los inventos</w:t>
      </w:r>
      <w:r w:rsidR="00E0193E" w:rsidRPr="00761D4C">
        <w:rPr>
          <w:rFonts w:ascii="Times New Roman" w:hAnsi="Times New Roman" w:cs="Times New Roman"/>
          <w:iCs/>
          <w:sz w:val="24"/>
          <w:szCs w:val="24"/>
        </w:rPr>
        <w:t xml:space="preserve">; </w:t>
      </w:r>
      <w:r w:rsidR="00047F71" w:rsidRPr="00761D4C">
        <w:rPr>
          <w:rFonts w:ascii="Times New Roman" w:hAnsi="Times New Roman" w:cs="Times New Roman"/>
          <w:iCs/>
          <w:sz w:val="24"/>
          <w:szCs w:val="24"/>
        </w:rPr>
        <w:t>la reflexión es la función de la generación de nuevos conocimientos.</w:t>
      </w:r>
      <w:r w:rsidR="00750342" w:rsidRPr="00761D4C">
        <w:rPr>
          <w:rFonts w:ascii="Times New Roman" w:hAnsi="Times New Roman" w:cs="Times New Roman"/>
          <w:iCs/>
          <w:sz w:val="24"/>
          <w:szCs w:val="24"/>
        </w:rPr>
        <w:t xml:space="preserve"> </w:t>
      </w:r>
      <w:r w:rsidR="00AF6D4F" w:rsidRPr="00761D4C">
        <w:rPr>
          <w:rFonts w:ascii="Times New Roman" w:hAnsi="Times New Roman" w:cs="Times New Roman"/>
          <w:iCs/>
          <w:sz w:val="24"/>
          <w:szCs w:val="24"/>
        </w:rPr>
        <w:t xml:space="preserve">Además, se sabe que se aprenden </w:t>
      </w:r>
      <w:r w:rsidR="00750342" w:rsidRPr="00761D4C">
        <w:rPr>
          <w:rFonts w:ascii="Times New Roman" w:hAnsi="Times New Roman" w:cs="Times New Roman"/>
          <w:iCs/>
          <w:sz w:val="24"/>
          <w:szCs w:val="24"/>
        </w:rPr>
        <w:t xml:space="preserve">los siguientes tipos de </w:t>
      </w:r>
      <w:r w:rsidR="00CB2EFE" w:rsidRPr="00761D4C">
        <w:rPr>
          <w:rFonts w:ascii="Times New Roman" w:hAnsi="Times New Roman" w:cs="Times New Roman"/>
          <w:iCs/>
          <w:sz w:val="24"/>
          <w:szCs w:val="24"/>
        </w:rPr>
        <w:t>c</w:t>
      </w:r>
      <w:r w:rsidR="00AF6D4F" w:rsidRPr="00761D4C">
        <w:rPr>
          <w:rFonts w:ascii="Times New Roman" w:hAnsi="Times New Roman" w:cs="Times New Roman"/>
          <w:iCs/>
          <w:sz w:val="24"/>
          <w:szCs w:val="24"/>
        </w:rPr>
        <w:t>onocimientos</w:t>
      </w:r>
      <w:r w:rsidR="00750342" w:rsidRPr="00761D4C">
        <w:rPr>
          <w:rFonts w:ascii="Times New Roman" w:hAnsi="Times New Roman" w:cs="Times New Roman"/>
          <w:iCs/>
          <w:sz w:val="24"/>
          <w:szCs w:val="24"/>
        </w:rPr>
        <w:t xml:space="preserve">; conceptos y nociones; </w:t>
      </w:r>
      <w:r w:rsidR="00AF6D4F" w:rsidRPr="00761D4C">
        <w:rPr>
          <w:rFonts w:ascii="Times New Roman" w:hAnsi="Times New Roman" w:cs="Times New Roman"/>
          <w:iCs/>
          <w:sz w:val="24"/>
          <w:szCs w:val="24"/>
        </w:rPr>
        <w:t>habilidades</w:t>
      </w:r>
      <w:r w:rsidR="00750342" w:rsidRPr="00761D4C">
        <w:rPr>
          <w:rFonts w:ascii="Times New Roman" w:hAnsi="Times New Roman" w:cs="Times New Roman"/>
          <w:iCs/>
          <w:sz w:val="24"/>
          <w:szCs w:val="24"/>
        </w:rPr>
        <w:t>, aptitudes, capacidades y destrezas; y</w:t>
      </w:r>
      <w:r w:rsidR="00AF6D4F" w:rsidRPr="00761D4C">
        <w:rPr>
          <w:rFonts w:ascii="Times New Roman" w:hAnsi="Times New Roman" w:cs="Times New Roman"/>
          <w:iCs/>
          <w:sz w:val="24"/>
          <w:szCs w:val="24"/>
        </w:rPr>
        <w:t xml:space="preserve"> actitudes</w:t>
      </w:r>
      <w:r w:rsidR="00750342" w:rsidRPr="00761D4C">
        <w:rPr>
          <w:rFonts w:ascii="Times New Roman" w:hAnsi="Times New Roman" w:cs="Times New Roman"/>
          <w:iCs/>
          <w:sz w:val="24"/>
          <w:szCs w:val="24"/>
        </w:rPr>
        <w:t>, valores, principios, ética y moral;</w:t>
      </w:r>
      <w:r w:rsidR="00AF6D4F" w:rsidRPr="00761D4C">
        <w:rPr>
          <w:rFonts w:ascii="Times New Roman" w:hAnsi="Times New Roman" w:cs="Times New Roman"/>
          <w:iCs/>
          <w:sz w:val="24"/>
          <w:szCs w:val="24"/>
        </w:rPr>
        <w:t xml:space="preserve"> y los saberes próximos a cada uno de </w:t>
      </w:r>
      <w:r w:rsidR="00450E6D" w:rsidRPr="00761D4C">
        <w:rPr>
          <w:rFonts w:ascii="Times New Roman" w:hAnsi="Times New Roman" w:cs="Times New Roman"/>
          <w:iCs/>
          <w:sz w:val="24"/>
          <w:szCs w:val="24"/>
        </w:rPr>
        <w:t>ellos</w:t>
      </w:r>
      <w:r w:rsidR="00750342" w:rsidRPr="00761D4C">
        <w:rPr>
          <w:rFonts w:ascii="Times New Roman" w:hAnsi="Times New Roman" w:cs="Times New Roman"/>
          <w:iCs/>
          <w:sz w:val="24"/>
          <w:szCs w:val="24"/>
        </w:rPr>
        <w:t>.</w:t>
      </w:r>
    </w:p>
    <w:p w14:paraId="479CD640" w14:textId="3E2AA6DB" w:rsidR="00CE43C1" w:rsidRPr="00761D4C" w:rsidRDefault="00ED0443"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Durante la consulta bibliográfica para la elaboración del marco teórico de la investigación original pude notar la importancia de la reflexión en los procesos cognitivos, relaciona</w:t>
      </w:r>
      <w:r w:rsidR="00E0193E" w:rsidRPr="00761D4C">
        <w:rPr>
          <w:rFonts w:ascii="Times New Roman" w:hAnsi="Times New Roman" w:cs="Times New Roman"/>
          <w:iCs/>
          <w:sz w:val="24"/>
          <w:szCs w:val="24"/>
        </w:rPr>
        <w:t>da</w:t>
      </w:r>
      <w:r w:rsidRPr="00761D4C">
        <w:rPr>
          <w:rFonts w:ascii="Times New Roman" w:hAnsi="Times New Roman" w:cs="Times New Roman"/>
          <w:iCs/>
          <w:sz w:val="24"/>
          <w:szCs w:val="24"/>
        </w:rPr>
        <w:t xml:space="preserve"> con el desarrollo de diversos talentos, y consiste en pensamientos profundos, regulados</w:t>
      </w:r>
      <w:r w:rsidR="00E0193E" w:rsidRPr="00761D4C">
        <w:rPr>
          <w:rFonts w:ascii="Times New Roman" w:hAnsi="Times New Roman" w:cs="Times New Roman"/>
          <w:iCs/>
          <w:sz w:val="24"/>
          <w:szCs w:val="24"/>
        </w:rPr>
        <w:t xml:space="preserve"> y matices de autorreferencialidad para la generación de los saberes. La función de la reflexión se encuentra en todos los seres humanos, desarrollada en unos más que en otros, pero es una capacidad que puede aprenderse mediante una buena práctica</w:t>
      </w:r>
      <w:r w:rsidRPr="00761D4C">
        <w:rPr>
          <w:rFonts w:ascii="Times New Roman" w:hAnsi="Times New Roman" w:cs="Times New Roman"/>
          <w:iCs/>
          <w:sz w:val="24"/>
          <w:szCs w:val="24"/>
        </w:rPr>
        <w:t xml:space="preserve"> </w:t>
      </w:r>
      <w:r w:rsidR="00E0193E" w:rsidRPr="00761D4C">
        <w:rPr>
          <w:rFonts w:ascii="Times New Roman" w:hAnsi="Times New Roman" w:cs="Times New Roman"/>
          <w:iCs/>
          <w:sz w:val="24"/>
          <w:szCs w:val="24"/>
        </w:rPr>
        <w:t>y seguimiento metódico.</w:t>
      </w:r>
    </w:p>
    <w:p w14:paraId="56F527EF" w14:textId="6B730FAF" w:rsidR="00C92320" w:rsidRPr="00761D4C" w:rsidRDefault="00CE43C1" w:rsidP="003B3180">
      <w:pPr>
        <w:spacing w:after="0" w:line="360" w:lineRule="auto"/>
        <w:jc w:val="both"/>
        <w:rPr>
          <w:rFonts w:ascii="Times New Roman" w:hAnsi="Times New Roman" w:cs="Times New Roman"/>
          <w:iCs/>
          <w:sz w:val="24"/>
          <w:szCs w:val="24"/>
        </w:rPr>
      </w:pPr>
      <w:r w:rsidRPr="00761D4C">
        <w:rPr>
          <w:rFonts w:ascii="Times New Roman" w:hAnsi="Times New Roman" w:cs="Times New Roman"/>
          <w:iCs/>
          <w:sz w:val="24"/>
          <w:szCs w:val="24"/>
        </w:rPr>
        <w:t xml:space="preserve">Sin embargo, se puede observar que en los procesos de enseñanza-aprendizaje en los diferentes niveles escolares, desde la escuela básica, la media superior y la superior, en la mayoría de los casos se privilegia el uso de la memoria, en el primer nivel; el uso del </w:t>
      </w:r>
      <w:r w:rsidRPr="00761D4C">
        <w:rPr>
          <w:rFonts w:ascii="Times New Roman" w:hAnsi="Times New Roman" w:cs="Times New Roman"/>
          <w:iCs/>
          <w:sz w:val="24"/>
          <w:szCs w:val="24"/>
        </w:rPr>
        <w:lastRenderedPageBreak/>
        <w:t>razonamiento, en los niveles de media superior y superior</w:t>
      </w:r>
      <w:r w:rsidR="004A0FD8"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dejando muy </w:t>
      </w:r>
      <w:r w:rsidR="00A84C4B" w:rsidRPr="00761D4C">
        <w:rPr>
          <w:rFonts w:ascii="Times New Roman" w:hAnsi="Times New Roman" w:cs="Times New Roman"/>
          <w:iCs/>
          <w:sz w:val="24"/>
          <w:szCs w:val="24"/>
        </w:rPr>
        <w:t>poco</w:t>
      </w:r>
      <w:r w:rsidRPr="00761D4C">
        <w:rPr>
          <w:rFonts w:ascii="Times New Roman" w:hAnsi="Times New Roman" w:cs="Times New Roman"/>
          <w:iCs/>
          <w:sz w:val="24"/>
          <w:szCs w:val="24"/>
        </w:rPr>
        <w:t xml:space="preserve"> espacio para una </w:t>
      </w:r>
      <w:r w:rsidR="00A84C4B" w:rsidRPr="00761D4C">
        <w:rPr>
          <w:rFonts w:ascii="Times New Roman" w:hAnsi="Times New Roman" w:cs="Times New Roman"/>
          <w:iCs/>
          <w:sz w:val="24"/>
          <w:szCs w:val="24"/>
        </w:rPr>
        <w:t>pedagogía</w:t>
      </w:r>
      <w:r w:rsidRPr="00761D4C">
        <w:rPr>
          <w:rFonts w:ascii="Times New Roman" w:hAnsi="Times New Roman" w:cs="Times New Roman"/>
          <w:iCs/>
          <w:sz w:val="24"/>
          <w:szCs w:val="24"/>
        </w:rPr>
        <w:t xml:space="preserve"> </w:t>
      </w:r>
      <w:r w:rsidR="00A84C4B" w:rsidRPr="00761D4C">
        <w:rPr>
          <w:rFonts w:ascii="Times New Roman" w:hAnsi="Times New Roman" w:cs="Times New Roman"/>
          <w:iCs/>
          <w:sz w:val="24"/>
          <w:szCs w:val="24"/>
        </w:rPr>
        <w:t>reflexiva</w:t>
      </w:r>
      <w:r w:rsidRPr="00761D4C">
        <w:rPr>
          <w:rFonts w:ascii="Times New Roman" w:hAnsi="Times New Roman" w:cs="Times New Roman"/>
          <w:iCs/>
          <w:sz w:val="24"/>
          <w:szCs w:val="24"/>
        </w:rPr>
        <w:t xml:space="preserve">, que bien puede comenzar en la </w:t>
      </w:r>
      <w:r w:rsidR="00A84C4B" w:rsidRPr="00761D4C">
        <w:rPr>
          <w:rFonts w:ascii="Times New Roman" w:hAnsi="Times New Roman" w:cs="Times New Roman"/>
          <w:iCs/>
          <w:sz w:val="24"/>
          <w:szCs w:val="24"/>
        </w:rPr>
        <w:t>escuela</w:t>
      </w:r>
      <w:r w:rsidRPr="00761D4C">
        <w:rPr>
          <w:rFonts w:ascii="Times New Roman" w:hAnsi="Times New Roman" w:cs="Times New Roman"/>
          <w:iCs/>
          <w:sz w:val="24"/>
          <w:szCs w:val="24"/>
        </w:rPr>
        <w:t xml:space="preserve"> básica, toda vez que Piaget</w:t>
      </w:r>
      <w:r w:rsidR="00A84C4B" w:rsidRPr="00761D4C">
        <w:rPr>
          <w:rFonts w:ascii="Times New Roman" w:hAnsi="Times New Roman" w:cs="Times New Roman"/>
          <w:iCs/>
          <w:sz w:val="24"/>
          <w:szCs w:val="24"/>
        </w:rPr>
        <w:t xml:space="preserve"> (199</w:t>
      </w:r>
      <w:r w:rsidR="002E0B33" w:rsidRPr="00761D4C">
        <w:rPr>
          <w:rFonts w:ascii="Times New Roman" w:hAnsi="Times New Roman" w:cs="Times New Roman"/>
          <w:iCs/>
          <w:sz w:val="24"/>
          <w:szCs w:val="24"/>
        </w:rPr>
        <w:t>1</w:t>
      </w:r>
      <w:r w:rsidR="00A84C4B" w:rsidRPr="00761D4C">
        <w:rPr>
          <w:rFonts w:ascii="Times New Roman" w:hAnsi="Times New Roman" w:cs="Times New Roman"/>
          <w:iCs/>
          <w:sz w:val="24"/>
          <w:szCs w:val="24"/>
        </w:rPr>
        <w:t>)</w:t>
      </w:r>
      <w:r w:rsidRPr="00761D4C">
        <w:rPr>
          <w:rFonts w:ascii="Times New Roman" w:hAnsi="Times New Roman" w:cs="Times New Roman"/>
          <w:iCs/>
          <w:sz w:val="24"/>
          <w:szCs w:val="24"/>
        </w:rPr>
        <w:t xml:space="preserve"> afirma </w:t>
      </w:r>
      <w:r w:rsidR="00A84C4B" w:rsidRPr="00761D4C">
        <w:rPr>
          <w:rFonts w:ascii="Times New Roman" w:hAnsi="Times New Roman" w:cs="Times New Roman"/>
          <w:iCs/>
          <w:sz w:val="24"/>
          <w:szCs w:val="24"/>
        </w:rPr>
        <w:t>que</w:t>
      </w:r>
      <w:r w:rsidRPr="00761D4C">
        <w:rPr>
          <w:rFonts w:ascii="Times New Roman" w:hAnsi="Times New Roman" w:cs="Times New Roman"/>
          <w:iCs/>
          <w:sz w:val="24"/>
          <w:szCs w:val="24"/>
        </w:rPr>
        <w:t xml:space="preserve"> los procesos </w:t>
      </w:r>
      <w:r w:rsidR="00A84C4B" w:rsidRPr="00761D4C">
        <w:rPr>
          <w:rFonts w:ascii="Times New Roman" w:hAnsi="Times New Roman" w:cs="Times New Roman"/>
          <w:iCs/>
          <w:sz w:val="24"/>
          <w:szCs w:val="24"/>
        </w:rPr>
        <w:t xml:space="preserve">reflexivos empiezan </w:t>
      </w:r>
      <w:r w:rsidRPr="00761D4C">
        <w:rPr>
          <w:rFonts w:ascii="Times New Roman" w:hAnsi="Times New Roman" w:cs="Times New Roman"/>
          <w:iCs/>
          <w:sz w:val="24"/>
          <w:szCs w:val="24"/>
        </w:rPr>
        <w:t>a emerger aproximadamente a los ocho años de edad</w:t>
      </w:r>
      <w:r w:rsidR="00A84C4B" w:rsidRPr="00761D4C">
        <w:rPr>
          <w:rFonts w:ascii="Times New Roman" w:hAnsi="Times New Roman" w:cs="Times New Roman"/>
          <w:iCs/>
          <w:sz w:val="24"/>
          <w:szCs w:val="24"/>
        </w:rPr>
        <w:t>, y avanzar la enseñanza de los adolescentes mediante metodologías reflexivas</w:t>
      </w:r>
      <w:r w:rsidR="002E0B33" w:rsidRPr="00761D4C">
        <w:rPr>
          <w:rFonts w:ascii="Times New Roman" w:hAnsi="Times New Roman" w:cs="Times New Roman"/>
          <w:iCs/>
          <w:sz w:val="24"/>
          <w:szCs w:val="24"/>
        </w:rPr>
        <w:t xml:space="preserve"> (</w:t>
      </w:r>
      <w:proofErr w:type="spellStart"/>
      <w:r w:rsidR="002E0B33" w:rsidRPr="00761D4C">
        <w:rPr>
          <w:rFonts w:ascii="Times New Roman" w:hAnsi="Times New Roman" w:cs="Times New Roman"/>
          <w:sz w:val="24"/>
          <w:szCs w:val="24"/>
        </w:rPr>
        <w:t>Alvesson</w:t>
      </w:r>
      <w:proofErr w:type="spellEnd"/>
      <w:r w:rsidR="002E0B33" w:rsidRPr="00761D4C">
        <w:rPr>
          <w:rFonts w:ascii="Times New Roman" w:hAnsi="Times New Roman" w:cs="Times New Roman"/>
          <w:sz w:val="24"/>
          <w:szCs w:val="24"/>
        </w:rPr>
        <w:t xml:space="preserve"> y </w:t>
      </w:r>
      <w:proofErr w:type="spellStart"/>
      <w:r w:rsidR="002E0B33" w:rsidRPr="00761D4C">
        <w:rPr>
          <w:rFonts w:ascii="Times New Roman" w:hAnsi="Times New Roman" w:cs="Times New Roman"/>
          <w:sz w:val="24"/>
          <w:szCs w:val="24"/>
        </w:rPr>
        <w:t>Skoldberg</w:t>
      </w:r>
      <w:proofErr w:type="spellEnd"/>
      <w:r w:rsidR="002E0B33" w:rsidRPr="00761D4C">
        <w:rPr>
          <w:rFonts w:ascii="Times New Roman" w:hAnsi="Times New Roman" w:cs="Times New Roman"/>
          <w:sz w:val="24"/>
          <w:szCs w:val="24"/>
        </w:rPr>
        <w:t>; 2000)</w:t>
      </w:r>
      <w:r w:rsidR="00755797" w:rsidRPr="00761D4C">
        <w:rPr>
          <w:rFonts w:ascii="Times New Roman" w:hAnsi="Times New Roman" w:cs="Times New Roman"/>
          <w:sz w:val="24"/>
          <w:szCs w:val="24"/>
        </w:rPr>
        <w:t xml:space="preserve"> </w:t>
      </w:r>
      <w:r w:rsidR="00A84C4B" w:rsidRPr="00761D4C">
        <w:rPr>
          <w:rFonts w:ascii="Times New Roman" w:hAnsi="Times New Roman" w:cs="Times New Roman"/>
          <w:iCs/>
          <w:sz w:val="24"/>
          <w:szCs w:val="24"/>
        </w:rPr>
        <w:t>las cuales deben comenzar, por supuesto, en los centros de formación de profesores, escuelas normales o en las escuelas de pedagogía en las universidades.</w:t>
      </w:r>
    </w:p>
    <w:p w14:paraId="62152E87" w14:textId="1F596B20" w:rsidR="000C0BB3" w:rsidRPr="00761D4C" w:rsidRDefault="006526D2" w:rsidP="00C549D7">
      <w:pPr>
        <w:spacing w:after="0" w:line="360" w:lineRule="auto"/>
        <w:jc w:val="both"/>
        <w:rPr>
          <w:rStyle w:val="y2iqfc"/>
          <w:rFonts w:ascii="Times New Roman" w:hAnsi="Times New Roman" w:cs="Times New Roman"/>
          <w:sz w:val="24"/>
          <w:szCs w:val="24"/>
        </w:rPr>
      </w:pPr>
      <w:r w:rsidRPr="00761D4C">
        <w:rPr>
          <w:rFonts w:ascii="Times New Roman" w:hAnsi="Times New Roman" w:cs="Times New Roman"/>
          <w:iCs/>
          <w:sz w:val="24"/>
          <w:szCs w:val="24"/>
        </w:rPr>
        <w:t xml:space="preserve">Entre los trabajos que se han llevado a cabo en distintas instituciones en relación con el aprendizaje reflexivo se encuentra el </w:t>
      </w:r>
      <w:r w:rsidR="00755797" w:rsidRPr="00761D4C">
        <w:rPr>
          <w:rFonts w:ascii="Times New Roman" w:hAnsi="Times New Roman" w:cs="Times New Roman"/>
          <w:iCs/>
          <w:sz w:val="24"/>
          <w:szCs w:val="24"/>
        </w:rPr>
        <w:t xml:space="preserve">de </w:t>
      </w:r>
      <w:proofErr w:type="spellStart"/>
      <w:r w:rsidR="00755797" w:rsidRPr="00761D4C">
        <w:rPr>
          <w:rFonts w:ascii="Times New Roman" w:hAnsi="Times New Roman" w:cs="Times New Roman"/>
          <w:iCs/>
          <w:sz w:val="24"/>
          <w:szCs w:val="24"/>
        </w:rPr>
        <w:t>Laisequilla</w:t>
      </w:r>
      <w:proofErr w:type="spellEnd"/>
      <w:r w:rsidR="00755797" w:rsidRPr="00761D4C">
        <w:rPr>
          <w:rFonts w:ascii="Times New Roman" w:hAnsi="Times New Roman" w:cs="Times New Roman"/>
          <w:iCs/>
          <w:sz w:val="24"/>
          <w:szCs w:val="24"/>
        </w:rPr>
        <w:t xml:space="preserve"> </w:t>
      </w:r>
      <w:r w:rsidRPr="00761D4C">
        <w:rPr>
          <w:rFonts w:ascii="Times New Roman" w:hAnsi="Times New Roman" w:cs="Times New Roman"/>
          <w:iCs/>
          <w:sz w:val="24"/>
          <w:szCs w:val="24"/>
        </w:rPr>
        <w:t xml:space="preserve">(2018) </w:t>
      </w:r>
      <w:r w:rsidRPr="00761D4C">
        <w:rPr>
          <w:rFonts w:ascii="Times New Roman" w:hAnsi="Times New Roman" w:cs="Times New Roman"/>
          <w:sz w:val="24"/>
          <w:szCs w:val="24"/>
        </w:rPr>
        <w:t>aplicado a estudiantes</w:t>
      </w:r>
      <w:r w:rsidRPr="00761D4C">
        <w:rPr>
          <w:rFonts w:ascii="Times New Roman" w:hAnsi="Times New Roman" w:cs="Times New Roman"/>
          <w:color w:val="FF0000"/>
          <w:sz w:val="24"/>
          <w:szCs w:val="24"/>
        </w:rPr>
        <w:t xml:space="preserve"> </w:t>
      </w:r>
      <w:r w:rsidRPr="00761D4C">
        <w:rPr>
          <w:rFonts w:ascii="Times New Roman" w:hAnsi="Times New Roman" w:cs="Times New Roman"/>
          <w:sz w:val="24"/>
          <w:szCs w:val="24"/>
        </w:rPr>
        <w:t xml:space="preserve">de 15 años de nivel </w:t>
      </w:r>
      <w:r w:rsidR="00502265" w:rsidRPr="00761D4C">
        <w:rPr>
          <w:rFonts w:ascii="Times New Roman" w:hAnsi="Times New Roman" w:cs="Times New Roman"/>
          <w:sz w:val="24"/>
          <w:szCs w:val="24"/>
        </w:rPr>
        <w:t>s</w:t>
      </w:r>
      <w:r w:rsidRPr="00761D4C">
        <w:rPr>
          <w:rFonts w:ascii="Times New Roman" w:hAnsi="Times New Roman" w:cs="Times New Roman"/>
          <w:sz w:val="24"/>
          <w:szCs w:val="24"/>
        </w:rPr>
        <w:t>ecundaria orientados a examinar los resultados de la prueba PISA. Los profesores Crespo-Cabuto,</w:t>
      </w:r>
      <w:r w:rsidR="00364477" w:rsidRPr="00761D4C">
        <w:rPr>
          <w:rFonts w:ascii="Times New Roman" w:hAnsi="Times New Roman" w:cs="Times New Roman"/>
          <w:sz w:val="24"/>
          <w:szCs w:val="24"/>
        </w:rPr>
        <w:t xml:space="preserve"> G</w:t>
      </w:r>
      <w:r w:rsidR="00364477" w:rsidRPr="00761D4C">
        <w:rPr>
          <w:rFonts w:ascii="Times New Roman" w:hAnsi="Times New Roman" w:cs="Times New Roman"/>
          <w:color w:val="000000"/>
          <w:sz w:val="24"/>
          <w:szCs w:val="24"/>
        </w:rPr>
        <w:t xml:space="preserve">onzález-Frías y Madrid-López (2019), </w:t>
      </w:r>
      <w:r w:rsidRPr="00761D4C">
        <w:rPr>
          <w:rFonts w:ascii="Times New Roman" w:hAnsi="Times New Roman" w:cs="Times New Roman"/>
          <w:sz w:val="24"/>
          <w:szCs w:val="24"/>
        </w:rPr>
        <w:t xml:space="preserve">exploraron las propiedades psicométricas de un instrumento para medir habilidades del pensamiento reflexivo en </w:t>
      </w:r>
      <w:r w:rsidR="004A0FD8" w:rsidRPr="00761D4C">
        <w:rPr>
          <w:rFonts w:ascii="Times New Roman" w:hAnsi="Times New Roman" w:cs="Times New Roman"/>
          <w:sz w:val="24"/>
          <w:szCs w:val="24"/>
        </w:rPr>
        <w:t xml:space="preserve">el </w:t>
      </w:r>
      <w:r w:rsidRPr="00761D4C">
        <w:rPr>
          <w:rFonts w:ascii="Times New Roman" w:hAnsi="Times New Roman" w:cs="Times New Roman"/>
          <w:sz w:val="24"/>
          <w:szCs w:val="24"/>
        </w:rPr>
        <w:t>estudiantado universitario, en el Estado de Sonora, México</w:t>
      </w:r>
      <w:r w:rsidR="00502265" w:rsidRPr="00761D4C">
        <w:rPr>
          <w:rFonts w:ascii="Times New Roman" w:hAnsi="Times New Roman" w:cs="Times New Roman"/>
          <w:sz w:val="24"/>
          <w:szCs w:val="24"/>
        </w:rPr>
        <w:t xml:space="preserve">. </w:t>
      </w:r>
      <w:r w:rsidRPr="00761D4C">
        <w:rPr>
          <w:rFonts w:ascii="Times New Roman" w:hAnsi="Times New Roman" w:cs="Times New Roman"/>
          <w:sz w:val="24"/>
          <w:szCs w:val="24"/>
        </w:rPr>
        <w:t>En una universidad de Bogotá, Colombia</w:t>
      </w:r>
      <w:r w:rsidR="003F5470" w:rsidRPr="00761D4C">
        <w:rPr>
          <w:rFonts w:ascii="Times New Roman" w:hAnsi="Times New Roman" w:cs="Times New Roman"/>
          <w:sz w:val="24"/>
          <w:szCs w:val="24"/>
        </w:rPr>
        <w:t xml:space="preserve">, Moreno (2012) </w:t>
      </w:r>
      <w:r w:rsidRPr="00761D4C">
        <w:rPr>
          <w:rFonts w:ascii="Times New Roman" w:hAnsi="Times New Roman" w:cs="Times New Roman"/>
          <w:sz w:val="24"/>
          <w:szCs w:val="24"/>
        </w:rPr>
        <w:t xml:space="preserve">estudia la formación del pensamiento reflexivo en </w:t>
      </w:r>
      <w:r w:rsidR="00502265" w:rsidRPr="00761D4C">
        <w:rPr>
          <w:rFonts w:ascii="Times New Roman" w:hAnsi="Times New Roman" w:cs="Times New Roman"/>
          <w:sz w:val="24"/>
          <w:szCs w:val="24"/>
        </w:rPr>
        <w:t xml:space="preserve">los </w:t>
      </w:r>
      <w:r w:rsidRPr="00761D4C">
        <w:rPr>
          <w:rFonts w:ascii="Times New Roman" w:hAnsi="Times New Roman" w:cs="Times New Roman"/>
          <w:sz w:val="24"/>
          <w:szCs w:val="24"/>
        </w:rPr>
        <w:t xml:space="preserve">estudiantes </w:t>
      </w:r>
      <w:r w:rsidR="00502265" w:rsidRPr="00761D4C">
        <w:rPr>
          <w:rFonts w:ascii="Times New Roman" w:hAnsi="Times New Roman" w:cs="Times New Roman"/>
          <w:sz w:val="24"/>
          <w:szCs w:val="24"/>
        </w:rPr>
        <w:t>toman</w:t>
      </w:r>
      <w:r w:rsidRPr="00761D4C">
        <w:rPr>
          <w:rFonts w:ascii="Times New Roman" w:hAnsi="Times New Roman" w:cs="Times New Roman"/>
          <w:sz w:val="24"/>
          <w:szCs w:val="24"/>
        </w:rPr>
        <w:t xml:space="preserve">do como muestra 25 mujeres </w:t>
      </w:r>
      <w:r w:rsidR="00502265" w:rsidRPr="00761D4C">
        <w:rPr>
          <w:rFonts w:ascii="Times New Roman" w:hAnsi="Times New Roman" w:cs="Times New Roman"/>
          <w:sz w:val="24"/>
          <w:szCs w:val="24"/>
        </w:rPr>
        <w:t xml:space="preserve">de la Licenciatura en Pedagogía, </w:t>
      </w:r>
      <w:r w:rsidRPr="00761D4C">
        <w:rPr>
          <w:rFonts w:ascii="Times New Roman" w:hAnsi="Times New Roman" w:cs="Times New Roman"/>
          <w:sz w:val="24"/>
          <w:szCs w:val="24"/>
        </w:rPr>
        <w:t xml:space="preserve">con promedio de 19 años de edad. </w:t>
      </w:r>
      <w:r w:rsidR="00C549D7" w:rsidRPr="00761D4C">
        <w:rPr>
          <w:rFonts w:ascii="Times New Roman" w:hAnsi="Times New Roman" w:cs="Times New Roman"/>
          <w:sz w:val="24"/>
          <w:szCs w:val="24"/>
        </w:rPr>
        <w:t xml:space="preserve"> </w:t>
      </w:r>
      <w:r w:rsidR="000C0BB3" w:rsidRPr="00761D4C">
        <w:rPr>
          <w:rFonts w:ascii="Times New Roman" w:hAnsi="Times New Roman" w:cs="Times New Roman"/>
          <w:iCs/>
          <w:sz w:val="24"/>
          <w:szCs w:val="24"/>
        </w:rPr>
        <w:t xml:space="preserve">Por su parte, </w:t>
      </w:r>
      <w:r w:rsidR="000C0BB3" w:rsidRPr="00761D4C">
        <w:rPr>
          <w:rStyle w:val="y2iqfc"/>
          <w:rFonts w:ascii="Times New Roman" w:hAnsi="Times New Roman" w:cs="Times New Roman"/>
          <w:sz w:val="24"/>
          <w:szCs w:val="24"/>
          <w:lang w:val="es-ES"/>
        </w:rPr>
        <w:t xml:space="preserve">Ruffinelli (2017) sostiene que la reflexión representa un eje transversal en la </w:t>
      </w:r>
      <w:r w:rsidR="000C0BB3" w:rsidRPr="00761D4C">
        <w:rPr>
          <w:rStyle w:val="y2iqfc"/>
          <w:rFonts w:ascii="Times New Roman" w:hAnsi="Times New Roman" w:cs="Times New Roman"/>
          <w:color w:val="202124"/>
          <w:sz w:val="24"/>
          <w:szCs w:val="24"/>
          <w:lang w:val="es-ES"/>
        </w:rPr>
        <w:t>formación de los docentes y uno de los pilares básicos del perfil del profesor como un profesional reflexivo, preparado para esta práctica como una fuente de aprendizaje permanente.</w:t>
      </w:r>
    </w:p>
    <w:p w14:paraId="3854838C" w14:textId="707599B9" w:rsidR="00E03400" w:rsidRPr="00761D4C" w:rsidRDefault="00262D5F"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r w:rsidRPr="00761D4C">
        <w:rPr>
          <w:rStyle w:val="y2iqfc"/>
          <w:rFonts w:ascii="Times New Roman" w:hAnsi="Times New Roman" w:cs="Times New Roman"/>
          <w:color w:val="202124"/>
          <w:sz w:val="24"/>
          <w:szCs w:val="24"/>
          <w:lang w:val="es-ES"/>
        </w:rPr>
        <w:t>Las autoridades educativas, en mi opinión, deben reconocer la robustez de la reflexión y de la pedagogía reflexiva con la finalidad de su incorporación de manera formal en los proceso</w:t>
      </w:r>
      <w:r w:rsidR="00BF2857" w:rsidRPr="00761D4C">
        <w:rPr>
          <w:rStyle w:val="y2iqfc"/>
          <w:rFonts w:ascii="Times New Roman" w:hAnsi="Times New Roman" w:cs="Times New Roman"/>
          <w:color w:val="202124"/>
          <w:sz w:val="24"/>
          <w:szCs w:val="24"/>
          <w:lang w:val="es-ES"/>
        </w:rPr>
        <w:t>s</w:t>
      </w:r>
      <w:r w:rsidRPr="00761D4C">
        <w:rPr>
          <w:rStyle w:val="y2iqfc"/>
          <w:rFonts w:ascii="Times New Roman" w:hAnsi="Times New Roman" w:cs="Times New Roman"/>
          <w:color w:val="202124"/>
          <w:sz w:val="24"/>
          <w:szCs w:val="24"/>
          <w:lang w:val="es-ES"/>
        </w:rPr>
        <w:t xml:space="preserve"> de enseñanza-aprendizaje desde la escuela básica, continuando y fortaleciéndola en el nivel medio superior, para nutrir a las instituciones del tipo superior de jóvenes reflexivos</w:t>
      </w:r>
      <w:r w:rsidR="00BF2857" w:rsidRPr="00761D4C">
        <w:rPr>
          <w:rStyle w:val="y2iqfc"/>
          <w:rFonts w:ascii="Times New Roman" w:hAnsi="Times New Roman" w:cs="Times New Roman"/>
          <w:color w:val="202124"/>
          <w:sz w:val="24"/>
          <w:szCs w:val="24"/>
          <w:lang w:val="es-ES"/>
        </w:rPr>
        <w:t xml:space="preserve"> quienes continuarán su formación profesional con otra visión y perspectiva de mejora continua</w:t>
      </w:r>
      <w:r w:rsidR="004A0FD8" w:rsidRPr="00761D4C">
        <w:rPr>
          <w:rStyle w:val="y2iqfc"/>
          <w:rFonts w:ascii="Times New Roman" w:hAnsi="Times New Roman" w:cs="Times New Roman"/>
          <w:color w:val="202124"/>
          <w:sz w:val="24"/>
          <w:szCs w:val="24"/>
          <w:lang w:val="es-ES"/>
        </w:rPr>
        <w:t xml:space="preserve">, </w:t>
      </w:r>
      <w:r w:rsidR="00BF2857" w:rsidRPr="00761D4C">
        <w:rPr>
          <w:rStyle w:val="y2iqfc"/>
          <w:rFonts w:ascii="Times New Roman" w:hAnsi="Times New Roman" w:cs="Times New Roman"/>
          <w:color w:val="202124"/>
          <w:sz w:val="24"/>
          <w:szCs w:val="24"/>
          <w:lang w:val="es-ES"/>
        </w:rPr>
        <w:t>explorando y proponiendo soluciones creativas a los grandes problemas de las sociedades actuales.</w:t>
      </w:r>
      <w:r w:rsidRPr="00761D4C">
        <w:rPr>
          <w:rStyle w:val="y2iqfc"/>
          <w:rFonts w:ascii="Times New Roman" w:hAnsi="Times New Roman" w:cs="Times New Roman"/>
          <w:color w:val="202124"/>
          <w:sz w:val="24"/>
          <w:szCs w:val="24"/>
          <w:lang w:val="es-ES"/>
        </w:rPr>
        <w:t xml:space="preserve"> </w:t>
      </w:r>
    </w:p>
    <w:p w14:paraId="23E1AF2E" w14:textId="77777777" w:rsidR="00E009EC" w:rsidRDefault="00E009E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2B60101"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5D1232CF"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FAA1B04"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37655394"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6540D085"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5FEA8800" w14:textId="77777777" w:rsid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45FC4DE0" w14:textId="77777777" w:rsidR="00761D4C" w:rsidRPr="00761D4C" w:rsidRDefault="00761D4C" w:rsidP="003B3180">
      <w:pPr>
        <w:autoSpaceDE w:val="0"/>
        <w:autoSpaceDN w:val="0"/>
        <w:adjustRightInd w:val="0"/>
        <w:spacing w:after="0" w:line="360" w:lineRule="auto"/>
        <w:jc w:val="both"/>
        <w:rPr>
          <w:rStyle w:val="y2iqfc"/>
          <w:rFonts w:ascii="Times New Roman" w:hAnsi="Times New Roman" w:cs="Times New Roman"/>
          <w:color w:val="202124"/>
          <w:sz w:val="24"/>
          <w:szCs w:val="24"/>
          <w:lang w:val="es-ES"/>
        </w:rPr>
      </w:pPr>
    </w:p>
    <w:p w14:paraId="2612586E" w14:textId="77777777" w:rsidR="00B64C0D" w:rsidRPr="00761D4C" w:rsidRDefault="00B64C0D" w:rsidP="003B3180">
      <w:pPr>
        <w:spacing w:after="0" w:line="360" w:lineRule="auto"/>
        <w:jc w:val="center"/>
        <w:rPr>
          <w:rFonts w:ascii="Times New Roman" w:hAnsi="Times New Roman" w:cs="Times New Roman"/>
          <w:b/>
          <w:bCs/>
          <w:sz w:val="32"/>
          <w:szCs w:val="32"/>
        </w:rPr>
      </w:pPr>
      <w:r w:rsidRPr="00761D4C">
        <w:rPr>
          <w:rFonts w:ascii="Times New Roman" w:hAnsi="Times New Roman" w:cs="Times New Roman"/>
          <w:b/>
          <w:bCs/>
          <w:sz w:val="32"/>
          <w:szCs w:val="32"/>
        </w:rPr>
        <w:lastRenderedPageBreak/>
        <w:t>Conclusiones</w:t>
      </w:r>
    </w:p>
    <w:p w14:paraId="2F7B3B64" w14:textId="00AA8F6A" w:rsidR="00F90D69" w:rsidRPr="00761D4C" w:rsidRDefault="00F90D69"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Los resultados del estudio sobre la identificación de estudiantes reflexivos entre la matrícula de la Facultad de Contaduría y Administración C-I de la Universidad Autónoma de Chiapas son contundentes, y los detallo a continuación de acuerdo con cada investigación realizada. En el estudio general, que abarcó a una población de 2172 estudiantes de seis Instituciones de Educación Superior (IES) y once programas educativos, solo una persona fue capaz de responder correctamente las seis preguntas reflexivas. En el estudio específico de la FCyA C-I, con una muestra de 1191 estudiantes, solo uno respondió las seis preguntas reflexivas. Finalmente, en el estudio aplicado a la Licenciatura en Sistemas Computacionales (incluyendo LIDTS), con una muestra de 219 estudiantes, solo uno logró responder las seis preguntas reflexivas. En todos los casos, se trata del mismo estudiante: un hombre de 19 años, del cuarto semestre de la carrera de SLC. Sería relevante obtener información adicional sobre este alumno, como sus hábitos de estudio, métodos de trabajo en clase, promedio general, historial académico, comportamiento con profesores y compañeros, así como aspectos familiares que pudieran ofrecer mayor contexto sobre su rendimiento reflexivo.</w:t>
      </w:r>
      <w:r w:rsidR="00C47637" w:rsidRPr="00761D4C">
        <w:rPr>
          <w:rFonts w:ascii="Times New Roman" w:hAnsi="Times New Roman" w:cs="Times New Roman"/>
          <w:sz w:val="24"/>
          <w:szCs w:val="24"/>
        </w:rPr>
        <w:t xml:space="preserve"> </w:t>
      </w:r>
    </w:p>
    <w:p w14:paraId="01325EA2" w14:textId="3DACF68C" w:rsidR="00684A78" w:rsidRPr="00761D4C" w:rsidRDefault="00684A78"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Lo anterior tiene </w:t>
      </w:r>
      <w:r w:rsidR="00004FFC" w:rsidRPr="00761D4C">
        <w:rPr>
          <w:rFonts w:ascii="Times New Roman" w:hAnsi="Times New Roman" w:cs="Times New Roman"/>
          <w:sz w:val="24"/>
          <w:szCs w:val="24"/>
        </w:rPr>
        <w:t xml:space="preserve">lógica si como también se ha observado que en los niveles escolares básico y medio superior, se privilegian las formas de aprendizaje mediante la memoria y el razonamiento, por lo tanto, no se puede esperar que los jóvenes estudiantes de las IES en México demuestren mayores capacidades reflexivas, toda vez que tampoco en el nivel superior de estudios existen programas educativos con fundamento en la reflexión. Sin embargo, es conveniente comentar que en los cursos sabatinos </w:t>
      </w:r>
      <w:r w:rsidR="002A7B1C" w:rsidRPr="00761D4C">
        <w:rPr>
          <w:rFonts w:ascii="Times New Roman" w:hAnsi="Times New Roman" w:cs="Times New Roman"/>
          <w:sz w:val="24"/>
          <w:szCs w:val="24"/>
        </w:rPr>
        <w:t xml:space="preserve">de Inglés </w:t>
      </w:r>
      <w:r w:rsidR="00004FFC" w:rsidRPr="00761D4C">
        <w:rPr>
          <w:rFonts w:ascii="Times New Roman" w:hAnsi="Times New Roman" w:cs="Times New Roman"/>
          <w:sz w:val="24"/>
          <w:szCs w:val="24"/>
        </w:rPr>
        <w:t xml:space="preserve">que se imparten en la Facultad de Lenguas Campus Tuxtla </w:t>
      </w:r>
      <w:r w:rsidR="002A7B1C" w:rsidRPr="00761D4C">
        <w:rPr>
          <w:rFonts w:ascii="Times New Roman" w:hAnsi="Times New Roman" w:cs="Times New Roman"/>
          <w:sz w:val="24"/>
          <w:szCs w:val="24"/>
        </w:rPr>
        <w:t xml:space="preserve">de la Unach, </w:t>
      </w:r>
      <w:r w:rsidR="00004FFC" w:rsidRPr="00761D4C">
        <w:rPr>
          <w:rFonts w:ascii="Times New Roman" w:hAnsi="Times New Roman" w:cs="Times New Roman"/>
          <w:sz w:val="24"/>
          <w:szCs w:val="24"/>
        </w:rPr>
        <w:t xml:space="preserve">para niños hasta </w:t>
      </w:r>
      <w:r w:rsidR="002A7B1C" w:rsidRPr="00761D4C">
        <w:rPr>
          <w:rFonts w:ascii="Times New Roman" w:hAnsi="Times New Roman" w:cs="Times New Roman"/>
          <w:sz w:val="24"/>
          <w:szCs w:val="24"/>
        </w:rPr>
        <w:t xml:space="preserve">de </w:t>
      </w:r>
      <w:r w:rsidR="00004FFC" w:rsidRPr="00761D4C">
        <w:rPr>
          <w:rFonts w:ascii="Times New Roman" w:hAnsi="Times New Roman" w:cs="Times New Roman"/>
          <w:sz w:val="24"/>
          <w:szCs w:val="24"/>
        </w:rPr>
        <w:t>trece años, observé la aplicación de un instrumento denominado “Guía para reflexionar”, a través del cual cuestionan</w:t>
      </w:r>
      <w:r w:rsidR="002A7B1C" w:rsidRPr="00761D4C">
        <w:rPr>
          <w:rFonts w:ascii="Times New Roman" w:hAnsi="Times New Roman" w:cs="Times New Roman"/>
          <w:sz w:val="24"/>
          <w:szCs w:val="24"/>
        </w:rPr>
        <w:t xml:space="preserve"> al alumno para que responda de forma reflexiva, inculcando así el hábito y el pensamiento reflexivo en sus estudios.</w:t>
      </w:r>
    </w:p>
    <w:p w14:paraId="4C6655B6" w14:textId="7B445287" w:rsidR="00644AA7" w:rsidRPr="00761D4C" w:rsidRDefault="00632760"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Con la finalidad de proporcionar el debido soporte al</w:t>
      </w:r>
      <w:r w:rsidR="00CE03E1" w:rsidRPr="00761D4C">
        <w:rPr>
          <w:rFonts w:ascii="Times New Roman" w:hAnsi="Times New Roman" w:cs="Times New Roman"/>
          <w:sz w:val="24"/>
          <w:szCs w:val="24"/>
        </w:rPr>
        <w:t xml:space="preserve"> trabajo aquí presentado y a los resultados del mismo, es importante mencionar que el instrumento de investigación aplicado mediante una encuesta digitalizada en la plataforma </w:t>
      </w:r>
      <w:r w:rsidR="00CE03E1" w:rsidRPr="00761D4C">
        <w:rPr>
          <w:rFonts w:ascii="Times New Roman" w:hAnsi="Times New Roman" w:cs="Times New Roman"/>
          <w:i/>
          <w:iCs/>
          <w:sz w:val="24"/>
          <w:szCs w:val="24"/>
        </w:rPr>
        <w:t>GoogleForm,</w:t>
      </w:r>
      <w:r w:rsidR="00CE03E1" w:rsidRPr="00761D4C">
        <w:rPr>
          <w:rFonts w:ascii="Times New Roman" w:hAnsi="Times New Roman" w:cs="Times New Roman"/>
          <w:sz w:val="24"/>
          <w:szCs w:val="24"/>
        </w:rPr>
        <w:t xml:space="preserve"> es un elemento de la mayor confiabilidad, de acuerdo con los estudios a que fue sometido</w:t>
      </w:r>
      <w:r w:rsidR="000A4E9E" w:rsidRPr="00761D4C">
        <w:rPr>
          <w:rFonts w:ascii="Times New Roman" w:hAnsi="Times New Roman" w:cs="Times New Roman"/>
          <w:sz w:val="24"/>
          <w:szCs w:val="24"/>
        </w:rPr>
        <w:t xml:space="preserve"> mediante el Coeficiente Alfa de Chronbach, así como el análisis de confiabilidad realizado para las primeras seis preguntas resulta también confiable</w:t>
      </w:r>
      <w:r w:rsidR="00B26A7C" w:rsidRPr="00761D4C">
        <w:rPr>
          <w:rFonts w:ascii="Times New Roman" w:hAnsi="Times New Roman" w:cs="Times New Roman"/>
          <w:sz w:val="24"/>
          <w:szCs w:val="24"/>
        </w:rPr>
        <w:t>;</w:t>
      </w:r>
      <w:r w:rsidR="000A4E9E" w:rsidRPr="00761D4C">
        <w:rPr>
          <w:rFonts w:ascii="Times New Roman" w:hAnsi="Times New Roman" w:cs="Times New Roman"/>
          <w:sz w:val="24"/>
          <w:szCs w:val="24"/>
        </w:rPr>
        <w:t xml:space="preserve"> además de las dos aplicaciones del instrumento, una en el año 2003, y 20 años después con los debidos ajustes para su aplicación </w:t>
      </w:r>
      <w:r w:rsidR="00B26A7C" w:rsidRPr="00761D4C">
        <w:rPr>
          <w:rFonts w:ascii="Times New Roman" w:hAnsi="Times New Roman" w:cs="Times New Roman"/>
          <w:sz w:val="24"/>
          <w:szCs w:val="24"/>
        </w:rPr>
        <w:t>en el ámbito académico, mostrando una gran consistencia entre ambos</w:t>
      </w:r>
      <w:r w:rsidR="00F90D69" w:rsidRPr="00761D4C">
        <w:rPr>
          <w:rFonts w:ascii="Times New Roman" w:hAnsi="Times New Roman" w:cs="Times New Roman"/>
          <w:sz w:val="24"/>
          <w:szCs w:val="24"/>
        </w:rPr>
        <w:t>;</w:t>
      </w:r>
      <w:r w:rsidR="00B26A7C" w:rsidRPr="00761D4C">
        <w:rPr>
          <w:rFonts w:ascii="Times New Roman" w:hAnsi="Times New Roman" w:cs="Times New Roman"/>
          <w:sz w:val="24"/>
          <w:szCs w:val="24"/>
        </w:rPr>
        <w:t xml:space="preserve"> es decir, los resultados de los tres tipos de </w:t>
      </w:r>
      <w:r w:rsidR="00B26A7C" w:rsidRPr="00761D4C">
        <w:rPr>
          <w:rFonts w:ascii="Times New Roman" w:hAnsi="Times New Roman" w:cs="Times New Roman"/>
          <w:sz w:val="24"/>
          <w:szCs w:val="24"/>
        </w:rPr>
        <w:lastRenderedPageBreak/>
        <w:t>aprendizaje</w:t>
      </w:r>
      <w:r w:rsidR="002107B1" w:rsidRPr="00761D4C">
        <w:rPr>
          <w:rFonts w:ascii="Times New Roman" w:hAnsi="Times New Roman" w:cs="Times New Roman"/>
          <w:sz w:val="24"/>
          <w:szCs w:val="24"/>
        </w:rPr>
        <w:t>;</w:t>
      </w:r>
      <w:r w:rsidR="00B26A7C" w:rsidRPr="00761D4C">
        <w:rPr>
          <w:rFonts w:ascii="Times New Roman" w:hAnsi="Times New Roman" w:cs="Times New Roman"/>
          <w:sz w:val="24"/>
          <w:szCs w:val="24"/>
        </w:rPr>
        <w:t xml:space="preserve"> memorístico, de razonamiento y reflexivo, presentan ligeras variaciones.</w:t>
      </w:r>
      <w:r w:rsidR="00644AA7" w:rsidRPr="00761D4C">
        <w:rPr>
          <w:rFonts w:ascii="Times New Roman" w:hAnsi="Times New Roman" w:cs="Times New Roman"/>
          <w:sz w:val="24"/>
          <w:szCs w:val="24"/>
        </w:rPr>
        <w:t xml:space="preserve"> Por lo tanto, de acuerdo con Hernández,</w:t>
      </w:r>
      <w:r w:rsidR="005D3209" w:rsidRPr="00761D4C">
        <w:rPr>
          <w:rFonts w:ascii="Times New Roman" w:hAnsi="Times New Roman" w:cs="Times New Roman"/>
          <w:sz w:val="24"/>
          <w:szCs w:val="24"/>
        </w:rPr>
        <w:t xml:space="preserve"> Fernández y Baptista </w:t>
      </w:r>
      <w:r w:rsidR="00644AA7" w:rsidRPr="00761D4C">
        <w:rPr>
          <w:rFonts w:ascii="Times New Roman" w:hAnsi="Times New Roman" w:cs="Times New Roman"/>
          <w:sz w:val="24"/>
          <w:szCs w:val="24"/>
        </w:rPr>
        <w:t>(2014) se puede decir que los datos analizados e interpretados en este trabajo tienen suficiente confiabilidad desde la perspectiva científica.</w:t>
      </w:r>
    </w:p>
    <w:p w14:paraId="50C7C4BE" w14:textId="51D6D0FE" w:rsidR="007C0765" w:rsidRPr="00761D4C" w:rsidRDefault="007C0765" w:rsidP="003B3180">
      <w:pPr>
        <w:spacing w:after="0" w:line="360" w:lineRule="auto"/>
        <w:jc w:val="both"/>
        <w:rPr>
          <w:rFonts w:ascii="Times New Roman" w:hAnsi="Times New Roman" w:cs="Times New Roman"/>
          <w:sz w:val="24"/>
          <w:szCs w:val="24"/>
        </w:rPr>
      </w:pPr>
      <w:r w:rsidRPr="00761D4C">
        <w:rPr>
          <w:rFonts w:ascii="Times New Roman" w:hAnsi="Times New Roman" w:cs="Times New Roman"/>
          <w:sz w:val="24"/>
          <w:szCs w:val="24"/>
        </w:rPr>
        <w:t xml:space="preserve">Es importante continuar explorando este fenómeno de la reflexión como tal y sus posibilidades de inaugurar una corriente reflexiva en el campo de la educación, desde el nivel básico hasta el </w:t>
      </w:r>
      <w:r w:rsidR="008A1F7B" w:rsidRPr="00761D4C">
        <w:rPr>
          <w:rFonts w:ascii="Times New Roman" w:hAnsi="Times New Roman" w:cs="Times New Roman"/>
          <w:sz w:val="24"/>
          <w:szCs w:val="24"/>
        </w:rPr>
        <w:t xml:space="preserve">tipo </w:t>
      </w:r>
      <w:r w:rsidRPr="00761D4C">
        <w:rPr>
          <w:rFonts w:ascii="Times New Roman" w:hAnsi="Times New Roman" w:cs="Times New Roman"/>
          <w:sz w:val="24"/>
          <w:szCs w:val="24"/>
        </w:rPr>
        <w:t>superior</w:t>
      </w:r>
      <w:r w:rsidR="008A1F7B" w:rsidRPr="00761D4C">
        <w:rPr>
          <w:rFonts w:ascii="Times New Roman" w:hAnsi="Times New Roman" w:cs="Times New Roman"/>
          <w:sz w:val="24"/>
          <w:szCs w:val="24"/>
        </w:rPr>
        <w:t xml:space="preserve">, con la finalidad de formar estudiantes con hábitos reflexivos y futuros ciudadanos con mayor conciencia de los dilemas y tensiones que afronta la humanidad, desde lo local, nacional y global. Aunque la misión de algunas licenciaturas de la universidad establece formar estudiantes críticos, reflexivos, que puedan fungir como agentes de cambio en la sociedad, me temo que dicha afirmación es propia de la esfera del discurso, toda vez que la mayoría de las IES en México no posee una metodología que pueda llevar a la implementación de una pedagogía reflexiva, y como afirmaba </w:t>
      </w:r>
      <w:r w:rsidR="007C3D26" w:rsidRPr="00761D4C">
        <w:rPr>
          <w:rFonts w:ascii="Times New Roman" w:hAnsi="Times New Roman" w:cs="Times New Roman"/>
          <w:sz w:val="24"/>
          <w:szCs w:val="24"/>
        </w:rPr>
        <w:t>Einstein</w:t>
      </w:r>
      <w:r w:rsidR="008A1F7B" w:rsidRPr="00761D4C">
        <w:rPr>
          <w:rFonts w:ascii="Times New Roman" w:hAnsi="Times New Roman" w:cs="Times New Roman"/>
          <w:sz w:val="24"/>
          <w:szCs w:val="24"/>
        </w:rPr>
        <w:t xml:space="preserve">, </w:t>
      </w:r>
      <w:r w:rsidR="007C3D26" w:rsidRPr="00761D4C">
        <w:rPr>
          <w:rFonts w:ascii="Times New Roman" w:hAnsi="Times New Roman" w:cs="Times New Roman"/>
          <w:sz w:val="24"/>
          <w:szCs w:val="24"/>
        </w:rPr>
        <w:t>“</w:t>
      </w:r>
      <w:r w:rsidR="008A1F7B" w:rsidRPr="00761D4C">
        <w:rPr>
          <w:rFonts w:ascii="Times New Roman" w:hAnsi="Times New Roman" w:cs="Times New Roman"/>
          <w:sz w:val="24"/>
          <w:szCs w:val="24"/>
        </w:rPr>
        <w:t xml:space="preserve">si </w:t>
      </w:r>
      <w:r w:rsidR="007C3D26" w:rsidRPr="00761D4C">
        <w:rPr>
          <w:rFonts w:ascii="Times New Roman" w:hAnsi="Times New Roman" w:cs="Times New Roman"/>
          <w:sz w:val="24"/>
          <w:szCs w:val="24"/>
        </w:rPr>
        <w:t>buscas resultados distintos no hagas siempre lo mismo”.</w:t>
      </w:r>
      <w:r w:rsidR="008A1F7B" w:rsidRPr="00761D4C">
        <w:rPr>
          <w:rFonts w:ascii="Times New Roman" w:hAnsi="Times New Roman" w:cs="Times New Roman"/>
          <w:sz w:val="24"/>
          <w:szCs w:val="24"/>
        </w:rPr>
        <w:t xml:space="preserve">  </w:t>
      </w:r>
    </w:p>
    <w:p w14:paraId="087BD750" w14:textId="77777777" w:rsidR="00C549D7" w:rsidRPr="00761D4C" w:rsidRDefault="00C549D7" w:rsidP="003B3180">
      <w:pPr>
        <w:spacing w:after="0" w:line="360" w:lineRule="auto"/>
        <w:jc w:val="center"/>
        <w:rPr>
          <w:rFonts w:ascii="Times New Roman" w:hAnsi="Times New Roman" w:cs="Times New Roman"/>
          <w:b/>
          <w:bCs/>
          <w:sz w:val="24"/>
          <w:szCs w:val="24"/>
        </w:rPr>
      </w:pPr>
    </w:p>
    <w:p w14:paraId="74C55A2C" w14:textId="0D4E1B59" w:rsidR="00B64C0D" w:rsidRPr="00761D4C" w:rsidRDefault="00B64C0D" w:rsidP="003B3180">
      <w:pPr>
        <w:spacing w:after="0" w:line="360" w:lineRule="auto"/>
        <w:jc w:val="center"/>
        <w:rPr>
          <w:rFonts w:ascii="Times New Roman" w:hAnsi="Times New Roman" w:cs="Times New Roman"/>
          <w:b/>
          <w:bCs/>
          <w:sz w:val="28"/>
          <w:szCs w:val="28"/>
        </w:rPr>
      </w:pPr>
      <w:r w:rsidRPr="00761D4C">
        <w:rPr>
          <w:rFonts w:ascii="Times New Roman" w:hAnsi="Times New Roman" w:cs="Times New Roman"/>
          <w:b/>
          <w:bCs/>
          <w:sz w:val="28"/>
          <w:szCs w:val="28"/>
        </w:rPr>
        <w:t>Futuras líneas de investigación</w:t>
      </w:r>
    </w:p>
    <w:p w14:paraId="52214DC8" w14:textId="5DC4234C" w:rsidR="00B64C0D"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1) El pensamiento reflexivo como una asignatura transversal en la universidad.</w:t>
      </w:r>
    </w:p>
    <w:p w14:paraId="488AF041" w14:textId="3C682A09"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2) Fomento del pensamiento crítico entre los estudiantes del tipo superior en México.</w:t>
      </w:r>
    </w:p>
    <w:p w14:paraId="032170EB" w14:textId="7CEBE2B8"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3) Ejes para una pedagogía reflexiva en la educación superior en México.</w:t>
      </w:r>
    </w:p>
    <w:p w14:paraId="0065A7BC" w14:textId="40F9A19B" w:rsidR="007C3D26" w:rsidRPr="00761D4C" w:rsidRDefault="007C3D26"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4) Compendio de lecturas sobre profesiona</w:t>
      </w:r>
      <w:r w:rsidR="00E60F3A" w:rsidRPr="00761D4C">
        <w:rPr>
          <w:rFonts w:ascii="Times New Roman" w:hAnsi="Times New Roman" w:cs="Times New Roman"/>
          <w:sz w:val="24"/>
          <w:szCs w:val="24"/>
        </w:rPr>
        <w:t>les reflexivos globales.</w:t>
      </w:r>
    </w:p>
    <w:p w14:paraId="43B97B92" w14:textId="287B60B9" w:rsidR="00E60F3A" w:rsidRPr="00761D4C" w:rsidRDefault="00E60F3A" w:rsidP="003B3180">
      <w:pPr>
        <w:spacing w:after="0" w:line="360" w:lineRule="auto"/>
        <w:jc w:val="center"/>
        <w:rPr>
          <w:rFonts w:ascii="Times New Roman" w:hAnsi="Times New Roman" w:cs="Times New Roman"/>
          <w:sz w:val="24"/>
          <w:szCs w:val="24"/>
        </w:rPr>
      </w:pPr>
      <w:r w:rsidRPr="00761D4C">
        <w:rPr>
          <w:rFonts w:ascii="Times New Roman" w:hAnsi="Times New Roman" w:cs="Times New Roman"/>
          <w:sz w:val="24"/>
          <w:szCs w:val="24"/>
        </w:rPr>
        <w:t>5) El pensamiento reflexivo para el manejo del estrés escolar.</w:t>
      </w:r>
    </w:p>
    <w:p w14:paraId="6C5F694C" w14:textId="77777777" w:rsidR="006F129C" w:rsidRPr="00761D4C" w:rsidRDefault="006F129C" w:rsidP="00B64C0D">
      <w:pPr>
        <w:spacing w:after="0" w:line="240" w:lineRule="auto"/>
        <w:jc w:val="center"/>
        <w:rPr>
          <w:rFonts w:ascii="Times New Roman" w:hAnsi="Times New Roman" w:cs="Times New Roman"/>
          <w:b/>
          <w:bCs/>
          <w:sz w:val="28"/>
          <w:szCs w:val="28"/>
        </w:rPr>
      </w:pPr>
    </w:p>
    <w:p w14:paraId="64EEA229" w14:textId="77777777" w:rsidR="00B64C0D" w:rsidRPr="00761D4C" w:rsidRDefault="00B64C0D" w:rsidP="00B64C0D">
      <w:pPr>
        <w:spacing w:after="0" w:line="240" w:lineRule="auto"/>
        <w:jc w:val="center"/>
        <w:rPr>
          <w:rFonts w:ascii="Times New Roman" w:hAnsi="Times New Roman" w:cs="Times New Roman"/>
          <w:b/>
          <w:bCs/>
          <w:sz w:val="24"/>
          <w:szCs w:val="24"/>
        </w:rPr>
      </w:pPr>
      <w:r w:rsidRPr="00761D4C">
        <w:rPr>
          <w:rFonts w:ascii="Times New Roman" w:hAnsi="Times New Roman" w:cs="Times New Roman"/>
          <w:b/>
          <w:bCs/>
          <w:sz w:val="24"/>
          <w:szCs w:val="24"/>
        </w:rPr>
        <w:t>Agradecimientos y colaboraciones</w:t>
      </w:r>
    </w:p>
    <w:p w14:paraId="51231295" w14:textId="14AAF0DE"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 xml:space="preserve">Mtro. Jorge Humberto Trujillo Rincón, </w:t>
      </w:r>
      <w:r w:rsidR="00B57C59" w:rsidRPr="00761D4C">
        <w:rPr>
          <w:rFonts w:ascii="Times New Roman" w:hAnsi="Times New Roman" w:cs="Times New Roman"/>
          <w:sz w:val="24"/>
          <w:szCs w:val="24"/>
        </w:rPr>
        <w:t>D</w:t>
      </w:r>
      <w:r w:rsidRPr="00761D4C">
        <w:rPr>
          <w:rFonts w:ascii="Times New Roman" w:hAnsi="Times New Roman" w:cs="Times New Roman"/>
          <w:sz w:val="24"/>
          <w:szCs w:val="24"/>
        </w:rPr>
        <w:t>irector encargado de la FCyA C-I</w:t>
      </w:r>
    </w:p>
    <w:p w14:paraId="22CEF4D7" w14:textId="5F168157"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Ana Isabel Flores Hernández, Secretaría Académica</w:t>
      </w:r>
      <w:r w:rsidR="002650E8" w:rsidRPr="00761D4C">
        <w:rPr>
          <w:rFonts w:ascii="Times New Roman" w:hAnsi="Times New Roman" w:cs="Times New Roman"/>
          <w:sz w:val="24"/>
          <w:szCs w:val="24"/>
        </w:rPr>
        <w:t xml:space="preserve"> FCyA C-I</w:t>
      </w:r>
    </w:p>
    <w:p w14:paraId="62D5F6C4" w14:textId="63738BE4"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Fani Liliana Borralles Sánchez, Coordina</w:t>
      </w:r>
      <w:r w:rsidR="00B57C59" w:rsidRPr="00761D4C">
        <w:rPr>
          <w:rFonts w:ascii="Times New Roman" w:hAnsi="Times New Roman" w:cs="Times New Roman"/>
          <w:sz w:val="24"/>
          <w:szCs w:val="24"/>
        </w:rPr>
        <w:t>dora</w:t>
      </w:r>
      <w:r w:rsidRPr="00761D4C">
        <w:rPr>
          <w:rFonts w:ascii="Times New Roman" w:hAnsi="Times New Roman" w:cs="Times New Roman"/>
          <w:sz w:val="24"/>
          <w:szCs w:val="24"/>
        </w:rPr>
        <w:t xml:space="preserve"> académica de LA</w:t>
      </w:r>
    </w:p>
    <w:p w14:paraId="623E0394" w14:textId="77777777" w:rsidR="002107B1" w:rsidRPr="00761D4C" w:rsidRDefault="002107B1" w:rsidP="002107B1">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Mtro. Juvencio Gutiérrez Urbina, Coordinador académico de LC</w:t>
      </w:r>
    </w:p>
    <w:p w14:paraId="3EAFC467" w14:textId="62CA9499" w:rsidR="00EF7884"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Mtra. Liliana de Jesús Farrera Ozuna, Coordinadora académica de LGT</w:t>
      </w:r>
    </w:p>
    <w:p w14:paraId="0B78F8AF" w14:textId="343D71FB" w:rsidR="00B57C59" w:rsidRPr="00761D4C" w:rsidRDefault="00B57C59"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 xml:space="preserve">Dr. Juan José Tevera Mandujano, Coordinador académico de LSC y LIDTS </w:t>
      </w:r>
    </w:p>
    <w:p w14:paraId="31CFE1CD" w14:textId="5EEA6528" w:rsidR="00B64C0D" w:rsidRPr="00761D4C" w:rsidRDefault="00EF7884" w:rsidP="00EF7884">
      <w:pPr>
        <w:spacing w:after="0" w:line="240" w:lineRule="auto"/>
        <w:jc w:val="center"/>
        <w:rPr>
          <w:rFonts w:ascii="Times New Roman" w:hAnsi="Times New Roman" w:cs="Times New Roman"/>
          <w:sz w:val="24"/>
          <w:szCs w:val="24"/>
        </w:rPr>
      </w:pPr>
      <w:r w:rsidRPr="00761D4C">
        <w:rPr>
          <w:rFonts w:ascii="Times New Roman" w:hAnsi="Times New Roman" w:cs="Times New Roman"/>
          <w:sz w:val="24"/>
          <w:szCs w:val="24"/>
        </w:rPr>
        <w:t>Dr. Oscar Ausencio Carballo Aguilar</w:t>
      </w:r>
      <w:r w:rsidR="00B57C59" w:rsidRPr="00761D4C">
        <w:rPr>
          <w:rFonts w:ascii="Times New Roman" w:hAnsi="Times New Roman" w:cs="Times New Roman"/>
          <w:sz w:val="24"/>
          <w:szCs w:val="24"/>
        </w:rPr>
        <w:t>,</w:t>
      </w:r>
      <w:r w:rsidR="002107B1" w:rsidRPr="00761D4C">
        <w:rPr>
          <w:rFonts w:ascii="Times New Roman" w:hAnsi="Times New Roman" w:cs="Times New Roman"/>
          <w:sz w:val="24"/>
          <w:szCs w:val="24"/>
        </w:rPr>
        <w:t xml:space="preserve"> CEDES-Unach, análisis estadísticos</w:t>
      </w:r>
    </w:p>
    <w:p w14:paraId="21CAC395" w14:textId="77777777" w:rsidR="00B64C0D" w:rsidRPr="00761D4C" w:rsidRDefault="00B64C0D" w:rsidP="008F1CAB">
      <w:pPr>
        <w:spacing w:after="0" w:line="240" w:lineRule="auto"/>
        <w:jc w:val="both"/>
        <w:rPr>
          <w:rFonts w:ascii="Times New Roman" w:eastAsiaTheme="minorEastAsia" w:hAnsi="Times New Roman" w:cs="Times New Roman"/>
          <w:sz w:val="24"/>
          <w:szCs w:val="24"/>
        </w:rPr>
      </w:pPr>
    </w:p>
    <w:p w14:paraId="66DAA592" w14:textId="77777777" w:rsidR="006F129C" w:rsidRPr="00761D4C" w:rsidRDefault="006F129C" w:rsidP="003B3180">
      <w:pPr>
        <w:spacing w:after="0" w:line="360" w:lineRule="auto"/>
        <w:jc w:val="center"/>
        <w:rPr>
          <w:rFonts w:ascii="Times New Roman" w:hAnsi="Times New Roman" w:cs="Times New Roman"/>
          <w:b/>
          <w:bCs/>
          <w:sz w:val="32"/>
          <w:szCs w:val="32"/>
        </w:rPr>
      </w:pPr>
    </w:p>
    <w:p w14:paraId="1E135497" w14:textId="77777777" w:rsidR="00C549D7" w:rsidRDefault="00C549D7" w:rsidP="00747EB9">
      <w:pPr>
        <w:spacing w:after="0" w:line="360" w:lineRule="auto"/>
        <w:rPr>
          <w:rFonts w:cstheme="minorHAnsi"/>
          <w:b/>
          <w:bCs/>
          <w:sz w:val="28"/>
          <w:szCs w:val="28"/>
        </w:rPr>
      </w:pPr>
    </w:p>
    <w:p w14:paraId="4BA33903" w14:textId="77777777" w:rsidR="00761D4C" w:rsidRDefault="00761D4C" w:rsidP="00747EB9">
      <w:pPr>
        <w:spacing w:after="0" w:line="360" w:lineRule="auto"/>
        <w:rPr>
          <w:rFonts w:cstheme="minorHAnsi"/>
          <w:b/>
          <w:bCs/>
          <w:sz w:val="28"/>
          <w:szCs w:val="28"/>
        </w:rPr>
      </w:pPr>
    </w:p>
    <w:p w14:paraId="5222894C" w14:textId="77777777" w:rsidR="00761D4C" w:rsidRDefault="00761D4C" w:rsidP="00747EB9">
      <w:pPr>
        <w:spacing w:after="0" w:line="360" w:lineRule="auto"/>
        <w:rPr>
          <w:rFonts w:cstheme="minorHAnsi"/>
          <w:b/>
          <w:bCs/>
          <w:sz w:val="28"/>
          <w:szCs w:val="28"/>
        </w:rPr>
      </w:pPr>
    </w:p>
    <w:p w14:paraId="41A10BE7" w14:textId="77777777" w:rsidR="00761D4C" w:rsidRPr="00761D4C" w:rsidRDefault="00761D4C" w:rsidP="00747EB9">
      <w:pPr>
        <w:spacing w:after="0" w:line="360" w:lineRule="auto"/>
        <w:rPr>
          <w:rFonts w:cstheme="minorHAnsi"/>
          <w:b/>
          <w:bCs/>
          <w:sz w:val="28"/>
          <w:szCs w:val="28"/>
        </w:rPr>
      </w:pPr>
    </w:p>
    <w:p w14:paraId="0BF20E7D" w14:textId="11FFD176" w:rsidR="00C65DAF" w:rsidRPr="00761D4C" w:rsidRDefault="004946EB" w:rsidP="00747EB9">
      <w:pPr>
        <w:spacing w:after="0" w:line="360" w:lineRule="auto"/>
        <w:rPr>
          <w:rFonts w:cstheme="minorHAnsi"/>
          <w:b/>
          <w:bCs/>
          <w:sz w:val="28"/>
          <w:szCs w:val="28"/>
        </w:rPr>
      </w:pPr>
      <w:r w:rsidRPr="00761D4C">
        <w:rPr>
          <w:rFonts w:cstheme="minorHAnsi"/>
          <w:b/>
          <w:bCs/>
          <w:sz w:val="28"/>
          <w:szCs w:val="28"/>
        </w:rPr>
        <w:lastRenderedPageBreak/>
        <w:t>Referencias</w:t>
      </w:r>
    </w:p>
    <w:p w14:paraId="18B7735D" w14:textId="7236055F" w:rsidR="004946EB" w:rsidRPr="00761D4C" w:rsidRDefault="004946EB" w:rsidP="0074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9" w:hanging="919"/>
        <w:jc w:val="both"/>
        <w:rPr>
          <w:rFonts w:ascii="Times New Roman" w:hAnsi="Times New Roman" w:cs="Times New Roman"/>
          <w:sz w:val="24"/>
          <w:szCs w:val="24"/>
          <w:lang w:val="en-US"/>
        </w:rPr>
      </w:pPr>
      <w:r w:rsidRPr="00761D4C">
        <w:rPr>
          <w:rFonts w:ascii="Times New Roman" w:hAnsi="Times New Roman" w:cs="Times New Roman"/>
          <w:sz w:val="24"/>
          <w:szCs w:val="24"/>
        </w:rPr>
        <w:t>Alvesson</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M</w:t>
      </w:r>
      <w:r w:rsidR="003C7884"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y </w:t>
      </w:r>
      <w:proofErr w:type="spellStart"/>
      <w:r w:rsidR="003D399E" w:rsidRPr="00761D4C">
        <w:rPr>
          <w:rFonts w:ascii="Times New Roman" w:hAnsi="Times New Roman" w:cs="Times New Roman"/>
          <w:sz w:val="24"/>
          <w:szCs w:val="24"/>
        </w:rPr>
        <w:t>Skoldberg</w:t>
      </w:r>
      <w:proofErr w:type="spellEnd"/>
      <w:r w:rsidR="003D399E" w:rsidRPr="00761D4C">
        <w:rPr>
          <w:rFonts w:ascii="Times New Roman" w:hAnsi="Times New Roman" w:cs="Times New Roman"/>
          <w:sz w:val="24"/>
          <w:szCs w:val="24"/>
        </w:rPr>
        <w:t xml:space="preserve">, </w:t>
      </w:r>
      <w:r w:rsidRPr="00761D4C">
        <w:rPr>
          <w:rFonts w:ascii="Times New Roman" w:hAnsi="Times New Roman" w:cs="Times New Roman"/>
          <w:sz w:val="24"/>
          <w:szCs w:val="24"/>
        </w:rPr>
        <w:t>K</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(2000)</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lang w:val="en-US"/>
        </w:rPr>
        <w:t>Reflexive Methodology</w:t>
      </w:r>
      <w:r w:rsidR="003C7884" w:rsidRPr="00761D4C">
        <w:rPr>
          <w:rFonts w:ascii="Times New Roman" w:hAnsi="Times New Roman" w:cs="Times New Roman"/>
          <w:i/>
          <w:sz w:val="24"/>
          <w:szCs w:val="24"/>
          <w:lang w:val="en-US"/>
        </w:rPr>
        <w:t>:</w:t>
      </w:r>
      <w:r w:rsidRPr="00761D4C">
        <w:rPr>
          <w:rFonts w:ascii="Times New Roman" w:hAnsi="Times New Roman" w:cs="Times New Roman"/>
          <w:i/>
          <w:sz w:val="24"/>
          <w:szCs w:val="24"/>
          <w:lang w:val="en-US"/>
        </w:rPr>
        <w:t xml:space="preserve"> New Vistas for </w:t>
      </w:r>
      <w:r w:rsidR="002107B1" w:rsidRPr="00761D4C">
        <w:rPr>
          <w:rFonts w:ascii="Times New Roman" w:hAnsi="Times New Roman" w:cs="Times New Roman"/>
          <w:i/>
          <w:sz w:val="24"/>
          <w:szCs w:val="24"/>
          <w:lang w:val="en-US"/>
        </w:rPr>
        <w:t>Qualitative Research</w:t>
      </w:r>
      <w:r w:rsidRPr="00761D4C">
        <w:rPr>
          <w:rFonts w:ascii="Times New Roman" w:hAnsi="Times New Roman" w:cs="Times New Roman"/>
          <w:sz w:val="24"/>
          <w:szCs w:val="24"/>
          <w:lang w:val="en-US"/>
        </w:rPr>
        <w:t xml:space="preserve">. </w:t>
      </w:r>
      <w:r w:rsidR="001E09EE" w:rsidRPr="00761D4C">
        <w:rPr>
          <w:rFonts w:ascii="Times New Roman" w:hAnsi="Times New Roman" w:cs="Times New Roman"/>
          <w:sz w:val="24"/>
          <w:szCs w:val="24"/>
          <w:lang w:val="en-US"/>
        </w:rPr>
        <w:t xml:space="preserve">(2nd ed) </w:t>
      </w:r>
      <w:r w:rsidR="003C7884" w:rsidRPr="00761D4C">
        <w:rPr>
          <w:rFonts w:ascii="Times New Roman" w:hAnsi="Times New Roman" w:cs="Times New Roman"/>
          <w:sz w:val="24"/>
          <w:szCs w:val="24"/>
          <w:lang w:val="en-US"/>
        </w:rPr>
        <w:t xml:space="preserve">London, United Kingdom: </w:t>
      </w:r>
      <w:r w:rsidRPr="00761D4C">
        <w:rPr>
          <w:rFonts w:ascii="Times New Roman" w:hAnsi="Times New Roman" w:cs="Times New Roman"/>
          <w:sz w:val="24"/>
          <w:szCs w:val="24"/>
          <w:lang w:val="en-US"/>
        </w:rPr>
        <w:t>SAGE Publications</w:t>
      </w:r>
      <w:r w:rsidR="003C7884" w:rsidRPr="00761D4C">
        <w:rPr>
          <w:rFonts w:ascii="Times New Roman" w:hAnsi="Times New Roman" w:cs="Times New Roman"/>
          <w:sz w:val="24"/>
          <w:szCs w:val="24"/>
          <w:lang w:val="en-US"/>
        </w:rPr>
        <w:t>.</w:t>
      </w:r>
      <w:r w:rsidR="001E09EE" w:rsidRPr="00761D4C">
        <w:rPr>
          <w:rFonts w:ascii="Times New Roman" w:hAnsi="Times New Roman" w:cs="Times New Roman"/>
          <w:sz w:val="24"/>
          <w:szCs w:val="24"/>
          <w:lang w:val="en-US"/>
        </w:rPr>
        <w:t xml:space="preserve"> https://archive.org/details/reflexivemethodo0000alve_v2y9_2nded</w:t>
      </w:r>
    </w:p>
    <w:p w14:paraId="0CA63B38" w14:textId="7A3C4BD5" w:rsidR="00502265" w:rsidRPr="00761D4C" w:rsidRDefault="00502265" w:rsidP="00747EB9">
      <w:pPr>
        <w:autoSpaceDE w:val="0"/>
        <w:autoSpaceDN w:val="0"/>
        <w:adjustRightInd w:val="0"/>
        <w:spacing w:after="0" w:line="360" w:lineRule="auto"/>
        <w:ind w:left="919" w:hanging="919"/>
        <w:jc w:val="both"/>
        <w:rPr>
          <w:rFonts w:ascii="Times New Roman" w:hAnsi="Times New Roman" w:cs="Times New Roman"/>
          <w:i/>
          <w:iCs/>
          <w:color w:val="000000"/>
          <w:sz w:val="24"/>
          <w:szCs w:val="24"/>
        </w:rPr>
      </w:pPr>
      <w:r w:rsidRPr="00761D4C">
        <w:rPr>
          <w:rFonts w:ascii="Times New Roman" w:hAnsi="Times New Roman" w:cs="Times New Roman"/>
          <w:color w:val="000000"/>
          <w:sz w:val="24"/>
          <w:szCs w:val="24"/>
        </w:rPr>
        <w:t>Crespo-Cabuto, A, González-Frías, M. T.</w:t>
      </w:r>
      <w:r w:rsidR="00F90D69" w:rsidRPr="00761D4C">
        <w:rPr>
          <w:rFonts w:ascii="Times New Roman" w:hAnsi="Times New Roman" w:cs="Times New Roman"/>
          <w:color w:val="000000"/>
          <w:sz w:val="24"/>
          <w:szCs w:val="24"/>
        </w:rPr>
        <w:t xml:space="preserve"> y</w:t>
      </w:r>
      <w:r w:rsidRPr="00761D4C">
        <w:rPr>
          <w:rFonts w:ascii="Times New Roman" w:hAnsi="Times New Roman" w:cs="Times New Roman"/>
          <w:color w:val="000000"/>
          <w:sz w:val="24"/>
          <w:szCs w:val="24"/>
        </w:rPr>
        <w:t xml:space="preserve"> Madrid-López, E. J. (2019)</w:t>
      </w:r>
      <w:r w:rsidR="003C7884"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Propiedades</w:t>
      </w:r>
      <w:r w:rsidR="002107B1" w:rsidRPr="00761D4C">
        <w:rPr>
          <w:rFonts w:ascii="Times New Roman" w:hAnsi="Times New Roman" w:cs="Times New Roman"/>
          <w:color w:val="000000"/>
          <w:sz w:val="24"/>
          <w:szCs w:val="24"/>
        </w:rPr>
        <w:t xml:space="preserve"> </w:t>
      </w:r>
      <w:r w:rsidRPr="00761D4C">
        <w:rPr>
          <w:rFonts w:ascii="Times New Roman" w:hAnsi="Times New Roman" w:cs="Times New Roman"/>
          <w:color w:val="000000"/>
          <w:sz w:val="24"/>
          <w:szCs w:val="24"/>
        </w:rPr>
        <w:t xml:space="preserve">psicométricas de un instrumento para medir habilidades del pensamiento reflexivo en estudiantado universitario. </w:t>
      </w:r>
      <w:r w:rsidRPr="00761D4C">
        <w:rPr>
          <w:rFonts w:ascii="Times New Roman" w:hAnsi="Times New Roman" w:cs="Times New Roman"/>
          <w:i/>
          <w:iCs/>
          <w:color w:val="000000"/>
          <w:sz w:val="24"/>
          <w:szCs w:val="24"/>
        </w:rPr>
        <w:t xml:space="preserve"> Revista Electrónica Educare (Educare Electronic Journal)</w:t>
      </w:r>
      <w:r w:rsidR="00F90D69" w:rsidRPr="00761D4C">
        <w:rPr>
          <w:rFonts w:ascii="Times New Roman" w:hAnsi="Times New Roman" w:cs="Times New Roman"/>
          <w:i/>
          <w:iCs/>
          <w:color w:val="000000"/>
          <w:sz w:val="24"/>
          <w:szCs w:val="24"/>
        </w:rPr>
        <w:t>,</w:t>
      </w:r>
      <w:r w:rsidRPr="00761D4C">
        <w:rPr>
          <w:rFonts w:ascii="Times New Roman" w:hAnsi="Times New Roman" w:cs="Times New Roman"/>
          <w:color w:val="000000"/>
          <w:sz w:val="24"/>
          <w:szCs w:val="24"/>
        </w:rPr>
        <w:t xml:space="preserve"> 23(3) </w:t>
      </w:r>
      <w:r w:rsidR="00F90D69" w:rsidRPr="00761D4C">
        <w:rPr>
          <w:rFonts w:ascii="Times New Roman" w:hAnsi="Times New Roman" w:cs="Times New Roman"/>
          <w:color w:val="000000"/>
          <w:sz w:val="24"/>
          <w:szCs w:val="24"/>
        </w:rPr>
        <w:t xml:space="preserve">EISSN: 1409-4258, </w:t>
      </w:r>
      <w:r w:rsidRPr="00761D4C">
        <w:rPr>
          <w:rFonts w:ascii="Times New Roman" w:hAnsi="Times New Roman" w:cs="Times New Roman"/>
          <w:color w:val="000000"/>
          <w:sz w:val="24"/>
          <w:szCs w:val="24"/>
        </w:rPr>
        <w:t xml:space="preserve">1-13. doi: http://dx.doi.org/10.15359/ree.23-3.16. </w:t>
      </w:r>
      <w:r w:rsidRPr="00761D4C">
        <w:rPr>
          <w:rFonts w:ascii="Times New Roman" w:hAnsi="Times New Roman" w:cs="Times New Roman"/>
          <w:sz w:val="24"/>
          <w:szCs w:val="24"/>
        </w:rPr>
        <w:t xml:space="preserve">http://www.una.ac.cr/educare. </w:t>
      </w:r>
    </w:p>
    <w:p w14:paraId="340E14E5" w14:textId="6B53B93E" w:rsidR="00502265" w:rsidRPr="00761D4C" w:rsidRDefault="00502265"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Dewey, J</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00A46FFE" w:rsidRPr="00761D4C">
        <w:rPr>
          <w:rFonts w:ascii="Times New Roman" w:hAnsi="Times New Roman" w:cs="Times New Roman"/>
          <w:sz w:val="24"/>
          <w:szCs w:val="24"/>
        </w:rPr>
        <w:t>1989</w:t>
      </w:r>
      <w:r w:rsidRPr="00761D4C">
        <w:rPr>
          <w:rFonts w:ascii="Times New Roman" w:hAnsi="Times New Roman" w:cs="Times New Roman"/>
          <w:sz w:val="24"/>
          <w:szCs w:val="24"/>
        </w:rPr>
        <w:t>)</w:t>
      </w:r>
      <w:r w:rsidR="003C7884"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rPr>
        <w:t>Cómo pensamos</w:t>
      </w:r>
      <w:r w:rsidR="001E09EE" w:rsidRPr="00761D4C">
        <w:rPr>
          <w:rFonts w:ascii="Times New Roman" w:hAnsi="Times New Roman" w:cs="Times New Roman"/>
          <w:i/>
          <w:sz w:val="24"/>
          <w:szCs w:val="24"/>
        </w:rPr>
        <w:t>: n</w:t>
      </w:r>
      <w:r w:rsidRPr="00761D4C">
        <w:rPr>
          <w:rFonts w:ascii="Times New Roman" w:hAnsi="Times New Roman" w:cs="Times New Roman"/>
          <w:i/>
          <w:sz w:val="24"/>
          <w:szCs w:val="24"/>
        </w:rPr>
        <w:t>ueva exposición de la relación entre el pensamiento reflexivo y proceso educativo</w:t>
      </w:r>
      <w:r w:rsidRPr="00761D4C">
        <w:rPr>
          <w:rFonts w:ascii="Times New Roman" w:hAnsi="Times New Roman" w:cs="Times New Roman"/>
          <w:sz w:val="24"/>
          <w:szCs w:val="24"/>
        </w:rPr>
        <w:t xml:space="preserve">. </w:t>
      </w:r>
      <w:r w:rsidR="001E09EE" w:rsidRPr="00761D4C">
        <w:rPr>
          <w:rFonts w:ascii="Times New Roman" w:hAnsi="Times New Roman" w:cs="Times New Roman"/>
          <w:sz w:val="24"/>
          <w:szCs w:val="24"/>
        </w:rPr>
        <w:t xml:space="preserve">España: </w:t>
      </w:r>
      <w:r w:rsidRPr="00761D4C">
        <w:rPr>
          <w:rFonts w:ascii="Times New Roman" w:hAnsi="Times New Roman" w:cs="Times New Roman"/>
          <w:sz w:val="24"/>
          <w:szCs w:val="24"/>
        </w:rPr>
        <w:t>Paidós.</w:t>
      </w:r>
      <w:r w:rsidR="001E09EE" w:rsidRPr="00761D4C">
        <w:rPr>
          <w:rFonts w:ascii="Times New Roman" w:hAnsi="Times New Roman" w:cs="Times New Roman"/>
          <w:sz w:val="24"/>
          <w:szCs w:val="24"/>
        </w:rPr>
        <w:t xml:space="preserve"> https://www.facilitadores-alfa.org/wp-content/uploads/2020/10/Como-pensamos.-Jhon-Dewey.pdf.</w:t>
      </w:r>
    </w:p>
    <w:p w14:paraId="4B966A80" w14:textId="394D041A" w:rsidR="00F90D69" w:rsidRPr="00761D4C" w:rsidRDefault="00502265" w:rsidP="00747EB9">
      <w:pPr>
        <w:spacing w:after="0" w:line="360" w:lineRule="auto"/>
        <w:ind w:left="919" w:hanging="919"/>
        <w:jc w:val="both"/>
        <w:rPr>
          <w:rFonts w:ascii="Times New Roman" w:hAnsi="Times New Roman" w:cs="Times New Roman"/>
          <w:color w:val="000000"/>
          <w:sz w:val="24"/>
          <w:szCs w:val="24"/>
        </w:rPr>
      </w:pPr>
      <w:r w:rsidRPr="00761D4C">
        <w:rPr>
          <w:rFonts w:ascii="Times New Roman" w:hAnsi="Times New Roman" w:cs="Times New Roman"/>
          <w:color w:val="000000"/>
          <w:sz w:val="24"/>
          <w:szCs w:val="24"/>
        </w:rPr>
        <w:t>González, J. (1998)</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Epistemología de la ciencia administrativa. </w:t>
      </w:r>
      <w:r w:rsidRPr="00761D4C">
        <w:rPr>
          <w:rFonts w:ascii="Times New Roman" w:hAnsi="Times New Roman" w:cs="Times New Roman"/>
          <w:i/>
          <w:iCs/>
          <w:color w:val="000000"/>
          <w:sz w:val="24"/>
          <w:szCs w:val="24"/>
        </w:rPr>
        <w:t>Rev</w:t>
      </w:r>
      <w:r w:rsidR="00786EB3" w:rsidRPr="00761D4C">
        <w:rPr>
          <w:rFonts w:ascii="Times New Roman" w:hAnsi="Times New Roman" w:cs="Times New Roman"/>
          <w:i/>
          <w:iCs/>
          <w:color w:val="000000"/>
          <w:sz w:val="24"/>
          <w:szCs w:val="24"/>
        </w:rPr>
        <w:t>ista</w:t>
      </w:r>
      <w:r w:rsidRPr="00761D4C">
        <w:rPr>
          <w:rFonts w:ascii="Times New Roman" w:hAnsi="Times New Roman" w:cs="Times New Roman"/>
          <w:i/>
          <w:iCs/>
          <w:color w:val="000000"/>
          <w:sz w:val="24"/>
          <w:szCs w:val="24"/>
        </w:rPr>
        <w:t xml:space="preserve"> Administración y organizaciones</w:t>
      </w:r>
      <w:r w:rsidR="00DB2767" w:rsidRPr="00761D4C">
        <w:rPr>
          <w:rFonts w:ascii="Times New Roman" w:hAnsi="Times New Roman" w:cs="Times New Roman"/>
          <w:i/>
          <w:iCs/>
          <w:color w:val="000000"/>
          <w:sz w:val="24"/>
          <w:szCs w:val="24"/>
        </w:rPr>
        <w:t>,</w:t>
      </w:r>
      <w:r w:rsidR="00DB2767" w:rsidRPr="00761D4C">
        <w:rPr>
          <w:rFonts w:ascii="Times New Roman" w:hAnsi="Times New Roman" w:cs="Times New Roman"/>
          <w:color w:val="000000"/>
          <w:sz w:val="24"/>
          <w:szCs w:val="24"/>
        </w:rPr>
        <w:t xml:space="preserve"> Vol. 1, </w:t>
      </w:r>
      <w:proofErr w:type="spellStart"/>
      <w:r w:rsidR="00DB2767" w:rsidRPr="00761D4C">
        <w:rPr>
          <w:rFonts w:ascii="Times New Roman" w:hAnsi="Times New Roman" w:cs="Times New Roman"/>
          <w:color w:val="000000"/>
          <w:sz w:val="24"/>
          <w:szCs w:val="24"/>
        </w:rPr>
        <w:t>Num</w:t>
      </w:r>
      <w:proofErr w:type="spellEnd"/>
      <w:r w:rsidR="00DB2767" w:rsidRPr="00761D4C">
        <w:rPr>
          <w:rFonts w:ascii="Times New Roman" w:hAnsi="Times New Roman" w:cs="Times New Roman"/>
          <w:color w:val="000000"/>
          <w:sz w:val="24"/>
          <w:szCs w:val="24"/>
        </w:rPr>
        <w:t>. 1, nov</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w:t>
      </w:r>
      <w:r w:rsidR="00F90D69" w:rsidRPr="00761D4C">
        <w:rPr>
          <w:rFonts w:ascii="Times New Roman" w:hAnsi="Times New Roman" w:cs="Times New Roman"/>
          <w:color w:val="000000"/>
          <w:sz w:val="24"/>
          <w:szCs w:val="24"/>
        </w:rPr>
        <w:t xml:space="preserve">Universidad </w:t>
      </w:r>
      <w:r w:rsidRPr="00761D4C">
        <w:rPr>
          <w:rFonts w:ascii="Times New Roman" w:hAnsi="Times New Roman" w:cs="Times New Roman"/>
          <w:color w:val="000000"/>
          <w:sz w:val="24"/>
          <w:szCs w:val="24"/>
        </w:rPr>
        <w:t>A</w:t>
      </w:r>
      <w:r w:rsidR="00786EB3" w:rsidRPr="00761D4C">
        <w:rPr>
          <w:rFonts w:ascii="Times New Roman" w:hAnsi="Times New Roman" w:cs="Times New Roman"/>
          <w:color w:val="000000"/>
          <w:sz w:val="24"/>
          <w:szCs w:val="24"/>
        </w:rPr>
        <w:t xml:space="preserve">utónoma </w:t>
      </w:r>
      <w:r w:rsidR="00F90D69" w:rsidRPr="00761D4C">
        <w:rPr>
          <w:rFonts w:ascii="Times New Roman" w:hAnsi="Times New Roman" w:cs="Times New Roman"/>
          <w:color w:val="000000"/>
          <w:sz w:val="24"/>
          <w:szCs w:val="24"/>
        </w:rPr>
        <w:t>Metropolitana</w:t>
      </w:r>
      <w:r w:rsidR="00916E98" w:rsidRPr="00761D4C">
        <w:rPr>
          <w:rFonts w:ascii="Times New Roman" w:hAnsi="Times New Roman" w:cs="Times New Roman"/>
          <w:color w:val="000000"/>
          <w:sz w:val="24"/>
          <w:szCs w:val="24"/>
        </w:rPr>
        <w:t xml:space="preserve">, Departamento de producción económica, </w:t>
      </w:r>
      <w:r w:rsidR="00786EB3" w:rsidRPr="00761D4C">
        <w:rPr>
          <w:rFonts w:ascii="Times New Roman" w:hAnsi="Times New Roman" w:cs="Times New Roman"/>
          <w:color w:val="000000"/>
          <w:sz w:val="24"/>
          <w:szCs w:val="24"/>
        </w:rPr>
        <w:t>Xochimilco, D</w:t>
      </w:r>
      <w:r w:rsidR="00916E98" w:rsidRPr="00761D4C">
        <w:rPr>
          <w:rFonts w:ascii="Times New Roman" w:hAnsi="Times New Roman" w:cs="Times New Roman"/>
          <w:color w:val="000000"/>
          <w:sz w:val="24"/>
          <w:szCs w:val="24"/>
        </w:rPr>
        <w:t>istrito Federal</w:t>
      </w:r>
      <w:r w:rsidR="00DB2767" w:rsidRPr="00761D4C">
        <w:rPr>
          <w:rFonts w:ascii="Times New Roman" w:hAnsi="Times New Roman" w:cs="Times New Roman"/>
          <w:color w:val="000000"/>
          <w:sz w:val="24"/>
          <w:szCs w:val="24"/>
        </w:rPr>
        <w:t xml:space="preserve">, México. </w:t>
      </w:r>
    </w:p>
    <w:p w14:paraId="4233025D" w14:textId="0C9B10FF" w:rsidR="00502265" w:rsidRPr="00761D4C" w:rsidRDefault="00502265" w:rsidP="00747EB9">
      <w:pPr>
        <w:spacing w:after="0" w:line="360" w:lineRule="auto"/>
        <w:ind w:left="919" w:hanging="919"/>
        <w:jc w:val="both"/>
        <w:rPr>
          <w:rFonts w:ascii="Times New Roman" w:hAnsi="Times New Roman" w:cs="Times New Roman"/>
          <w:i/>
          <w:iCs/>
          <w:sz w:val="24"/>
          <w:szCs w:val="24"/>
        </w:rPr>
      </w:pPr>
      <w:r w:rsidRPr="00761D4C">
        <w:rPr>
          <w:rFonts w:ascii="Times New Roman" w:hAnsi="Times New Roman" w:cs="Times New Roman"/>
          <w:sz w:val="24"/>
          <w:szCs w:val="24"/>
        </w:rPr>
        <w:t xml:space="preserve">Moreno, C. X. (2012). Formación del pensamiento reflexivo en estudiantes </w:t>
      </w:r>
      <w:r w:rsidR="002107B1" w:rsidRPr="00761D4C">
        <w:rPr>
          <w:rFonts w:ascii="Times New Roman" w:hAnsi="Times New Roman" w:cs="Times New Roman"/>
          <w:sz w:val="24"/>
          <w:szCs w:val="24"/>
        </w:rPr>
        <w:t xml:space="preserve"> </w:t>
      </w:r>
      <w:r w:rsidRPr="00761D4C">
        <w:rPr>
          <w:rFonts w:ascii="Times New Roman" w:hAnsi="Times New Roman" w:cs="Times New Roman"/>
          <w:sz w:val="24"/>
          <w:szCs w:val="24"/>
        </w:rPr>
        <w:t xml:space="preserve">universitarios. Magis, </w:t>
      </w:r>
      <w:r w:rsidRPr="00761D4C">
        <w:rPr>
          <w:rFonts w:ascii="Times New Roman" w:hAnsi="Times New Roman" w:cs="Times New Roman"/>
          <w:i/>
          <w:sz w:val="24"/>
          <w:szCs w:val="24"/>
        </w:rPr>
        <w:t>Revista Internacional de Investigación en Educación</w:t>
      </w:r>
      <w:r w:rsidRPr="00761D4C">
        <w:rPr>
          <w:rFonts w:ascii="Times New Roman" w:hAnsi="Times New Roman" w:cs="Times New Roman"/>
          <w:sz w:val="24"/>
          <w:szCs w:val="24"/>
        </w:rPr>
        <w:t>, 4</w:t>
      </w:r>
      <w:r w:rsidRPr="00761D4C">
        <w:rPr>
          <w:rFonts w:ascii="Times New Roman" w:hAnsi="Times New Roman" w:cs="Times New Roman"/>
          <w:i/>
          <w:iCs/>
          <w:sz w:val="24"/>
          <w:szCs w:val="24"/>
        </w:rPr>
        <w:t xml:space="preserve"> </w:t>
      </w:r>
      <w:r w:rsidRPr="00761D4C">
        <w:rPr>
          <w:rFonts w:ascii="Times New Roman" w:hAnsi="Times New Roman" w:cs="Times New Roman"/>
          <w:sz w:val="24"/>
          <w:szCs w:val="24"/>
        </w:rPr>
        <w:t>(9), 595-617.</w:t>
      </w:r>
    </w:p>
    <w:p w14:paraId="1A8C11B3" w14:textId="5E3C85C8" w:rsidR="004946EB" w:rsidRPr="00761D4C" w:rsidRDefault="004946EB"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 xml:space="preserve">Hernández, S., R., Fernández, C., C. y Baptista, L. M. (2014) </w:t>
      </w:r>
      <w:r w:rsidRPr="00761D4C">
        <w:rPr>
          <w:rFonts w:ascii="Times New Roman" w:hAnsi="Times New Roman" w:cs="Times New Roman"/>
          <w:i/>
          <w:sz w:val="24"/>
          <w:szCs w:val="24"/>
        </w:rPr>
        <w:t xml:space="preserve">Metodología de la </w:t>
      </w:r>
      <w:proofErr w:type="spellStart"/>
      <w:proofErr w:type="gramStart"/>
      <w:r w:rsidRPr="00761D4C">
        <w:rPr>
          <w:rFonts w:ascii="Times New Roman" w:hAnsi="Times New Roman" w:cs="Times New Roman"/>
          <w:i/>
          <w:sz w:val="24"/>
          <w:szCs w:val="24"/>
        </w:rPr>
        <w:t>investigación</w:t>
      </w:r>
      <w:r w:rsidRPr="00761D4C">
        <w:rPr>
          <w:rFonts w:ascii="Times New Roman" w:hAnsi="Times New Roman" w:cs="Times New Roman"/>
          <w:sz w:val="24"/>
          <w:szCs w:val="24"/>
        </w:rPr>
        <w:t>.McGrawHill</w:t>
      </w:r>
      <w:proofErr w:type="spellEnd"/>
      <w:proofErr w:type="gramEnd"/>
      <w:r w:rsidRPr="00761D4C">
        <w:rPr>
          <w:rFonts w:ascii="Times New Roman" w:hAnsi="Times New Roman" w:cs="Times New Roman"/>
          <w:sz w:val="24"/>
          <w:szCs w:val="24"/>
        </w:rPr>
        <w:t xml:space="preserve">. </w:t>
      </w:r>
      <w:hyperlink r:id="rId17" w:history="1">
        <w:r w:rsidRPr="00761D4C">
          <w:rPr>
            <w:rStyle w:val="Hipervnculo"/>
            <w:rFonts w:ascii="Times New Roman" w:hAnsi="Times New Roman" w:cs="Times New Roman"/>
            <w:sz w:val="24"/>
            <w:szCs w:val="24"/>
          </w:rPr>
          <w:t>https://apiperiodico.jalisco.gob.mx/api/sites/periodicooficial.jalisco.gob.mx/files/metodologia_de_la_investigacion_-_roberto_hernandez_sampieri.pdf</w:t>
        </w:r>
      </w:hyperlink>
      <w:r w:rsidRPr="00761D4C">
        <w:rPr>
          <w:rFonts w:ascii="Times New Roman" w:hAnsi="Times New Roman" w:cs="Times New Roman"/>
          <w:sz w:val="24"/>
          <w:szCs w:val="24"/>
        </w:rPr>
        <w:t>.</w:t>
      </w:r>
    </w:p>
    <w:p w14:paraId="1F6A86DF" w14:textId="18BD41EA" w:rsidR="00502265" w:rsidRPr="00761D4C" w:rsidRDefault="00502265" w:rsidP="00747EB9">
      <w:pPr>
        <w:spacing w:after="0" w:line="360" w:lineRule="auto"/>
        <w:ind w:left="919" w:hanging="919"/>
        <w:jc w:val="both"/>
        <w:rPr>
          <w:rFonts w:ascii="Times New Roman" w:hAnsi="Times New Roman" w:cs="Times New Roman"/>
          <w:i/>
          <w:iCs/>
          <w:color w:val="000000"/>
          <w:sz w:val="24"/>
          <w:szCs w:val="24"/>
        </w:rPr>
      </w:pPr>
      <w:proofErr w:type="spellStart"/>
      <w:r w:rsidRPr="00761D4C">
        <w:rPr>
          <w:rFonts w:ascii="Times New Roman" w:hAnsi="Times New Roman" w:cs="Times New Roman"/>
          <w:color w:val="000000"/>
          <w:sz w:val="24"/>
          <w:szCs w:val="24"/>
        </w:rPr>
        <w:t>Laisequilla</w:t>
      </w:r>
      <w:proofErr w:type="spellEnd"/>
      <w:r w:rsidRPr="00761D4C">
        <w:rPr>
          <w:rFonts w:ascii="Times New Roman" w:hAnsi="Times New Roman" w:cs="Times New Roman"/>
          <w:color w:val="000000"/>
          <w:sz w:val="24"/>
          <w:szCs w:val="24"/>
        </w:rPr>
        <w:t xml:space="preserve"> R.</w:t>
      </w:r>
      <w:r w:rsidR="00364477" w:rsidRPr="00761D4C">
        <w:rPr>
          <w:rFonts w:ascii="Times New Roman" w:hAnsi="Times New Roman" w:cs="Times New Roman"/>
          <w:color w:val="000000"/>
          <w:sz w:val="24"/>
          <w:szCs w:val="24"/>
        </w:rPr>
        <w:t>, M.</w:t>
      </w:r>
      <w:r w:rsidRPr="00761D4C">
        <w:rPr>
          <w:rFonts w:ascii="Times New Roman" w:hAnsi="Times New Roman" w:cs="Times New Roman"/>
          <w:color w:val="000000"/>
          <w:sz w:val="24"/>
          <w:szCs w:val="24"/>
        </w:rPr>
        <w:t>E. (2018)</w:t>
      </w:r>
      <w:r w:rsidR="00F90D69" w:rsidRPr="00761D4C">
        <w:rPr>
          <w:rFonts w:ascii="Times New Roman" w:hAnsi="Times New Roman" w:cs="Times New Roman"/>
          <w:color w:val="000000"/>
          <w:sz w:val="24"/>
          <w:szCs w:val="24"/>
        </w:rPr>
        <w:t>.</w:t>
      </w:r>
      <w:r w:rsidRPr="00761D4C">
        <w:rPr>
          <w:rFonts w:ascii="Times New Roman" w:hAnsi="Times New Roman" w:cs="Times New Roman"/>
          <w:color w:val="000000"/>
          <w:sz w:val="24"/>
          <w:szCs w:val="24"/>
        </w:rPr>
        <w:t xml:space="preserve"> Pensamiento reflexivo para el desarrollo y</w:t>
      </w:r>
      <w:r w:rsidR="002107B1" w:rsidRPr="00761D4C">
        <w:rPr>
          <w:rFonts w:ascii="Times New Roman" w:hAnsi="Times New Roman" w:cs="Times New Roman"/>
          <w:color w:val="000000"/>
          <w:sz w:val="24"/>
          <w:szCs w:val="24"/>
        </w:rPr>
        <w:t xml:space="preserve"> </w:t>
      </w:r>
      <w:r w:rsidRPr="00761D4C">
        <w:rPr>
          <w:rFonts w:ascii="Times New Roman" w:hAnsi="Times New Roman" w:cs="Times New Roman"/>
          <w:color w:val="000000"/>
          <w:sz w:val="24"/>
          <w:szCs w:val="24"/>
        </w:rPr>
        <w:t xml:space="preserve">perfeccionamiento de habilidades superiores de pensamiento. </w:t>
      </w:r>
      <w:r w:rsidRPr="00761D4C">
        <w:rPr>
          <w:rFonts w:ascii="Times New Roman" w:hAnsi="Times New Roman" w:cs="Times New Roman"/>
          <w:i/>
          <w:iCs/>
          <w:sz w:val="24"/>
          <w:szCs w:val="24"/>
        </w:rPr>
        <w:t>Revista Internacional de Educación y Aprendizaje</w:t>
      </w:r>
      <w:r w:rsidRPr="00761D4C">
        <w:rPr>
          <w:rFonts w:ascii="Times New Roman" w:hAnsi="Times New Roman" w:cs="Times New Roman"/>
          <w:sz w:val="24"/>
          <w:szCs w:val="24"/>
        </w:rPr>
        <w:t>, 6(3), ISSN 2255-453X.</w:t>
      </w:r>
      <w:r w:rsidRPr="00761D4C">
        <w:rPr>
          <w:rFonts w:ascii="Times New Roman" w:hAnsi="Times New Roman" w:cs="Times New Roman"/>
          <w:color w:val="000000"/>
          <w:sz w:val="24"/>
          <w:szCs w:val="24"/>
        </w:rPr>
        <w:t xml:space="preserve"> </w:t>
      </w:r>
      <w:r w:rsidRPr="00761D4C">
        <w:rPr>
          <w:rFonts w:ascii="Times New Roman" w:hAnsi="Times New Roman" w:cs="Times New Roman"/>
          <w:sz w:val="24"/>
          <w:szCs w:val="24"/>
        </w:rPr>
        <w:t xml:space="preserve">Global Knowledge Academics. </w:t>
      </w:r>
      <w:r w:rsidRPr="00761D4C">
        <w:rPr>
          <w:rFonts w:ascii="Times New Roman" w:hAnsi="Times New Roman" w:cs="Times New Roman"/>
          <w:color w:val="000000"/>
          <w:sz w:val="24"/>
          <w:szCs w:val="24"/>
        </w:rPr>
        <w:t xml:space="preserve">Fundación Universitaria Iberoamericana, Universidad Internacional Iberoamericana. </w:t>
      </w:r>
      <w:r w:rsidRPr="00761D4C">
        <w:rPr>
          <w:rFonts w:ascii="Times New Roman" w:hAnsi="Times New Roman" w:cs="Times New Roman"/>
          <w:sz w:val="24"/>
          <w:szCs w:val="24"/>
        </w:rPr>
        <w:t>http://journals.epistemopolis.org/index.php/ educación.</w:t>
      </w:r>
    </w:p>
    <w:p w14:paraId="7B0922DB" w14:textId="33D44978" w:rsidR="002650E8" w:rsidRPr="00761D4C" w:rsidRDefault="002650E8" w:rsidP="00747EB9">
      <w:pPr>
        <w:spacing w:after="0" w:line="360" w:lineRule="auto"/>
        <w:ind w:left="919" w:hanging="919"/>
        <w:jc w:val="both"/>
        <w:rPr>
          <w:rFonts w:ascii="Times New Roman" w:hAnsi="Times New Roman" w:cs="Times New Roman"/>
          <w:sz w:val="24"/>
          <w:szCs w:val="24"/>
        </w:rPr>
      </w:pPr>
      <w:r w:rsidRPr="00761D4C">
        <w:rPr>
          <w:rFonts w:ascii="Times New Roman" w:hAnsi="Times New Roman" w:cs="Times New Roman"/>
          <w:sz w:val="24"/>
          <w:szCs w:val="24"/>
        </w:rPr>
        <w:t>Locke, J</w:t>
      </w:r>
      <w:r w:rsidR="00137079" w:rsidRPr="00761D4C">
        <w:rPr>
          <w:rFonts w:ascii="Times New Roman" w:hAnsi="Times New Roman" w:cs="Times New Roman"/>
          <w:sz w:val="24"/>
          <w:szCs w:val="24"/>
        </w:rPr>
        <w:t>.</w:t>
      </w:r>
      <w:r w:rsidRPr="00761D4C">
        <w:rPr>
          <w:rFonts w:ascii="Times New Roman" w:hAnsi="Times New Roman" w:cs="Times New Roman"/>
          <w:sz w:val="24"/>
          <w:szCs w:val="24"/>
        </w:rPr>
        <w:t xml:space="preserve"> (1999)</w:t>
      </w:r>
      <w:r w:rsidR="00137079" w:rsidRPr="00761D4C">
        <w:rPr>
          <w:rFonts w:ascii="Times New Roman" w:hAnsi="Times New Roman" w:cs="Times New Roman"/>
          <w:sz w:val="24"/>
          <w:szCs w:val="24"/>
        </w:rPr>
        <w:t>.</w:t>
      </w:r>
      <w:r w:rsidRPr="00761D4C">
        <w:rPr>
          <w:rFonts w:ascii="Times New Roman" w:hAnsi="Times New Roman" w:cs="Times New Roman"/>
          <w:sz w:val="24"/>
          <w:szCs w:val="24"/>
        </w:rPr>
        <w:t xml:space="preserve"> </w:t>
      </w:r>
      <w:r w:rsidRPr="00761D4C">
        <w:rPr>
          <w:rFonts w:ascii="Times New Roman" w:hAnsi="Times New Roman" w:cs="Times New Roman"/>
          <w:i/>
          <w:sz w:val="24"/>
          <w:szCs w:val="24"/>
        </w:rPr>
        <w:t>Ensayo sobre el entendimiento humano</w:t>
      </w:r>
      <w:r w:rsidRPr="00761D4C">
        <w:rPr>
          <w:rFonts w:ascii="Times New Roman" w:hAnsi="Times New Roman" w:cs="Times New Roman"/>
          <w:sz w:val="24"/>
          <w:szCs w:val="24"/>
        </w:rPr>
        <w:t>. Fondo de Cultura Económica.</w:t>
      </w:r>
      <w:r w:rsidR="00137079" w:rsidRPr="00761D4C">
        <w:rPr>
          <w:rFonts w:ascii="Times New Roman" w:hAnsi="Times New Roman" w:cs="Times New Roman"/>
          <w:sz w:val="24"/>
          <w:szCs w:val="24"/>
        </w:rPr>
        <w:t xml:space="preserve"> México.</w:t>
      </w:r>
    </w:p>
    <w:p w14:paraId="4E710C49" w14:textId="602B4922"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Moguel, L., M. (2003)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 xml:space="preserve">Aprendizaje organizacional: </w:t>
      </w:r>
      <w:r w:rsidR="00F90D69" w:rsidRPr="00761D4C">
        <w:rPr>
          <w:rFonts w:ascii="Times New Roman" w:eastAsia="Arial" w:hAnsi="Times New Roman" w:cs="Times New Roman"/>
          <w:i/>
          <w:sz w:val="24"/>
          <w:szCs w:val="24"/>
        </w:rPr>
        <w:t>n</w:t>
      </w:r>
      <w:r w:rsidRPr="00761D4C">
        <w:rPr>
          <w:rFonts w:ascii="Times New Roman" w:eastAsia="Arial" w:hAnsi="Times New Roman" w:cs="Times New Roman"/>
          <w:i/>
          <w:sz w:val="24"/>
          <w:szCs w:val="24"/>
        </w:rPr>
        <w:t>aturaleza, evolución y perspectivas.</w:t>
      </w:r>
      <w:r w:rsidR="002107B1" w:rsidRPr="00761D4C">
        <w:rPr>
          <w:rFonts w:ascii="Times New Roman" w:eastAsia="Arial" w:hAnsi="Times New Roman" w:cs="Times New Roman"/>
          <w:i/>
          <w:sz w:val="24"/>
          <w:szCs w:val="24"/>
        </w:rPr>
        <w:t xml:space="preserve"> </w:t>
      </w:r>
      <w:r w:rsidRPr="00761D4C">
        <w:rPr>
          <w:rFonts w:ascii="Times New Roman" w:eastAsia="Arial" w:hAnsi="Times New Roman" w:cs="Times New Roman"/>
          <w:i/>
          <w:sz w:val="24"/>
          <w:szCs w:val="24"/>
        </w:rPr>
        <w:t xml:space="preserve">Estudio de caso en cuatro organizaciones en México. </w:t>
      </w:r>
      <w:r w:rsidRPr="00761D4C">
        <w:rPr>
          <w:rFonts w:ascii="Times New Roman" w:eastAsia="Arial" w:hAnsi="Times New Roman" w:cs="Times New Roman"/>
          <w:sz w:val="24"/>
          <w:szCs w:val="24"/>
        </w:rPr>
        <w:t xml:space="preserve">Universidad Autónoma Metropolitana </w:t>
      </w:r>
      <w:r w:rsidR="00137079" w:rsidRPr="00761D4C">
        <w:rPr>
          <w:rFonts w:ascii="Times New Roman" w:eastAsia="Arial" w:hAnsi="Times New Roman" w:cs="Times New Roman"/>
          <w:sz w:val="24"/>
          <w:szCs w:val="24"/>
        </w:rPr>
        <w:t>U</w:t>
      </w:r>
      <w:r w:rsidRPr="00761D4C">
        <w:rPr>
          <w:rFonts w:ascii="Times New Roman" w:eastAsia="Arial" w:hAnsi="Times New Roman" w:cs="Times New Roman"/>
          <w:sz w:val="24"/>
          <w:szCs w:val="24"/>
        </w:rPr>
        <w:t xml:space="preserve">nidad Iztapalapa, </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Tesis doctoral</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w:t>
      </w:r>
      <w:r w:rsidR="002107B1" w:rsidRPr="00761D4C">
        <w:rPr>
          <w:rFonts w:ascii="Times New Roman" w:eastAsia="Arial" w:hAnsi="Times New Roman" w:cs="Times New Roman"/>
          <w:sz w:val="24"/>
          <w:szCs w:val="24"/>
        </w:rPr>
        <w:t xml:space="preserve"> </w:t>
      </w:r>
      <w:hyperlink r:id="rId18" w:history="1">
        <w:r w:rsidR="002650E8" w:rsidRPr="00761D4C">
          <w:rPr>
            <w:rStyle w:val="Hipervnculo"/>
            <w:rFonts w:ascii="Times New Roman" w:eastAsia="Arial" w:hAnsi="Times New Roman" w:cs="Times New Roman"/>
            <w:sz w:val="24"/>
            <w:szCs w:val="24"/>
          </w:rPr>
          <w:t>https://www.eumed.net/tesis-doctorales/2011/mjml/indice.htm</w:t>
        </w:r>
      </w:hyperlink>
      <w:r w:rsidRPr="00761D4C">
        <w:rPr>
          <w:rFonts w:ascii="Times New Roman" w:eastAsia="Arial" w:hAnsi="Times New Roman" w:cs="Times New Roman"/>
          <w:sz w:val="24"/>
          <w:szCs w:val="24"/>
        </w:rPr>
        <w:t xml:space="preserve">. </w:t>
      </w:r>
    </w:p>
    <w:p w14:paraId="28626397" w14:textId="77D88814" w:rsidR="00A96883" w:rsidRPr="00761D4C" w:rsidRDefault="00A96883"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 xml:space="preserve">Organización de las Naciones Unidas </w:t>
      </w:r>
      <w:r w:rsidR="00F90D69" w:rsidRPr="00761D4C">
        <w:rPr>
          <w:rFonts w:ascii="Times New Roman" w:eastAsia="Arial" w:hAnsi="Times New Roman" w:cs="Times New Roman"/>
          <w:sz w:val="24"/>
          <w:szCs w:val="24"/>
        </w:rPr>
        <w:t xml:space="preserve">(ONU). </w:t>
      </w:r>
      <w:r w:rsidRPr="00761D4C">
        <w:rPr>
          <w:rFonts w:ascii="Times New Roman" w:eastAsia="Arial" w:hAnsi="Times New Roman" w:cs="Times New Roman"/>
          <w:sz w:val="24"/>
          <w:szCs w:val="24"/>
        </w:rPr>
        <w:t>(1987)</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003F61C9" w:rsidRPr="00761D4C">
        <w:rPr>
          <w:rFonts w:ascii="Times New Roman" w:hAnsi="Times New Roman" w:cs="Times New Roman"/>
          <w:sz w:val="24"/>
          <w:szCs w:val="24"/>
        </w:rPr>
        <w:t xml:space="preserve">Informe de la Comisión Mundial sobre el Medio Ambiente y el Desarrollo. </w:t>
      </w:r>
      <w:r w:rsidR="003F61C9" w:rsidRPr="00761D4C">
        <w:rPr>
          <w:rFonts w:ascii="Times New Roman" w:hAnsi="Times New Roman" w:cs="Times New Roman"/>
          <w:sz w:val="24"/>
          <w:szCs w:val="24"/>
        </w:rPr>
        <w:lastRenderedPageBreak/>
        <w:t>https://www.ecominga.uqam.ca/PDF/BIBLIOGRAPHIE/GUIDE_LECTURE_1/CMMAD-Informe-Comision-Brundtland-sobre-Medio-Ambiente-Desarrollo.pdf</w:t>
      </w:r>
    </w:p>
    <w:p w14:paraId="1A1A6FAF" w14:textId="77777777" w:rsidR="005A1E50" w:rsidRPr="00761D4C" w:rsidRDefault="005A1E50" w:rsidP="005A1E50">
      <w:pPr>
        <w:spacing w:after="0" w:line="360" w:lineRule="auto"/>
        <w:ind w:left="919" w:hanging="919"/>
        <w:jc w:val="both"/>
        <w:rPr>
          <w:rFonts w:ascii="Times New Roman" w:hAnsi="Times New Roman" w:cs="Times New Roman"/>
          <w:color w:val="000000"/>
          <w:sz w:val="24"/>
          <w:szCs w:val="24"/>
        </w:rPr>
      </w:pPr>
      <w:r w:rsidRPr="00761D4C">
        <w:rPr>
          <w:rFonts w:ascii="Times New Roman" w:hAnsi="Times New Roman" w:cs="Times New Roman"/>
          <w:color w:val="000000"/>
          <w:sz w:val="24"/>
          <w:szCs w:val="24"/>
        </w:rPr>
        <w:t>Página Web de la Facultad de Contaduría y Administración C-I [</w:t>
      </w:r>
      <w:proofErr w:type="spellStart"/>
      <w:r w:rsidRPr="00761D4C">
        <w:rPr>
          <w:rFonts w:ascii="Times New Roman" w:hAnsi="Times New Roman" w:cs="Times New Roman"/>
          <w:color w:val="000000"/>
          <w:sz w:val="24"/>
          <w:szCs w:val="24"/>
        </w:rPr>
        <w:t>FCyA</w:t>
      </w:r>
      <w:proofErr w:type="spellEnd"/>
      <w:r w:rsidRPr="00761D4C">
        <w:rPr>
          <w:rFonts w:ascii="Times New Roman" w:hAnsi="Times New Roman" w:cs="Times New Roman"/>
          <w:color w:val="000000"/>
          <w:sz w:val="24"/>
          <w:szCs w:val="24"/>
        </w:rPr>
        <w:t xml:space="preserve"> C-I] (2023). Universidad Autónoma de Chiapas (UNACH). </w:t>
      </w:r>
      <w:hyperlink r:id="rId19" w:history="1">
        <w:r w:rsidRPr="00761D4C">
          <w:rPr>
            <w:rStyle w:val="Hipervnculo"/>
            <w:rFonts w:ascii="Times New Roman" w:hAnsi="Times New Roman" w:cs="Times New Roman"/>
            <w:sz w:val="24"/>
            <w:szCs w:val="24"/>
          </w:rPr>
          <w:t>https://fca.unach.mx/</w:t>
        </w:r>
      </w:hyperlink>
      <w:r w:rsidRPr="00761D4C">
        <w:rPr>
          <w:rFonts w:ascii="Times New Roman" w:hAnsi="Times New Roman" w:cs="Times New Roman"/>
          <w:color w:val="000000"/>
          <w:sz w:val="24"/>
          <w:szCs w:val="24"/>
        </w:rPr>
        <w:t xml:space="preserve">. </w:t>
      </w:r>
      <w:r w:rsidRPr="00761D4C">
        <w:rPr>
          <w:rFonts w:ascii="Times New Roman" w:hAnsi="Times New Roman" w:cs="Times New Roman"/>
          <w:color w:val="00B0F0"/>
          <w:sz w:val="24"/>
          <w:szCs w:val="24"/>
        </w:rPr>
        <w:t>(Corregido).</w:t>
      </w:r>
    </w:p>
    <w:p w14:paraId="7B118C53" w14:textId="76ED62C2"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Piaget, J. (1991)</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Seis estudios de psicología</w:t>
      </w:r>
      <w:r w:rsidRPr="00761D4C">
        <w:rPr>
          <w:rFonts w:ascii="Times New Roman" w:eastAsia="Arial" w:hAnsi="Times New Roman" w:cs="Times New Roman"/>
          <w:sz w:val="24"/>
          <w:szCs w:val="24"/>
        </w:rPr>
        <w:t xml:space="preserve">. </w:t>
      </w:r>
      <w:r w:rsidR="00137079" w:rsidRPr="00761D4C">
        <w:rPr>
          <w:rFonts w:ascii="Times New Roman" w:eastAsia="Arial" w:hAnsi="Times New Roman" w:cs="Times New Roman"/>
          <w:sz w:val="24"/>
          <w:szCs w:val="24"/>
        </w:rPr>
        <w:t xml:space="preserve">España. Edit </w:t>
      </w:r>
      <w:r w:rsidRPr="00761D4C">
        <w:rPr>
          <w:rFonts w:ascii="Times New Roman" w:eastAsia="Arial" w:hAnsi="Times New Roman" w:cs="Times New Roman"/>
          <w:sz w:val="24"/>
          <w:szCs w:val="24"/>
        </w:rPr>
        <w:t>Labor.</w:t>
      </w:r>
      <w:r w:rsidR="00F90D69" w:rsidRPr="00761D4C">
        <w:rPr>
          <w:rFonts w:ascii="Times New Roman" w:eastAsia="Arial" w:hAnsi="Times New Roman" w:cs="Times New Roman"/>
          <w:sz w:val="24"/>
          <w:szCs w:val="24"/>
        </w:rPr>
        <w:t xml:space="preserve"> </w:t>
      </w:r>
      <w:hyperlink r:id="rId20" w:history="1">
        <w:r w:rsidR="002650E8" w:rsidRPr="00761D4C">
          <w:rPr>
            <w:rStyle w:val="Hipervnculo"/>
            <w:rFonts w:ascii="Times New Roman" w:eastAsia="Arial" w:hAnsi="Times New Roman" w:cs="Times New Roman"/>
            <w:sz w:val="24"/>
            <w:szCs w:val="24"/>
          </w:rPr>
          <w:t>http://dinterrondonia2010.pbworks.com/f/Jean_Piaget_Seis_estudios_de_Psicologia.pdf</w:t>
        </w:r>
      </w:hyperlink>
    </w:p>
    <w:p w14:paraId="413B0654" w14:textId="09CD4126"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Rojas S., R. (2013)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w:t>
      </w:r>
      <w:r w:rsidRPr="00761D4C">
        <w:rPr>
          <w:rFonts w:ascii="Times New Roman" w:eastAsia="Arial" w:hAnsi="Times New Roman" w:cs="Times New Roman"/>
          <w:i/>
          <w:sz w:val="24"/>
          <w:szCs w:val="24"/>
        </w:rPr>
        <w:t>Guía para realizar investigaciones sociales</w:t>
      </w:r>
      <w:r w:rsidRPr="00761D4C">
        <w:rPr>
          <w:rFonts w:ascii="Times New Roman" w:eastAsia="Arial" w:hAnsi="Times New Roman" w:cs="Times New Roman"/>
          <w:sz w:val="24"/>
          <w:szCs w:val="24"/>
        </w:rPr>
        <w:t>. Plaza y Valdez.</w:t>
      </w:r>
      <w:r w:rsidR="00F90D69" w:rsidRPr="00761D4C">
        <w:rPr>
          <w:rFonts w:ascii="Times New Roman" w:eastAsia="Arial" w:hAnsi="Times New Roman" w:cs="Times New Roman"/>
          <w:sz w:val="24"/>
          <w:szCs w:val="24"/>
        </w:rPr>
        <w:t xml:space="preserve"> </w:t>
      </w:r>
      <w:hyperlink r:id="rId21" w:history="1">
        <w:r w:rsidRPr="00761D4C">
          <w:rPr>
            <w:rStyle w:val="Hipervnculo"/>
            <w:rFonts w:ascii="Times New Roman" w:eastAsia="Arial" w:hAnsi="Times New Roman" w:cs="Times New Roman"/>
            <w:sz w:val="24"/>
            <w:szCs w:val="24"/>
          </w:rPr>
          <w:t>https://raulrojassoriano.com/cuallitlanezi/wpcontent/themes/raulrojassoriano/assets/libros/Antologia-Libros-Raul-Rojas-Soriano.pdf</w:t>
        </w:r>
      </w:hyperlink>
      <w:r w:rsidRPr="00761D4C">
        <w:rPr>
          <w:rFonts w:ascii="Times New Roman" w:eastAsia="Arial" w:hAnsi="Times New Roman" w:cs="Times New Roman"/>
          <w:sz w:val="24"/>
          <w:szCs w:val="24"/>
        </w:rPr>
        <w:t>.</w:t>
      </w:r>
    </w:p>
    <w:p w14:paraId="7E565F62" w14:textId="750D0BF5" w:rsidR="004946EB" w:rsidRPr="00761D4C" w:rsidRDefault="004946EB" w:rsidP="00747EB9">
      <w:pPr>
        <w:pBdr>
          <w:top w:val="nil"/>
          <w:left w:val="nil"/>
          <w:bottom w:val="nil"/>
          <w:right w:val="nil"/>
          <w:between w:val="nil"/>
        </w:pBdr>
        <w:spacing w:after="0" w:line="360" w:lineRule="auto"/>
        <w:ind w:left="919" w:hanging="919"/>
        <w:jc w:val="both"/>
        <w:rPr>
          <w:rFonts w:ascii="Times New Roman" w:eastAsia="Arial" w:hAnsi="Times New Roman" w:cs="Times New Roman"/>
          <w:sz w:val="24"/>
          <w:szCs w:val="24"/>
        </w:rPr>
      </w:pPr>
      <w:r w:rsidRPr="00761D4C">
        <w:rPr>
          <w:rFonts w:ascii="Times New Roman" w:eastAsia="Arial" w:hAnsi="Times New Roman" w:cs="Times New Roman"/>
          <w:sz w:val="24"/>
          <w:szCs w:val="24"/>
        </w:rPr>
        <w:t>Ruffinelli, A. (2017)</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Formación de docentes reflexivos: un enfoque en construcción y disputa.</w:t>
      </w:r>
      <w:r w:rsidR="00047A7E" w:rsidRPr="00761D4C">
        <w:rPr>
          <w:rFonts w:ascii="Times New Roman" w:eastAsia="Arial" w:hAnsi="Times New Roman" w:cs="Times New Roman"/>
          <w:sz w:val="24"/>
          <w:szCs w:val="24"/>
        </w:rPr>
        <w:t xml:space="preserve"> </w:t>
      </w:r>
      <w:proofErr w:type="spellStart"/>
      <w:r w:rsidRPr="00761D4C">
        <w:rPr>
          <w:rFonts w:ascii="Times New Roman" w:eastAsia="Arial" w:hAnsi="Times New Roman" w:cs="Times New Roman"/>
          <w:i/>
          <w:sz w:val="24"/>
          <w:szCs w:val="24"/>
        </w:rPr>
        <w:t>Educ</w:t>
      </w:r>
      <w:proofErr w:type="spellEnd"/>
      <w:r w:rsidRPr="00761D4C">
        <w:rPr>
          <w:rFonts w:ascii="Times New Roman" w:eastAsia="Arial" w:hAnsi="Times New Roman" w:cs="Times New Roman"/>
          <w:i/>
          <w:sz w:val="24"/>
          <w:szCs w:val="24"/>
        </w:rPr>
        <w:t>. Pesqui., São Paulo</w:t>
      </w:r>
      <w:r w:rsidRPr="00761D4C">
        <w:rPr>
          <w:rFonts w:ascii="Times New Roman" w:eastAsia="Arial" w:hAnsi="Times New Roman" w:cs="Times New Roman"/>
          <w:sz w:val="24"/>
          <w:szCs w:val="24"/>
        </w:rPr>
        <w:t>, 43</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1</w:t>
      </w:r>
      <w:r w:rsidR="00F90D69" w:rsidRPr="00761D4C">
        <w:rPr>
          <w:rFonts w:ascii="Times New Roman" w:eastAsia="Arial" w:hAnsi="Times New Roman" w:cs="Times New Roman"/>
          <w:sz w:val="24"/>
          <w:szCs w:val="24"/>
        </w:rPr>
        <w:t>)</w:t>
      </w:r>
      <w:r w:rsidRPr="00761D4C">
        <w:rPr>
          <w:rFonts w:ascii="Times New Roman" w:eastAsia="Arial" w:hAnsi="Times New Roman" w:cs="Times New Roman"/>
          <w:sz w:val="24"/>
          <w:szCs w:val="24"/>
        </w:rPr>
        <w:t xml:space="preserve">, 97-111. </w:t>
      </w:r>
      <w:hyperlink r:id="rId22" w:history="1">
        <w:r w:rsidRPr="00761D4C">
          <w:rPr>
            <w:rStyle w:val="Hipervnculo"/>
            <w:rFonts w:ascii="Times New Roman" w:eastAsia="Arial" w:hAnsi="Times New Roman" w:cs="Times New Roman"/>
            <w:sz w:val="24"/>
            <w:szCs w:val="24"/>
          </w:rPr>
          <w:t>http://dx.doi.org/10.1590/S1517-9702201701158626</w:t>
        </w:r>
      </w:hyperlink>
      <w:r w:rsidRPr="00761D4C">
        <w:rPr>
          <w:rFonts w:ascii="Times New Roman" w:eastAsia="Arial" w:hAnsi="Times New Roman" w:cs="Times New Roman"/>
          <w:sz w:val="24"/>
          <w:szCs w:val="24"/>
        </w:rPr>
        <w:t>. Universidad Alberto Hurtado, Santiago, Chile.</w:t>
      </w:r>
    </w:p>
    <w:p w14:paraId="45138CCC" w14:textId="19578D88" w:rsidR="00AF4B83" w:rsidRDefault="004946EB"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r w:rsidRPr="00761D4C">
        <w:rPr>
          <w:rFonts w:ascii="Times New Roman" w:hAnsi="Times New Roman" w:cs="Times New Roman"/>
          <w:sz w:val="24"/>
          <w:szCs w:val="24"/>
        </w:rPr>
        <w:t xml:space="preserve">Webster, A. (2000) </w:t>
      </w:r>
      <w:r w:rsidRPr="00761D4C">
        <w:rPr>
          <w:rFonts w:ascii="Times New Roman" w:hAnsi="Times New Roman" w:cs="Times New Roman"/>
          <w:i/>
          <w:sz w:val="24"/>
          <w:szCs w:val="24"/>
        </w:rPr>
        <w:t>Estadística aplicada a los negocios y la economía</w:t>
      </w:r>
      <w:r w:rsidRPr="00761D4C">
        <w:rPr>
          <w:rFonts w:ascii="Times New Roman" w:hAnsi="Times New Roman" w:cs="Times New Roman"/>
          <w:i/>
          <w:iCs/>
          <w:sz w:val="24"/>
          <w:szCs w:val="24"/>
        </w:rPr>
        <w:t>.</w:t>
      </w:r>
      <w:r w:rsidRPr="00761D4C">
        <w:rPr>
          <w:rFonts w:ascii="Times New Roman" w:hAnsi="Times New Roman" w:cs="Times New Roman"/>
          <w:sz w:val="24"/>
          <w:szCs w:val="24"/>
        </w:rPr>
        <w:t xml:space="preserve"> </w:t>
      </w:r>
      <w:r w:rsidR="00137079" w:rsidRPr="00761D4C">
        <w:rPr>
          <w:rFonts w:ascii="Times New Roman" w:hAnsi="Times New Roman" w:cs="Times New Roman"/>
          <w:sz w:val="24"/>
          <w:szCs w:val="24"/>
          <w:lang w:val="en-US"/>
        </w:rPr>
        <w:t xml:space="preserve">3ª. ed. Colombia. </w:t>
      </w:r>
      <w:r w:rsidRPr="00761D4C">
        <w:rPr>
          <w:rFonts w:ascii="Times New Roman" w:hAnsi="Times New Roman" w:cs="Times New Roman"/>
          <w:sz w:val="24"/>
          <w:szCs w:val="24"/>
          <w:lang w:val="en-US"/>
        </w:rPr>
        <w:t xml:space="preserve">McGraw Hill. </w:t>
      </w:r>
      <w:hyperlink r:id="rId23" w:history="1">
        <w:r w:rsidR="002650E8" w:rsidRPr="00761D4C">
          <w:rPr>
            <w:rStyle w:val="Hipervnculo"/>
            <w:rFonts w:ascii="Times New Roman" w:hAnsi="Times New Roman" w:cs="Times New Roman"/>
            <w:sz w:val="24"/>
            <w:szCs w:val="24"/>
            <w:lang w:val="en-US"/>
          </w:rPr>
          <w:t>https://dennismontes2.files.wordpress.com/2014/11/estadistica_negocios.pdf</w:t>
        </w:r>
      </w:hyperlink>
      <w:r w:rsidRPr="00761D4C">
        <w:rPr>
          <w:rFonts w:ascii="Times New Roman" w:hAnsi="Times New Roman" w:cs="Times New Roman"/>
          <w:sz w:val="24"/>
          <w:szCs w:val="24"/>
          <w:lang w:val="en-US"/>
        </w:rPr>
        <w:t>.</w:t>
      </w:r>
    </w:p>
    <w:p w14:paraId="4EDD694E" w14:textId="661F64A4" w:rsidR="00F30F6E" w:rsidRDefault="00F30F6E"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p w14:paraId="5D64E77B" w14:textId="031135D9" w:rsidR="00ED2E90" w:rsidRDefault="00ED2E90"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p w14:paraId="464B8958" w14:textId="77777777" w:rsidR="00ED2E90" w:rsidRDefault="00ED2E90" w:rsidP="00747EB9">
      <w:pPr>
        <w:pBdr>
          <w:top w:val="nil"/>
          <w:left w:val="nil"/>
          <w:bottom w:val="nil"/>
          <w:right w:val="nil"/>
          <w:between w:val="nil"/>
        </w:pBdr>
        <w:spacing w:after="0" w:line="360" w:lineRule="auto"/>
        <w:ind w:left="919" w:hanging="919"/>
        <w:jc w:val="both"/>
        <w:rPr>
          <w:rFonts w:ascii="Times New Roman" w:hAnsi="Times New Roman" w:cs="Times New Roman"/>
          <w:sz w:val="24"/>
          <w:szCs w:val="24"/>
          <w:lang w:val="en-US"/>
        </w:rPr>
      </w:pPr>
    </w:p>
    <w:sectPr w:rsidR="00ED2E90" w:rsidSect="00A645D5">
      <w:headerReference w:type="default" r:id="rId24"/>
      <w:footerReference w:type="default" r:id="rId25"/>
      <w:headerReference w:type="first" r:id="rId26"/>
      <w:footerReference w:type="first" r:id="rId27"/>
      <w:pgSz w:w="12240" w:h="15840" w:code="1"/>
      <w:pgMar w:top="1135" w:right="1701" w:bottom="567" w:left="1701" w:header="142"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E971" w14:textId="77777777" w:rsidR="00377B95" w:rsidRDefault="00377B95" w:rsidP="009505E5">
      <w:pPr>
        <w:spacing w:after="0" w:line="240" w:lineRule="auto"/>
      </w:pPr>
      <w:r>
        <w:separator/>
      </w:r>
    </w:p>
  </w:endnote>
  <w:endnote w:type="continuationSeparator" w:id="0">
    <w:p w14:paraId="614F6E42" w14:textId="77777777" w:rsidR="00377B95" w:rsidRDefault="00377B95" w:rsidP="0095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60AC" w14:textId="2AD81D01" w:rsidR="00A70841" w:rsidRDefault="00A645D5" w:rsidP="00A645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p w14:paraId="50AE9729" w14:textId="77777777" w:rsidR="00A70841" w:rsidRDefault="00A70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AA57" w14:textId="7088B6FA" w:rsidR="00A645D5" w:rsidRDefault="00A645D5" w:rsidP="00A645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6769" w14:textId="77777777" w:rsidR="00377B95" w:rsidRDefault="00377B95" w:rsidP="009505E5">
      <w:pPr>
        <w:spacing w:after="0" w:line="240" w:lineRule="auto"/>
      </w:pPr>
      <w:r>
        <w:separator/>
      </w:r>
    </w:p>
  </w:footnote>
  <w:footnote w:type="continuationSeparator" w:id="0">
    <w:p w14:paraId="35AF0F88" w14:textId="77777777" w:rsidR="00377B95" w:rsidRDefault="00377B95" w:rsidP="0095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14E" w14:textId="190616EA" w:rsidR="00A645D5" w:rsidRDefault="00A645D5" w:rsidP="00A645D5">
    <w:pPr>
      <w:pStyle w:val="Encabezado"/>
      <w:jc w:val="center"/>
    </w:pPr>
    <w:r>
      <w:rPr>
        <w:noProof/>
        <w:lang w:eastAsia="es-MX"/>
      </w:rPr>
      <w:drawing>
        <wp:inline distT="0" distB="0" distL="0" distR="0" wp14:anchorId="19A9C7E2" wp14:editId="4B13BA31">
          <wp:extent cx="5612130" cy="608330"/>
          <wp:effectExtent l="0" t="0" r="7620" b="1270"/>
          <wp:docPr id="1897377618" name="Imagen 189737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D44B" w14:textId="6580434B" w:rsidR="00A645D5" w:rsidRDefault="00A645D5" w:rsidP="00A645D5">
    <w:pPr>
      <w:pStyle w:val="Encabezado"/>
      <w:jc w:val="center"/>
    </w:pPr>
    <w:r>
      <w:rPr>
        <w:noProof/>
        <w:lang w:eastAsia="es-MX"/>
      </w:rPr>
      <w:drawing>
        <wp:inline distT="0" distB="0" distL="0" distR="0" wp14:anchorId="04A282C5" wp14:editId="60AE87C2">
          <wp:extent cx="5612130" cy="608330"/>
          <wp:effectExtent l="0" t="0" r="7620" b="1270"/>
          <wp:docPr id="1898053469" name="Imagen 189805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467D7E"/>
    <w:multiLevelType w:val="hybridMultilevel"/>
    <w:tmpl w:val="20418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9F811E"/>
    <w:multiLevelType w:val="hybridMultilevel"/>
    <w:tmpl w:val="2365D9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5A3EF8"/>
    <w:multiLevelType w:val="hybridMultilevel"/>
    <w:tmpl w:val="E58671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8910">
    <w:abstractNumId w:val="1"/>
  </w:num>
  <w:num w:numId="2" w16cid:durableId="126973340">
    <w:abstractNumId w:val="0"/>
  </w:num>
  <w:num w:numId="3" w16cid:durableId="27710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E7"/>
    <w:rsid w:val="00004FFC"/>
    <w:rsid w:val="00025AD5"/>
    <w:rsid w:val="00036111"/>
    <w:rsid w:val="00047A7E"/>
    <w:rsid w:val="00047F71"/>
    <w:rsid w:val="00051A4E"/>
    <w:rsid w:val="00063116"/>
    <w:rsid w:val="00071406"/>
    <w:rsid w:val="00072DD0"/>
    <w:rsid w:val="000A4E9E"/>
    <w:rsid w:val="000B2191"/>
    <w:rsid w:val="000C0BB3"/>
    <w:rsid w:val="000C5991"/>
    <w:rsid w:val="000D30B6"/>
    <w:rsid w:val="000F0255"/>
    <w:rsid w:val="0011183C"/>
    <w:rsid w:val="001157D9"/>
    <w:rsid w:val="00117C65"/>
    <w:rsid w:val="001266FB"/>
    <w:rsid w:val="00131350"/>
    <w:rsid w:val="00131750"/>
    <w:rsid w:val="00132EFF"/>
    <w:rsid w:val="001347D4"/>
    <w:rsid w:val="00137079"/>
    <w:rsid w:val="00157DDC"/>
    <w:rsid w:val="001636EE"/>
    <w:rsid w:val="001652CB"/>
    <w:rsid w:val="00171E65"/>
    <w:rsid w:val="001A1EFB"/>
    <w:rsid w:val="001A503E"/>
    <w:rsid w:val="001B092F"/>
    <w:rsid w:val="001B3BAB"/>
    <w:rsid w:val="001B7883"/>
    <w:rsid w:val="001C5D2D"/>
    <w:rsid w:val="001E09EE"/>
    <w:rsid w:val="00204B45"/>
    <w:rsid w:val="002107B1"/>
    <w:rsid w:val="00213D58"/>
    <w:rsid w:val="002224CD"/>
    <w:rsid w:val="0022562A"/>
    <w:rsid w:val="00231BD7"/>
    <w:rsid w:val="00231F7A"/>
    <w:rsid w:val="002405A5"/>
    <w:rsid w:val="00253396"/>
    <w:rsid w:val="002563A0"/>
    <w:rsid w:val="00262D5F"/>
    <w:rsid w:val="002634C5"/>
    <w:rsid w:val="002650E8"/>
    <w:rsid w:val="00276603"/>
    <w:rsid w:val="00296276"/>
    <w:rsid w:val="002A2B5D"/>
    <w:rsid w:val="002A3C6F"/>
    <w:rsid w:val="002A7B1C"/>
    <w:rsid w:val="002B458E"/>
    <w:rsid w:val="002C251A"/>
    <w:rsid w:val="002D0E77"/>
    <w:rsid w:val="002D181F"/>
    <w:rsid w:val="002D6C8F"/>
    <w:rsid w:val="002E0B33"/>
    <w:rsid w:val="002E6935"/>
    <w:rsid w:val="002F1AD9"/>
    <w:rsid w:val="003075AF"/>
    <w:rsid w:val="0036064E"/>
    <w:rsid w:val="00362E65"/>
    <w:rsid w:val="00364477"/>
    <w:rsid w:val="00373CD0"/>
    <w:rsid w:val="00376B31"/>
    <w:rsid w:val="00377B95"/>
    <w:rsid w:val="00381F18"/>
    <w:rsid w:val="00382D8B"/>
    <w:rsid w:val="00390D4A"/>
    <w:rsid w:val="003A1D0A"/>
    <w:rsid w:val="003A3210"/>
    <w:rsid w:val="003B3180"/>
    <w:rsid w:val="003B4BB0"/>
    <w:rsid w:val="003C7884"/>
    <w:rsid w:val="003D16BE"/>
    <w:rsid w:val="003D1DAF"/>
    <w:rsid w:val="003D3676"/>
    <w:rsid w:val="003D399E"/>
    <w:rsid w:val="003D439C"/>
    <w:rsid w:val="003E6EDA"/>
    <w:rsid w:val="003F1D84"/>
    <w:rsid w:val="003F5470"/>
    <w:rsid w:val="003F61C9"/>
    <w:rsid w:val="0040311B"/>
    <w:rsid w:val="00404840"/>
    <w:rsid w:val="004161BE"/>
    <w:rsid w:val="00417F31"/>
    <w:rsid w:val="004239C0"/>
    <w:rsid w:val="00425389"/>
    <w:rsid w:val="0042742B"/>
    <w:rsid w:val="004435DF"/>
    <w:rsid w:val="00450E6D"/>
    <w:rsid w:val="00453765"/>
    <w:rsid w:val="0045401D"/>
    <w:rsid w:val="004625E4"/>
    <w:rsid w:val="00464C94"/>
    <w:rsid w:val="004679C4"/>
    <w:rsid w:val="004946EB"/>
    <w:rsid w:val="004A0FD8"/>
    <w:rsid w:val="004A4058"/>
    <w:rsid w:val="004B6AFA"/>
    <w:rsid w:val="004C6FF5"/>
    <w:rsid w:val="004C705D"/>
    <w:rsid w:val="004E16C9"/>
    <w:rsid w:val="004F13E7"/>
    <w:rsid w:val="004F29CF"/>
    <w:rsid w:val="004F378B"/>
    <w:rsid w:val="004F4917"/>
    <w:rsid w:val="004F753C"/>
    <w:rsid w:val="00502265"/>
    <w:rsid w:val="00505117"/>
    <w:rsid w:val="00535516"/>
    <w:rsid w:val="00540149"/>
    <w:rsid w:val="0054142F"/>
    <w:rsid w:val="00561FE7"/>
    <w:rsid w:val="005645AC"/>
    <w:rsid w:val="0058652C"/>
    <w:rsid w:val="005A1E50"/>
    <w:rsid w:val="005B1E21"/>
    <w:rsid w:val="005B739C"/>
    <w:rsid w:val="005D3209"/>
    <w:rsid w:val="005D51DA"/>
    <w:rsid w:val="005D6637"/>
    <w:rsid w:val="005E6460"/>
    <w:rsid w:val="005F6570"/>
    <w:rsid w:val="00611062"/>
    <w:rsid w:val="006135FE"/>
    <w:rsid w:val="00615970"/>
    <w:rsid w:val="00620FF1"/>
    <w:rsid w:val="00627035"/>
    <w:rsid w:val="00632760"/>
    <w:rsid w:val="00644AA7"/>
    <w:rsid w:val="006526D2"/>
    <w:rsid w:val="00653E10"/>
    <w:rsid w:val="00662DA0"/>
    <w:rsid w:val="006665DA"/>
    <w:rsid w:val="00675747"/>
    <w:rsid w:val="006836C2"/>
    <w:rsid w:val="00684A78"/>
    <w:rsid w:val="006863BE"/>
    <w:rsid w:val="006E6F0F"/>
    <w:rsid w:val="006E6FCA"/>
    <w:rsid w:val="006F129C"/>
    <w:rsid w:val="006F3974"/>
    <w:rsid w:val="006F72A1"/>
    <w:rsid w:val="00710C93"/>
    <w:rsid w:val="00720D28"/>
    <w:rsid w:val="00727781"/>
    <w:rsid w:val="0074018A"/>
    <w:rsid w:val="00747EB9"/>
    <w:rsid w:val="00750342"/>
    <w:rsid w:val="0075384E"/>
    <w:rsid w:val="00755797"/>
    <w:rsid w:val="00761C1F"/>
    <w:rsid w:val="00761D4C"/>
    <w:rsid w:val="00786A3B"/>
    <w:rsid w:val="00786EB3"/>
    <w:rsid w:val="00792EDC"/>
    <w:rsid w:val="00797BC3"/>
    <w:rsid w:val="007A0C86"/>
    <w:rsid w:val="007A7E6E"/>
    <w:rsid w:val="007C0765"/>
    <w:rsid w:val="007C3D26"/>
    <w:rsid w:val="007E42DF"/>
    <w:rsid w:val="00814224"/>
    <w:rsid w:val="00820E14"/>
    <w:rsid w:val="0084038B"/>
    <w:rsid w:val="0084146A"/>
    <w:rsid w:val="008422C0"/>
    <w:rsid w:val="00874C35"/>
    <w:rsid w:val="008A0A7F"/>
    <w:rsid w:val="008A1F7B"/>
    <w:rsid w:val="008A2B52"/>
    <w:rsid w:val="008A56F9"/>
    <w:rsid w:val="008B0E28"/>
    <w:rsid w:val="008B5735"/>
    <w:rsid w:val="008B6E7F"/>
    <w:rsid w:val="008C747C"/>
    <w:rsid w:val="008D2E0E"/>
    <w:rsid w:val="008D354B"/>
    <w:rsid w:val="008F1CAB"/>
    <w:rsid w:val="008F5451"/>
    <w:rsid w:val="00904C6C"/>
    <w:rsid w:val="00916E98"/>
    <w:rsid w:val="0092246F"/>
    <w:rsid w:val="0092338C"/>
    <w:rsid w:val="00943506"/>
    <w:rsid w:val="00944398"/>
    <w:rsid w:val="009505E5"/>
    <w:rsid w:val="00965CFE"/>
    <w:rsid w:val="00975C70"/>
    <w:rsid w:val="009763AC"/>
    <w:rsid w:val="00976F14"/>
    <w:rsid w:val="0099120E"/>
    <w:rsid w:val="0099560A"/>
    <w:rsid w:val="00997F9D"/>
    <w:rsid w:val="009A089D"/>
    <w:rsid w:val="009B12C7"/>
    <w:rsid w:val="009C48BD"/>
    <w:rsid w:val="009C60E4"/>
    <w:rsid w:val="009E2D4D"/>
    <w:rsid w:val="00A16C41"/>
    <w:rsid w:val="00A223EE"/>
    <w:rsid w:val="00A27157"/>
    <w:rsid w:val="00A2726C"/>
    <w:rsid w:val="00A45762"/>
    <w:rsid w:val="00A46FFE"/>
    <w:rsid w:val="00A645D5"/>
    <w:rsid w:val="00A6461F"/>
    <w:rsid w:val="00A674C3"/>
    <w:rsid w:val="00A70841"/>
    <w:rsid w:val="00A772ED"/>
    <w:rsid w:val="00A806E7"/>
    <w:rsid w:val="00A81E25"/>
    <w:rsid w:val="00A84C4B"/>
    <w:rsid w:val="00A96883"/>
    <w:rsid w:val="00AA07D6"/>
    <w:rsid w:val="00AB6745"/>
    <w:rsid w:val="00AD0245"/>
    <w:rsid w:val="00AE23E4"/>
    <w:rsid w:val="00AE47F0"/>
    <w:rsid w:val="00AE7666"/>
    <w:rsid w:val="00AF4B83"/>
    <w:rsid w:val="00AF6D4F"/>
    <w:rsid w:val="00B0009C"/>
    <w:rsid w:val="00B01F15"/>
    <w:rsid w:val="00B043F0"/>
    <w:rsid w:val="00B07987"/>
    <w:rsid w:val="00B16E1D"/>
    <w:rsid w:val="00B20828"/>
    <w:rsid w:val="00B2598E"/>
    <w:rsid w:val="00B26A7C"/>
    <w:rsid w:val="00B305F1"/>
    <w:rsid w:val="00B32B67"/>
    <w:rsid w:val="00B348D5"/>
    <w:rsid w:val="00B46C58"/>
    <w:rsid w:val="00B57C59"/>
    <w:rsid w:val="00B6197F"/>
    <w:rsid w:val="00B646AD"/>
    <w:rsid w:val="00B64C0D"/>
    <w:rsid w:val="00B859C5"/>
    <w:rsid w:val="00BA0C7D"/>
    <w:rsid w:val="00BA4946"/>
    <w:rsid w:val="00BD1FC6"/>
    <w:rsid w:val="00BE06BB"/>
    <w:rsid w:val="00BE4DEC"/>
    <w:rsid w:val="00BF2857"/>
    <w:rsid w:val="00C31183"/>
    <w:rsid w:val="00C321C3"/>
    <w:rsid w:val="00C47637"/>
    <w:rsid w:val="00C549D7"/>
    <w:rsid w:val="00C65DAF"/>
    <w:rsid w:val="00C701BE"/>
    <w:rsid w:val="00C7458F"/>
    <w:rsid w:val="00C83F4A"/>
    <w:rsid w:val="00C92320"/>
    <w:rsid w:val="00C96885"/>
    <w:rsid w:val="00CA1BA2"/>
    <w:rsid w:val="00CA1FE2"/>
    <w:rsid w:val="00CB2EFE"/>
    <w:rsid w:val="00CB6173"/>
    <w:rsid w:val="00CE03E1"/>
    <w:rsid w:val="00CE43C1"/>
    <w:rsid w:val="00CF176A"/>
    <w:rsid w:val="00D07DA9"/>
    <w:rsid w:val="00D474A9"/>
    <w:rsid w:val="00D76966"/>
    <w:rsid w:val="00D90483"/>
    <w:rsid w:val="00D97ED7"/>
    <w:rsid w:val="00DA49D3"/>
    <w:rsid w:val="00DB2767"/>
    <w:rsid w:val="00DD73A9"/>
    <w:rsid w:val="00DF4A1F"/>
    <w:rsid w:val="00E009EC"/>
    <w:rsid w:val="00E0193E"/>
    <w:rsid w:val="00E03400"/>
    <w:rsid w:val="00E13F96"/>
    <w:rsid w:val="00E17E4F"/>
    <w:rsid w:val="00E22E4A"/>
    <w:rsid w:val="00E274F9"/>
    <w:rsid w:val="00E46FD3"/>
    <w:rsid w:val="00E56F86"/>
    <w:rsid w:val="00E60F3A"/>
    <w:rsid w:val="00E6694F"/>
    <w:rsid w:val="00E96787"/>
    <w:rsid w:val="00EC1A14"/>
    <w:rsid w:val="00ED0443"/>
    <w:rsid w:val="00ED2E90"/>
    <w:rsid w:val="00EE2AE6"/>
    <w:rsid w:val="00EF7884"/>
    <w:rsid w:val="00F2092B"/>
    <w:rsid w:val="00F30F6E"/>
    <w:rsid w:val="00F34190"/>
    <w:rsid w:val="00F5526F"/>
    <w:rsid w:val="00F57D94"/>
    <w:rsid w:val="00F6517C"/>
    <w:rsid w:val="00F77073"/>
    <w:rsid w:val="00F90D69"/>
    <w:rsid w:val="00FA21CD"/>
    <w:rsid w:val="00FB0587"/>
    <w:rsid w:val="00FB51F1"/>
    <w:rsid w:val="00FE1536"/>
    <w:rsid w:val="00FE5838"/>
    <w:rsid w:val="00FF2856"/>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339FD"/>
  <w15:chartTrackingRefBased/>
  <w15:docId w15:val="{28AADB6A-5E25-4B73-B6D6-0F0BE6B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E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739C"/>
    <w:rPr>
      <w:color w:val="0563C1" w:themeColor="hyperlink"/>
      <w:u w:val="single"/>
    </w:rPr>
  </w:style>
  <w:style w:type="paragraph" w:styleId="HTMLconformatoprevio">
    <w:name w:val="HTML Preformatted"/>
    <w:basedOn w:val="Normal"/>
    <w:link w:val="HTMLconformatoprevioCar"/>
    <w:uiPriority w:val="99"/>
    <w:unhideWhenUsed/>
    <w:rsid w:val="005B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B739C"/>
    <w:rPr>
      <w:rFonts w:ascii="Courier New" w:eastAsia="Times New Roman" w:hAnsi="Courier New" w:cs="Courier New"/>
      <w:sz w:val="20"/>
      <w:szCs w:val="20"/>
      <w:lang w:eastAsia="es-MX"/>
    </w:rPr>
  </w:style>
  <w:style w:type="character" w:customStyle="1" w:styleId="y2iqfc">
    <w:name w:val="y2iqfc"/>
    <w:basedOn w:val="Fuentedeprrafopredeter"/>
    <w:rsid w:val="005B739C"/>
  </w:style>
  <w:style w:type="paragraph" w:styleId="Encabezado">
    <w:name w:val="header"/>
    <w:basedOn w:val="Normal"/>
    <w:link w:val="EncabezadoCar"/>
    <w:uiPriority w:val="99"/>
    <w:unhideWhenUsed/>
    <w:rsid w:val="00950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5E5"/>
  </w:style>
  <w:style w:type="paragraph" w:styleId="Piedepgina">
    <w:name w:val="footer"/>
    <w:basedOn w:val="Normal"/>
    <w:link w:val="PiedepginaCar"/>
    <w:uiPriority w:val="99"/>
    <w:unhideWhenUsed/>
    <w:rsid w:val="00950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5E5"/>
  </w:style>
  <w:style w:type="paragraph" w:styleId="NormalWeb">
    <w:name w:val="Normal (Web)"/>
    <w:basedOn w:val="Normal"/>
    <w:uiPriority w:val="99"/>
    <w:unhideWhenUsed/>
    <w:rsid w:val="004946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A4576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E6F0F"/>
    <w:pPr>
      <w:ind w:left="720"/>
      <w:contextualSpacing/>
    </w:pPr>
  </w:style>
  <w:style w:type="character" w:styleId="Refdecomentario">
    <w:name w:val="annotation reference"/>
    <w:basedOn w:val="Fuentedeprrafopredeter"/>
    <w:uiPriority w:val="99"/>
    <w:semiHidden/>
    <w:unhideWhenUsed/>
    <w:rsid w:val="008A0A7F"/>
    <w:rPr>
      <w:sz w:val="16"/>
      <w:szCs w:val="16"/>
    </w:rPr>
  </w:style>
  <w:style w:type="paragraph" w:styleId="Textocomentario">
    <w:name w:val="annotation text"/>
    <w:basedOn w:val="Normal"/>
    <w:link w:val="TextocomentarioCar"/>
    <w:uiPriority w:val="99"/>
    <w:semiHidden/>
    <w:unhideWhenUsed/>
    <w:rsid w:val="008A0A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0A7F"/>
    <w:rPr>
      <w:sz w:val="20"/>
      <w:szCs w:val="20"/>
    </w:rPr>
  </w:style>
  <w:style w:type="paragraph" w:styleId="Asuntodelcomentario">
    <w:name w:val="annotation subject"/>
    <w:basedOn w:val="Textocomentario"/>
    <w:next w:val="Textocomentario"/>
    <w:link w:val="AsuntodelcomentarioCar"/>
    <w:uiPriority w:val="99"/>
    <w:semiHidden/>
    <w:unhideWhenUsed/>
    <w:rsid w:val="008A0A7F"/>
    <w:rPr>
      <w:b/>
      <w:bCs/>
    </w:rPr>
  </w:style>
  <w:style w:type="character" w:customStyle="1" w:styleId="AsuntodelcomentarioCar">
    <w:name w:val="Asunto del comentario Car"/>
    <w:basedOn w:val="TextocomentarioCar"/>
    <w:link w:val="Asuntodelcomentario"/>
    <w:uiPriority w:val="99"/>
    <w:semiHidden/>
    <w:rsid w:val="008A0A7F"/>
    <w:rPr>
      <w:b/>
      <w:bCs/>
      <w:sz w:val="20"/>
      <w:szCs w:val="20"/>
    </w:rPr>
  </w:style>
  <w:style w:type="paragraph" w:styleId="Textodeglobo">
    <w:name w:val="Balloon Text"/>
    <w:basedOn w:val="Normal"/>
    <w:link w:val="TextodegloboCar"/>
    <w:uiPriority w:val="99"/>
    <w:semiHidden/>
    <w:unhideWhenUsed/>
    <w:rsid w:val="008A0A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A7F"/>
    <w:rPr>
      <w:rFonts w:ascii="Segoe UI" w:hAnsi="Segoe UI" w:cs="Segoe UI"/>
      <w:sz w:val="18"/>
      <w:szCs w:val="18"/>
    </w:rPr>
  </w:style>
  <w:style w:type="character" w:styleId="Mencinsinresolver">
    <w:name w:val="Unresolved Mention"/>
    <w:basedOn w:val="Fuentedeprrafopredeter"/>
    <w:uiPriority w:val="99"/>
    <w:semiHidden/>
    <w:unhideWhenUsed/>
    <w:rsid w:val="002650E8"/>
    <w:rPr>
      <w:color w:val="605E5C"/>
      <w:shd w:val="clear" w:color="auto" w:fill="E1DFDD"/>
    </w:rPr>
  </w:style>
  <w:style w:type="table" w:styleId="Tablaconcuadrcula">
    <w:name w:val="Table Grid"/>
    <w:basedOn w:val="Tablanormal"/>
    <w:uiPriority w:val="39"/>
    <w:rsid w:val="0037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C1A1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C1A14"/>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887">
      <w:bodyDiv w:val="1"/>
      <w:marLeft w:val="0"/>
      <w:marRight w:val="0"/>
      <w:marTop w:val="0"/>
      <w:marBottom w:val="0"/>
      <w:divBdr>
        <w:top w:val="none" w:sz="0" w:space="0" w:color="auto"/>
        <w:left w:val="none" w:sz="0" w:space="0" w:color="auto"/>
        <w:bottom w:val="none" w:sz="0" w:space="0" w:color="auto"/>
        <w:right w:val="none" w:sz="0" w:space="0" w:color="auto"/>
      </w:divBdr>
    </w:div>
    <w:div w:id="2092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2.929" TargetMode="External"/><Relationship Id="rId18" Type="http://schemas.openxmlformats.org/officeDocument/2006/relationships/hyperlink" Target="https://www.eumed.net/tesis-doctorales/2011/mjml/indic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aulrojassoriano.com/cuallitlanezi/wpcontent/themes/raulrojassoriano/assets/libros/Antologia-Libros-Raul-Rojas-Soriano.pdf" TargetMode="Externa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hyperlink" Target="https://apiperiodico.jalisco.gob.mx/api/sites/periodicooficial.jalisco.gob.mx/files/metodologia_de_la_investigacion_-_roberto_hernandez_sampieri.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dinterrondonia2010.pbworks.com/f/Jean_Piaget_Seis_estudios_de_Psicologi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hyperlink" Target="https://dennismontes2.files.wordpress.com/2014/11/estadistica_negocios.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fca.unach.mx/" TargetMode="Externa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hyperlink" Target="http://dx.doi.org/10.1590/S1517-9702201701158626"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6T05:11:19.131"/>
    </inkml:context>
    <inkml:brush xml:id="br0">
      <inkml:brushProperty name="width" value="0.025" units="cm"/>
      <inkml:brushProperty name="height" value="0.025" units="cm"/>
      <inkml:brushProperty name="color" value="#E71224"/>
    </inkml:brush>
  </inkml:definitions>
  <inkml:trace contextRef="#ctx0" brushRef="#br0">1 0 24575,'0'0'0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F917-6040-4F7A-B367-CDC7414A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7265</Words>
  <Characters>39963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Jesus Moguel Lievano</dc:creator>
  <cp:keywords/>
  <dc:description/>
  <cp:lastModifiedBy>L. ANAID DE LA CRUZ</cp:lastModifiedBy>
  <cp:revision>2</cp:revision>
  <dcterms:created xsi:type="dcterms:W3CDTF">2026-03-19T22:47:00Z</dcterms:created>
  <dcterms:modified xsi:type="dcterms:W3CDTF">2026-03-19T22:47:00Z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ac3a649a-297d-461a-ac78-730f17173ddb</vt:lpwstr>
  </property>
</Properties>
</file>