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C3CAF" w14:textId="3200CACF" w:rsidR="00F14559" w:rsidRDefault="00F14559" w:rsidP="00403F33">
      <w:pPr>
        <w:spacing w:before="240" w:after="0" w:line="360" w:lineRule="auto"/>
        <w:jc w:val="right"/>
        <w:rPr>
          <w:rFonts w:ascii="Times New Roman" w:hAnsi="Times New Roman" w:cs="Times New Roman"/>
          <w:b/>
          <w:bCs/>
          <w:sz w:val="32"/>
          <w:szCs w:val="32"/>
        </w:rPr>
      </w:pPr>
      <w:bookmarkStart w:id="0" w:name="_Hlk12459560"/>
      <w:bookmarkEnd w:id="0"/>
      <w:r w:rsidRPr="004A26DF">
        <w:rPr>
          <w:rFonts w:ascii="Times New Roman" w:eastAsia="Times New Roman" w:hAnsi="Times New Roman" w:cs="Times New Roman"/>
          <w:b/>
          <w:i/>
          <w:sz w:val="24"/>
          <w:szCs w:val="20"/>
        </w:rPr>
        <w:t>Artículos Científicos</w:t>
      </w:r>
    </w:p>
    <w:p w14:paraId="523A7D25" w14:textId="3EC3C5AE" w:rsidR="006B419F" w:rsidRPr="00F14559" w:rsidRDefault="006B419F" w:rsidP="00403F33">
      <w:pPr>
        <w:spacing w:after="0"/>
        <w:jc w:val="right"/>
        <w:rPr>
          <w:rFonts w:ascii="Calibri" w:eastAsia="Calibri" w:hAnsi="Calibri" w:cs="Calibri"/>
          <w:b/>
          <w:color w:val="000000"/>
          <w:sz w:val="36"/>
          <w:szCs w:val="36"/>
          <w:lang w:eastAsia="es-MX"/>
        </w:rPr>
      </w:pPr>
      <w:r w:rsidRPr="00F14559">
        <w:rPr>
          <w:rFonts w:ascii="Calibri" w:eastAsia="Calibri" w:hAnsi="Calibri" w:cs="Calibri"/>
          <w:b/>
          <w:color w:val="000000"/>
          <w:sz w:val="36"/>
          <w:szCs w:val="36"/>
          <w:lang w:eastAsia="es-MX"/>
        </w:rPr>
        <w:t>Los dispositivos móviles como herramienta de aprendizaje en estudiantes de licenciatura en informática</w:t>
      </w:r>
    </w:p>
    <w:p w14:paraId="75E55872" w14:textId="77777777" w:rsidR="00F14559" w:rsidRDefault="00F14559" w:rsidP="00403F33">
      <w:pPr>
        <w:spacing w:after="0"/>
        <w:jc w:val="right"/>
        <w:rPr>
          <w:rFonts w:ascii="Calibri" w:eastAsia="Calibri" w:hAnsi="Calibri" w:cs="Calibri"/>
          <w:b/>
          <w:i/>
          <w:iCs/>
          <w:color w:val="000000"/>
          <w:sz w:val="28"/>
          <w:szCs w:val="28"/>
          <w:lang w:eastAsia="es-MX"/>
        </w:rPr>
      </w:pPr>
    </w:p>
    <w:p w14:paraId="77836D30" w14:textId="118351C9" w:rsidR="00F14559" w:rsidRPr="00F0219C" w:rsidRDefault="00F14559" w:rsidP="00403F33">
      <w:pPr>
        <w:spacing w:after="0"/>
        <w:jc w:val="right"/>
        <w:rPr>
          <w:rFonts w:ascii="Calibri" w:eastAsia="Calibri" w:hAnsi="Calibri" w:cs="Calibri"/>
          <w:b/>
          <w:i/>
          <w:iCs/>
          <w:color w:val="000000"/>
          <w:sz w:val="28"/>
          <w:szCs w:val="28"/>
          <w:lang w:val="en-US" w:eastAsia="es-MX"/>
        </w:rPr>
      </w:pPr>
      <w:r w:rsidRPr="00F0219C">
        <w:rPr>
          <w:rFonts w:ascii="Calibri" w:eastAsia="Calibri" w:hAnsi="Calibri" w:cs="Calibri"/>
          <w:b/>
          <w:i/>
          <w:iCs/>
          <w:color w:val="000000"/>
          <w:sz w:val="28"/>
          <w:szCs w:val="28"/>
          <w:lang w:val="en-US" w:eastAsia="es-MX"/>
        </w:rPr>
        <w:t>Mobile devices as a learning tool in undergraduate students in computer science</w:t>
      </w:r>
    </w:p>
    <w:p w14:paraId="30BF4660" w14:textId="77777777" w:rsidR="006B419F" w:rsidRPr="00F0219C" w:rsidRDefault="006B419F" w:rsidP="00C83295">
      <w:pPr>
        <w:pStyle w:val="Default"/>
        <w:spacing w:line="360" w:lineRule="auto"/>
        <w:rPr>
          <w:lang w:val="en-US"/>
        </w:rPr>
      </w:pPr>
    </w:p>
    <w:p w14:paraId="59777A41" w14:textId="48C1E589" w:rsidR="00E07BD1" w:rsidRPr="00F14559" w:rsidRDefault="00E07BD1" w:rsidP="00F14559">
      <w:pPr>
        <w:spacing w:after="0"/>
        <w:jc w:val="right"/>
        <w:rPr>
          <w:rFonts w:ascii="Calibri" w:eastAsia="Calibri" w:hAnsi="Calibri" w:cs="Calibri"/>
          <w:b/>
          <w:color w:val="000000"/>
          <w:sz w:val="24"/>
          <w:szCs w:val="24"/>
          <w:lang w:eastAsia="es-MX"/>
        </w:rPr>
      </w:pPr>
      <w:r w:rsidRPr="00F14559">
        <w:rPr>
          <w:rFonts w:ascii="Calibri" w:eastAsia="Calibri" w:hAnsi="Calibri" w:cs="Calibri"/>
          <w:b/>
          <w:color w:val="000000"/>
          <w:sz w:val="24"/>
          <w:szCs w:val="24"/>
          <w:lang w:eastAsia="es-MX"/>
        </w:rPr>
        <w:t>Patricia Delgadillo Gómez</w:t>
      </w:r>
    </w:p>
    <w:p w14:paraId="38921E6A" w14:textId="77777777" w:rsidR="00F14559" w:rsidRPr="00F14559" w:rsidRDefault="00F14559" w:rsidP="00F14559">
      <w:pPr>
        <w:pStyle w:val="Textonotapie"/>
        <w:spacing w:line="276" w:lineRule="auto"/>
        <w:jc w:val="right"/>
        <w:rPr>
          <w:rFonts w:ascii="Times New Roman" w:hAnsi="Times New Roman" w:cs="Times New Roman"/>
          <w:sz w:val="24"/>
          <w:szCs w:val="24"/>
        </w:rPr>
      </w:pPr>
      <w:r w:rsidRPr="00F14559">
        <w:rPr>
          <w:rFonts w:ascii="Times New Roman" w:hAnsi="Times New Roman" w:cs="Times New Roman"/>
          <w:sz w:val="24"/>
          <w:szCs w:val="24"/>
        </w:rPr>
        <w:t>Universidad Autónoma del Estado de México, México</w:t>
      </w:r>
    </w:p>
    <w:p w14:paraId="4D2DA34B" w14:textId="33AF669B" w:rsidR="00F14559" w:rsidRDefault="0016301A" w:rsidP="00F14559">
      <w:pPr>
        <w:pStyle w:val="Textonotapie"/>
        <w:spacing w:line="276" w:lineRule="auto"/>
        <w:jc w:val="right"/>
        <w:rPr>
          <w:rStyle w:val="Hipervnculo"/>
          <w:rFonts w:ascii="Calibri" w:hAnsi="Calibri" w:cs="Calibri"/>
          <w:color w:val="FF0000"/>
          <w:sz w:val="24"/>
          <w:szCs w:val="24"/>
          <w:u w:val="none" w:color="000000"/>
          <w:lang w:val="es-ES_tradnl" w:eastAsia="es-ES_tradnl"/>
        </w:rPr>
      </w:pPr>
      <w:r w:rsidRPr="00403F33">
        <w:rPr>
          <w:rFonts w:ascii="Calibri" w:hAnsi="Calibri" w:cs="Calibri"/>
          <w:color w:val="FF0000"/>
          <w:sz w:val="24"/>
          <w:szCs w:val="24"/>
          <w:lang w:val="es-ES_tradnl" w:eastAsia="es-ES_tradnl"/>
        </w:rPr>
        <w:t>pdelgadillog@uaemex.mx</w:t>
      </w:r>
    </w:p>
    <w:p w14:paraId="5BBA9EE1" w14:textId="7D093F81" w:rsidR="00F14559" w:rsidRPr="00403F33" w:rsidRDefault="0016301A" w:rsidP="00F14559">
      <w:pPr>
        <w:spacing w:after="0"/>
        <w:jc w:val="right"/>
        <w:rPr>
          <w:rFonts w:ascii="Times New Roman" w:hAnsi="Times New Roman" w:cs="Times New Roman"/>
          <w:sz w:val="24"/>
          <w:szCs w:val="24"/>
        </w:rPr>
      </w:pPr>
      <w:r w:rsidRPr="0016301A">
        <w:rPr>
          <w:rStyle w:val="orcid-id2"/>
        </w:rPr>
        <w:t xml:space="preserve"> </w:t>
      </w:r>
      <w:r w:rsidR="00403F33" w:rsidRPr="00403F33">
        <w:rPr>
          <w:rFonts w:ascii="Times New Roman" w:hAnsi="Times New Roman" w:cs="Times New Roman"/>
          <w:sz w:val="24"/>
          <w:szCs w:val="24"/>
        </w:rPr>
        <w:t>https://orcid.org/</w:t>
      </w:r>
      <w:r w:rsidRPr="00403F33">
        <w:rPr>
          <w:rFonts w:ascii="Times New Roman" w:hAnsi="Times New Roman" w:cs="Times New Roman"/>
          <w:sz w:val="24"/>
          <w:szCs w:val="24"/>
        </w:rPr>
        <w:t>0000-0001-7871-4925</w:t>
      </w:r>
    </w:p>
    <w:p w14:paraId="0F80DDCD" w14:textId="77777777" w:rsidR="0016301A" w:rsidRDefault="0016301A" w:rsidP="00F14559">
      <w:pPr>
        <w:spacing w:after="0"/>
        <w:jc w:val="right"/>
        <w:rPr>
          <w:rFonts w:ascii="Calibri" w:eastAsia="Calibri" w:hAnsi="Calibri" w:cs="Calibri"/>
          <w:b/>
          <w:color w:val="000000"/>
          <w:sz w:val="24"/>
          <w:szCs w:val="24"/>
          <w:lang w:eastAsia="es-MX"/>
        </w:rPr>
      </w:pPr>
    </w:p>
    <w:p w14:paraId="3009E016" w14:textId="17360C41" w:rsidR="00E07BD1" w:rsidRPr="00F14559" w:rsidRDefault="00E07BD1" w:rsidP="00F14559">
      <w:pPr>
        <w:spacing w:after="0"/>
        <w:jc w:val="right"/>
        <w:rPr>
          <w:rFonts w:ascii="Calibri" w:eastAsia="Calibri" w:hAnsi="Calibri" w:cs="Calibri"/>
          <w:b/>
          <w:color w:val="000000"/>
          <w:sz w:val="24"/>
          <w:szCs w:val="24"/>
          <w:lang w:eastAsia="es-MX"/>
        </w:rPr>
      </w:pPr>
      <w:r w:rsidRPr="00F14559">
        <w:rPr>
          <w:rFonts w:ascii="Calibri" w:eastAsia="Calibri" w:hAnsi="Calibri" w:cs="Calibri"/>
          <w:b/>
          <w:color w:val="000000"/>
          <w:sz w:val="24"/>
          <w:szCs w:val="24"/>
          <w:lang w:eastAsia="es-MX"/>
        </w:rPr>
        <w:t>Adriana Mercedes Ruiz Reynoso</w:t>
      </w:r>
    </w:p>
    <w:p w14:paraId="216DFE79" w14:textId="77777777" w:rsidR="00F14559" w:rsidRPr="00F14559" w:rsidRDefault="00F14559" w:rsidP="00F14559">
      <w:pPr>
        <w:pStyle w:val="Textonotapie"/>
        <w:spacing w:line="276" w:lineRule="auto"/>
        <w:jc w:val="right"/>
        <w:rPr>
          <w:rFonts w:ascii="Times New Roman" w:hAnsi="Times New Roman" w:cs="Times New Roman"/>
          <w:sz w:val="24"/>
          <w:szCs w:val="24"/>
        </w:rPr>
      </w:pPr>
      <w:r w:rsidRPr="00F14559">
        <w:rPr>
          <w:rFonts w:ascii="Times New Roman" w:hAnsi="Times New Roman" w:cs="Times New Roman"/>
          <w:sz w:val="24"/>
          <w:szCs w:val="24"/>
        </w:rPr>
        <w:t>Universidad Autónoma del Estado de México, México</w:t>
      </w:r>
    </w:p>
    <w:p w14:paraId="7174E3A7" w14:textId="7D02F64E" w:rsidR="00F14559" w:rsidRPr="00403F33" w:rsidRDefault="0016301A" w:rsidP="00F14559">
      <w:pPr>
        <w:pStyle w:val="Textonotapie"/>
        <w:spacing w:line="276" w:lineRule="auto"/>
        <w:jc w:val="right"/>
      </w:pPr>
      <w:r w:rsidRPr="00403F33">
        <w:rPr>
          <w:rFonts w:ascii="Calibri" w:hAnsi="Calibri" w:cs="Calibri"/>
          <w:color w:val="FF0000"/>
          <w:sz w:val="24"/>
          <w:szCs w:val="24"/>
          <w:lang w:val="es-ES_tradnl" w:eastAsia="es-ES_tradnl"/>
        </w:rPr>
        <w:t>amruizr@uaemex.mx</w:t>
      </w:r>
    </w:p>
    <w:p w14:paraId="6B9C97B5" w14:textId="0BA76559" w:rsidR="00F14559" w:rsidRPr="00403F33" w:rsidRDefault="00403F33" w:rsidP="00F14559">
      <w:pPr>
        <w:spacing w:after="0"/>
        <w:jc w:val="right"/>
        <w:rPr>
          <w:rFonts w:ascii="Times New Roman" w:hAnsi="Times New Roman" w:cs="Times New Roman"/>
          <w:sz w:val="24"/>
          <w:szCs w:val="24"/>
        </w:rPr>
      </w:pPr>
      <w:r w:rsidRPr="00403F33">
        <w:rPr>
          <w:rFonts w:ascii="Times New Roman" w:hAnsi="Times New Roman" w:cs="Times New Roman"/>
          <w:sz w:val="24"/>
          <w:szCs w:val="24"/>
        </w:rPr>
        <w:t>https://orcid.org/</w:t>
      </w:r>
      <w:hyperlink r:id="rId8" w:history="1">
        <w:r w:rsidR="0016301A" w:rsidRPr="00403F33">
          <w:rPr>
            <w:rFonts w:ascii="Times New Roman" w:hAnsi="Times New Roman" w:cs="Times New Roman"/>
            <w:sz w:val="24"/>
            <w:szCs w:val="24"/>
          </w:rPr>
          <w:t>0000-0003-4294-2912</w:t>
        </w:r>
      </w:hyperlink>
    </w:p>
    <w:p w14:paraId="1FDECC8D" w14:textId="77777777" w:rsidR="0016301A" w:rsidRPr="0016301A" w:rsidRDefault="0016301A" w:rsidP="00F14559">
      <w:pPr>
        <w:spacing w:after="0"/>
        <w:jc w:val="right"/>
        <w:rPr>
          <w:rStyle w:val="orcid-id2"/>
          <w:rFonts w:ascii="Helvetica" w:hAnsi="Helvetica" w:cs="Helvetica"/>
        </w:rPr>
      </w:pPr>
    </w:p>
    <w:p w14:paraId="31946433" w14:textId="0D488D37" w:rsidR="00E07BD1" w:rsidRPr="00F14559" w:rsidRDefault="00E07BD1" w:rsidP="00F14559">
      <w:pPr>
        <w:spacing w:after="0"/>
        <w:jc w:val="right"/>
        <w:rPr>
          <w:rFonts w:ascii="Calibri" w:eastAsia="Calibri" w:hAnsi="Calibri" w:cs="Calibri"/>
          <w:b/>
          <w:color w:val="000000"/>
          <w:sz w:val="24"/>
          <w:szCs w:val="24"/>
          <w:lang w:eastAsia="es-MX"/>
        </w:rPr>
      </w:pPr>
      <w:r w:rsidRPr="00F14559">
        <w:rPr>
          <w:rFonts w:ascii="Calibri" w:eastAsia="Calibri" w:hAnsi="Calibri" w:cs="Calibri"/>
          <w:b/>
          <w:color w:val="000000"/>
          <w:sz w:val="24"/>
          <w:szCs w:val="24"/>
          <w:lang w:eastAsia="es-MX"/>
        </w:rPr>
        <w:t>Sara Lilia García Pérez</w:t>
      </w:r>
    </w:p>
    <w:p w14:paraId="13C82E8B" w14:textId="77777777" w:rsidR="00F14559" w:rsidRPr="00F14559" w:rsidRDefault="00F14559" w:rsidP="00F14559">
      <w:pPr>
        <w:pStyle w:val="Textonotapie"/>
        <w:spacing w:line="276" w:lineRule="auto"/>
        <w:jc w:val="right"/>
        <w:rPr>
          <w:rFonts w:ascii="Times New Roman" w:hAnsi="Times New Roman" w:cs="Times New Roman"/>
          <w:sz w:val="24"/>
          <w:szCs w:val="24"/>
        </w:rPr>
      </w:pPr>
      <w:r w:rsidRPr="00F14559">
        <w:rPr>
          <w:rFonts w:ascii="Times New Roman" w:hAnsi="Times New Roman" w:cs="Times New Roman"/>
          <w:sz w:val="24"/>
          <w:szCs w:val="24"/>
        </w:rPr>
        <w:t>Universidad Autónoma del Estado de México, México</w:t>
      </w:r>
    </w:p>
    <w:p w14:paraId="11D58E54" w14:textId="7BF72F39" w:rsidR="00F14559" w:rsidRPr="00403F33" w:rsidRDefault="0016301A" w:rsidP="00F14559">
      <w:pPr>
        <w:pStyle w:val="Textonotapie"/>
        <w:spacing w:line="276" w:lineRule="auto"/>
        <w:jc w:val="right"/>
      </w:pPr>
      <w:r w:rsidRPr="00403F33">
        <w:rPr>
          <w:rFonts w:ascii="Calibri" w:hAnsi="Calibri" w:cs="Calibri"/>
          <w:color w:val="FF0000"/>
          <w:sz w:val="24"/>
          <w:szCs w:val="24"/>
          <w:lang w:val="es-ES_tradnl" w:eastAsia="es-ES_tradnl"/>
        </w:rPr>
        <w:t>slgarciap@uaemex.mx</w:t>
      </w:r>
    </w:p>
    <w:p w14:paraId="69DB0181" w14:textId="63EBF868" w:rsidR="00F14559" w:rsidRPr="00403F33" w:rsidRDefault="00403F33" w:rsidP="0016301A">
      <w:pPr>
        <w:spacing w:after="0"/>
        <w:jc w:val="right"/>
        <w:rPr>
          <w:rFonts w:ascii="Times New Roman" w:hAnsi="Times New Roman" w:cs="Times New Roman"/>
          <w:sz w:val="24"/>
          <w:szCs w:val="24"/>
        </w:rPr>
      </w:pPr>
      <w:r w:rsidRPr="00403F33">
        <w:rPr>
          <w:rFonts w:ascii="Times New Roman" w:hAnsi="Times New Roman" w:cs="Times New Roman"/>
          <w:sz w:val="24"/>
          <w:szCs w:val="24"/>
        </w:rPr>
        <w:t>https://orcid.org/</w:t>
      </w:r>
      <w:hyperlink r:id="rId9" w:history="1">
        <w:r w:rsidR="0016301A" w:rsidRPr="00403F33">
          <w:rPr>
            <w:rFonts w:ascii="Times New Roman" w:hAnsi="Times New Roman" w:cs="Times New Roman"/>
            <w:sz w:val="24"/>
            <w:szCs w:val="24"/>
          </w:rPr>
          <w:t>0000-0002-5395-9990</w:t>
        </w:r>
      </w:hyperlink>
    </w:p>
    <w:p w14:paraId="2E4540BB" w14:textId="77777777" w:rsidR="00403F33" w:rsidRDefault="00403F33" w:rsidP="00C83295">
      <w:pPr>
        <w:spacing w:after="0" w:line="360" w:lineRule="auto"/>
        <w:jc w:val="both"/>
        <w:rPr>
          <w:rFonts w:ascii="Calibri" w:eastAsia="Calibri" w:hAnsi="Calibri" w:cs="Calibri"/>
          <w:b/>
          <w:sz w:val="28"/>
          <w:szCs w:val="28"/>
          <w:lang w:val="es-MX"/>
        </w:rPr>
      </w:pPr>
    </w:p>
    <w:p w14:paraId="50C849B6" w14:textId="59DDD51B" w:rsidR="006B419F" w:rsidRPr="00F14559" w:rsidRDefault="009F7979" w:rsidP="00C83295">
      <w:pPr>
        <w:spacing w:after="0" w:line="360" w:lineRule="auto"/>
        <w:jc w:val="both"/>
        <w:rPr>
          <w:rFonts w:ascii="Calibri" w:eastAsia="Calibri" w:hAnsi="Calibri" w:cs="Calibri"/>
          <w:b/>
          <w:sz w:val="28"/>
          <w:szCs w:val="28"/>
          <w:lang w:val="es-MX"/>
        </w:rPr>
      </w:pPr>
      <w:r w:rsidRPr="00F14559">
        <w:rPr>
          <w:rFonts w:ascii="Calibri" w:eastAsia="Calibri" w:hAnsi="Calibri" w:cs="Calibri"/>
          <w:b/>
          <w:sz w:val="28"/>
          <w:szCs w:val="28"/>
          <w:lang w:val="es-MX"/>
        </w:rPr>
        <w:t xml:space="preserve">Resumen </w:t>
      </w:r>
    </w:p>
    <w:p w14:paraId="227C7CE8" w14:textId="0D084AB9" w:rsidR="00854719" w:rsidRDefault="00F636E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6B419F" w:rsidRPr="0032522B">
        <w:rPr>
          <w:rFonts w:ascii="Times New Roman" w:hAnsi="Times New Roman" w:cs="Times New Roman"/>
          <w:color w:val="000000" w:themeColor="text1"/>
          <w:sz w:val="24"/>
          <w:szCs w:val="24"/>
        </w:rPr>
        <w:t>as tecnologías de la información y la comunicación</w:t>
      </w:r>
      <w:r w:rsidR="00BA788E">
        <w:rPr>
          <w:rFonts w:ascii="Times New Roman" w:hAnsi="Times New Roman" w:cs="Times New Roman"/>
          <w:color w:val="000000" w:themeColor="text1"/>
          <w:sz w:val="24"/>
          <w:szCs w:val="24"/>
        </w:rPr>
        <w:t xml:space="preserve"> (TIC)</w:t>
      </w:r>
      <w:r w:rsidR="00AD23C9">
        <w:rPr>
          <w:rFonts w:ascii="Times New Roman" w:hAnsi="Times New Roman" w:cs="Times New Roman"/>
          <w:color w:val="000000" w:themeColor="text1"/>
          <w:sz w:val="24"/>
          <w:szCs w:val="24"/>
        </w:rPr>
        <w:t xml:space="preserve"> ha</w:t>
      </w:r>
      <w:r>
        <w:rPr>
          <w:rFonts w:ascii="Times New Roman" w:hAnsi="Times New Roman" w:cs="Times New Roman"/>
          <w:color w:val="000000" w:themeColor="text1"/>
          <w:sz w:val="24"/>
          <w:szCs w:val="24"/>
        </w:rPr>
        <w:t>n</w:t>
      </w:r>
      <w:r w:rsidR="00AD23C9">
        <w:rPr>
          <w:rFonts w:ascii="Times New Roman" w:hAnsi="Times New Roman" w:cs="Times New Roman"/>
          <w:color w:val="000000" w:themeColor="text1"/>
          <w:sz w:val="24"/>
          <w:szCs w:val="24"/>
        </w:rPr>
        <w:t xml:space="preserve"> servido para agilizar los procesos y la vida en sociedad</w:t>
      </w:r>
      <w:r w:rsidR="00BA788E">
        <w:rPr>
          <w:rFonts w:ascii="Times New Roman" w:hAnsi="Times New Roman" w:cs="Times New Roman"/>
          <w:color w:val="000000" w:themeColor="text1"/>
          <w:sz w:val="24"/>
          <w:szCs w:val="24"/>
        </w:rPr>
        <w:t xml:space="preserve">. </w:t>
      </w:r>
      <w:r w:rsidR="00BB2274">
        <w:rPr>
          <w:rFonts w:ascii="Times New Roman" w:hAnsi="Times New Roman" w:cs="Times New Roman"/>
          <w:color w:val="000000" w:themeColor="text1"/>
          <w:sz w:val="24"/>
          <w:szCs w:val="24"/>
        </w:rPr>
        <w:t>E</w:t>
      </w:r>
      <w:r w:rsidR="00AD23C9">
        <w:rPr>
          <w:rFonts w:ascii="Times New Roman" w:hAnsi="Times New Roman" w:cs="Times New Roman"/>
          <w:color w:val="000000" w:themeColor="text1"/>
          <w:sz w:val="24"/>
          <w:szCs w:val="24"/>
        </w:rPr>
        <w:t>n el ámbito de la educación</w:t>
      </w:r>
      <w:r>
        <w:rPr>
          <w:rFonts w:ascii="Times New Roman" w:hAnsi="Times New Roman" w:cs="Times New Roman"/>
          <w:color w:val="000000" w:themeColor="text1"/>
          <w:sz w:val="24"/>
          <w:szCs w:val="24"/>
        </w:rPr>
        <w:t>,</w:t>
      </w:r>
      <w:r w:rsidR="00BB2274">
        <w:rPr>
          <w:rFonts w:ascii="Times New Roman" w:hAnsi="Times New Roman" w:cs="Times New Roman"/>
          <w:color w:val="000000" w:themeColor="text1"/>
          <w:sz w:val="24"/>
          <w:szCs w:val="24"/>
        </w:rPr>
        <w:t xml:space="preserve"> una de las herramientas más utilizadas es </w:t>
      </w:r>
      <w:r w:rsidR="00BB2274" w:rsidRPr="0032522B">
        <w:rPr>
          <w:rFonts w:ascii="Times New Roman" w:hAnsi="Times New Roman" w:cs="Times New Roman"/>
          <w:color w:val="000000" w:themeColor="text1"/>
          <w:sz w:val="24"/>
          <w:szCs w:val="24"/>
        </w:rPr>
        <w:t>el dispositivo móvil,</w:t>
      </w:r>
      <w:r w:rsidR="00BB2274">
        <w:rPr>
          <w:rFonts w:ascii="Times New Roman" w:hAnsi="Times New Roman" w:cs="Times New Roman"/>
          <w:color w:val="000000" w:themeColor="text1"/>
          <w:sz w:val="24"/>
          <w:szCs w:val="24"/>
        </w:rPr>
        <w:t xml:space="preserve"> a tal grado que</w:t>
      </w:r>
      <w:r w:rsidR="006B419F" w:rsidRPr="0032522B">
        <w:rPr>
          <w:rFonts w:ascii="Times New Roman" w:hAnsi="Times New Roman" w:cs="Times New Roman"/>
          <w:color w:val="000000" w:themeColor="text1"/>
          <w:sz w:val="24"/>
          <w:szCs w:val="24"/>
        </w:rPr>
        <w:t xml:space="preserve"> </w:t>
      </w:r>
      <w:r w:rsidR="00AD23C9" w:rsidRPr="0032522B">
        <w:rPr>
          <w:rFonts w:ascii="Times New Roman" w:hAnsi="Times New Roman" w:cs="Times New Roman"/>
          <w:color w:val="000000" w:themeColor="text1"/>
          <w:sz w:val="24"/>
          <w:szCs w:val="24"/>
        </w:rPr>
        <w:t>ha</w:t>
      </w:r>
      <w:r w:rsidR="006B419F" w:rsidRPr="0032522B">
        <w:rPr>
          <w:rFonts w:ascii="Times New Roman" w:hAnsi="Times New Roman" w:cs="Times New Roman"/>
          <w:color w:val="000000" w:themeColor="text1"/>
          <w:sz w:val="24"/>
          <w:szCs w:val="24"/>
        </w:rPr>
        <w:t xml:space="preserve"> creado nuevas estrategias</w:t>
      </w:r>
      <w:r w:rsidR="00BB2274">
        <w:rPr>
          <w:rFonts w:ascii="Times New Roman" w:hAnsi="Times New Roman" w:cs="Times New Roman"/>
          <w:color w:val="000000" w:themeColor="text1"/>
          <w:sz w:val="24"/>
          <w:szCs w:val="24"/>
        </w:rPr>
        <w:t xml:space="preserve"> pedagógicas.</w:t>
      </w:r>
      <w:r w:rsidR="00E6241F">
        <w:rPr>
          <w:rFonts w:ascii="Times New Roman" w:hAnsi="Times New Roman" w:cs="Times New Roman"/>
          <w:color w:val="000000" w:themeColor="text1"/>
          <w:sz w:val="24"/>
          <w:szCs w:val="24"/>
        </w:rPr>
        <w:t xml:space="preserve"> </w:t>
      </w:r>
      <w:r w:rsidR="00BB2274">
        <w:rPr>
          <w:rFonts w:ascii="Times New Roman" w:hAnsi="Times New Roman" w:cs="Times New Roman"/>
          <w:color w:val="000000" w:themeColor="text1"/>
          <w:sz w:val="24"/>
          <w:szCs w:val="24"/>
        </w:rPr>
        <w:t>P</w:t>
      </w:r>
      <w:r w:rsidR="00EF1B02">
        <w:rPr>
          <w:rFonts w:ascii="Times New Roman" w:hAnsi="Times New Roman" w:cs="Times New Roman"/>
          <w:color w:val="000000" w:themeColor="text1"/>
          <w:sz w:val="24"/>
          <w:szCs w:val="24"/>
        </w:rPr>
        <w:t>recisamente p</w:t>
      </w:r>
      <w:r w:rsidR="00AD23C9">
        <w:rPr>
          <w:rFonts w:ascii="Times New Roman" w:hAnsi="Times New Roman" w:cs="Times New Roman"/>
          <w:color w:val="000000" w:themeColor="text1"/>
          <w:sz w:val="24"/>
          <w:szCs w:val="24"/>
        </w:rPr>
        <w:t xml:space="preserve">or esta razón se decidió estudiar y analizar la aplicación </w:t>
      </w:r>
      <w:r w:rsidR="006B419F" w:rsidRPr="0032522B">
        <w:rPr>
          <w:rFonts w:ascii="Times New Roman" w:hAnsi="Times New Roman" w:cs="Times New Roman"/>
          <w:color w:val="000000" w:themeColor="text1"/>
          <w:sz w:val="24"/>
          <w:szCs w:val="24"/>
        </w:rPr>
        <w:t xml:space="preserve">que le dan </w:t>
      </w:r>
      <w:r w:rsidR="00C5636D">
        <w:rPr>
          <w:rFonts w:ascii="Times New Roman" w:hAnsi="Times New Roman" w:cs="Times New Roman"/>
          <w:color w:val="000000" w:themeColor="text1"/>
          <w:sz w:val="24"/>
          <w:szCs w:val="24"/>
        </w:rPr>
        <w:t xml:space="preserve">a esta tecnología portátil </w:t>
      </w:r>
      <w:r w:rsidR="006B419F" w:rsidRPr="0032522B">
        <w:rPr>
          <w:rFonts w:ascii="Times New Roman" w:hAnsi="Times New Roman" w:cs="Times New Roman"/>
          <w:color w:val="000000" w:themeColor="text1"/>
          <w:sz w:val="24"/>
          <w:szCs w:val="24"/>
        </w:rPr>
        <w:t xml:space="preserve">los estudiantes de la </w:t>
      </w:r>
      <w:r w:rsidR="006863B3">
        <w:rPr>
          <w:rFonts w:ascii="Times New Roman" w:hAnsi="Times New Roman" w:cs="Times New Roman"/>
          <w:color w:val="000000" w:themeColor="text1"/>
          <w:sz w:val="24"/>
          <w:szCs w:val="24"/>
        </w:rPr>
        <w:t>L</w:t>
      </w:r>
      <w:r w:rsidR="006863B3" w:rsidRPr="0032522B">
        <w:rPr>
          <w:rFonts w:ascii="Times New Roman" w:hAnsi="Times New Roman" w:cs="Times New Roman"/>
          <w:color w:val="000000" w:themeColor="text1"/>
          <w:sz w:val="24"/>
          <w:szCs w:val="24"/>
        </w:rPr>
        <w:t>ic</w:t>
      </w:r>
      <w:r w:rsidR="006863B3">
        <w:rPr>
          <w:rFonts w:ascii="Times New Roman" w:hAnsi="Times New Roman" w:cs="Times New Roman"/>
          <w:color w:val="000000" w:themeColor="text1"/>
          <w:sz w:val="24"/>
          <w:szCs w:val="24"/>
        </w:rPr>
        <w:t>.</w:t>
      </w:r>
      <w:r w:rsidR="006863B3" w:rsidRPr="0032522B">
        <w:rPr>
          <w:rFonts w:ascii="Times New Roman" w:hAnsi="Times New Roman" w:cs="Times New Roman"/>
          <w:color w:val="000000" w:themeColor="text1"/>
          <w:sz w:val="24"/>
          <w:szCs w:val="24"/>
        </w:rPr>
        <w:t xml:space="preserve"> </w:t>
      </w:r>
      <w:r w:rsidR="006B419F" w:rsidRPr="0032522B">
        <w:rPr>
          <w:rFonts w:ascii="Times New Roman" w:hAnsi="Times New Roman" w:cs="Times New Roman"/>
          <w:color w:val="000000" w:themeColor="text1"/>
          <w:sz w:val="24"/>
          <w:szCs w:val="24"/>
        </w:rPr>
        <w:t xml:space="preserve">en </w:t>
      </w:r>
      <w:r w:rsidR="006863B3">
        <w:rPr>
          <w:rFonts w:ascii="Times New Roman" w:hAnsi="Times New Roman" w:cs="Times New Roman"/>
          <w:color w:val="000000" w:themeColor="text1"/>
          <w:sz w:val="24"/>
          <w:szCs w:val="24"/>
        </w:rPr>
        <w:t>I</w:t>
      </w:r>
      <w:r w:rsidR="006863B3" w:rsidRPr="0032522B">
        <w:rPr>
          <w:rFonts w:ascii="Times New Roman" w:hAnsi="Times New Roman" w:cs="Times New Roman"/>
          <w:color w:val="000000" w:themeColor="text1"/>
          <w:sz w:val="24"/>
          <w:szCs w:val="24"/>
        </w:rPr>
        <w:t>nformática</w:t>
      </w:r>
      <w:r w:rsidR="006863B3">
        <w:rPr>
          <w:rFonts w:ascii="Times New Roman" w:hAnsi="Times New Roman" w:cs="Times New Roman"/>
          <w:color w:val="000000" w:themeColor="text1"/>
          <w:sz w:val="24"/>
          <w:szCs w:val="24"/>
        </w:rPr>
        <w:t xml:space="preserve"> Administrativa</w:t>
      </w:r>
      <w:r w:rsidR="006863B3" w:rsidRPr="0032522B">
        <w:rPr>
          <w:rFonts w:ascii="Times New Roman" w:hAnsi="Times New Roman" w:cs="Times New Roman"/>
          <w:color w:val="000000" w:themeColor="text1"/>
          <w:sz w:val="24"/>
          <w:szCs w:val="24"/>
        </w:rPr>
        <w:t xml:space="preserve"> </w:t>
      </w:r>
      <w:r w:rsidR="00AD23C9">
        <w:rPr>
          <w:rFonts w:ascii="Times New Roman" w:hAnsi="Times New Roman" w:cs="Times New Roman"/>
          <w:color w:val="000000" w:themeColor="text1"/>
          <w:sz w:val="24"/>
          <w:szCs w:val="24"/>
        </w:rPr>
        <w:t>d</w:t>
      </w:r>
      <w:r w:rsidR="006B419F" w:rsidRPr="0032522B">
        <w:rPr>
          <w:rFonts w:ascii="Times New Roman" w:hAnsi="Times New Roman" w:cs="Times New Roman"/>
          <w:color w:val="000000" w:themeColor="text1"/>
          <w:sz w:val="24"/>
          <w:szCs w:val="24"/>
        </w:rPr>
        <w:t>e</w:t>
      </w:r>
      <w:r w:rsidR="00E651A4">
        <w:rPr>
          <w:rFonts w:ascii="Times New Roman" w:hAnsi="Times New Roman" w:cs="Times New Roman"/>
          <w:color w:val="000000" w:themeColor="text1"/>
          <w:sz w:val="24"/>
          <w:szCs w:val="24"/>
        </w:rPr>
        <w:t xml:space="preserve"> </w:t>
      </w:r>
      <w:r w:rsidR="006B419F" w:rsidRPr="0032522B">
        <w:rPr>
          <w:rFonts w:ascii="Times New Roman" w:hAnsi="Times New Roman" w:cs="Times New Roman"/>
          <w:color w:val="000000" w:themeColor="text1"/>
          <w:sz w:val="24"/>
          <w:szCs w:val="24"/>
        </w:rPr>
        <w:t>l</w:t>
      </w:r>
      <w:r w:rsidR="00E651A4">
        <w:rPr>
          <w:rFonts w:ascii="Times New Roman" w:hAnsi="Times New Roman" w:cs="Times New Roman"/>
          <w:color w:val="000000" w:themeColor="text1"/>
          <w:sz w:val="24"/>
          <w:szCs w:val="24"/>
        </w:rPr>
        <w:t>a</w:t>
      </w:r>
      <w:r w:rsidR="006B419F" w:rsidRPr="0032522B">
        <w:rPr>
          <w:rFonts w:ascii="Times New Roman" w:hAnsi="Times New Roman" w:cs="Times New Roman"/>
          <w:color w:val="000000" w:themeColor="text1"/>
          <w:sz w:val="24"/>
          <w:szCs w:val="24"/>
        </w:rPr>
        <w:t xml:space="preserve"> </w:t>
      </w:r>
      <w:r w:rsidR="006863B3" w:rsidRPr="006863B3">
        <w:rPr>
          <w:rFonts w:ascii="Times New Roman" w:hAnsi="Times New Roman" w:cs="Times New Roman"/>
          <w:color w:val="000000" w:themeColor="text1"/>
          <w:sz w:val="24"/>
          <w:szCs w:val="24"/>
        </w:rPr>
        <w:t>Universidad Autónoma del Estado de México</w:t>
      </w:r>
      <w:r w:rsidR="006863B3" w:rsidRPr="006863B3" w:rsidDel="006863B3">
        <w:rPr>
          <w:rFonts w:ascii="Times New Roman" w:hAnsi="Times New Roman" w:cs="Times New Roman"/>
          <w:color w:val="000000" w:themeColor="text1"/>
          <w:sz w:val="24"/>
          <w:szCs w:val="24"/>
        </w:rPr>
        <w:t xml:space="preserve"> </w:t>
      </w:r>
      <w:r w:rsidR="006863B3">
        <w:rPr>
          <w:rFonts w:ascii="Times New Roman" w:hAnsi="Times New Roman" w:cs="Times New Roman"/>
          <w:color w:val="000000" w:themeColor="text1"/>
          <w:sz w:val="24"/>
          <w:szCs w:val="24"/>
        </w:rPr>
        <w:t>(</w:t>
      </w:r>
      <w:r w:rsidR="00AD23C9">
        <w:rPr>
          <w:rFonts w:ascii="Times New Roman" w:hAnsi="Times New Roman" w:cs="Times New Roman"/>
          <w:color w:val="000000" w:themeColor="text1"/>
          <w:sz w:val="24"/>
          <w:szCs w:val="24"/>
        </w:rPr>
        <w:t>UAEM</w:t>
      </w:r>
      <w:r w:rsidR="006863B3">
        <w:rPr>
          <w:rFonts w:ascii="Times New Roman" w:hAnsi="Times New Roman" w:cs="Times New Roman"/>
          <w:color w:val="000000" w:themeColor="text1"/>
          <w:sz w:val="24"/>
          <w:szCs w:val="24"/>
        </w:rPr>
        <w:t>)</w:t>
      </w:r>
      <w:r w:rsidR="00AD23C9">
        <w:rPr>
          <w:rFonts w:ascii="Times New Roman" w:hAnsi="Times New Roman" w:cs="Times New Roman"/>
          <w:color w:val="000000" w:themeColor="text1"/>
          <w:sz w:val="24"/>
          <w:szCs w:val="24"/>
        </w:rPr>
        <w:t xml:space="preserve"> </w:t>
      </w:r>
      <w:r w:rsidR="006B419F" w:rsidRPr="0032522B">
        <w:rPr>
          <w:rFonts w:ascii="Times New Roman" w:hAnsi="Times New Roman" w:cs="Times New Roman"/>
          <w:color w:val="000000" w:themeColor="text1"/>
          <w:sz w:val="24"/>
          <w:szCs w:val="24"/>
        </w:rPr>
        <w:t>Ecatepec</w:t>
      </w:r>
      <w:r w:rsidR="00AD23C9">
        <w:rPr>
          <w:rFonts w:ascii="Times New Roman" w:hAnsi="Times New Roman" w:cs="Times New Roman"/>
          <w:color w:val="000000" w:themeColor="text1"/>
          <w:sz w:val="24"/>
          <w:szCs w:val="24"/>
        </w:rPr>
        <w:t>.</w:t>
      </w:r>
    </w:p>
    <w:p w14:paraId="0D1F22E1" w14:textId="5C3EB8CA" w:rsidR="00AC2DF5" w:rsidRDefault="00854719"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 trata</w:t>
      </w:r>
      <w:r w:rsidR="00AC2DF5">
        <w:rPr>
          <w:rFonts w:ascii="Times New Roman" w:hAnsi="Times New Roman" w:cs="Times New Roman"/>
          <w:color w:val="000000" w:themeColor="text1"/>
          <w:sz w:val="24"/>
          <w:szCs w:val="24"/>
        </w:rPr>
        <w:t xml:space="preserve"> de </w:t>
      </w:r>
      <w:r w:rsidR="00AC2DF5" w:rsidRPr="005B0A48">
        <w:rPr>
          <w:rFonts w:ascii="Times New Roman" w:hAnsi="Times New Roman" w:cs="Times New Roman"/>
          <w:color w:val="000000" w:themeColor="text1"/>
          <w:sz w:val="24"/>
          <w:szCs w:val="24"/>
        </w:rPr>
        <w:t>una investigación documental y descriptiva</w:t>
      </w:r>
      <w:r w:rsidR="00AA73F4">
        <w:rPr>
          <w:rFonts w:ascii="Times New Roman" w:hAnsi="Times New Roman" w:cs="Times New Roman"/>
          <w:color w:val="000000" w:themeColor="text1"/>
          <w:sz w:val="24"/>
          <w:szCs w:val="24"/>
        </w:rPr>
        <w:t>.</w:t>
      </w:r>
      <w:r w:rsidR="00AC2DF5" w:rsidRPr="005B0A48">
        <w:rPr>
          <w:rFonts w:ascii="Times New Roman" w:hAnsi="Times New Roman" w:cs="Times New Roman"/>
          <w:color w:val="000000" w:themeColor="text1"/>
          <w:sz w:val="24"/>
          <w:szCs w:val="24"/>
        </w:rPr>
        <w:t xml:space="preserve"> </w:t>
      </w:r>
      <w:r w:rsidR="00AA73F4">
        <w:rPr>
          <w:rFonts w:ascii="Times New Roman" w:hAnsi="Times New Roman" w:cs="Times New Roman"/>
          <w:color w:val="000000" w:themeColor="text1"/>
          <w:sz w:val="24"/>
          <w:szCs w:val="24"/>
        </w:rPr>
        <w:t>M</w:t>
      </w:r>
      <w:r w:rsidR="00AA73F4" w:rsidRPr="005B0A48">
        <w:rPr>
          <w:rFonts w:ascii="Times New Roman" w:hAnsi="Times New Roman" w:cs="Times New Roman"/>
          <w:color w:val="000000" w:themeColor="text1"/>
          <w:sz w:val="24"/>
          <w:szCs w:val="24"/>
        </w:rPr>
        <w:t xml:space="preserve">ediante </w:t>
      </w:r>
      <w:r w:rsidR="00AC2DF5" w:rsidRPr="005B0A48">
        <w:rPr>
          <w:rFonts w:ascii="Times New Roman" w:hAnsi="Times New Roman" w:cs="Times New Roman"/>
          <w:color w:val="000000" w:themeColor="text1"/>
          <w:sz w:val="24"/>
          <w:szCs w:val="24"/>
        </w:rPr>
        <w:t>un instrumento</w:t>
      </w:r>
      <w:r w:rsidR="00AC2DF5">
        <w:rPr>
          <w:rFonts w:ascii="Times New Roman" w:hAnsi="Times New Roman" w:cs="Times New Roman"/>
          <w:color w:val="000000" w:themeColor="text1"/>
          <w:sz w:val="24"/>
          <w:szCs w:val="24"/>
        </w:rPr>
        <w:t xml:space="preserve"> </w:t>
      </w:r>
      <w:r w:rsidR="00AF2BA2">
        <w:rPr>
          <w:rFonts w:ascii="Times New Roman" w:hAnsi="Times New Roman" w:cs="Times New Roman"/>
          <w:color w:val="000000" w:themeColor="text1"/>
          <w:sz w:val="24"/>
          <w:szCs w:val="24"/>
        </w:rPr>
        <w:t xml:space="preserve">de </w:t>
      </w:r>
      <w:r w:rsidR="00AC2DF5">
        <w:rPr>
          <w:rFonts w:ascii="Times New Roman" w:hAnsi="Times New Roman" w:cs="Times New Roman"/>
          <w:color w:val="000000" w:themeColor="text1"/>
          <w:sz w:val="24"/>
          <w:szCs w:val="24"/>
        </w:rPr>
        <w:t>siete facto</w:t>
      </w:r>
      <w:r w:rsidR="000B4C6E">
        <w:rPr>
          <w:rFonts w:ascii="Times New Roman" w:hAnsi="Times New Roman" w:cs="Times New Roman"/>
          <w:color w:val="000000" w:themeColor="text1"/>
          <w:sz w:val="24"/>
          <w:szCs w:val="24"/>
        </w:rPr>
        <w:t>res</w:t>
      </w:r>
      <w:r w:rsidR="00AA73F4">
        <w:rPr>
          <w:rFonts w:ascii="Times New Roman" w:hAnsi="Times New Roman" w:cs="Times New Roman"/>
          <w:color w:val="000000" w:themeColor="text1"/>
          <w:sz w:val="24"/>
          <w:szCs w:val="24"/>
        </w:rPr>
        <w:t>, se obtuvieron</w:t>
      </w:r>
      <w:r w:rsidR="00AA73F4" w:rsidRPr="005B0A48">
        <w:rPr>
          <w:rFonts w:ascii="Times New Roman" w:hAnsi="Times New Roman" w:cs="Times New Roman"/>
          <w:color w:val="000000" w:themeColor="text1"/>
          <w:sz w:val="24"/>
          <w:szCs w:val="24"/>
        </w:rPr>
        <w:t xml:space="preserve"> datos cuantitativos</w:t>
      </w:r>
      <w:r>
        <w:rPr>
          <w:rFonts w:ascii="Times New Roman" w:hAnsi="Times New Roman" w:cs="Times New Roman"/>
          <w:color w:val="000000" w:themeColor="text1"/>
          <w:sz w:val="24"/>
          <w:szCs w:val="24"/>
        </w:rPr>
        <w:t>;</w:t>
      </w:r>
      <w:r w:rsidR="00AA73F4">
        <w:rPr>
          <w:rFonts w:ascii="Times New Roman" w:hAnsi="Times New Roman" w:cs="Times New Roman"/>
          <w:color w:val="000000" w:themeColor="text1"/>
          <w:sz w:val="24"/>
          <w:szCs w:val="24"/>
        </w:rPr>
        <w:t xml:space="preserve"> y</w:t>
      </w:r>
      <w:r>
        <w:rPr>
          <w:rFonts w:ascii="Times New Roman" w:hAnsi="Times New Roman" w:cs="Times New Roman"/>
          <w:color w:val="000000" w:themeColor="text1"/>
          <w:sz w:val="24"/>
          <w:szCs w:val="24"/>
        </w:rPr>
        <w:t xml:space="preserve"> se analizó en especial </w:t>
      </w:r>
      <w:r w:rsidR="000B4C6E">
        <w:rPr>
          <w:rFonts w:ascii="Times New Roman" w:hAnsi="Times New Roman" w:cs="Times New Roman"/>
          <w:color w:val="000000" w:themeColor="text1"/>
          <w:sz w:val="24"/>
          <w:szCs w:val="24"/>
        </w:rPr>
        <w:t>el factor uno</w:t>
      </w:r>
      <w:r>
        <w:rPr>
          <w:rFonts w:ascii="Times New Roman" w:hAnsi="Times New Roman" w:cs="Times New Roman"/>
          <w:color w:val="000000" w:themeColor="text1"/>
          <w:sz w:val="24"/>
          <w:szCs w:val="24"/>
        </w:rPr>
        <w:t>,</w:t>
      </w:r>
      <w:r w:rsidR="000B4C6E">
        <w:rPr>
          <w:rFonts w:ascii="Times New Roman" w:hAnsi="Times New Roman" w:cs="Times New Roman"/>
          <w:color w:val="000000" w:themeColor="text1"/>
          <w:sz w:val="24"/>
          <w:szCs w:val="24"/>
        </w:rPr>
        <w:t xml:space="preserve"> correspondiente a</w:t>
      </w:r>
      <w:r w:rsidR="00CD367B">
        <w:rPr>
          <w:rFonts w:ascii="Times New Roman" w:hAnsi="Times New Roman" w:cs="Times New Roman"/>
          <w:color w:val="000000" w:themeColor="text1"/>
          <w:sz w:val="24"/>
          <w:szCs w:val="24"/>
        </w:rPr>
        <w:t xml:space="preserve"> la</w:t>
      </w:r>
      <w:r w:rsidR="000B4C6E">
        <w:rPr>
          <w:rFonts w:ascii="Times New Roman" w:hAnsi="Times New Roman" w:cs="Times New Roman"/>
          <w:color w:val="000000" w:themeColor="text1"/>
          <w:sz w:val="24"/>
          <w:szCs w:val="24"/>
        </w:rPr>
        <w:t xml:space="preserve"> educación</w:t>
      </w:r>
      <w:r w:rsidR="00CD367B">
        <w:rPr>
          <w:rFonts w:ascii="Times New Roman" w:hAnsi="Times New Roman" w:cs="Times New Roman"/>
          <w:color w:val="000000" w:themeColor="text1"/>
          <w:sz w:val="24"/>
          <w:szCs w:val="24"/>
        </w:rPr>
        <w:t xml:space="preserve">, el cual </w:t>
      </w:r>
      <w:r w:rsidR="00FA4A38">
        <w:rPr>
          <w:rFonts w:ascii="Times New Roman" w:hAnsi="Times New Roman" w:cs="Times New Roman"/>
          <w:color w:val="000000" w:themeColor="text1"/>
          <w:sz w:val="24"/>
          <w:szCs w:val="24"/>
        </w:rPr>
        <w:t>consta de</w:t>
      </w:r>
      <w:r w:rsidR="000B4C6E">
        <w:rPr>
          <w:rFonts w:ascii="Times New Roman" w:hAnsi="Times New Roman" w:cs="Times New Roman"/>
          <w:color w:val="000000" w:themeColor="text1"/>
          <w:sz w:val="24"/>
          <w:szCs w:val="24"/>
        </w:rPr>
        <w:t xml:space="preserve"> 15 preguntas </w:t>
      </w:r>
      <w:r w:rsidR="00CD367B">
        <w:rPr>
          <w:rFonts w:ascii="Times New Roman" w:hAnsi="Times New Roman" w:cs="Times New Roman"/>
          <w:color w:val="000000" w:themeColor="text1"/>
          <w:sz w:val="24"/>
          <w:szCs w:val="24"/>
        </w:rPr>
        <w:t xml:space="preserve">en </w:t>
      </w:r>
      <w:r w:rsidR="000B4C6E">
        <w:rPr>
          <w:rFonts w:ascii="Times New Roman" w:hAnsi="Times New Roman" w:cs="Times New Roman"/>
          <w:color w:val="000000" w:themeColor="text1"/>
          <w:sz w:val="24"/>
          <w:szCs w:val="24"/>
        </w:rPr>
        <w:t>escala</w:t>
      </w:r>
      <w:r w:rsidR="00CD367B">
        <w:rPr>
          <w:rFonts w:ascii="Times New Roman" w:hAnsi="Times New Roman" w:cs="Times New Roman"/>
          <w:color w:val="000000" w:themeColor="text1"/>
          <w:sz w:val="24"/>
          <w:szCs w:val="24"/>
        </w:rPr>
        <w:t xml:space="preserve"> de</w:t>
      </w:r>
      <w:r w:rsidR="000B4C6E">
        <w:rPr>
          <w:rFonts w:ascii="Times New Roman" w:hAnsi="Times New Roman" w:cs="Times New Roman"/>
          <w:color w:val="000000" w:themeColor="text1"/>
          <w:sz w:val="24"/>
          <w:szCs w:val="24"/>
        </w:rPr>
        <w:t xml:space="preserve"> Likert</w:t>
      </w:r>
      <w:r w:rsidR="00CD367B">
        <w:rPr>
          <w:rFonts w:ascii="Times New Roman" w:hAnsi="Times New Roman" w:cs="Times New Roman"/>
          <w:color w:val="000000" w:themeColor="text1"/>
          <w:sz w:val="24"/>
          <w:szCs w:val="24"/>
        </w:rPr>
        <w:t xml:space="preserve">. Fue </w:t>
      </w:r>
      <w:r w:rsidR="000B4C6E" w:rsidRPr="005B0A48">
        <w:rPr>
          <w:rFonts w:ascii="Times New Roman" w:hAnsi="Times New Roman" w:cs="Times New Roman"/>
          <w:color w:val="000000" w:themeColor="text1"/>
          <w:sz w:val="24"/>
          <w:szCs w:val="24"/>
        </w:rPr>
        <w:t>aplicado</w:t>
      </w:r>
      <w:r w:rsidR="00AC2DF5" w:rsidRPr="005B0A48">
        <w:rPr>
          <w:rFonts w:ascii="Times New Roman" w:hAnsi="Times New Roman" w:cs="Times New Roman"/>
          <w:color w:val="000000" w:themeColor="text1"/>
          <w:sz w:val="24"/>
          <w:szCs w:val="24"/>
        </w:rPr>
        <w:t xml:space="preserve"> </w:t>
      </w:r>
      <w:r w:rsidR="00FA4A38">
        <w:rPr>
          <w:rFonts w:ascii="Times New Roman" w:hAnsi="Times New Roman" w:cs="Times New Roman"/>
          <w:color w:val="000000" w:themeColor="text1"/>
          <w:sz w:val="24"/>
          <w:szCs w:val="24"/>
        </w:rPr>
        <w:t>de</w:t>
      </w:r>
      <w:r w:rsidR="00FA4A38" w:rsidRPr="005B0A48">
        <w:rPr>
          <w:rFonts w:ascii="Times New Roman" w:hAnsi="Times New Roman" w:cs="Times New Roman"/>
          <w:color w:val="000000" w:themeColor="text1"/>
          <w:sz w:val="24"/>
          <w:szCs w:val="24"/>
        </w:rPr>
        <w:t xml:space="preserve"> </w:t>
      </w:r>
      <w:r w:rsidR="00AC2DF5" w:rsidRPr="005B0A48">
        <w:rPr>
          <w:rFonts w:ascii="Times New Roman" w:hAnsi="Times New Roman" w:cs="Times New Roman"/>
          <w:color w:val="000000" w:themeColor="text1"/>
          <w:sz w:val="24"/>
          <w:szCs w:val="24"/>
        </w:rPr>
        <w:t xml:space="preserve">forma general </w:t>
      </w:r>
      <w:r w:rsidR="000B4C6E">
        <w:rPr>
          <w:rFonts w:ascii="Times New Roman" w:hAnsi="Times New Roman" w:cs="Times New Roman"/>
          <w:color w:val="000000" w:themeColor="text1"/>
          <w:sz w:val="24"/>
          <w:szCs w:val="24"/>
        </w:rPr>
        <w:t>a</w:t>
      </w:r>
      <w:r w:rsidR="00AC2DF5" w:rsidRPr="005B0A48">
        <w:rPr>
          <w:rFonts w:ascii="Times New Roman" w:hAnsi="Times New Roman" w:cs="Times New Roman"/>
          <w:color w:val="000000" w:themeColor="text1"/>
          <w:sz w:val="24"/>
          <w:szCs w:val="24"/>
        </w:rPr>
        <w:t xml:space="preserve"> 89 estudiantes de la</w:t>
      </w:r>
      <w:r w:rsidR="00D3318B">
        <w:rPr>
          <w:rFonts w:ascii="Times New Roman" w:hAnsi="Times New Roman" w:cs="Times New Roman"/>
          <w:color w:val="000000" w:themeColor="text1"/>
          <w:sz w:val="24"/>
          <w:szCs w:val="24"/>
        </w:rPr>
        <w:t xml:space="preserve"> carrera ya mencionada durante e</w:t>
      </w:r>
      <w:r w:rsidR="00AC2DF5" w:rsidRPr="005B0A48">
        <w:rPr>
          <w:rFonts w:ascii="Times New Roman" w:hAnsi="Times New Roman" w:cs="Times New Roman"/>
          <w:color w:val="000000" w:themeColor="text1"/>
          <w:sz w:val="24"/>
          <w:szCs w:val="24"/>
        </w:rPr>
        <w:t xml:space="preserve">l semestre </w:t>
      </w:r>
      <w:r w:rsidR="00D3318B" w:rsidRPr="005B0A48">
        <w:rPr>
          <w:rFonts w:ascii="Times New Roman" w:hAnsi="Times New Roman" w:cs="Times New Roman"/>
          <w:color w:val="000000" w:themeColor="text1"/>
          <w:sz w:val="24"/>
          <w:szCs w:val="24"/>
        </w:rPr>
        <w:t>2018</w:t>
      </w:r>
      <w:r w:rsidR="00D3318B">
        <w:rPr>
          <w:rFonts w:ascii="Times New Roman" w:hAnsi="Times New Roman" w:cs="Times New Roman"/>
          <w:color w:val="000000" w:themeColor="text1"/>
          <w:sz w:val="24"/>
          <w:szCs w:val="24"/>
        </w:rPr>
        <w:t>-B</w:t>
      </w:r>
      <w:r w:rsidR="000B4C6E">
        <w:rPr>
          <w:rFonts w:ascii="Times New Roman" w:hAnsi="Times New Roman" w:cs="Times New Roman"/>
          <w:color w:val="000000" w:themeColor="text1"/>
          <w:sz w:val="24"/>
          <w:szCs w:val="24"/>
        </w:rPr>
        <w:t>.</w:t>
      </w:r>
      <w:r w:rsidR="000917CE">
        <w:rPr>
          <w:rFonts w:ascii="Times New Roman" w:hAnsi="Times New Roman" w:cs="Times New Roman"/>
          <w:color w:val="000000" w:themeColor="text1"/>
          <w:sz w:val="24"/>
          <w:szCs w:val="24"/>
        </w:rPr>
        <w:t xml:space="preserve"> </w:t>
      </w:r>
      <w:r w:rsidR="00A94789">
        <w:rPr>
          <w:rFonts w:ascii="Times New Roman" w:hAnsi="Times New Roman" w:cs="Times New Roman"/>
          <w:color w:val="000000" w:themeColor="text1"/>
          <w:sz w:val="24"/>
          <w:szCs w:val="24"/>
        </w:rPr>
        <w:t>La</w:t>
      </w:r>
      <w:r w:rsidR="000917CE" w:rsidRPr="000B1F21">
        <w:rPr>
          <w:rFonts w:ascii="Times New Roman" w:hAnsi="Times New Roman" w:cs="Times New Roman"/>
          <w:color w:val="000000" w:themeColor="text1"/>
          <w:sz w:val="24"/>
          <w:szCs w:val="24"/>
        </w:rPr>
        <w:t xml:space="preserve"> variable dependiente </w:t>
      </w:r>
      <w:r w:rsidR="00402B81">
        <w:rPr>
          <w:rFonts w:ascii="Times New Roman" w:hAnsi="Times New Roman" w:cs="Times New Roman"/>
          <w:color w:val="000000" w:themeColor="text1"/>
          <w:sz w:val="24"/>
          <w:szCs w:val="24"/>
        </w:rPr>
        <w:t>fue</w:t>
      </w:r>
      <w:r w:rsidR="000917CE" w:rsidRPr="000B1F21">
        <w:rPr>
          <w:rFonts w:ascii="Times New Roman" w:hAnsi="Times New Roman" w:cs="Times New Roman"/>
          <w:color w:val="000000" w:themeColor="text1"/>
          <w:sz w:val="24"/>
          <w:szCs w:val="24"/>
        </w:rPr>
        <w:t xml:space="preserve"> el uso de electrónicos, </w:t>
      </w:r>
      <w:r w:rsidR="00FA4A38">
        <w:rPr>
          <w:rFonts w:ascii="Times New Roman" w:hAnsi="Times New Roman" w:cs="Times New Roman"/>
          <w:color w:val="000000" w:themeColor="text1"/>
          <w:sz w:val="24"/>
          <w:szCs w:val="24"/>
        </w:rPr>
        <w:t>ya que</w:t>
      </w:r>
      <w:r w:rsidR="000917CE" w:rsidRPr="000B1F21">
        <w:rPr>
          <w:rFonts w:ascii="Times New Roman" w:hAnsi="Times New Roman" w:cs="Times New Roman"/>
          <w:color w:val="000000" w:themeColor="text1"/>
          <w:sz w:val="24"/>
          <w:szCs w:val="24"/>
        </w:rPr>
        <w:t xml:space="preserve"> cada </w:t>
      </w:r>
      <w:r w:rsidR="000917CE" w:rsidRPr="000B1F21">
        <w:rPr>
          <w:rFonts w:ascii="Times New Roman" w:hAnsi="Times New Roman" w:cs="Times New Roman"/>
          <w:color w:val="000000" w:themeColor="text1"/>
          <w:sz w:val="24"/>
          <w:szCs w:val="24"/>
        </w:rPr>
        <w:lastRenderedPageBreak/>
        <w:t>estudiante tiene</w:t>
      </w:r>
      <w:r w:rsidR="000917CE">
        <w:rPr>
          <w:rFonts w:ascii="Times New Roman" w:hAnsi="Times New Roman" w:cs="Times New Roman"/>
          <w:color w:val="000000" w:themeColor="text1"/>
          <w:sz w:val="24"/>
          <w:szCs w:val="24"/>
        </w:rPr>
        <w:t xml:space="preserve"> una</w:t>
      </w:r>
      <w:r w:rsidR="000917CE" w:rsidRPr="000B1F21">
        <w:rPr>
          <w:rFonts w:ascii="Times New Roman" w:hAnsi="Times New Roman" w:cs="Times New Roman"/>
          <w:color w:val="000000" w:themeColor="text1"/>
          <w:sz w:val="24"/>
          <w:szCs w:val="24"/>
        </w:rPr>
        <w:t xml:space="preserve"> diferente forma de comprender, entender y aplicar </w:t>
      </w:r>
      <w:r w:rsidR="000917CE">
        <w:rPr>
          <w:rFonts w:ascii="Times New Roman" w:hAnsi="Times New Roman" w:cs="Times New Roman"/>
          <w:color w:val="000000" w:themeColor="text1"/>
          <w:sz w:val="24"/>
          <w:szCs w:val="24"/>
        </w:rPr>
        <w:t>lo aprendido</w:t>
      </w:r>
      <w:r w:rsidR="00402B81">
        <w:rPr>
          <w:rFonts w:ascii="Times New Roman" w:hAnsi="Times New Roman" w:cs="Times New Roman"/>
          <w:color w:val="000000" w:themeColor="text1"/>
          <w:sz w:val="24"/>
          <w:szCs w:val="24"/>
        </w:rPr>
        <w:t>;</w:t>
      </w:r>
      <w:r w:rsidR="000917CE" w:rsidRPr="000B1F21">
        <w:rPr>
          <w:rFonts w:ascii="Times New Roman" w:hAnsi="Times New Roman" w:cs="Times New Roman"/>
          <w:color w:val="000000" w:themeColor="text1"/>
          <w:sz w:val="24"/>
          <w:szCs w:val="24"/>
        </w:rPr>
        <w:t xml:space="preserve"> y la variable independiente</w:t>
      </w:r>
      <w:r w:rsidR="00402B81">
        <w:rPr>
          <w:rFonts w:ascii="Times New Roman" w:hAnsi="Times New Roman" w:cs="Times New Roman"/>
          <w:color w:val="000000" w:themeColor="text1"/>
          <w:sz w:val="24"/>
          <w:szCs w:val="24"/>
        </w:rPr>
        <w:t>,</w:t>
      </w:r>
      <w:r w:rsidR="000917CE" w:rsidRPr="000B1F21">
        <w:rPr>
          <w:rFonts w:ascii="Times New Roman" w:hAnsi="Times New Roman" w:cs="Times New Roman"/>
          <w:color w:val="000000" w:themeColor="text1"/>
          <w:sz w:val="24"/>
          <w:szCs w:val="24"/>
        </w:rPr>
        <w:t xml:space="preserve"> los dispositivos móviles, es decir, las diferentes habilidades</w:t>
      </w:r>
      <w:r w:rsidR="000917CE">
        <w:rPr>
          <w:rFonts w:ascii="Times New Roman" w:hAnsi="Times New Roman" w:cs="Times New Roman"/>
          <w:color w:val="000000" w:themeColor="text1"/>
          <w:sz w:val="24"/>
          <w:szCs w:val="24"/>
        </w:rPr>
        <w:t xml:space="preserve"> y los </w:t>
      </w:r>
      <w:r w:rsidR="000917CE" w:rsidRPr="000B1F21">
        <w:rPr>
          <w:rFonts w:ascii="Times New Roman" w:hAnsi="Times New Roman" w:cs="Times New Roman"/>
          <w:color w:val="000000" w:themeColor="text1"/>
          <w:sz w:val="24"/>
          <w:szCs w:val="24"/>
        </w:rPr>
        <w:t xml:space="preserve">usos </w:t>
      </w:r>
      <w:r w:rsidR="000917CE">
        <w:rPr>
          <w:rFonts w:ascii="Times New Roman" w:hAnsi="Times New Roman" w:cs="Times New Roman"/>
          <w:color w:val="000000" w:themeColor="text1"/>
          <w:sz w:val="24"/>
          <w:szCs w:val="24"/>
        </w:rPr>
        <w:t>que le dan a dichas herramientas</w:t>
      </w:r>
      <w:r w:rsidR="000917CE" w:rsidRPr="000B1F21">
        <w:rPr>
          <w:rFonts w:ascii="Times New Roman" w:hAnsi="Times New Roman" w:cs="Times New Roman"/>
          <w:color w:val="000000" w:themeColor="text1"/>
          <w:sz w:val="24"/>
          <w:szCs w:val="24"/>
        </w:rPr>
        <w:t xml:space="preserve"> los estudiantes para su aprendizaje.</w:t>
      </w:r>
    </w:p>
    <w:p w14:paraId="15840FA7" w14:textId="005F0671" w:rsidR="00B73AD6" w:rsidRDefault="00402B81"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parte de los resultados se encontró que e</w:t>
      </w:r>
      <w:r w:rsidR="00130866" w:rsidRPr="00781881">
        <w:rPr>
          <w:rFonts w:ascii="Times New Roman" w:hAnsi="Times New Roman" w:cs="Times New Roman"/>
          <w:color w:val="000000" w:themeColor="text1"/>
          <w:sz w:val="24"/>
          <w:szCs w:val="24"/>
        </w:rPr>
        <w:t xml:space="preserve">l nivel de uso real de los dispositivos móviles en los </w:t>
      </w:r>
      <w:r>
        <w:rPr>
          <w:rFonts w:ascii="Times New Roman" w:hAnsi="Times New Roman" w:cs="Times New Roman"/>
          <w:color w:val="000000" w:themeColor="text1"/>
          <w:sz w:val="24"/>
          <w:szCs w:val="24"/>
        </w:rPr>
        <w:t>alumnos</w:t>
      </w:r>
      <w:r w:rsidRPr="00781881">
        <w:rPr>
          <w:rFonts w:ascii="Times New Roman" w:hAnsi="Times New Roman" w:cs="Times New Roman"/>
          <w:color w:val="000000" w:themeColor="text1"/>
          <w:sz w:val="24"/>
          <w:szCs w:val="24"/>
        </w:rPr>
        <w:t xml:space="preserve"> </w:t>
      </w:r>
      <w:r w:rsidR="00130866" w:rsidRPr="00781881">
        <w:rPr>
          <w:rFonts w:ascii="Times New Roman" w:hAnsi="Times New Roman" w:cs="Times New Roman"/>
          <w:color w:val="000000" w:themeColor="text1"/>
          <w:sz w:val="24"/>
          <w:szCs w:val="24"/>
        </w:rPr>
        <w:t xml:space="preserve">de la </w:t>
      </w:r>
      <w:r>
        <w:rPr>
          <w:rFonts w:ascii="Times New Roman" w:hAnsi="Times New Roman" w:cs="Times New Roman"/>
          <w:color w:val="000000" w:themeColor="text1"/>
          <w:sz w:val="24"/>
          <w:szCs w:val="24"/>
        </w:rPr>
        <w:t>Lic.</w:t>
      </w:r>
      <w:r w:rsidR="00130866" w:rsidRPr="00781881">
        <w:rPr>
          <w:rFonts w:ascii="Times New Roman" w:hAnsi="Times New Roman" w:cs="Times New Roman"/>
          <w:color w:val="000000" w:themeColor="text1"/>
          <w:sz w:val="24"/>
          <w:szCs w:val="24"/>
        </w:rPr>
        <w:t xml:space="preserve"> en Informática Administrativa de</w:t>
      </w:r>
      <w:r>
        <w:rPr>
          <w:rFonts w:ascii="Times New Roman" w:hAnsi="Times New Roman" w:cs="Times New Roman"/>
          <w:color w:val="000000" w:themeColor="text1"/>
          <w:sz w:val="24"/>
          <w:szCs w:val="24"/>
        </w:rPr>
        <w:t xml:space="preserve"> la</w:t>
      </w:r>
      <w:r w:rsidR="00130866" w:rsidRPr="00781881">
        <w:rPr>
          <w:rFonts w:ascii="Times New Roman" w:hAnsi="Times New Roman" w:cs="Times New Roman"/>
          <w:color w:val="000000" w:themeColor="text1"/>
          <w:sz w:val="24"/>
          <w:szCs w:val="24"/>
        </w:rPr>
        <w:t xml:space="preserve"> UAEM Ecatepec es mayor a 60</w:t>
      </w:r>
      <w:r>
        <w:rPr>
          <w:rFonts w:ascii="Times New Roman" w:hAnsi="Times New Roman" w:cs="Times New Roman"/>
          <w:color w:val="000000" w:themeColor="text1"/>
          <w:sz w:val="24"/>
          <w:szCs w:val="24"/>
        </w:rPr>
        <w:t xml:space="preserve"> %. Y</w:t>
      </w:r>
      <w:r w:rsidR="00FA4A38">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w:t>
      </w:r>
      <w:r w:rsidR="00130866" w:rsidRPr="00781881">
        <w:rPr>
          <w:rFonts w:ascii="Times New Roman" w:hAnsi="Times New Roman" w:cs="Times New Roman"/>
          <w:color w:val="000000" w:themeColor="text1"/>
          <w:sz w:val="24"/>
          <w:szCs w:val="24"/>
        </w:rPr>
        <w:t xml:space="preserve">son </w:t>
      </w:r>
      <w:r w:rsidRPr="00781881">
        <w:rPr>
          <w:rFonts w:ascii="Times New Roman" w:hAnsi="Times New Roman" w:cs="Times New Roman"/>
          <w:color w:val="000000" w:themeColor="text1"/>
          <w:sz w:val="24"/>
          <w:szCs w:val="24"/>
        </w:rPr>
        <w:t>utilizad</w:t>
      </w:r>
      <w:r>
        <w:rPr>
          <w:rFonts w:ascii="Times New Roman" w:hAnsi="Times New Roman" w:cs="Times New Roman"/>
          <w:color w:val="000000" w:themeColor="text1"/>
          <w:sz w:val="24"/>
          <w:szCs w:val="24"/>
        </w:rPr>
        <w:t>o</w:t>
      </w:r>
      <w:r w:rsidRPr="0078188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FA4A38">
        <w:rPr>
          <w:rFonts w:ascii="Times New Roman" w:hAnsi="Times New Roman" w:cs="Times New Roman"/>
          <w:color w:val="000000" w:themeColor="text1"/>
          <w:sz w:val="24"/>
          <w:szCs w:val="24"/>
        </w:rPr>
        <w:t>sobre todo</w:t>
      </w:r>
      <w:r w:rsidRPr="00781881">
        <w:rPr>
          <w:rFonts w:ascii="Times New Roman" w:hAnsi="Times New Roman" w:cs="Times New Roman"/>
          <w:color w:val="000000" w:themeColor="text1"/>
          <w:sz w:val="24"/>
          <w:szCs w:val="24"/>
        </w:rPr>
        <w:t xml:space="preserve"> </w:t>
      </w:r>
      <w:r w:rsidR="00130866" w:rsidRPr="00781881">
        <w:rPr>
          <w:rFonts w:ascii="Times New Roman" w:hAnsi="Times New Roman" w:cs="Times New Roman"/>
          <w:color w:val="000000" w:themeColor="text1"/>
          <w:sz w:val="24"/>
          <w:szCs w:val="24"/>
        </w:rPr>
        <w:t>para actividades académicas</w:t>
      </w:r>
      <w:r w:rsidR="00AA73F4">
        <w:rPr>
          <w:rFonts w:ascii="Times New Roman" w:hAnsi="Times New Roman" w:cs="Times New Roman"/>
          <w:color w:val="000000" w:themeColor="text1"/>
          <w:sz w:val="24"/>
          <w:szCs w:val="24"/>
        </w:rPr>
        <w:t xml:space="preserve"> y</w:t>
      </w:r>
      <w:r w:rsidR="00130866" w:rsidRPr="00781881">
        <w:rPr>
          <w:rFonts w:ascii="Times New Roman" w:hAnsi="Times New Roman" w:cs="Times New Roman"/>
          <w:color w:val="000000" w:themeColor="text1"/>
          <w:sz w:val="24"/>
          <w:szCs w:val="24"/>
        </w:rPr>
        <w:t xml:space="preserve"> para </w:t>
      </w:r>
      <w:r w:rsidR="00AA73F4">
        <w:rPr>
          <w:rFonts w:ascii="Times New Roman" w:hAnsi="Times New Roman" w:cs="Times New Roman"/>
          <w:color w:val="000000" w:themeColor="text1"/>
          <w:sz w:val="24"/>
          <w:szCs w:val="24"/>
        </w:rPr>
        <w:t>potenciar su</w:t>
      </w:r>
      <w:r w:rsidR="00AA73F4" w:rsidRPr="00781881">
        <w:rPr>
          <w:rFonts w:ascii="Times New Roman" w:hAnsi="Times New Roman" w:cs="Times New Roman"/>
          <w:color w:val="000000" w:themeColor="text1"/>
          <w:sz w:val="24"/>
          <w:szCs w:val="24"/>
        </w:rPr>
        <w:t xml:space="preserve"> </w:t>
      </w:r>
      <w:r w:rsidR="00130866" w:rsidRPr="00781881">
        <w:rPr>
          <w:rFonts w:ascii="Times New Roman" w:hAnsi="Times New Roman" w:cs="Times New Roman"/>
          <w:color w:val="000000" w:themeColor="text1"/>
          <w:sz w:val="24"/>
          <w:szCs w:val="24"/>
        </w:rPr>
        <w:t>aprendizaje</w:t>
      </w:r>
      <w:bookmarkStart w:id="1" w:name="_Hlk23959974"/>
      <w:r>
        <w:rPr>
          <w:rFonts w:ascii="Times New Roman" w:hAnsi="Times New Roman" w:cs="Times New Roman"/>
          <w:color w:val="000000" w:themeColor="text1"/>
          <w:sz w:val="24"/>
          <w:szCs w:val="24"/>
        </w:rPr>
        <w:t>.</w:t>
      </w:r>
      <w:r w:rsidR="00AA73F4">
        <w:rPr>
          <w:rFonts w:ascii="Times New Roman" w:hAnsi="Times New Roman" w:cs="Times New Roman"/>
          <w:color w:val="000000" w:themeColor="text1"/>
          <w:sz w:val="24"/>
          <w:szCs w:val="24"/>
        </w:rPr>
        <w:t xml:space="preserve"> En conclusión,</w:t>
      </w:r>
      <w:bookmarkEnd w:id="1"/>
      <w:r w:rsidR="00B73AD6">
        <w:rPr>
          <w:rFonts w:ascii="Times New Roman" w:hAnsi="Times New Roman" w:cs="Times New Roman"/>
          <w:color w:val="000000" w:themeColor="text1"/>
          <w:sz w:val="24"/>
          <w:szCs w:val="24"/>
        </w:rPr>
        <w:t xml:space="preserve"> e</w:t>
      </w:r>
      <w:r w:rsidR="00B73AD6" w:rsidRPr="0032522B">
        <w:rPr>
          <w:rFonts w:ascii="Times New Roman" w:hAnsi="Times New Roman" w:cs="Times New Roman"/>
          <w:color w:val="000000" w:themeColor="text1"/>
          <w:sz w:val="24"/>
          <w:szCs w:val="24"/>
        </w:rPr>
        <w:t>l uso real que le dan los estudiantes</w:t>
      </w:r>
      <w:r w:rsidR="00B73AD6">
        <w:rPr>
          <w:rFonts w:ascii="Times New Roman" w:hAnsi="Times New Roman" w:cs="Times New Roman"/>
          <w:color w:val="000000" w:themeColor="text1"/>
          <w:sz w:val="24"/>
          <w:szCs w:val="24"/>
        </w:rPr>
        <w:t xml:space="preserve"> encuestados</w:t>
      </w:r>
      <w:r w:rsidR="00B73AD6" w:rsidRPr="0032522B">
        <w:rPr>
          <w:rFonts w:ascii="Times New Roman" w:hAnsi="Times New Roman" w:cs="Times New Roman"/>
          <w:color w:val="000000" w:themeColor="text1"/>
          <w:sz w:val="24"/>
          <w:szCs w:val="24"/>
        </w:rPr>
        <w:t xml:space="preserve"> </w:t>
      </w:r>
      <w:r w:rsidR="00AA73F4">
        <w:rPr>
          <w:rFonts w:ascii="Times New Roman" w:hAnsi="Times New Roman" w:cs="Times New Roman"/>
          <w:color w:val="000000" w:themeColor="text1"/>
          <w:sz w:val="24"/>
          <w:szCs w:val="24"/>
        </w:rPr>
        <w:t>a</w:t>
      </w:r>
      <w:r w:rsidR="00B73AD6">
        <w:rPr>
          <w:rFonts w:ascii="Times New Roman" w:hAnsi="Times New Roman" w:cs="Times New Roman"/>
          <w:color w:val="000000" w:themeColor="text1"/>
          <w:sz w:val="24"/>
          <w:szCs w:val="24"/>
        </w:rPr>
        <w:t xml:space="preserve"> los dispositivos móviles </w:t>
      </w:r>
      <w:r w:rsidR="002864FD">
        <w:rPr>
          <w:rFonts w:ascii="Times New Roman" w:hAnsi="Times New Roman" w:cs="Times New Roman"/>
          <w:color w:val="000000" w:themeColor="text1"/>
          <w:sz w:val="24"/>
          <w:szCs w:val="24"/>
        </w:rPr>
        <w:t>en el ámbito ya especificado</w:t>
      </w:r>
      <w:r w:rsidR="00B73AD6">
        <w:rPr>
          <w:rFonts w:ascii="Times New Roman" w:hAnsi="Times New Roman" w:cs="Times New Roman"/>
          <w:color w:val="000000" w:themeColor="text1"/>
          <w:sz w:val="24"/>
          <w:szCs w:val="24"/>
        </w:rPr>
        <w:t xml:space="preserve"> es de carácter académico, utilizando diferentes herramientas con las que cuenta su dispositivo</w:t>
      </w:r>
      <w:r w:rsidR="00BA1470">
        <w:rPr>
          <w:rFonts w:ascii="Times New Roman" w:hAnsi="Times New Roman" w:cs="Times New Roman"/>
          <w:color w:val="000000" w:themeColor="text1"/>
          <w:sz w:val="24"/>
          <w:szCs w:val="24"/>
        </w:rPr>
        <w:t>.</w:t>
      </w:r>
      <w:r w:rsidR="00901036">
        <w:rPr>
          <w:rFonts w:ascii="Times New Roman" w:hAnsi="Times New Roman" w:cs="Times New Roman"/>
          <w:color w:val="000000" w:themeColor="text1"/>
          <w:sz w:val="24"/>
          <w:szCs w:val="24"/>
        </w:rPr>
        <w:t xml:space="preserve"> </w:t>
      </w:r>
    </w:p>
    <w:p w14:paraId="034F7C5A" w14:textId="5637EAC7" w:rsidR="00B42C59" w:rsidRPr="00842EF7" w:rsidRDefault="00B42C59" w:rsidP="00C83295">
      <w:pPr>
        <w:spacing w:after="0" w:line="360" w:lineRule="auto"/>
        <w:jc w:val="both"/>
        <w:rPr>
          <w:rFonts w:ascii="Times New Roman" w:hAnsi="Times New Roman" w:cs="Times New Roman"/>
          <w:color w:val="000000" w:themeColor="text1"/>
          <w:sz w:val="24"/>
          <w:szCs w:val="24"/>
        </w:rPr>
      </w:pPr>
      <w:r w:rsidRPr="00F14559">
        <w:rPr>
          <w:rFonts w:ascii="Calibri" w:eastAsia="Calibri" w:hAnsi="Calibri" w:cs="Calibri"/>
          <w:b/>
          <w:sz w:val="28"/>
          <w:szCs w:val="28"/>
          <w:lang w:val="es-MX"/>
        </w:rPr>
        <w:t>Palabras clave</w:t>
      </w:r>
      <w:r w:rsidRPr="00F14559">
        <w:rPr>
          <w:rFonts w:ascii="Times New Roman" w:hAnsi="Times New Roman" w:cs="Times New Roman"/>
          <w:color w:val="000000" w:themeColor="text1"/>
          <w:sz w:val="24"/>
          <w:szCs w:val="24"/>
        </w:rPr>
        <w:t>:</w:t>
      </w:r>
      <w:r w:rsidR="00233FE0">
        <w:rPr>
          <w:rFonts w:ascii="Times New Roman" w:hAnsi="Times New Roman" w:cs="Times New Roman"/>
          <w:color w:val="000000" w:themeColor="text1"/>
          <w:sz w:val="24"/>
          <w:szCs w:val="24"/>
        </w:rPr>
        <w:t xml:space="preserve"> desempeño académico, dispositivos móviles, herramientas</w:t>
      </w:r>
      <w:r w:rsidR="007D2C54">
        <w:rPr>
          <w:rFonts w:ascii="Times New Roman" w:hAnsi="Times New Roman" w:cs="Times New Roman"/>
          <w:color w:val="000000" w:themeColor="text1"/>
          <w:sz w:val="24"/>
          <w:szCs w:val="24"/>
        </w:rPr>
        <w:t xml:space="preserve"> pedagógicas</w:t>
      </w:r>
      <w:r w:rsidR="00233FE0">
        <w:rPr>
          <w:rFonts w:ascii="Times New Roman" w:hAnsi="Times New Roman" w:cs="Times New Roman"/>
          <w:color w:val="000000" w:themeColor="text1"/>
          <w:sz w:val="24"/>
          <w:szCs w:val="24"/>
        </w:rPr>
        <w:t xml:space="preserve">. </w:t>
      </w:r>
    </w:p>
    <w:p w14:paraId="4A1233D7" w14:textId="306F97ED" w:rsidR="009F7979" w:rsidRPr="00842EF7" w:rsidRDefault="009F7979" w:rsidP="00C83295">
      <w:pPr>
        <w:spacing w:after="0" w:line="360" w:lineRule="auto"/>
        <w:jc w:val="both"/>
        <w:rPr>
          <w:rFonts w:ascii="Times New Roman" w:hAnsi="Times New Roman" w:cs="Times New Roman"/>
          <w:color w:val="000000" w:themeColor="text1"/>
          <w:sz w:val="24"/>
          <w:szCs w:val="24"/>
        </w:rPr>
      </w:pPr>
    </w:p>
    <w:p w14:paraId="72CEEBC5" w14:textId="3A36BBD8" w:rsidR="0086292B" w:rsidRPr="00F0219C" w:rsidRDefault="00653840" w:rsidP="00C83295">
      <w:pPr>
        <w:spacing w:after="0" w:line="360" w:lineRule="auto"/>
        <w:jc w:val="both"/>
        <w:rPr>
          <w:rFonts w:ascii="Calibri" w:eastAsia="Calibri" w:hAnsi="Calibri" w:cs="Calibri"/>
          <w:b/>
          <w:sz w:val="28"/>
          <w:szCs w:val="28"/>
          <w:lang w:val="en-US"/>
        </w:rPr>
      </w:pPr>
      <w:r w:rsidRPr="00F0219C">
        <w:rPr>
          <w:rFonts w:ascii="Calibri" w:eastAsia="Calibri" w:hAnsi="Calibri" w:cs="Calibri"/>
          <w:b/>
          <w:sz w:val="28"/>
          <w:szCs w:val="28"/>
          <w:lang w:val="en-US"/>
        </w:rPr>
        <w:t>Abstract</w:t>
      </w:r>
      <w:r w:rsidR="0086292B" w:rsidRPr="00F0219C">
        <w:rPr>
          <w:rFonts w:ascii="Calibri" w:eastAsia="Calibri" w:hAnsi="Calibri" w:cs="Calibri"/>
          <w:b/>
          <w:sz w:val="28"/>
          <w:szCs w:val="28"/>
          <w:lang w:val="en-US"/>
        </w:rPr>
        <w:t xml:space="preserve"> </w:t>
      </w:r>
    </w:p>
    <w:p w14:paraId="259ABDC5" w14:textId="13DC0A05" w:rsidR="00B22A87" w:rsidRPr="00B22A87" w:rsidRDefault="00B22A87" w:rsidP="00C83295">
      <w:pPr>
        <w:spacing w:after="0" w:line="360" w:lineRule="auto"/>
        <w:jc w:val="both"/>
        <w:rPr>
          <w:rFonts w:ascii="Times New Roman" w:hAnsi="Times New Roman" w:cs="Times New Roman"/>
          <w:sz w:val="24"/>
          <w:lang w:val="en-US"/>
        </w:rPr>
      </w:pPr>
      <w:r w:rsidRPr="00B22A87">
        <w:rPr>
          <w:rFonts w:ascii="Times New Roman" w:hAnsi="Times New Roman" w:cs="Times New Roman"/>
          <w:sz w:val="24"/>
          <w:lang w:val="en-US"/>
        </w:rPr>
        <w:t>The information and communication technologies</w:t>
      </w:r>
      <w:r w:rsidR="00510C9A">
        <w:rPr>
          <w:rFonts w:ascii="Times New Roman" w:hAnsi="Times New Roman" w:cs="Times New Roman"/>
          <w:sz w:val="24"/>
          <w:lang w:val="en-US"/>
        </w:rPr>
        <w:t xml:space="preserve"> (ICT)</w:t>
      </w:r>
      <w:r w:rsidRPr="00B22A87">
        <w:rPr>
          <w:rFonts w:ascii="Times New Roman" w:hAnsi="Times New Roman" w:cs="Times New Roman"/>
          <w:sz w:val="24"/>
          <w:lang w:val="en-US"/>
        </w:rPr>
        <w:t xml:space="preserve"> have served to speed up processes and life in society</w:t>
      </w:r>
      <w:r w:rsidR="00AC247E">
        <w:rPr>
          <w:rFonts w:ascii="Times New Roman" w:hAnsi="Times New Roman" w:cs="Times New Roman"/>
          <w:sz w:val="24"/>
          <w:lang w:val="en-US"/>
        </w:rPr>
        <w:t>.</w:t>
      </w:r>
      <w:r w:rsidR="00AC247E" w:rsidRPr="00B22A87">
        <w:rPr>
          <w:rFonts w:ascii="Times New Roman" w:hAnsi="Times New Roman" w:cs="Times New Roman"/>
          <w:sz w:val="24"/>
          <w:lang w:val="en-US"/>
        </w:rPr>
        <w:t xml:space="preserve"> </w:t>
      </w:r>
      <w:r w:rsidR="00AC247E">
        <w:rPr>
          <w:rFonts w:ascii="Times New Roman" w:hAnsi="Times New Roman" w:cs="Times New Roman"/>
          <w:sz w:val="24"/>
          <w:lang w:val="en-US"/>
        </w:rPr>
        <w:t>I</w:t>
      </w:r>
      <w:r w:rsidRPr="00B22A87">
        <w:rPr>
          <w:rFonts w:ascii="Times New Roman" w:hAnsi="Times New Roman" w:cs="Times New Roman"/>
          <w:sz w:val="24"/>
          <w:lang w:val="en-US"/>
        </w:rPr>
        <w:t>n the field of education</w:t>
      </w:r>
      <w:r w:rsidR="00AC247E">
        <w:rPr>
          <w:rFonts w:ascii="Times New Roman" w:hAnsi="Times New Roman" w:cs="Times New Roman"/>
          <w:sz w:val="24"/>
          <w:lang w:val="en-US"/>
        </w:rPr>
        <w:t xml:space="preserve">, </w:t>
      </w:r>
      <w:r w:rsidR="00AC247E" w:rsidRPr="00B22A87">
        <w:rPr>
          <w:rFonts w:ascii="Times New Roman" w:hAnsi="Times New Roman" w:cs="Times New Roman"/>
          <w:sz w:val="24"/>
          <w:lang w:val="en-US"/>
        </w:rPr>
        <w:t>one of the most used tools is the mobile device</w:t>
      </w:r>
      <w:r w:rsidR="00F30505">
        <w:rPr>
          <w:rFonts w:ascii="Times New Roman" w:hAnsi="Times New Roman" w:cs="Times New Roman"/>
          <w:sz w:val="24"/>
          <w:lang w:val="en-US"/>
        </w:rPr>
        <w:t>,</w:t>
      </w:r>
      <w:r w:rsidR="00824B05">
        <w:rPr>
          <w:rFonts w:ascii="Times New Roman" w:hAnsi="Times New Roman" w:cs="Times New Roman"/>
          <w:sz w:val="24"/>
          <w:lang w:val="en-US"/>
        </w:rPr>
        <w:t xml:space="preserve"> to </w:t>
      </w:r>
      <w:r w:rsidR="00F30505">
        <w:rPr>
          <w:rFonts w:ascii="Times New Roman" w:hAnsi="Times New Roman" w:cs="Times New Roman"/>
          <w:sz w:val="24"/>
          <w:lang w:val="en-US"/>
        </w:rPr>
        <w:t>a</w:t>
      </w:r>
      <w:r w:rsidR="00824B05">
        <w:rPr>
          <w:rFonts w:ascii="Times New Roman" w:hAnsi="Times New Roman" w:cs="Times New Roman"/>
          <w:sz w:val="24"/>
          <w:lang w:val="en-US"/>
        </w:rPr>
        <w:t xml:space="preserve"> degree that</w:t>
      </w:r>
      <w:r w:rsidRPr="00B22A87">
        <w:rPr>
          <w:rFonts w:ascii="Times New Roman" w:hAnsi="Times New Roman" w:cs="Times New Roman"/>
          <w:sz w:val="24"/>
          <w:lang w:val="en-US"/>
        </w:rPr>
        <w:t xml:space="preserve"> has created new </w:t>
      </w:r>
      <w:r w:rsidR="00824B05">
        <w:rPr>
          <w:rFonts w:ascii="Times New Roman" w:hAnsi="Times New Roman" w:cs="Times New Roman"/>
          <w:sz w:val="24"/>
          <w:lang w:val="en-US"/>
        </w:rPr>
        <w:t>pedago</w:t>
      </w:r>
      <w:r w:rsidR="003D0A64">
        <w:rPr>
          <w:rFonts w:ascii="Times New Roman" w:hAnsi="Times New Roman" w:cs="Times New Roman"/>
          <w:sz w:val="24"/>
          <w:lang w:val="en-US"/>
        </w:rPr>
        <w:t>gic</w:t>
      </w:r>
      <w:r w:rsidR="004B3F83">
        <w:rPr>
          <w:rFonts w:ascii="Times New Roman" w:hAnsi="Times New Roman" w:cs="Times New Roman"/>
          <w:sz w:val="24"/>
          <w:lang w:val="en-US"/>
        </w:rPr>
        <w:t>al</w:t>
      </w:r>
      <w:r w:rsidR="003D0A64">
        <w:rPr>
          <w:rFonts w:ascii="Times New Roman" w:hAnsi="Times New Roman" w:cs="Times New Roman"/>
          <w:sz w:val="24"/>
          <w:lang w:val="en-US"/>
        </w:rPr>
        <w:t xml:space="preserve"> </w:t>
      </w:r>
      <w:r w:rsidRPr="00B22A87">
        <w:rPr>
          <w:rFonts w:ascii="Times New Roman" w:hAnsi="Times New Roman" w:cs="Times New Roman"/>
          <w:sz w:val="24"/>
          <w:lang w:val="en-US"/>
        </w:rPr>
        <w:t>strategies</w:t>
      </w:r>
      <w:r w:rsidR="003D0A64">
        <w:rPr>
          <w:rFonts w:ascii="Times New Roman" w:hAnsi="Times New Roman" w:cs="Times New Roman"/>
          <w:sz w:val="24"/>
          <w:lang w:val="en-US"/>
        </w:rPr>
        <w:t>.</w:t>
      </w:r>
      <w:r w:rsidR="003D0A64" w:rsidRPr="00B22A87">
        <w:rPr>
          <w:rFonts w:ascii="Times New Roman" w:hAnsi="Times New Roman" w:cs="Times New Roman"/>
          <w:sz w:val="24"/>
          <w:lang w:val="en-US"/>
        </w:rPr>
        <w:t xml:space="preserve"> </w:t>
      </w:r>
      <w:r w:rsidR="003D0A64">
        <w:rPr>
          <w:rFonts w:ascii="Times New Roman" w:hAnsi="Times New Roman" w:cs="Times New Roman"/>
          <w:sz w:val="24"/>
          <w:lang w:val="en-US"/>
        </w:rPr>
        <w:t>Precisely f</w:t>
      </w:r>
      <w:r w:rsidRPr="00B22A87">
        <w:rPr>
          <w:rFonts w:ascii="Times New Roman" w:hAnsi="Times New Roman" w:cs="Times New Roman"/>
          <w:sz w:val="24"/>
          <w:lang w:val="en-US"/>
        </w:rPr>
        <w:t xml:space="preserve">or this reason it was decided to study and analyze the application </w:t>
      </w:r>
      <w:r w:rsidR="006E2525" w:rsidRPr="006E2525">
        <w:rPr>
          <w:rFonts w:ascii="Times New Roman" w:hAnsi="Times New Roman" w:cs="Times New Roman"/>
          <w:sz w:val="24"/>
          <w:lang w:val="en-US"/>
        </w:rPr>
        <w:t xml:space="preserve">given to this portable technology by the students of the </w:t>
      </w:r>
      <w:r w:rsidR="0094615C" w:rsidRPr="006E2525">
        <w:rPr>
          <w:rFonts w:ascii="Times New Roman" w:hAnsi="Times New Roman" w:cs="Times New Roman"/>
          <w:sz w:val="24"/>
          <w:lang w:val="en-US"/>
        </w:rPr>
        <w:t>bachelor’s in administrative informatics</w:t>
      </w:r>
      <w:r w:rsidR="006E2525" w:rsidRPr="006E2525">
        <w:rPr>
          <w:rFonts w:ascii="Times New Roman" w:hAnsi="Times New Roman" w:cs="Times New Roman"/>
          <w:sz w:val="24"/>
          <w:lang w:val="en-US"/>
        </w:rPr>
        <w:t xml:space="preserve"> of the</w:t>
      </w:r>
      <w:r w:rsidR="006E2525">
        <w:rPr>
          <w:rFonts w:ascii="Times New Roman" w:hAnsi="Times New Roman" w:cs="Times New Roman"/>
          <w:sz w:val="24"/>
          <w:lang w:val="en-US"/>
        </w:rPr>
        <w:t xml:space="preserve"> </w:t>
      </w:r>
      <w:r w:rsidR="006E2525" w:rsidRPr="00F0219C">
        <w:rPr>
          <w:rFonts w:ascii="Times New Roman" w:hAnsi="Times New Roman" w:cs="Times New Roman"/>
          <w:color w:val="000000" w:themeColor="text1"/>
          <w:sz w:val="24"/>
          <w:szCs w:val="24"/>
          <w:lang w:val="en-US"/>
        </w:rPr>
        <w:t xml:space="preserve">Universidad </w:t>
      </w:r>
      <w:r w:rsidR="0094615C" w:rsidRPr="00F0219C">
        <w:rPr>
          <w:rFonts w:ascii="Times New Roman" w:hAnsi="Times New Roman" w:cs="Times New Roman"/>
          <w:color w:val="000000" w:themeColor="text1"/>
          <w:sz w:val="24"/>
          <w:szCs w:val="24"/>
          <w:lang w:val="en-US"/>
        </w:rPr>
        <w:t>Autonomy</w:t>
      </w:r>
      <w:r w:rsidR="006E2525" w:rsidRPr="00F0219C">
        <w:rPr>
          <w:rFonts w:ascii="Times New Roman" w:hAnsi="Times New Roman" w:cs="Times New Roman"/>
          <w:color w:val="000000" w:themeColor="text1"/>
          <w:sz w:val="24"/>
          <w:szCs w:val="24"/>
          <w:lang w:val="en-US"/>
        </w:rPr>
        <w:t xml:space="preserve"> del Estado de México</w:t>
      </w:r>
      <w:r w:rsidR="006E2525" w:rsidRPr="00F0219C" w:rsidDel="006863B3">
        <w:rPr>
          <w:rFonts w:ascii="Times New Roman" w:hAnsi="Times New Roman" w:cs="Times New Roman"/>
          <w:color w:val="000000" w:themeColor="text1"/>
          <w:sz w:val="24"/>
          <w:szCs w:val="24"/>
          <w:lang w:val="en-US"/>
        </w:rPr>
        <w:t xml:space="preserve"> </w:t>
      </w:r>
      <w:r w:rsidR="006E2525" w:rsidRPr="00F0219C">
        <w:rPr>
          <w:rFonts w:ascii="Times New Roman" w:hAnsi="Times New Roman" w:cs="Times New Roman"/>
          <w:color w:val="000000" w:themeColor="text1"/>
          <w:sz w:val="24"/>
          <w:szCs w:val="24"/>
          <w:lang w:val="en-US"/>
        </w:rPr>
        <w:t>(UAEM) Ecatepec</w:t>
      </w:r>
      <w:r w:rsidR="006E2525">
        <w:rPr>
          <w:rFonts w:ascii="Times New Roman" w:hAnsi="Times New Roman" w:cs="Times New Roman"/>
          <w:sz w:val="24"/>
          <w:lang w:val="en-US"/>
        </w:rPr>
        <w:t>.</w:t>
      </w:r>
    </w:p>
    <w:p w14:paraId="30B96885" w14:textId="47C22F33" w:rsidR="00B22A87" w:rsidRDefault="00802AB7" w:rsidP="00F14559">
      <w:pPr>
        <w:spacing w:after="0" w:line="360" w:lineRule="auto"/>
        <w:ind w:firstLine="708"/>
        <w:jc w:val="both"/>
        <w:rPr>
          <w:rFonts w:ascii="Times New Roman" w:hAnsi="Times New Roman" w:cs="Times New Roman"/>
          <w:sz w:val="24"/>
          <w:lang w:val="en-US"/>
        </w:rPr>
      </w:pPr>
      <w:r>
        <w:rPr>
          <w:rFonts w:ascii="Times New Roman" w:hAnsi="Times New Roman" w:cs="Times New Roman"/>
          <w:sz w:val="24"/>
          <w:lang w:val="en-US"/>
        </w:rPr>
        <w:t>It</w:t>
      </w:r>
      <w:r w:rsidR="00BE33D7" w:rsidRPr="00BE33D7">
        <w:rPr>
          <w:rFonts w:ascii="Times New Roman" w:hAnsi="Times New Roman" w:cs="Times New Roman"/>
          <w:sz w:val="24"/>
          <w:lang w:val="en-US"/>
        </w:rPr>
        <w:t xml:space="preserve"> is a documentary and descriptive investigation</w:t>
      </w:r>
      <w:r w:rsidR="006E2525">
        <w:rPr>
          <w:rFonts w:ascii="Times New Roman" w:hAnsi="Times New Roman" w:cs="Times New Roman"/>
          <w:sz w:val="24"/>
          <w:lang w:val="en-US"/>
        </w:rPr>
        <w:t>.</w:t>
      </w:r>
      <w:r w:rsidR="00BE33D7" w:rsidRPr="00BE33D7">
        <w:rPr>
          <w:rFonts w:ascii="Times New Roman" w:hAnsi="Times New Roman" w:cs="Times New Roman"/>
          <w:sz w:val="24"/>
          <w:lang w:val="en-US"/>
        </w:rPr>
        <w:t xml:space="preserve"> </w:t>
      </w:r>
      <w:r>
        <w:rPr>
          <w:rFonts w:ascii="Times New Roman" w:hAnsi="Times New Roman" w:cs="Times New Roman"/>
          <w:sz w:val="24"/>
          <w:lang w:val="en-US"/>
        </w:rPr>
        <w:t>Using a seven-factor instrument</w:t>
      </w:r>
      <w:r w:rsidR="00BE33D7" w:rsidRPr="00BE33D7">
        <w:rPr>
          <w:rFonts w:ascii="Times New Roman" w:hAnsi="Times New Roman" w:cs="Times New Roman"/>
          <w:sz w:val="24"/>
          <w:lang w:val="en-US"/>
        </w:rPr>
        <w:t>,</w:t>
      </w:r>
      <w:r w:rsidR="006E2525">
        <w:rPr>
          <w:rFonts w:ascii="Times New Roman" w:hAnsi="Times New Roman" w:cs="Times New Roman"/>
          <w:sz w:val="24"/>
          <w:lang w:val="en-US"/>
        </w:rPr>
        <w:t xml:space="preserve"> </w:t>
      </w:r>
      <w:r w:rsidR="006E2525" w:rsidRPr="00BE33D7">
        <w:rPr>
          <w:rFonts w:ascii="Times New Roman" w:hAnsi="Times New Roman" w:cs="Times New Roman"/>
          <w:sz w:val="24"/>
          <w:lang w:val="en-US"/>
        </w:rPr>
        <w:t>quantitative data</w:t>
      </w:r>
      <w:r w:rsidR="006E2525">
        <w:rPr>
          <w:rFonts w:ascii="Times New Roman" w:hAnsi="Times New Roman" w:cs="Times New Roman"/>
          <w:sz w:val="24"/>
          <w:lang w:val="en-US"/>
        </w:rPr>
        <w:t xml:space="preserve"> was</w:t>
      </w:r>
      <w:r w:rsidR="006E2525" w:rsidRPr="00BE33D7">
        <w:rPr>
          <w:rFonts w:ascii="Times New Roman" w:hAnsi="Times New Roman" w:cs="Times New Roman"/>
          <w:sz w:val="24"/>
          <w:lang w:val="en-US"/>
        </w:rPr>
        <w:t xml:space="preserve"> obtained</w:t>
      </w:r>
      <w:r w:rsidR="006E2525">
        <w:rPr>
          <w:rFonts w:ascii="Times New Roman" w:hAnsi="Times New Roman" w:cs="Times New Roman"/>
          <w:sz w:val="24"/>
          <w:lang w:val="en-US"/>
        </w:rPr>
        <w:t>;</w:t>
      </w:r>
      <w:r w:rsidR="00702F0E">
        <w:rPr>
          <w:rFonts w:ascii="Times New Roman" w:hAnsi="Times New Roman" w:cs="Times New Roman"/>
          <w:sz w:val="24"/>
          <w:lang w:val="en-US"/>
        </w:rPr>
        <w:t xml:space="preserve"> and </w:t>
      </w:r>
      <w:r w:rsidR="00BE33D7" w:rsidRPr="00BE33D7">
        <w:rPr>
          <w:rFonts w:ascii="Times New Roman" w:hAnsi="Times New Roman" w:cs="Times New Roman"/>
          <w:sz w:val="24"/>
          <w:lang w:val="en-US"/>
        </w:rPr>
        <w:t>factor one</w:t>
      </w:r>
      <w:r w:rsidR="00702F0E">
        <w:rPr>
          <w:rFonts w:ascii="Times New Roman" w:hAnsi="Times New Roman" w:cs="Times New Roman"/>
          <w:sz w:val="24"/>
          <w:lang w:val="en-US"/>
        </w:rPr>
        <w:t>,</w:t>
      </w:r>
      <w:r w:rsidR="00BE33D7" w:rsidRPr="00BE33D7">
        <w:rPr>
          <w:rFonts w:ascii="Times New Roman" w:hAnsi="Times New Roman" w:cs="Times New Roman"/>
          <w:sz w:val="24"/>
          <w:lang w:val="en-US"/>
        </w:rPr>
        <w:t xml:space="preserve"> corresponding to education</w:t>
      </w:r>
      <w:r w:rsidR="00702F0E">
        <w:rPr>
          <w:rFonts w:ascii="Times New Roman" w:hAnsi="Times New Roman" w:cs="Times New Roman"/>
          <w:sz w:val="24"/>
          <w:lang w:val="en-US"/>
        </w:rPr>
        <w:t>,</w:t>
      </w:r>
      <w:r w:rsidR="00BE33D7" w:rsidRPr="00BE33D7">
        <w:rPr>
          <w:rFonts w:ascii="Times New Roman" w:hAnsi="Times New Roman" w:cs="Times New Roman"/>
          <w:sz w:val="24"/>
          <w:lang w:val="en-US"/>
        </w:rPr>
        <w:t xml:space="preserve"> </w:t>
      </w:r>
      <w:r w:rsidR="00702F0E" w:rsidRPr="00BE33D7">
        <w:rPr>
          <w:rFonts w:ascii="Times New Roman" w:hAnsi="Times New Roman" w:cs="Times New Roman"/>
          <w:sz w:val="24"/>
          <w:lang w:val="en-US"/>
        </w:rPr>
        <w:t>w</w:t>
      </w:r>
      <w:r w:rsidR="00702F0E">
        <w:rPr>
          <w:rFonts w:ascii="Times New Roman" w:hAnsi="Times New Roman" w:cs="Times New Roman"/>
          <w:sz w:val="24"/>
          <w:lang w:val="en-US"/>
        </w:rPr>
        <w:t>h</w:t>
      </w:r>
      <w:r w:rsidR="00702F0E" w:rsidRPr="00BE33D7">
        <w:rPr>
          <w:rFonts w:ascii="Times New Roman" w:hAnsi="Times New Roman" w:cs="Times New Roman"/>
          <w:sz w:val="24"/>
          <w:lang w:val="en-US"/>
        </w:rPr>
        <w:t>i</w:t>
      </w:r>
      <w:r w:rsidR="00702F0E">
        <w:rPr>
          <w:rFonts w:ascii="Times New Roman" w:hAnsi="Times New Roman" w:cs="Times New Roman"/>
          <w:sz w:val="24"/>
          <w:lang w:val="en-US"/>
        </w:rPr>
        <w:t xml:space="preserve">ch </w:t>
      </w:r>
      <w:r w:rsidR="006F3F83">
        <w:rPr>
          <w:rFonts w:ascii="Times New Roman" w:hAnsi="Times New Roman" w:cs="Times New Roman"/>
          <w:sz w:val="24"/>
          <w:lang w:val="en-US"/>
        </w:rPr>
        <w:t>consists of</w:t>
      </w:r>
      <w:r w:rsidR="00702F0E" w:rsidRPr="00BE33D7">
        <w:rPr>
          <w:rFonts w:ascii="Times New Roman" w:hAnsi="Times New Roman" w:cs="Times New Roman"/>
          <w:sz w:val="24"/>
          <w:lang w:val="en-US"/>
        </w:rPr>
        <w:t xml:space="preserve"> </w:t>
      </w:r>
      <w:r w:rsidR="00BE33D7" w:rsidRPr="00BE33D7">
        <w:rPr>
          <w:rFonts w:ascii="Times New Roman" w:hAnsi="Times New Roman" w:cs="Times New Roman"/>
          <w:sz w:val="24"/>
          <w:lang w:val="en-US"/>
        </w:rPr>
        <w:t xml:space="preserve">15 questions </w:t>
      </w:r>
      <w:r w:rsidR="006F3F83">
        <w:rPr>
          <w:rFonts w:ascii="Times New Roman" w:hAnsi="Times New Roman" w:cs="Times New Roman"/>
          <w:sz w:val="24"/>
          <w:lang w:val="en-US"/>
        </w:rPr>
        <w:t>on the</w:t>
      </w:r>
      <w:r w:rsidR="006F3F83" w:rsidRPr="00BE33D7">
        <w:rPr>
          <w:rFonts w:ascii="Times New Roman" w:hAnsi="Times New Roman" w:cs="Times New Roman"/>
          <w:sz w:val="24"/>
          <w:lang w:val="en-US"/>
        </w:rPr>
        <w:t xml:space="preserve"> </w:t>
      </w:r>
      <w:r w:rsidR="00BE33D7" w:rsidRPr="00BE33D7">
        <w:rPr>
          <w:rFonts w:ascii="Times New Roman" w:hAnsi="Times New Roman" w:cs="Times New Roman"/>
          <w:sz w:val="24"/>
          <w:lang w:val="en-US"/>
        </w:rPr>
        <w:t>Likert scale</w:t>
      </w:r>
      <w:r w:rsidR="002E2E9D">
        <w:rPr>
          <w:rFonts w:ascii="Times New Roman" w:hAnsi="Times New Roman" w:cs="Times New Roman"/>
          <w:sz w:val="24"/>
          <w:lang w:val="en-US"/>
        </w:rPr>
        <w:t>,</w:t>
      </w:r>
      <w:r w:rsidR="00D14B13">
        <w:rPr>
          <w:rFonts w:ascii="Times New Roman" w:hAnsi="Times New Roman" w:cs="Times New Roman"/>
          <w:sz w:val="24"/>
          <w:lang w:val="en-US"/>
        </w:rPr>
        <w:t xml:space="preserve"> was analyzed in particular. It was</w:t>
      </w:r>
      <w:r w:rsidR="00D14B13" w:rsidRPr="00BE33D7">
        <w:rPr>
          <w:rFonts w:ascii="Times New Roman" w:hAnsi="Times New Roman" w:cs="Times New Roman"/>
          <w:sz w:val="24"/>
          <w:lang w:val="en-US"/>
        </w:rPr>
        <w:t xml:space="preserve"> </w:t>
      </w:r>
      <w:r w:rsidR="00BE33D7" w:rsidRPr="00BE33D7">
        <w:rPr>
          <w:rFonts w:ascii="Times New Roman" w:hAnsi="Times New Roman" w:cs="Times New Roman"/>
          <w:sz w:val="24"/>
          <w:lang w:val="en-US"/>
        </w:rPr>
        <w:t xml:space="preserve">applied in a general way to 89 students of </w:t>
      </w:r>
      <w:r w:rsidR="00D14B13">
        <w:rPr>
          <w:rFonts w:ascii="Times New Roman" w:hAnsi="Times New Roman" w:cs="Times New Roman"/>
          <w:sz w:val="24"/>
          <w:lang w:val="en-US"/>
        </w:rPr>
        <w:t xml:space="preserve">the </w:t>
      </w:r>
      <w:r w:rsidR="00487E57">
        <w:rPr>
          <w:rFonts w:ascii="Times New Roman" w:hAnsi="Times New Roman" w:cs="Times New Roman"/>
          <w:sz w:val="24"/>
          <w:lang w:val="en-US"/>
        </w:rPr>
        <w:t>above-mentioned</w:t>
      </w:r>
      <w:r w:rsidR="00D14B13">
        <w:rPr>
          <w:rFonts w:ascii="Times New Roman" w:hAnsi="Times New Roman" w:cs="Times New Roman"/>
          <w:sz w:val="24"/>
          <w:lang w:val="en-US"/>
        </w:rPr>
        <w:t xml:space="preserve"> </w:t>
      </w:r>
      <w:r w:rsidR="00487E57">
        <w:rPr>
          <w:rFonts w:ascii="Times New Roman" w:hAnsi="Times New Roman" w:cs="Times New Roman"/>
          <w:sz w:val="24"/>
          <w:lang w:val="en-US"/>
        </w:rPr>
        <w:t>career</w:t>
      </w:r>
      <w:r w:rsidR="00BE33D7" w:rsidRPr="00BE33D7">
        <w:rPr>
          <w:rFonts w:ascii="Times New Roman" w:hAnsi="Times New Roman" w:cs="Times New Roman"/>
          <w:sz w:val="24"/>
          <w:lang w:val="en-US"/>
        </w:rPr>
        <w:t xml:space="preserve"> </w:t>
      </w:r>
      <w:r w:rsidR="00487E57">
        <w:rPr>
          <w:rFonts w:ascii="Times New Roman" w:hAnsi="Times New Roman" w:cs="Times New Roman"/>
          <w:sz w:val="24"/>
          <w:lang w:val="en-US"/>
        </w:rPr>
        <w:t>during</w:t>
      </w:r>
      <w:r w:rsidR="00487E57" w:rsidRPr="00BE33D7">
        <w:rPr>
          <w:rFonts w:ascii="Times New Roman" w:hAnsi="Times New Roman" w:cs="Times New Roman"/>
          <w:sz w:val="24"/>
          <w:lang w:val="en-US"/>
        </w:rPr>
        <w:t xml:space="preserve"> </w:t>
      </w:r>
      <w:r w:rsidR="00BE33D7" w:rsidRPr="00BE33D7">
        <w:rPr>
          <w:rFonts w:ascii="Times New Roman" w:hAnsi="Times New Roman" w:cs="Times New Roman"/>
          <w:sz w:val="24"/>
          <w:lang w:val="en-US"/>
        </w:rPr>
        <w:t>the 2018</w:t>
      </w:r>
      <w:r w:rsidR="00487E57">
        <w:rPr>
          <w:rFonts w:ascii="Times New Roman" w:hAnsi="Times New Roman" w:cs="Times New Roman"/>
          <w:sz w:val="24"/>
          <w:lang w:val="en-US"/>
        </w:rPr>
        <w:t xml:space="preserve">-B </w:t>
      </w:r>
      <w:r w:rsidR="00487E57" w:rsidRPr="00BE33D7">
        <w:rPr>
          <w:rFonts w:ascii="Times New Roman" w:hAnsi="Times New Roman" w:cs="Times New Roman"/>
          <w:sz w:val="24"/>
          <w:lang w:val="en-US"/>
        </w:rPr>
        <w:t>semester</w:t>
      </w:r>
      <w:r w:rsidR="00BE33D7" w:rsidRPr="00BE33D7">
        <w:rPr>
          <w:rFonts w:ascii="Times New Roman" w:hAnsi="Times New Roman" w:cs="Times New Roman"/>
          <w:sz w:val="24"/>
          <w:lang w:val="en-US"/>
        </w:rPr>
        <w:t>.</w:t>
      </w:r>
      <w:r w:rsidR="002E2E9D">
        <w:rPr>
          <w:rFonts w:ascii="Times New Roman" w:hAnsi="Times New Roman" w:cs="Times New Roman"/>
          <w:sz w:val="24"/>
          <w:lang w:val="en-US"/>
        </w:rPr>
        <w:t xml:space="preserve"> </w:t>
      </w:r>
      <w:r w:rsidR="002E2E9D" w:rsidRPr="002E2E9D">
        <w:rPr>
          <w:rFonts w:ascii="Times New Roman" w:hAnsi="Times New Roman" w:cs="Times New Roman"/>
          <w:sz w:val="24"/>
          <w:lang w:val="en-US"/>
        </w:rPr>
        <w:t>The dependent variable was the use of electronics, since each student has a different way of understanding and applying what they have learned; and the independent variable, mobile devices, that is, the different skills and uses that students give to these tools for their learning.</w:t>
      </w:r>
    </w:p>
    <w:p w14:paraId="484E28F0" w14:textId="21EECB4C" w:rsidR="00653840" w:rsidRDefault="00B130E7" w:rsidP="00F14559">
      <w:pPr>
        <w:spacing w:after="0" w:line="360" w:lineRule="auto"/>
        <w:ind w:firstLine="708"/>
        <w:jc w:val="both"/>
        <w:rPr>
          <w:rFonts w:ascii="Times New Roman" w:hAnsi="Times New Roman" w:cs="Times New Roman"/>
          <w:b/>
          <w:bCs/>
          <w:sz w:val="24"/>
          <w:lang w:val="en-US"/>
        </w:rPr>
      </w:pPr>
      <w:r w:rsidRPr="00B130E7">
        <w:rPr>
          <w:rFonts w:ascii="Times New Roman" w:hAnsi="Times New Roman" w:cs="Times New Roman"/>
          <w:sz w:val="24"/>
          <w:lang w:val="en-US"/>
        </w:rPr>
        <w:t xml:space="preserve">As part of the results it was found that the level of real use of mobile devices in the students of the </w:t>
      </w:r>
      <w:r w:rsidR="0094615C" w:rsidRPr="00B130E7">
        <w:rPr>
          <w:rFonts w:ascii="Times New Roman" w:hAnsi="Times New Roman" w:cs="Times New Roman"/>
          <w:sz w:val="24"/>
          <w:lang w:val="en-US"/>
        </w:rPr>
        <w:t>bachelor’s in administrative informatics</w:t>
      </w:r>
      <w:r w:rsidRPr="00B130E7">
        <w:rPr>
          <w:rFonts w:ascii="Times New Roman" w:hAnsi="Times New Roman" w:cs="Times New Roman"/>
          <w:sz w:val="24"/>
          <w:lang w:val="en-US"/>
        </w:rPr>
        <w:t xml:space="preserve"> of the UAEM Ecatepec is greater than 60%. And they are used primarily for academic activities and to enhance their learning. </w:t>
      </w:r>
      <w:r w:rsidR="000479CF" w:rsidRPr="000479CF">
        <w:rPr>
          <w:rFonts w:ascii="Times New Roman" w:hAnsi="Times New Roman" w:cs="Times New Roman"/>
          <w:sz w:val="24"/>
          <w:lang w:val="en-US"/>
        </w:rPr>
        <w:t>In conclusion, the real use that students surveyed give to mobile devices in the field already specified is academic, using different tools that their device has</w:t>
      </w:r>
      <w:r w:rsidR="000479CF">
        <w:rPr>
          <w:rFonts w:ascii="Times New Roman" w:hAnsi="Times New Roman" w:cs="Times New Roman"/>
          <w:sz w:val="24"/>
          <w:lang w:val="en-US"/>
        </w:rPr>
        <w:t>.</w:t>
      </w:r>
    </w:p>
    <w:p w14:paraId="46CFAD30" w14:textId="3B5EC4DA" w:rsidR="0086292B" w:rsidRDefault="0086292B" w:rsidP="00C83295">
      <w:pPr>
        <w:spacing w:after="0" w:line="360" w:lineRule="auto"/>
        <w:jc w:val="both"/>
        <w:rPr>
          <w:rFonts w:ascii="Times New Roman" w:hAnsi="Times New Roman" w:cs="Times New Roman"/>
          <w:sz w:val="24"/>
          <w:lang w:val="en-US"/>
        </w:rPr>
      </w:pPr>
      <w:r w:rsidRPr="00F0219C">
        <w:rPr>
          <w:rFonts w:ascii="Calibri" w:eastAsia="Calibri" w:hAnsi="Calibri" w:cs="Calibri"/>
          <w:b/>
          <w:sz w:val="28"/>
          <w:szCs w:val="28"/>
          <w:lang w:val="en-US"/>
        </w:rPr>
        <w:t xml:space="preserve">Keywords: </w:t>
      </w:r>
      <w:r w:rsidR="00233FE0" w:rsidRPr="00093AA6">
        <w:rPr>
          <w:rFonts w:ascii="Times New Roman" w:hAnsi="Times New Roman" w:cs="Times New Roman"/>
          <w:sz w:val="24"/>
          <w:lang w:val="en-US"/>
        </w:rPr>
        <w:t>academic performance</w:t>
      </w:r>
      <w:r w:rsidR="00233FE0">
        <w:rPr>
          <w:rFonts w:ascii="Times New Roman" w:hAnsi="Times New Roman" w:cs="Times New Roman"/>
          <w:sz w:val="24"/>
          <w:lang w:val="en-US"/>
        </w:rPr>
        <w:t xml:space="preserve">, </w:t>
      </w:r>
      <w:r w:rsidR="00054980">
        <w:rPr>
          <w:rFonts w:ascii="Times New Roman" w:hAnsi="Times New Roman" w:cs="Times New Roman"/>
          <w:sz w:val="24"/>
          <w:lang w:val="en-US"/>
        </w:rPr>
        <w:t xml:space="preserve">mobile devices, </w:t>
      </w:r>
      <w:r w:rsidR="007D2C54">
        <w:rPr>
          <w:rFonts w:ascii="Times New Roman" w:hAnsi="Times New Roman" w:cs="Times New Roman"/>
          <w:sz w:val="24"/>
          <w:lang w:val="en-US"/>
        </w:rPr>
        <w:t>pedagogic</w:t>
      </w:r>
      <w:r w:rsidR="00693735">
        <w:rPr>
          <w:rFonts w:ascii="Times New Roman" w:hAnsi="Times New Roman" w:cs="Times New Roman"/>
          <w:sz w:val="24"/>
          <w:lang w:val="en-US"/>
        </w:rPr>
        <w:t>al</w:t>
      </w:r>
      <w:r w:rsidR="007D2C54">
        <w:rPr>
          <w:rFonts w:ascii="Times New Roman" w:hAnsi="Times New Roman" w:cs="Times New Roman"/>
          <w:sz w:val="24"/>
          <w:lang w:val="en-US"/>
        </w:rPr>
        <w:t xml:space="preserve"> </w:t>
      </w:r>
      <w:r w:rsidR="00233FE0" w:rsidRPr="00093AA6">
        <w:rPr>
          <w:rFonts w:ascii="Times New Roman" w:hAnsi="Times New Roman" w:cs="Times New Roman"/>
          <w:sz w:val="24"/>
          <w:lang w:val="en-US"/>
        </w:rPr>
        <w:t>tools</w:t>
      </w:r>
      <w:r w:rsidR="00233FE0">
        <w:rPr>
          <w:rFonts w:ascii="Times New Roman" w:hAnsi="Times New Roman" w:cs="Times New Roman"/>
          <w:sz w:val="24"/>
          <w:lang w:val="en-US"/>
        </w:rPr>
        <w:t>.</w:t>
      </w:r>
    </w:p>
    <w:p w14:paraId="0E6B31D8" w14:textId="2F4E9C52" w:rsidR="00F14559" w:rsidRPr="00F14559" w:rsidRDefault="00F14559" w:rsidP="00C83295">
      <w:pPr>
        <w:spacing w:after="0" w:line="360" w:lineRule="auto"/>
        <w:jc w:val="both"/>
        <w:rPr>
          <w:rFonts w:ascii="Calibri" w:eastAsia="Calibri" w:hAnsi="Calibri" w:cs="Calibri"/>
          <w:b/>
          <w:sz w:val="28"/>
          <w:szCs w:val="28"/>
          <w:lang w:val="es-MX"/>
        </w:rPr>
      </w:pPr>
      <w:r w:rsidRPr="00F14559">
        <w:rPr>
          <w:rFonts w:ascii="Calibri" w:eastAsia="Calibri" w:hAnsi="Calibri" w:cs="Calibri"/>
          <w:b/>
          <w:sz w:val="28"/>
          <w:szCs w:val="28"/>
          <w:lang w:val="es-MX"/>
        </w:rPr>
        <w:lastRenderedPageBreak/>
        <w:t>Resumo</w:t>
      </w:r>
    </w:p>
    <w:p w14:paraId="20895C2E" w14:textId="77777777" w:rsidR="00F14559" w:rsidRPr="00F0219C" w:rsidRDefault="00F14559" w:rsidP="00F14559">
      <w:pPr>
        <w:spacing w:after="0" w:line="360" w:lineRule="auto"/>
        <w:jc w:val="both"/>
        <w:rPr>
          <w:rFonts w:ascii="Times New Roman" w:hAnsi="Times New Roman" w:cs="Times New Roman"/>
          <w:sz w:val="24"/>
          <w:lang w:val="es-MX"/>
        </w:rPr>
      </w:pPr>
      <w:r w:rsidRPr="00F0219C">
        <w:rPr>
          <w:rFonts w:ascii="Times New Roman" w:hAnsi="Times New Roman" w:cs="Times New Roman"/>
          <w:sz w:val="24"/>
          <w:lang w:val="es-MX"/>
        </w:rPr>
        <w:t xml:space="preserve">As </w:t>
      </w:r>
      <w:proofErr w:type="spellStart"/>
      <w:r w:rsidRPr="00F0219C">
        <w:rPr>
          <w:rFonts w:ascii="Times New Roman" w:hAnsi="Times New Roman" w:cs="Times New Roman"/>
          <w:sz w:val="24"/>
          <w:lang w:val="es-MX"/>
        </w:rPr>
        <w:t>tecnologias</w:t>
      </w:r>
      <w:proofErr w:type="spellEnd"/>
      <w:r w:rsidRPr="00F0219C">
        <w:rPr>
          <w:rFonts w:ascii="Times New Roman" w:hAnsi="Times New Roman" w:cs="Times New Roman"/>
          <w:sz w:val="24"/>
          <w:lang w:val="es-MX"/>
        </w:rPr>
        <w:t xml:space="preserve"> da </w:t>
      </w:r>
      <w:proofErr w:type="spellStart"/>
      <w:r w:rsidRPr="00F0219C">
        <w:rPr>
          <w:rFonts w:ascii="Times New Roman" w:hAnsi="Times New Roman" w:cs="Times New Roman"/>
          <w:sz w:val="24"/>
          <w:lang w:val="es-MX"/>
        </w:rPr>
        <w:t>informação</w:t>
      </w:r>
      <w:proofErr w:type="spellEnd"/>
      <w:r w:rsidRPr="00F0219C">
        <w:rPr>
          <w:rFonts w:ascii="Times New Roman" w:hAnsi="Times New Roman" w:cs="Times New Roman"/>
          <w:sz w:val="24"/>
          <w:lang w:val="es-MX"/>
        </w:rPr>
        <w:t xml:space="preserve"> e </w:t>
      </w:r>
      <w:proofErr w:type="spellStart"/>
      <w:r w:rsidRPr="00F0219C">
        <w:rPr>
          <w:rFonts w:ascii="Times New Roman" w:hAnsi="Times New Roman" w:cs="Times New Roman"/>
          <w:sz w:val="24"/>
          <w:lang w:val="es-MX"/>
        </w:rPr>
        <w:t>comunicação</w:t>
      </w:r>
      <w:proofErr w:type="spellEnd"/>
      <w:r w:rsidRPr="00F0219C">
        <w:rPr>
          <w:rFonts w:ascii="Times New Roman" w:hAnsi="Times New Roman" w:cs="Times New Roman"/>
          <w:sz w:val="24"/>
          <w:lang w:val="es-MX"/>
        </w:rPr>
        <w:t xml:space="preserve"> (TIC) </w:t>
      </w:r>
      <w:proofErr w:type="spellStart"/>
      <w:r w:rsidRPr="00F0219C">
        <w:rPr>
          <w:rFonts w:ascii="Times New Roman" w:hAnsi="Times New Roman" w:cs="Times New Roman"/>
          <w:sz w:val="24"/>
          <w:lang w:val="es-MX"/>
        </w:rPr>
        <w:t>serviram</w:t>
      </w:r>
      <w:proofErr w:type="spellEnd"/>
      <w:r w:rsidRPr="00F0219C">
        <w:rPr>
          <w:rFonts w:ascii="Times New Roman" w:hAnsi="Times New Roman" w:cs="Times New Roman"/>
          <w:sz w:val="24"/>
          <w:lang w:val="es-MX"/>
        </w:rPr>
        <w:t xml:space="preserve"> para </w:t>
      </w:r>
      <w:proofErr w:type="spellStart"/>
      <w:r w:rsidRPr="00F0219C">
        <w:rPr>
          <w:rFonts w:ascii="Times New Roman" w:hAnsi="Times New Roman" w:cs="Times New Roman"/>
          <w:sz w:val="24"/>
          <w:lang w:val="es-MX"/>
        </w:rPr>
        <w:t>otimizar</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processos</w:t>
      </w:r>
      <w:proofErr w:type="spellEnd"/>
      <w:r w:rsidRPr="00F0219C">
        <w:rPr>
          <w:rFonts w:ascii="Times New Roman" w:hAnsi="Times New Roman" w:cs="Times New Roman"/>
          <w:sz w:val="24"/>
          <w:lang w:val="es-MX"/>
        </w:rPr>
        <w:t xml:space="preserve"> e a vida </w:t>
      </w:r>
      <w:proofErr w:type="spellStart"/>
      <w:r w:rsidRPr="00F0219C">
        <w:rPr>
          <w:rFonts w:ascii="Times New Roman" w:hAnsi="Times New Roman" w:cs="Times New Roman"/>
          <w:sz w:val="24"/>
          <w:lang w:val="es-MX"/>
        </w:rPr>
        <w:t>na</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sociedade</w:t>
      </w:r>
      <w:proofErr w:type="spellEnd"/>
      <w:r w:rsidRPr="00F0219C">
        <w:rPr>
          <w:rFonts w:ascii="Times New Roman" w:hAnsi="Times New Roman" w:cs="Times New Roman"/>
          <w:sz w:val="24"/>
          <w:lang w:val="es-MX"/>
        </w:rPr>
        <w:t xml:space="preserve">. No campo da </w:t>
      </w:r>
      <w:proofErr w:type="spellStart"/>
      <w:r w:rsidRPr="00F0219C">
        <w:rPr>
          <w:rFonts w:ascii="Times New Roman" w:hAnsi="Times New Roman" w:cs="Times New Roman"/>
          <w:sz w:val="24"/>
          <w:lang w:val="es-MX"/>
        </w:rPr>
        <w:t>educação</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uma</w:t>
      </w:r>
      <w:proofErr w:type="spellEnd"/>
      <w:r w:rsidRPr="00F0219C">
        <w:rPr>
          <w:rFonts w:ascii="Times New Roman" w:hAnsi="Times New Roman" w:cs="Times New Roman"/>
          <w:sz w:val="24"/>
          <w:lang w:val="es-MX"/>
        </w:rPr>
        <w:t xml:space="preserve"> das </w:t>
      </w:r>
      <w:proofErr w:type="spellStart"/>
      <w:r w:rsidRPr="00F0219C">
        <w:rPr>
          <w:rFonts w:ascii="Times New Roman" w:hAnsi="Times New Roman" w:cs="Times New Roman"/>
          <w:sz w:val="24"/>
          <w:lang w:val="es-MX"/>
        </w:rPr>
        <w:t>ferramentas</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mais</w:t>
      </w:r>
      <w:proofErr w:type="spellEnd"/>
      <w:r w:rsidRPr="00F0219C">
        <w:rPr>
          <w:rFonts w:ascii="Times New Roman" w:hAnsi="Times New Roman" w:cs="Times New Roman"/>
          <w:sz w:val="24"/>
          <w:lang w:val="es-MX"/>
        </w:rPr>
        <w:t xml:space="preserve"> utilizadas é o dispositivo </w:t>
      </w:r>
      <w:proofErr w:type="spellStart"/>
      <w:r w:rsidRPr="00F0219C">
        <w:rPr>
          <w:rFonts w:ascii="Times New Roman" w:hAnsi="Times New Roman" w:cs="Times New Roman"/>
          <w:sz w:val="24"/>
          <w:lang w:val="es-MX"/>
        </w:rPr>
        <w:t>móvel</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na</w:t>
      </w:r>
      <w:proofErr w:type="spellEnd"/>
      <w:r w:rsidRPr="00F0219C">
        <w:rPr>
          <w:rFonts w:ascii="Times New Roman" w:hAnsi="Times New Roman" w:cs="Times New Roman"/>
          <w:sz w:val="24"/>
          <w:lang w:val="es-MX"/>
        </w:rPr>
        <w:t xml:space="preserve"> medida em que </w:t>
      </w:r>
      <w:proofErr w:type="spellStart"/>
      <w:r w:rsidRPr="00F0219C">
        <w:rPr>
          <w:rFonts w:ascii="Times New Roman" w:hAnsi="Times New Roman" w:cs="Times New Roman"/>
          <w:sz w:val="24"/>
          <w:lang w:val="es-MX"/>
        </w:rPr>
        <w:t>criou</w:t>
      </w:r>
      <w:proofErr w:type="spellEnd"/>
      <w:r w:rsidRPr="00F0219C">
        <w:rPr>
          <w:rFonts w:ascii="Times New Roman" w:hAnsi="Times New Roman" w:cs="Times New Roman"/>
          <w:sz w:val="24"/>
          <w:lang w:val="es-MX"/>
        </w:rPr>
        <w:t xml:space="preserve"> novas </w:t>
      </w:r>
      <w:proofErr w:type="spellStart"/>
      <w:r w:rsidRPr="00F0219C">
        <w:rPr>
          <w:rFonts w:ascii="Times New Roman" w:hAnsi="Times New Roman" w:cs="Times New Roman"/>
          <w:sz w:val="24"/>
          <w:lang w:val="es-MX"/>
        </w:rPr>
        <w:t>estratégias</w:t>
      </w:r>
      <w:proofErr w:type="spellEnd"/>
      <w:r w:rsidRPr="00F0219C">
        <w:rPr>
          <w:rFonts w:ascii="Times New Roman" w:hAnsi="Times New Roman" w:cs="Times New Roman"/>
          <w:sz w:val="24"/>
          <w:lang w:val="es-MX"/>
        </w:rPr>
        <w:t xml:space="preserve"> pedagógicas. Precisamente por </w:t>
      </w:r>
      <w:proofErr w:type="spellStart"/>
      <w:r w:rsidRPr="00F0219C">
        <w:rPr>
          <w:rFonts w:ascii="Times New Roman" w:hAnsi="Times New Roman" w:cs="Times New Roman"/>
          <w:sz w:val="24"/>
          <w:lang w:val="es-MX"/>
        </w:rPr>
        <w:t>esse</w:t>
      </w:r>
      <w:proofErr w:type="spellEnd"/>
      <w:r w:rsidRPr="00F0219C">
        <w:rPr>
          <w:rFonts w:ascii="Times New Roman" w:hAnsi="Times New Roman" w:cs="Times New Roman"/>
          <w:sz w:val="24"/>
          <w:lang w:val="es-MX"/>
        </w:rPr>
        <w:t xml:space="preserve"> motivo, </w:t>
      </w:r>
      <w:proofErr w:type="spellStart"/>
      <w:r w:rsidRPr="00F0219C">
        <w:rPr>
          <w:rFonts w:ascii="Times New Roman" w:hAnsi="Times New Roman" w:cs="Times New Roman"/>
          <w:sz w:val="24"/>
          <w:lang w:val="es-MX"/>
        </w:rPr>
        <w:t>foi</w:t>
      </w:r>
      <w:proofErr w:type="spellEnd"/>
      <w:r w:rsidRPr="00F0219C">
        <w:rPr>
          <w:rFonts w:ascii="Times New Roman" w:hAnsi="Times New Roman" w:cs="Times New Roman"/>
          <w:sz w:val="24"/>
          <w:lang w:val="es-MX"/>
        </w:rPr>
        <w:t xml:space="preserve"> decidido </w:t>
      </w:r>
      <w:proofErr w:type="spellStart"/>
      <w:r w:rsidRPr="00F0219C">
        <w:rPr>
          <w:rFonts w:ascii="Times New Roman" w:hAnsi="Times New Roman" w:cs="Times New Roman"/>
          <w:sz w:val="24"/>
          <w:lang w:val="es-MX"/>
        </w:rPr>
        <w:t>estudar</w:t>
      </w:r>
      <w:proofErr w:type="spellEnd"/>
      <w:r w:rsidRPr="00F0219C">
        <w:rPr>
          <w:rFonts w:ascii="Times New Roman" w:hAnsi="Times New Roman" w:cs="Times New Roman"/>
          <w:sz w:val="24"/>
          <w:lang w:val="es-MX"/>
        </w:rPr>
        <w:t xml:space="preserve"> e </w:t>
      </w:r>
      <w:proofErr w:type="spellStart"/>
      <w:r w:rsidRPr="00F0219C">
        <w:rPr>
          <w:rFonts w:ascii="Times New Roman" w:hAnsi="Times New Roman" w:cs="Times New Roman"/>
          <w:sz w:val="24"/>
          <w:lang w:val="es-MX"/>
        </w:rPr>
        <w:t>analisar</w:t>
      </w:r>
      <w:proofErr w:type="spellEnd"/>
      <w:r w:rsidRPr="00F0219C">
        <w:rPr>
          <w:rFonts w:ascii="Times New Roman" w:hAnsi="Times New Roman" w:cs="Times New Roman"/>
          <w:sz w:val="24"/>
          <w:lang w:val="es-MX"/>
        </w:rPr>
        <w:t xml:space="preserve"> a </w:t>
      </w:r>
      <w:proofErr w:type="spellStart"/>
      <w:r w:rsidRPr="00F0219C">
        <w:rPr>
          <w:rFonts w:ascii="Times New Roman" w:hAnsi="Times New Roman" w:cs="Times New Roman"/>
          <w:sz w:val="24"/>
          <w:lang w:val="es-MX"/>
        </w:rPr>
        <w:t>aplicação</w:t>
      </w:r>
      <w:proofErr w:type="spellEnd"/>
      <w:r w:rsidRPr="00F0219C">
        <w:rPr>
          <w:rFonts w:ascii="Times New Roman" w:hAnsi="Times New Roman" w:cs="Times New Roman"/>
          <w:sz w:val="24"/>
          <w:lang w:val="es-MX"/>
        </w:rPr>
        <w:t xml:space="preserve"> dada a </w:t>
      </w:r>
      <w:proofErr w:type="spellStart"/>
      <w:r w:rsidRPr="00F0219C">
        <w:rPr>
          <w:rFonts w:ascii="Times New Roman" w:hAnsi="Times New Roman" w:cs="Times New Roman"/>
          <w:sz w:val="24"/>
          <w:lang w:val="es-MX"/>
        </w:rPr>
        <w:t>essa</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tecnologia</w:t>
      </w:r>
      <w:proofErr w:type="spellEnd"/>
      <w:r w:rsidRPr="00F0219C">
        <w:rPr>
          <w:rFonts w:ascii="Times New Roman" w:hAnsi="Times New Roman" w:cs="Times New Roman"/>
          <w:sz w:val="24"/>
          <w:lang w:val="es-MX"/>
        </w:rPr>
        <w:t xml:space="preserve"> portátil pelos </w:t>
      </w:r>
      <w:proofErr w:type="spellStart"/>
      <w:r w:rsidRPr="00F0219C">
        <w:rPr>
          <w:rFonts w:ascii="Times New Roman" w:hAnsi="Times New Roman" w:cs="Times New Roman"/>
          <w:sz w:val="24"/>
          <w:lang w:val="es-MX"/>
        </w:rPr>
        <w:t>estudantes</w:t>
      </w:r>
      <w:proofErr w:type="spellEnd"/>
      <w:r w:rsidRPr="00F0219C">
        <w:rPr>
          <w:rFonts w:ascii="Times New Roman" w:hAnsi="Times New Roman" w:cs="Times New Roman"/>
          <w:sz w:val="24"/>
          <w:lang w:val="es-MX"/>
        </w:rPr>
        <w:t xml:space="preserve"> do </w:t>
      </w:r>
      <w:proofErr w:type="spellStart"/>
      <w:r w:rsidRPr="00F0219C">
        <w:rPr>
          <w:rFonts w:ascii="Times New Roman" w:hAnsi="Times New Roman" w:cs="Times New Roman"/>
          <w:sz w:val="24"/>
          <w:lang w:val="es-MX"/>
        </w:rPr>
        <w:t>Bacharel</w:t>
      </w:r>
      <w:proofErr w:type="spellEnd"/>
      <w:r w:rsidRPr="00F0219C">
        <w:rPr>
          <w:rFonts w:ascii="Times New Roman" w:hAnsi="Times New Roman" w:cs="Times New Roman"/>
          <w:sz w:val="24"/>
          <w:lang w:val="es-MX"/>
        </w:rPr>
        <w:t xml:space="preserve"> em Informática Administrativa da </w:t>
      </w:r>
      <w:proofErr w:type="spellStart"/>
      <w:r w:rsidRPr="00F0219C">
        <w:rPr>
          <w:rFonts w:ascii="Times New Roman" w:hAnsi="Times New Roman" w:cs="Times New Roman"/>
          <w:sz w:val="24"/>
          <w:lang w:val="es-MX"/>
        </w:rPr>
        <w:t>Universidade</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Autônoma</w:t>
      </w:r>
      <w:proofErr w:type="spellEnd"/>
      <w:r w:rsidRPr="00F0219C">
        <w:rPr>
          <w:rFonts w:ascii="Times New Roman" w:hAnsi="Times New Roman" w:cs="Times New Roman"/>
          <w:sz w:val="24"/>
          <w:lang w:val="es-MX"/>
        </w:rPr>
        <w:t xml:space="preserve"> do Estado </w:t>
      </w:r>
      <w:proofErr w:type="spellStart"/>
      <w:r w:rsidRPr="00F0219C">
        <w:rPr>
          <w:rFonts w:ascii="Times New Roman" w:hAnsi="Times New Roman" w:cs="Times New Roman"/>
          <w:sz w:val="24"/>
          <w:lang w:val="es-MX"/>
        </w:rPr>
        <w:t>do</w:t>
      </w:r>
      <w:proofErr w:type="spellEnd"/>
      <w:r w:rsidRPr="00F0219C">
        <w:rPr>
          <w:rFonts w:ascii="Times New Roman" w:hAnsi="Times New Roman" w:cs="Times New Roman"/>
          <w:sz w:val="24"/>
          <w:lang w:val="es-MX"/>
        </w:rPr>
        <w:t xml:space="preserve"> México (UAEM) Ecatepec.</w:t>
      </w:r>
    </w:p>
    <w:p w14:paraId="50A226CE" w14:textId="77777777" w:rsidR="00F14559" w:rsidRPr="00F0219C" w:rsidRDefault="00F14559" w:rsidP="00F14559">
      <w:pPr>
        <w:spacing w:after="0" w:line="360" w:lineRule="auto"/>
        <w:jc w:val="both"/>
        <w:rPr>
          <w:rFonts w:ascii="Times New Roman" w:hAnsi="Times New Roman" w:cs="Times New Roman"/>
          <w:sz w:val="24"/>
          <w:lang w:val="es-MX"/>
        </w:rPr>
      </w:pPr>
      <w:r w:rsidRPr="00F0219C">
        <w:rPr>
          <w:rFonts w:ascii="Times New Roman" w:hAnsi="Times New Roman" w:cs="Times New Roman"/>
          <w:sz w:val="24"/>
          <w:lang w:val="es-MX"/>
        </w:rPr>
        <w:t xml:space="preserve">É </w:t>
      </w:r>
      <w:proofErr w:type="spellStart"/>
      <w:r w:rsidRPr="00F0219C">
        <w:rPr>
          <w:rFonts w:ascii="Times New Roman" w:hAnsi="Times New Roman" w:cs="Times New Roman"/>
          <w:sz w:val="24"/>
          <w:lang w:val="es-MX"/>
        </w:rPr>
        <w:t>uma</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investigação</w:t>
      </w:r>
      <w:proofErr w:type="spellEnd"/>
      <w:r w:rsidRPr="00F0219C">
        <w:rPr>
          <w:rFonts w:ascii="Times New Roman" w:hAnsi="Times New Roman" w:cs="Times New Roman"/>
          <w:sz w:val="24"/>
          <w:lang w:val="es-MX"/>
        </w:rPr>
        <w:t xml:space="preserve"> documental e </w:t>
      </w:r>
      <w:proofErr w:type="spellStart"/>
      <w:r w:rsidRPr="00F0219C">
        <w:rPr>
          <w:rFonts w:ascii="Times New Roman" w:hAnsi="Times New Roman" w:cs="Times New Roman"/>
          <w:sz w:val="24"/>
          <w:lang w:val="es-MX"/>
        </w:rPr>
        <w:t>descritiva</w:t>
      </w:r>
      <w:proofErr w:type="spellEnd"/>
      <w:r w:rsidRPr="00F0219C">
        <w:rPr>
          <w:rFonts w:ascii="Times New Roman" w:hAnsi="Times New Roman" w:cs="Times New Roman"/>
          <w:sz w:val="24"/>
          <w:lang w:val="es-MX"/>
        </w:rPr>
        <w:t xml:space="preserve">. Utilizando </w:t>
      </w:r>
      <w:proofErr w:type="spellStart"/>
      <w:r w:rsidRPr="00F0219C">
        <w:rPr>
          <w:rFonts w:ascii="Times New Roman" w:hAnsi="Times New Roman" w:cs="Times New Roman"/>
          <w:sz w:val="24"/>
          <w:lang w:val="es-MX"/>
        </w:rPr>
        <w:t>um</w:t>
      </w:r>
      <w:proofErr w:type="spellEnd"/>
      <w:r w:rsidRPr="00F0219C">
        <w:rPr>
          <w:rFonts w:ascii="Times New Roman" w:hAnsi="Times New Roman" w:cs="Times New Roman"/>
          <w:sz w:val="24"/>
          <w:lang w:val="es-MX"/>
        </w:rPr>
        <w:t xml:space="preserve"> instrumento de sete fatores, </w:t>
      </w:r>
      <w:proofErr w:type="spellStart"/>
      <w:r w:rsidRPr="00F0219C">
        <w:rPr>
          <w:rFonts w:ascii="Times New Roman" w:hAnsi="Times New Roman" w:cs="Times New Roman"/>
          <w:sz w:val="24"/>
          <w:lang w:val="es-MX"/>
        </w:rPr>
        <w:t>foram</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obtidos</w:t>
      </w:r>
      <w:proofErr w:type="spellEnd"/>
      <w:r w:rsidRPr="00F0219C">
        <w:rPr>
          <w:rFonts w:ascii="Times New Roman" w:hAnsi="Times New Roman" w:cs="Times New Roman"/>
          <w:sz w:val="24"/>
          <w:lang w:val="es-MX"/>
        </w:rPr>
        <w:t xml:space="preserve"> dados </w:t>
      </w:r>
      <w:proofErr w:type="spellStart"/>
      <w:r w:rsidRPr="00F0219C">
        <w:rPr>
          <w:rFonts w:ascii="Times New Roman" w:hAnsi="Times New Roman" w:cs="Times New Roman"/>
          <w:sz w:val="24"/>
          <w:lang w:val="es-MX"/>
        </w:rPr>
        <w:t>quantitativos</w:t>
      </w:r>
      <w:proofErr w:type="spellEnd"/>
      <w:r w:rsidRPr="00F0219C">
        <w:rPr>
          <w:rFonts w:ascii="Times New Roman" w:hAnsi="Times New Roman" w:cs="Times New Roman"/>
          <w:sz w:val="24"/>
          <w:lang w:val="es-MX"/>
        </w:rPr>
        <w:t xml:space="preserve">; e o fator </w:t>
      </w:r>
      <w:proofErr w:type="spellStart"/>
      <w:r w:rsidRPr="00F0219C">
        <w:rPr>
          <w:rFonts w:ascii="Times New Roman" w:hAnsi="Times New Roman" w:cs="Times New Roman"/>
          <w:sz w:val="24"/>
          <w:lang w:val="es-MX"/>
        </w:rPr>
        <w:t>um</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correspondente</w:t>
      </w:r>
      <w:proofErr w:type="spellEnd"/>
      <w:r w:rsidRPr="00F0219C">
        <w:rPr>
          <w:rFonts w:ascii="Times New Roman" w:hAnsi="Times New Roman" w:cs="Times New Roman"/>
          <w:sz w:val="24"/>
          <w:lang w:val="es-MX"/>
        </w:rPr>
        <w:t xml:space="preserve"> à </w:t>
      </w:r>
      <w:proofErr w:type="spellStart"/>
      <w:r w:rsidRPr="00F0219C">
        <w:rPr>
          <w:rFonts w:ascii="Times New Roman" w:hAnsi="Times New Roman" w:cs="Times New Roman"/>
          <w:sz w:val="24"/>
          <w:lang w:val="es-MX"/>
        </w:rPr>
        <w:t>educação</w:t>
      </w:r>
      <w:proofErr w:type="spellEnd"/>
      <w:r w:rsidRPr="00F0219C">
        <w:rPr>
          <w:rFonts w:ascii="Times New Roman" w:hAnsi="Times New Roman" w:cs="Times New Roman"/>
          <w:sz w:val="24"/>
          <w:lang w:val="es-MX"/>
        </w:rPr>
        <w:t xml:space="preserve">, composto por 15 </w:t>
      </w:r>
      <w:proofErr w:type="spellStart"/>
      <w:r w:rsidRPr="00F0219C">
        <w:rPr>
          <w:rFonts w:ascii="Times New Roman" w:hAnsi="Times New Roman" w:cs="Times New Roman"/>
          <w:sz w:val="24"/>
          <w:lang w:val="es-MX"/>
        </w:rPr>
        <w:t>questões</w:t>
      </w:r>
      <w:proofErr w:type="spellEnd"/>
      <w:r w:rsidRPr="00F0219C">
        <w:rPr>
          <w:rFonts w:ascii="Times New Roman" w:hAnsi="Times New Roman" w:cs="Times New Roman"/>
          <w:sz w:val="24"/>
          <w:lang w:val="es-MX"/>
        </w:rPr>
        <w:t xml:space="preserve"> da escala Likert, </w:t>
      </w:r>
      <w:proofErr w:type="spellStart"/>
      <w:r w:rsidRPr="00F0219C">
        <w:rPr>
          <w:rFonts w:ascii="Times New Roman" w:hAnsi="Times New Roman" w:cs="Times New Roman"/>
          <w:sz w:val="24"/>
          <w:lang w:val="es-MX"/>
        </w:rPr>
        <w:t>foi</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analisado</w:t>
      </w:r>
      <w:proofErr w:type="spellEnd"/>
      <w:r w:rsidRPr="00F0219C">
        <w:rPr>
          <w:rFonts w:ascii="Times New Roman" w:hAnsi="Times New Roman" w:cs="Times New Roman"/>
          <w:sz w:val="24"/>
          <w:lang w:val="es-MX"/>
        </w:rPr>
        <w:t xml:space="preserve"> em particular. </w:t>
      </w:r>
      <w:proofErr w:type="spellStart"/>
      <w:r w:rsidRPr="00F0219C">
        <w:rPr>
          <w:rFonts w:ascii="Times New Roman" w:hAnsi="Times New Roman" w:cs="Times New Roman"/>
          <w:sz w:val="24"/>
          <w:lang w:val="es-MX"/>
        </w:rPr>
        <w:t>Foi</w:t>
      </w:r>
      <w:proofErr w:type="spellEnd"/>
      <w:r w:rsidRPr="00F0219C">
        <w:rPr>
          <w:rFonts w:ascii="Times New Roman" w:hAnsi="Times New Roman" w:cs="Times New Roman"/>
          <w:sz w:val="24"/>
          <w:lang w:val="es-MX"/>
        </w:rPr>
        <w:t xml:space="preserve"> aplicado em </w:t>
      </w:r>
      <w:proofErr w:type="spellStart"/>
      <w:r w:rsidRPr="00F0219C">
        <w:rPr>
          <w:rFonts w:ascii="Times New Roman" w:hAnsi="Times New Roman" w:cs="Times New Roman"/>
          <w:sz w:val="24"/>
          <w:lang w:val="es-MX"/>
        </w:rPr>
        <w:t>geral</w:t>
      </w:r>
      <w:proofErr w:type="spellEnd"/>
      <w:r w:rsidRPr="00F0219C">
        <w:rPr>
          <w:rFonts w:ascii="Times New Roman" w:hAnsi="Times New Roman" w:cs="Times New Roman"/>
          <w:sz w:val="24"/>
          <w:lang w:val="es-MX"/>
        </w:rPr>
        <w:t xml:space="preserve"> a 89 </w:t>
      </w:r>
      <w:proofErr w:type="spellStart"/>
      <w:r w:rsidRPr="00F0219C">
        <w:rPr>
          <w:rFonts w:ascii="Times New Roman" w:hAnsi="Times New Roman" w:cs="Times New Roman"/>
          <w:sz w:val="24"/>
          <w:lang w:val="es-MX"/>
        </w:rPr>
        <w:t>alunos</w:t>
      </w:r>
      <w:proofErr w:type="spellEnd"/>
      <w:r w:rsidRPr="00F0219C">
        <w:rPr>
          <w:rFonts w:ascii="Times New Roman" w:hAnsi="Times New Roman" w:cs="Times New Roman"/>
          <w:sz w:val="24"/>
          <w:lang w:val="es-MX"/>
        </w:rPr>
        <w:t xml:space="preserve"> da </w:t>
      </w:r>
      <w:proofErr w:type="spellStart"/>
      <w:r w:rsidRPr="00F0219C">
        <w:rPr>
          <w:rFonts w:ascii="Times New Roman" w:hAnsi="Times New Roman" w:cs="Times New Roman"/>
          <w:sz w:val="24"/>
          <w:lang w:val="es-MX"/>
        </w:rPr>
        <w:t>carreira</w:t>
      </w:r>
      <w:proofErr w:type="spellEnd"/>
      <w:r w:rsidRPr="00F0219C">
        <w:rPr>
          <w:rFonts w:ascii="Times New Roman" w:hAnsi="Times New Roman" w:cs="Times New Roman"/>
          <w:sz w:val="24"/>
          <w:lang w:val="es-MX"/>
        </w:rPr>
        <w:t xml:space="preserve"> mencionada no semestre 2018-B. A </w:t>
      </w:r>
      <w:proofErr w:type="spellStart"/>
      <w:r w:rsidRPr="00F0219C">
        <w:rPr>
          <w:rFonts w:ascii="Times New Roman" w:hAnsi="Times New Roman" w:cs="Times New Roman"/>
          <w:sz w:val="24"/>
          <w:lang w:val="es-MX"/>
        </w:rPr>
        <w:t>variável</w:t>
      </w:r>
      <w:proofErr w:type="spellEnd"/>
      <w:r w:rsidRPr="00F0219C">
        <w:rPr>
          <w:rFonts w:ascii="Times New Roman" w:hAnsi="Times New Roman" w:cs="Times New Roman"/>
          <w:sz w:val="24"/>
          <w:lang w:val="es-MX"/>
        </w:rPr>
        <w:t xml:space="preserve"> dependente </w:t>
      </w:r>
      <w:proofErr w:type="spellStart"/>
      <w:r w:rsidRPr="00F0219C">
        <w:rPr>
          <w:rFonts w:ascii="Times New Roman" w:hAnsi="Times New Roman" w:cs="Times New Roman"/>
          <w:sz w:val="24"/>
          <w:lang w:val="es-MX"/>
        </w:rPr>
        <w:t>foi</w:t>
      </w:r>
      <w:proofErr w:type="spellEnd"/>
      <w:r w:rsidRPr="00F0219C">
        <w:rPr>
          <w:rFonts w:ascii="Times New Roman" w:hAnsi="Times New Roman" w:cs="Times New Roman"/>
          <w:sz w:val="24"/>
          <w:lang w:val="es-MX"/>
        </w:rPr>
        <w:t xml:space="preserve"> o uso da </w:t>
      </w:r>
      <w:proofErr w:type="spellStart"/>
      <w:r w:rsidRPr="00F0219C">
        <w:rPr>
          <w:rFonts w:ascii="Times New Roman" w:hAnsi="Times New Roman" w:cs="Times New Roman"/>
          <w:sz w:val="24"/>
          <w:lang w:val="es-MX"/>
        </w:rPr>
        <w:t>eletrônica</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uma</w:t>
      </w:r>
      <w:proofErr w:type="spellEnd"/>
      <w:r w:rsidRPr="00F0219C">
        <w:rPr>
          <w:rFonts w:ascii="Times New Roman" w:hAnsi="Times New Roman" w:cs="Times New Roman"/>
          <w:sz w:val="24"/>
          <w:lang w:val="es-MX"/>
        </w:rPr>
        <w:t xml:space="preserve"> vez que cada aluno </w:t>
      </w:r>
      <w:proofErr w:type="spellStart"/>
      <w:r w:rsidRPr="00F0219C">
        <w:rPr>
          <w:rFonts w:ascii="Times New Roman" w:hAnsi="Times New Roman" w:cs="Times New Roman"/>
          <w:sz w:val="24"/>
          <w:lang w:val="es-MX"/>
        </w:rPr>
        <w:t>tem</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uma</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maneira</w:t>
      </w:r>
      <w:proofErr w:type="spellEnd"/>
      <w:r w:rsidRPr="00F0219C">
        <w:rPr>
          <w:rFonts w:ascii="Times New Roman" w:hAnsi="Times New Roman" w:cs="Times New Roman"/>
          <w:sz w:val="24"/>
          <w:lang w:val="es-MX"/>
        </w:rPr>
        <w:t xml:space="preserve"> diferente de entender, entender e aplicar o que </w:t>
      </w:r>
      <w:proofErr w:type="spellStart"/>
      <w:r w:rsidRPr="00F0219C">
        <w:rPr>
          <w:rFonts w:ascii="Times New Roman" w:hAnsi="Times New Roman" w:cs="Times New Roman"/>
          <w:sz w:val="24"/>
          <w:lang w:val="es-MX"/>
        </w:rPr>
        <w:t>aprendeu</w:t>
      </w:r>
      <w:proofErr w:type="spellEnd"/>
      <w:r w:rsidRPr="00F0219C">
        <w:rPr>
          <w:rFonts w:ascii="Times New Roman" w:hAnsi="Times New Roman" w:cs="Times New Roman"/>
          <w:sz w:val="24"/>
          <w:lang w:val="es-MX"/>
        </w:rPr>
        <w:t xml:space="preserve">; e a </w:t>
      </w:r>
      <w:proofErr w:type="spellStart"/>
      <w:r w:rsidRPr="00F0219C">
        <w:rPr>
          <w:rFonts w:ascii="Times New Roman" w:hAnsi="Times New Roman" w:cs="Times New Roman"/>
          <w:sz w:val="24"/>
          <w:lang w:val="es-MX"/>
        </w:rPr>
        <w:t>variável</w:t>
      </w:r>
      <w:proofErr w:type="spellEnd"/>
      <w:r w:rsidRPr="00F0219C">
        <w:rPr>
          <w:rFonts w:ascii="Times New Roman" w:hAnsi="Times New Roman" w:cs="Times New Roman"/>
          <w:sz w:val="24"/>
          <w:lang w:val="es-MX"/>
        </w:rPr>
        <w:t xml:space="preserve"> independente, dispositivos </w:t>
      </w:r>
      <w:proofErr w:type="spellStart"/>
      <w:r w:rsidRPr="00F0219C">
        <w:rPr>
          <w:rFonts w:ascii="Times New Roman" w:hAnsi="Times New Roman" w:cs="Times New Roman"/>
          <w:sz w:val="24"/>
          <w:lang w:val="es-MX"/>
        </w:rPr>
        <w:t>móveis</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ou</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seja</w:t>
      </w:r>
      <w:proofErr w:type="spellEnd"/>
      <w:r w:rsidRPr="00F0219C">
        <w:rPr>
          <w:rFonts w:ascii="Times New Roman" w:hAnsi="Times New Roman" w:cs="Times New Roman"/>
          <w:sz w:val="24"/>
          <w:lang w:val="es-MX"/>
        </w:rPr>
        <w:t xml:space="preserve">, as diferentes habilidades e usos que os </w:t>
      </w:r>
      <w:proofErr w:type="spellStart"/>
      <w:r w:rsidRPr="00F0219C">
        <w:rPr>
          <w:rFonts w:ascii="Times New Roman" w:hAnsi="Times New Roman" w:cs="Times New Roman"/>
          <w:sz w:val="24"/>
          <w:lang w:val="es-MX"/>
        </w:rPr>
        <w:t>alunos</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atribuem</w:t>
      </w:r>
      <w:proofErr w:type="spellEnd"/>
      <w:r w:rsidRPr="00F0219C">
        <w:rPr>
          <w:rFonts w:ascii="Times New Roman" w:hAnsi="Times New Roman" w:cs="Times New Roman"/>
          <w:sz w:val="24"/>
          <w:lang w:val="es-MX"/>
        </w:rPr>
        <w:t xml:space="preserve"> a </w:t>
      </w:r>
      <w:proofErr w:type="spellStart"/>
      <w:r w:rsidRPr="00F0219C">
        <w:rPr>
          <w:rFonts w:ascii="Times New Roman" w:hAnsi="Times New Roman" w:cs="Times New Roman"/>
          <w:sz w:val="24"/>
          <w:lang w:val="es-MX"/>
        </w:rPr>
        <w:t>essas</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ferramentas</w:t>
      </w:r>
      <w:proofErr w:type="spellEnd"/>
      <w:r w:rsidRPr="00F0219C">
        <w:rPr>
          <w:rFonts w:ascii="Times New Roman" w:hAnsi="Times New Roman" w:cs="Times New Roman"/>
          <w:sz w:val="24"/>
          <w:lang w:val="es-MX"/>
        </w:rPr>
        <w:t xml:space="preserve"> para o </w:t>
      </w:r>
      <w:proofErr w:type="spellStart"/>
      <w:r w:rsidRPr="00F0219C">
        <w:rPr>
          <w:rFonts w:ascii="Times New Roman" w:hAnsi="Times New Roman" w:cs="Times New Roman"/>
          <w:sz w:val="24"/>
          <w:lang w:val="es-MX"/>
        </w:rPr>
        <w:t>aprendizado</w:t>
      </w:r>
      <w:proofErr w:type="spellEnd"/>
      <w:r w:rsidRPr="00F0219C">
        <w:rPr>
          <w:rFonts w:ascii="Times New Roman" w:hAnsi="Times New Roman" w:cs="Times New Roman"/>
          <w:sz w:val="24"/>
          <w:lang w:val="es-MX"/>
        </w:rPr>
        <w:t>.</w:t>
      </w:r>
    </w:p>
    <w:p w14:paraId="77B77B5C" w14:textId="77777777" w:rsidR="00F14559" w:rsidRPr="00F0219C" w:rsidRDefault="00F14559" w:rsidP="00F14559">
      <w:pPr>
        <w:spacing w:after="0" w:line="360" w:lineRule="auto"/>
        <w:jc w:val="both"/>
        <w:rPr>
          <w:rFonts w:ascii="Times New Roman" w:hAnsi="Times New Roman" w:cs="Times New Roman"/>
          <w:sz w:val="24"/>
          <w:lang w:val="es-MX"/>
        </w:rPr>
      </w:pPr>
      <w:r w:rsidRPr="00F0219C">
        <w:rPr>
          <w:rFonts w:ascii="Times New Roman" w:hAnsi="Times New Roman" w:cs="Times New Roman"/>
          <w:sz w:val="24"/>
          <w:lang w:val="es-MX"/>
        </w:rPr>
        <w:t xml:space="preserve">Como parte dos resultados, </w:t>
      </w:r>
      <w:proofErr w:type="spellStart"/>
      <w:r w:rsidRPr="00F0219C">
        <w:rPr>
          <w:rFonts w:ascii="Times New Roman" w:hAnsi="Times New Roman" w:cs="Times New Roman"/>
          <w:sz w:val="24"/>
          <w:lang w:val="es-MX"/>
        </w:rPr>
        <w:t>verificou</w:t>
      </w:r>
      <w:proofErr w:type="spellEnd"/>
      <w:r w:rsidRPr="00F0219C">
        <w:rPr>
          <w:rFonts w:ascii="Times New Roman" w:hAnsi="Times New Roman" w:cs="Times New Roman"/>
          <w:sz w:val="24"/>
          <w:lang w:val="es-MX"/>
        </w:rPr>
        <w:t>-</w:t>
      </w:r>
      <w:proofErr w:type="spellStart"/>
      <w:r w:rsidRPr="00F0219C">
        <w:rPr>
          <w:rFonts w:ascii="Times New Roman" w:hAnsi="Times New Roman" w:cs="Times New Roman"/>
          <w:sz w:val="24"/>
          <w:lang w:val="es-MX"/>
        </w:rPr>
        <w:t>se</w:t>
      </w:r>
      <w:proofErr w:type="spellEnd"/>
      <w:r w:rsidRPr="00F0219C">
        <w:rPr>
          <w:rFonts w:ascii="Times New Roman" w:hAnsi="Times New Roman" w:cs="Times New Roman"/>
          <w:sz w:val="24"/>
          <w:lang w:val="es-MX"/>
        </w:rPr>
        <w:t xml:space="preserve"> que o </w:t>
      </w:r>
      <w:proofErr w:type="spellStart"/>
      <w:r w:rsidRPr="00F0219C">
        <w:rPr>
          <w:rFonts w:ascii="Times New Roman" w:hAnsi="Times New Roman" w:cs="Times New Roman"/>
          <w:sz w:val="24"/>
          <w:lang w:val="es-MX"/>
        </w:rPr>
        <w:t>nível</w:t>
      </w:r>
      <w:proofErr w:type="spellEnd"/>
      <w:r w:rsidRPr="00F0219C">
        <w:rPr>
          <w:rFonts w:ascii="Times New Roman" w:hAnsi="Times New Roman" w:cs="Times New Roman"/>
          <w:sz w:val="24"/>
          <w:lang w:val="es-MX"/>
        </w:rPr>
        <w:t xml:space="preserve"> de uso real de dispositivos </w:t>
      </w:r>
      <w:proofErr w:type="spellStart"/>
      <w:r w:rsidRPr="00F0219C">
        <w:rPr>
          <w:rFonts w:ascii="Times New Roman" w:hAnsi="Times New Roman" w:cs="Times New Roman"/>
          <w:sz w:val="24"/>
          <w:lang w:val="es-MX"/>
        </w:rPr>
        <w:t>móveis</w:t>
      </w:r>
      <w:proofErr w:type="spellEnd"/>
      <w:r w:rsidRPr="00F0219C">
        <w:rPr>
          <w:rFonts w:ascii="Times New Roman" w:hAnsi="Times New Roman" w:cs="Times New Roman"/>
          <w:sz w:val="24"/>
          <w:lang w:val="es-MX"/>
        </w:rPr>
        <w:t xml:space="preserve"> nos </w:t>
      </w:r>
      <w:proofErr w:type="spellStart"/>
      <w:r w:rsidRPr="00F0219C">
        <w:rPr>
          <w:rFonts w:ascii="Times New Roman" w:hAnsi="Times New Roman" w:cs="Times New Roman"/>
          <w:sz w:val="24"/>
          <w:lang w:val="es-MX"/>
        </w:rPr>
        <w:t>estudantes</w:t>
      </w:r>
      <w:proofErr w:type="spellEnd"/>
      <w:r w:rsidRPr="00F0219C">
        <w:rPr>
          <w:rFonts w:ascii="Times New Roman" w:hAnsi="Times New Roman" w:cs="Times New Roman"/>
          <w:sz w:val="24"/>
          <w:lang w:val="es-MX"/>
        </w:rPr>
        <w:t xml:space="preserve"> do </w:t>
      </w:r>
      <w:proofErr w:type="spellStart"/>
      <w:r w:rsidRPr="00F0219C">
        <w:rPr>
          <w:rFonts w:ascii="Times New Roman" w:hAnsi="Times New Roman" w:cs="Times New Roman"/>
          <w:sz w:val="24"/>
          <w:lang w:val="es-MX"/>
        </w:rPr>
        <w:t>Bacharelado</w:t>
      </w:r>
      <w:proofErr w:type="spellEnd"/>
      <w:r w:rsidRPr="00F0219C">
        <w:rPr>
          <w:rFonts w:ascii="Times New Roman" w:hAnsi="Times New Roman" w:cs="Times New Roman"/>
          <w:sz w:val="24"/>
          <w:lang w:val="es-MX"/>
        </w:rPr>
        <w:t xml:space="preserve"> em Informática Administrativa do UAEM Ecatepec é superior a 60%. E eles </w:t>
      </w:r>
      <w:proofErr w:type="spellStart"/>
      <w:r w:rsidRPr="00F0219C">
        <w:rPr>
          <w:rFonts w:ascii="Times New Roman" w:hAnsi="Times New Roman" w:cs="Times New Roman"/>
          <w:sz w:val="24"/>
          <w:lang w:val="es-MX"/>
        </w:rPr>
        <w:t>são</w:t>
      </w:r>
      <w:proofErr w:type="spellEnd"/>
      <w:r w:rsidRPr="00F0219C">
        <w:rPr>
          <w:rFonts w:ascii="Times New Roman" w:hAnsi="Times New Roman" w:cs="Times New Roman"/>
          <w:sz w:val="24"/>
          <w:lang w:val="es-MX"/>
        </w:rPr>
        <w:t xml:space="preserve"> usados ​​principalmente para </w:t>
      </w:r>
      <w:proofErr w:type="spellStart"/>
      <w:r w:rsidRPr="00F0219C">
        <w:rPr>
          <w:rFonts w:ascii="Times New Roman" w:hAnsi="Times New Roman" w:cs="Times New Roman"/>
          <w:sz w:val="24"/>
          <w:lang w:val="es-MX"/>
        </w:rPr>
        <w:t>atividades</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acadêmicas</w:t>
      </w:r>
      <w:proofErr w:type="spellEnd"/>
      <w:r w:rsidRPr="00F0219C">
        <w:rPr>
          <w:rFonts w:ascii="Times New Roman" w:hAnsi="Times New Roman" w:cs="Times New Roman"/>
          <w:sz w:val="24"/>
          <w:lang w:val="es-MX"/>
        </w:rPr>
        <w:t xml:space="preserve"> e para </w:t>
      </w:r>
      <w:proofErr w:type="spellStart"/>
      <w:r w:rsidRPr="00F0219C">
        <w:rPr>
          <w:rFonts w:ascii="Times New Roman" w:hAnsi="Times New Roman" w:cs="Times New Roman"/>
          <w:sz w:val="24"/>
          <w:lang w:val="es-MX"/>
        </w:rPr>
        <w:t>aprimorar</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seu</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aprendizado</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Concluindo</w:t>
      </w:r>
      <w:proofErr w:type="spellEnd"/>
      <w:r w:rsidRPr="00F0219C">
        <w:rPr>
          <w:rFonts w:ascii="Times New Roman" w:hAnsi="Times New Roman" w:cs="Times New Roman"/>
          <w:sz w:val="24"/>
          <w:lang w:val="es-MX"/>
        </w:rPr>
        <w:t xml:space="preserve">, o uso real que os </w:t>
      </w:r>
      <w:proofErr w:type="spellStart"/>
      <w:r w:rsidRPr="00F0219C">
        <w:rPr>
          <w:rFonts w:ascii="Times New Roman" w:hAnsi="Times New Roman" w:cs="Times New Roman"/>
          <w:sz w:val="24"/>
          <w:lang w:val="es-MX"/>
        </w:rPr>
        <w:t>alunos</w:t>
      </w:r>
      <w:proofErr w:type="spellEnd"/>
      <w:r w:rsidRPr="00F0219C">
        <w:rPr>
          <w:rFonts w:ascii="Times New Roman" w:hAnsi="Times New Roman" w:cs="Times New Roman"/>
          <w:sz w:val="24"/>
          <w:lang w:val="es-MX"/>
        </w:rPr>
        <w:t xml:space="preserve"> pesquisados ​​</w:t>
      </w:r>
      <w:proofErr w:type="spellStart"/>
      <w:r w:rsidRPr="00F0219C">
        <w:rPr>
          <w:rFonts w:ascii="Times New Roman" w:hAnsi="Times New Roman" w:cs="Times New Roman"/>
          <w:sz w:val="24"/>
          <w:lang w:val="es-MX"/>
        </w:rPr>
        <w:t>dão</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aos</w:t>
      </w:r>
      <w:proofErr w:type="spellEnd"/>
      <w:r w:rsidRPr="00F0219C">
        <w:rPr>
          <w:rFonts w:ascii="Times New Roman" w:hAnsi="Times New Roman" w:cs="Times New Roman"/>
          <w:sz w:val="24"/>
          <w:lang w:val="es-MX"/>
        </w:rPr>
        <w:t xml:space="preserve"> dispositivos </w:t>
      </w:r>
      <w:proofErr w:type="spellStart"/>
      <w:r w:rsidRPr="00F0219C">
        <w:rPr>
          <w:rFonts w:ascii="Times New Roman" w:hAnsi="Times New Roman" w:cs="Times New Roman"/>
          <w:sz w:val="24"/>
          <w:lang w:val="es-MX"/>
        </w:rPr>
        <w:t>móveis</w:t>
      </w:r>
      <w:proofErr w:type="spellEnd"/>
      <w:r w:rsidRPr="00F0219C">
        <w:rPr>
          <w:rFonts w:ascii="Times New Roman" w:hAnsi="Times New Roman" w:cs="Times New Roman"/>
          <w:sz w:val="24"/>
          <w:lang w:val="es-MX"/>
        </w:rPr>
        <w:t xml:space="preserve"> no campo </w:t>
      </w:r>
      <w:proofErr w:type="spellStart"/>
      <w:r w:rsidRPr="00F0219C">
        <w:rPr>
          <w:rFonts w:ascii="Times New Roman" w:hAnsi="Times New Roman" w:cs="Times New Roman"/>
          <w:sz w:val="24"/>
          <w:lang w:val="es-MX"/>
        </w:rPr>
        <w:t>já</w:t>
      </w:r>
      <w:proofErr w:type="spellEnd"/>
      <w:r w:rsidRPr="00F0219C">
        <w:rPr>
          <w:rFonts w:ascii="Times New Roman" w:hAnsi="Times New Roman" w:cs="Times New Roman"/>
          <w:sz w:val="24"/>
          <w:lang w:val="es-MX"/>
        </w:rPr>
        <w:t xml:space="preserve"> especificado é de </w:t>
      </w:r>
      <w:proofErr w:type="spellStart"/>
      <w:r w:rsidRPr="00F0219C">
        <w:rPr>
          <w:rFonts w:ascii="Times New Roman" w:hAnsi="Times New Roman" w:cs="Times New Roman"/>
          <w:sz w:val="24"/>
          <w:lang w:val="es-MX"/>
        </w:rPr>
        <w:t>natureza</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acadêmica</w:t>
      </w:r>
      <w:proofErr w:type="spellEnd"/>
      <w:r w:rsidRPr="00F0219C">
        <w:rPr>
          <w:rFonts w:ascii="Times New Roman" w:hAnsi="Times New Roman" w:cs="Times New Roman"/>
          <w:sz w:val="24"/>
          <w:lang w:val="es-MX"/>
        </w:rPr>
        <w:t xml:space="preserve">, usando diferentes </w:t>
      </w:r>
      <w:proofErr w:type="spellStart"/>
      <w:r w:rsidRPr="00F0219C">
        <w:rPr>
          <w:rFonts w:ascii="Times New Roman" w:hAnsi="Times New Roman" w:cs="Times New Roman"/>
          <w:sz w:val="24"/>
          <w:lang w:val="es-MX"/>
        </w:rPr>
        <w:t>ferramentas</w:t>
      </w:r>
      <w:proofErr w:type="spellEnd"/>
      <w:r w:rsidRPr="00F0219C">
        <w:rPr>
          <w:rFonts w:ascii="Times New Roman" w:hAnsi="Times New Roman" w:cs="Times New Roman"/>
          <w:sz w:val="24"/>
          <w:lang w:val="es-MX"/>
        </w:rPr>
        <w:t xml:space="preserve"> que </w:t>
      </w:r>
      <w:proofErr w:type="spellStart"/>
      <w:r w:rsidRPr="00F0219C">
        <w:rPr>
          <w:rFonts w:ascii="Times New Roman" w:hAnsi="Times New Roman" w:cs="Times New Roman"/>
          <w:sz w:val="24"/>
          <w:lang w:val="es-MX"/>
        </w:rPr>
        <w:t>seus</w:t>
      </w:r>
      <w:proofErr w:type="spellEnd"/>
      <w:r w:rsidRPr="00F0219C">
        <w:rPr>
          <w:rFonts w:ascii="Times New Roman" w:hAnsi="Times New Roman" w:cs="Times New Roman"/>
          <w:sz w:val="24"/>
          <w:lang w:val="es-MX"/>
        </w:rPr>
        <w:t xml:space="preserve"> dispositivos </w:t>
      </w:r>
      <w:proofErr w:type="spellStart"/>
      <w:r w:rsidRPr="00F0219C">
        <w:rPr>
          <w:rFonts w:ascii="Times New Roman" w:hAnsi="Times New Roman" w:cs="Times New Roman"/>
          <w:sz w:val="24"/>
          <w:lang w:val="es-MX"/>
        </w:rPr>
        <w:t>possuem</w:t>
      </w:r>
      <w:proofErr w:type="spellEnd"/>
      <w:r w:rsidRPr="00F0219C">
        <w:rPr>
          <w:rFonts w:ascii="Times New Roman" w:hAnsi="Times New Roman" w:cs="Times New Roman"/>
          <w:sz w:val="24"/>
          <w:lang w:val="es-MX"/>
        </w:rPr>
        <w:t>.</w:t>
      </w:r>
    </w:p>
    <w:p w14:paraId="75CFC50F" w14:textId="5504600C" w:rsidR="00F14559" w:rsidRPr="00F0219C" w:rsidRDefault="00F14559" w:rsidP="00F14559">
      <w:pPr>
        <w:spacing w:after="0" w:line="360" w:lineRule="auto"/>
        <w:jc w:val="both"/>
        <w:rPr>
          <w:rFonts w:ascii="Times New Roman" w:hAnsi="Times New Roman" w:cs="Times New Roman"/>
          <w:sz w:val="24"/>
          <w:lang w:val="es-MX"/>
        </w:rPr>
      </w:pPr>
      <w:proofErr w:type="spellStart"/>
      <w:r w:rsidRPr="00F14559">
        <w:rPr>
          <w:rFonts w:ascii="Calibri" w:eastAsia="Calibri" w:hAnsi="Calibri" w:cs="Calibri"/>
          <w:b/>
          <w:sz w:val="28"/>
          <w:szCs w:val="28"/>
          <w:lang w:val="es-MX"/>
        </w:rPr>
        <w:t>Palavras</w:t>
      </w:r>
      <w:proofErr w:type="spellEnd"/>
      <w:r w:rsidRPr="00F14559">
        <w:rPr>
          <w:rFonts w:ascii="Calibri" w:eastAsia="Calibri" w:hAnsi="Calibri" w:cs="Calibri"/>
          <w:b/>
          <w:sz w:val="28"/>
          <w:szCs w:val="28"/>
          <w:lang w:val="es-MX"/>
        </w:rPr>
        <w:t>-chave:</w:t>
      </w:r>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desempenho</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acadêmico</w:t>
      </w:r>
      <w:proofErr w:type="spellEnd"/>
      <w:r w:rsidRPr="00F0219C">
        <w:rPr>
          <w:rFonts w:ascii="Times New Roman" w:hAnsi="Times New Roman" w:cs="Times New Roman"/>
          <w:sz w:val="24"/>
          <w:lang w:val="es-MX"/>
        </w:rPr>
        <w:t xml:space="preserve">, dispositivos </w:t>
      </w:r>
      <w:proofErr w:type="spellStart"/>
      <w:r w:rsidRPr="00F0219C">
        <w:rPr>
          <w:rFonts w:ascii="Times New Roman" w:hAnsi="Times New Roman" w:cs="Times New Roman"/>
          <w:sz w:val="24"/>
          <w:lang w:val="es-MX"/>
        </w:rPr>
        <w:t>móveis</w:t>
      </w:r>
      <w:proofErr w:type="spellEnd"/>
      <w:r w:rsidRPr="00F0219C">
        <w:rPr>
          <w:rFonts w:ascii="Times New Roman" w:hAnsi="Times New Roman" w:cs="Times New Roman"/>
          <w:sz w:val="24"/>
          <w:lang w:val="es-MX"/>
        </w:rPr>
        <w:t xml:space="preserve">, </w:t>
      </w:r>
      <w:proofErr w:type="spellStart"/>
      <w:r w:rsidRPr="00F0219C">
        <w:rPr>
          <w:rFonts w:ascii="Times New Roman" w:hAnsi="Times New Roman" w:cs="Times New Roman"/>
          <w:sz w:val="24"/>
          <w:lang w:val="es-MX"/>
        </w:rPr>
        <w:t>ferramentas</w:t>
      </w:r>
      <w:proofErr w:type="spellEnd"/>
      <w:r w:rsidRPr="00F0219C">
        <w:rPr>
          <w:rFonts w:ascii="Times New Roman" w:hAnsi="Times New Roman" w:cs="Times New Roman"/>
          <w:sz w:val="24"/>
          <w:lang w:val="es-MX"/>
        </w:rPr>
        <w:t xml:space="preserve"> pedagógicas.</w:t>
      </w:r>
    </w:p>
    <w:p w14:paraId="630A66EC" w14:textId="40FC82A9" w:rsidR="00F14559" w:rsidRPr="00134B9F" w:rsidRDefault="00F14559" w:rsidP="00F14559">
      <w:pPr>
        <w:spacing w:before="120" w:after="240"/>
        <w:jc w:val="both"/>
        <w:rPr>
          <w:rFonts w:ascii="Times New Roman" w:hAnsi="Times New Roman"/>
        </w:rPr>
      </w:pPr>
      <w:r w:rsidRPr="004A26DF">
        <w:rPr>
          <w:rFonts w:ascii="Times New Roman" w:hAnsi="Times New Roman"/>
          <w:b/>
          <w:sz w:val="24"/>
        </w:rPr>
        <w:t>Fecha Recepción:</w:t>
      </w:r>
      <w:r w:rsidRPr="004A26DF">
        <w:rPr>
          <w:rFonts w:ascii="Times New Roman" w:hAnsi="Times New Roman"/>
          <w:sz w:val="24"/>
        </w:rPr>
        <w:t xml:space="preserve"> </w:t>
      </w:r>
      <w:r>
        <w:rPr>
          <w:rFonts w:ascii="Times New Roman" w:hAnsi="Times New Roman"/>
          <w:sz w:val="24"/>
        </w:rPr>
        <w:t>Junio</w:t>
      </w:r>
      <w:r w:rsidRPr="004A26DF">
        <w:rPr>
          <w:rFonts w:ascii="Times New Roman" w:hAnsi="Times New Roman"/>
          <w:sz w:val="24"/>
        </w:rPr>
        <w:t xml:space="preserve"> 2019                                    </w:t>
      </w:r>
      <w:r w:rsidRPr="004A26DF">
        <w:rPr>
          <w:rFonts w:ascii="Times New Roman" w:hAnsi="Times New Roman"/>
          <w:b/>
          <w:sz w:val="24"/>
        </w:rPr>
        <w:t>Fecha Aceptación:</w:t>
      </w:r>
      <w:r w:rsidRPr="004A26DF">
        <w:rPr>
          <w:rFonts w:ascii="Times New Roman" w:hAnsi="Times New Roman"/>
          <w:sz w:val="24"/>
        </w:rPr>
        <w:t xml:space="preserve"> </w:t>
      </w:r>
      <w:r>
        <w:rPr>
          <w:rFonts w:ascii="Times New Roman" w:hAnsi="Times New Roman"/>
          <w:sz w:val="24"/>
        </w:rPr>
        <w:t>Diciembre</w:t>
      </w:r>
      <w:r w:rsidRPr="004A26DF">
        <w:rPr>
          <w:rFonts w:ascii="Times New Roman" w:hAnsi="Times New Roman"/>
          <w:sz w:val="24"/>
        </w:rPr>
        <w:t xml:space="preserve"> 2019 </w:t>
      </w:r>
      <w:r w:rsidRPr="00134B9F">
        <w:rPr>
          <w:rFonts w:ascii="Times New Roman" w:hAnsi="Times New Roman"/>
        </w:rPr>
        <w:t xml:space="preserve">      </w:t>
      </w:r>
    </w:p>
    <w:p w14:paraId="211B4B6C" w14:textId="77777777" w:rsidR="00F14559" w:rsidRPr="00A31292" w:rsidRDefault="007C46E1" w:rsidP="00F14559">
      <w:pPr>
        <w:jc w:val="both"/>
        <w:rPr>
          <w:rFonts w:ascii="Times New Roman" w:hAnsi="Times New Roman" w:cs="Times New Roman"/>
          <w:sz w:val="24"/>
          <w:szCs w:val="24"/>
          <w:lang w:val="en-US"/>
        </w:rPr>
      </w:pPr>
      <w:r>
        <w:rPr>
          <w:rFonts w:cs="Calibri"/>
          <w:noProof/>
        </w:rPr>
        <w:pict w14:anchorId="468B24AA">
          <v:rect id="_x0000_i1025" alt="" style="width:470.2pt;height:.05pt;mso-width-percent:0;mso-height-percent:0;mso-width-percent:0;mso-height-percent:0" o:hralign="center" o:bullet="t" o:hrstd="t" o:hr="t" fillcolor="#a0a0a0" stroked="f"/>
        </w:pict>
      </w:r>
    </w:p>
    <w:p w14:paraId="3B80E5D9" w14:textId="77777777" w:rsidR="00403F33" w:rsidRDefault="00403F33" w:rsidP="003B44DA">
      <w:pPr>
        <w:spacing w:after="0" w:line="360" w:lineRule="auto"/>
        <w:jc w:val="center"/>
        <w:rPr>
          <w:rFonts w:ascii="Times New Roman" w:hAnsi="Times New Roman" w:cs="Times New Roman"/>
          <w:b/>
          <w:bCs/>
          <w:sz w:val="32"/>
          <w:szCs w:val="32"/>
          <w:lang w:val="es-MX"/>
        </w:rPr>
      </w:pPr>
    </w:p>
    <w:p w14:paraId="726D5011" w14:textId="77777777" w:rsidR="00403F33" w:rsidRDefault="00403F33" w:rsidP="003B44DA">
      <w:pPr>
        <w:spacing w:after="0" w:line="360" w:lineRule="auto"/>
        <w:jc w:val="center"/>
        <w:rPr>
          <w:rFonts w:ascii="Times New Roman" w:hAnsi="Times New Roman" w:cs="Times New Roman"/>
          <w:b/>
          <w:bCs/>
          <w:sz w:val="32"/>
          <w:szCs w:val="32"/>
          <w:lang w:val="es-MX"/>
        </w:rPr>
      </w:pPr>
    </w:p>
    <w:p w14:paraId="7AD48253" w14:textId="77777777" w:rsidR="00403F33" w:rsidRDefault="00403F33" w:rsidP="003B44DA">
      <w:pPr>
        <w:spacing w:after="0" w:line="360" w:lineRule="auto"/>
        <w:jc w:val="center"/>
        <w:rPr>
          <w:rFonts w:ascii="Times New Roman" w:hAnsi="Times New Roman" w:cs="Times New Roman"/>
          <w:b/>
          <w:bCs/>
          <w:sz w:val="32"/>
          <w:szCs w:val="32"/>
          <w:lang w:val="es-MX"/>
        </w:rPr>
      </w:pPr>
    </w:p>
    <w:p w14:paraId="0E89C2D7" w14:textId="77777777" w:rsidR="00403F33" w:rsidRDefault="00403F33" w:rsidP="003B44DA">
      <w:pPr>
        <w:spacing w:after="0" w:line="360" w:lineRule="auto"/>
        <w:jc w:val="center"/>
        <w:rPr>
          <w:rFonts w:ascii="Times New Roman" w:hAnsi="Times New Roman" w:cs="Times New Roman"/>
          <w:b/>
          <w:bCs/>
          <w:sz w:val="32"/>
          <w:szCs w:val="32"/>
          <w:lang w:val="es-MX"/>
        </w:rPr>
      </w:pPr>
    </w:p>
    <w:p w14:paraId="00020A98" w14:textId="77777777" w:rsidR="00403F33" w:rsidRDefault="00403F33" w:rsidP="003B44DA">
      <w:pPr>
        <w:spacing w:after="0" w:line="360" w:lineRule="auto"/>
        <w:jc w:val="center"/>
        <w:rPr>
          <w:rFonts w:ascii="Times New Roman" w:hAnsi="Times New Roman" w:cs="Times New Roman"/>
          <w:b/>
          <w:bCs/>
          <w:sz w:val="32"/>
          <w:szCs w:val="32"/>
          <w:lang w:val="es-MX"/>
        </w:rPr>
      </w:pPr>
    </w:p>
    <w:p w14:paraId="1974C4C7" w14:textId="56045A1E" w:rsidR="00F963EF" w:rsidRPr="00F0219C" w:rsidRDefault="00653840" w:rsidP="003B44DA">
      <w:pPr>
        <w:spacing w:after="0" w:line="360" w:lineRule="auto"/>
        <w:jc w:val="center"/>
        <w:rPr>
          <w:rFonts w:ascii="Times New Roman" w:hAnsi="Times New Roman" w:cs="Times New Roman"/>
          <w:b/>
          <w:bCs/>
          <w:sz w:val="32"/>
          <w:szCs w:val="32"/>
          <w:lang w:val="es-MX"/>
        </w:rPr>
      </w:pPr>
      <w:r w:rsidRPr="00F0219C">
        <w:rPr>
          <w:rFonts w:ascii="Times New Roman" w:hAnsi="Times New Roman" w:cs="Times New Roman"/>
          <w:b/>
          <w:bCs/>
          <w:sz w:val="32"/>
          <w:szCs w:val="32"/>
          <w:lang w:val="es-MX"/>
        </w:rPr>
        <w:lastRenderedPageBreak/>
        <w:t>Introducción</w:t>
      </w:r>
    </w:p>
    <w:p w14:paraId="4BB71515" w14:textId="18DAA18C" w:rsidR="003576B5" w:rsidRPr="00F14559" w:rsidRDefault="003576B5" w:rsidP="003B44DA">
      <w:pPr>
        <w:spacing w:after="0" w:line="360" w:lineRule="auto"/>
        <w:jc w:val="center"/>
        <w:rPr>
          <w:rFonts w:ascii="Times New Roman" w:hAnsi="Times New Roman" w:cs="Times New Roman"/>
          <w:b/>
          <w:bCs/>
          <w:sz w:val="28"/>
          <w:szCs w:val="28"/>
          <w:lang w:val="es-MX"/>
        </w:rPr>
      </w:pPr>
      <w:r w:rsidRPr="00F14559">
        <w:rPr>
          <w:rFonts w:ascii="Times New Roman" w:hAnsi="Times New Roman" w:cs="Times New Roman"/>
          <w:b/>
          <w:bCs/>
          <w:sz w:val="28"/>
          <w:szCs w:val="28"/>
          <w:lang w:val="es-MX"/>
        </w:rPr>
        <w:t xml:space="preserve">Diseño de </w:t>
      </w:r>
      <w:r w:rsidR="00054980" w:rsidRPr="00F14559">
        <w:rPr>
          <w:rFonts w:ascii="Times New Roman" w:hAnsi="Times New Roman" w:cs="Times New Roman"/>
          <w:b/>
          <w:bCs/>
          <w:sz w:val="28"/>
          <w:szCs w:val="28"/>
          <w:lang w:val="es-MX"/>
        </w:rPr>
        <w:t>modelos educativos</w:t>
      </w:r>
    </w:p>
    <w:p w14:paraId="15496C32" w14:textId="7B134E2A" w:rsidR="00C51536" w:rsidRDefault="00C51536" w:rsidP="00520892">
      <w:pPr>
        <w:spacing w:after="0" w:line="360" w:lineRule="auto"/>
        <w:ind w:firstLine="708"/>
        <w:jc w:val="both"/>
        <w:rPr>
          <w:rFonts w:ascii="Times New Roman" w:hAnsi="Times New Roman" w:cs="Times New Roman"/>
          <w:noProof/>
          <w:color w:val="000000" w:themeColor="text1"/>
          <w:sz w:val="24"/>
          <w:szCs w:val="24"/>
          <w:lang w:val="es-MX"/>
        </w:rPr>
      </w:pPr>
      <w:r w:rsidRPr="00C51536">
        <w:rPr>
          <w:rFonts w:ascii="Times New Roman" w:hAnsi="Times New Roman" w:cs="Times New Roman"/>
          <w:color w:val="000000" w:themeColor="text1"/>
          <w:sz w:val="24"/>
          <w:szCs w:val="24"/>
        </w:rPr>
        <w:t>En la actualidad, el uso de</w:t>
      </w:r>
      <w:r w:rsidR="00176907">
        <w:rPr>
          <w:rFonts w:ascii="Times New Roman" w:hAnsi="Times New Roman" w:cs="Times New Roman"/>
          <w:color w:val="000000" w:themeColor="text1"/>
          <w:sz w:val="24"/>
          <w:szCs w:val="24"/>
        </w:rPr>
        <w:t xml:space="preserve"> </w:t>
      </w:r>
      <w:r w:rsidR="00176907" w:rsidRPr="0032522B">
        <w:rPr>
          <w:rFonts w:ascii="Times New Roman" w:hAnsi="Times New Roman" w:cs="Times New Roman"/>
          <w:color w:val="000000" w:themeColor="text1"/>
          <w:sz w:val="24"/>
          <w:szCs w:val="24"/>
        </w:rPr>
        <w:t>sistemas de información geográfica</w:t>
      </w:r>
      <w:r w:rsidR="00176907">
        <w:rPr>
          <w:rFonts w:ascii="Times New Roman" w:hAnsi="Times New Roman" w:cs="Times New Roman"/>
          <w:color w:val="000000" w:themeColor="text1"/>
          <w:sz w:val="24"/>
          <w:szCs w:val="24"/>
        </w:rPr>
        <w:t xml:space="preserve"> (SIG)</w:t>
      </w:r>
      <w:r w:rsidR="00176907" w:rsidRPr="0032522B">
        <w:rPr>
          <w:rFonts w:ascii="Times New Roman" w:hAnsi="Times New Roman" w:cs="Times New Roman"/>
          <w:color w:val="000000" w:themeColor="text1"/>
          <w:sz w:val="24"/>
          <w:szCs w:val="24"/>
        </w:rPr>
        <w:t xml:space="preserve"> </w:t>
      </w:r>
      <w:r w:rsidRPr="00C51536">
        <w:rPr>
          <w:rFonts w:ascii="Times New Roman" w:hAnsi="Times New Roman" w:cs="Times New Roman"/>
          <w:color w:val="000000" w:themeColor="text1"/>
          <w:sz w:val="24"/>
          <w:szCs w:val="24"/>
        </w:rPr>
        <w:t xml:space="preserve">en la instrucción primaria y secundaria es un fenómeno creciente que está causando revuelo en varios países del mundo. </w:t>
      </w:r>
      <w:r w:rsidR="002E1110">
        <w:rPr>
          <w:rFonts w:ascii="Times New Roman" w:hAnsi="Times New Roman" w:cs="Times New Roman"/>
          <w:color w:val="000000" w:themeColor="text1"/>
          <w:sz w:val="24"/>
          <w:szCs w:val="24"/>
        </w:rPr>
        <w:t>“</w:t>
      </w:r>
      <w:r w:rsidRPr="00C51536">
        <w:rPr>
          <w:rFonts w:ascii="Times New Roman" w:hAnsi="Times New Roman" w:cs="Times New Roman"/>
          <w:color w:val="000000" w:themeColor="text1"/>
          <w:sz w:val="24"/>
          <w:szCs w:val="24"/>
        </w:rPr>
        <w:t>Las escuelas lo ven como una herramienta que puede ayudar a enseñar de manera interdisciplinaria, promoviendo la resolución de problemas, la indagación, el pensamiento crítico y el trabajo de campo</w:t>
      </w:r>
      <w:r w:rsidR="002E1110">
        <w:rPr>
          <w:rFonts w:ascii="Times New Roman" w:hAnsi="Times New Roman" w:cs="Times New Roman"/>
          <w:color w:val="000000" w:themeColor="text1"/>
          <w:sz w:val="24"/>
          <w:szCs w:val="24"/>
        </w:rPr>
        <w:t>”</w:t>
      </w:r>
      <w:r w:rsidR="00176907">
        <w:rPr>
          <w:rFonts w:ascii="Times New Roman" w:hAnsi="Times New Roman" w:cs="Times New Roman"/>
          <w:noProof/>
          <w:color w:val="000000" w:themeColor="text1"/>
          <w:sz w:val="24"/>
          <w:szCs w:val="24"/>
          <w:lang w:val="es-MX"/>
        </w:rPr>
        <w:t xml:space="preserve"> </w:t>
      </w:r>
      <w:r w:rsidR="00176907" w:rsidRPr="00A21145">
        <w:rPr>
          <w:rFonts w:ascii="Times New Roman" w:hAnsi="Times New Roman" w:cs="Times New Roman"/>
          <w:noProof/>
          <w:color w:val="000000" w:themeColor="text1"/>
          <w:sz w:val="24"/>
          <w:szCs w:val="24"/>
          <w:lang w:val="es-MX"/>
        </w:rPr>
        <w:t>(</w:t>
      </w:r>
      <w:r w:rsidR="009E364F" w:rsidRPr="009E364F">
        <w:rPr>
          <w:rFonts w:ascii="Times New Roman" w:hAnsi="Times New Roman" w:cs="Times New Roman"/>
          <w:noProof/>
          <w:color w:val="000000" w:themeColor="text1"/>
          <w:sz w:val="24"/>
          <w:szCs w:val="24"/>
          <w:lang w:val="es-MX"/>
        </w:rPr>
        <w:t>GIS y Educación</w:t>
      </w:r>
      <w:r w:rsidR="009E364F">
        <w:rPr>
          <w:rFonts w:ascii="Times New Roman" w:hAnsi="Times New Roman" w:cs="Times New Roman"/>
          <w:noProof/>
          <w:color w:val="000000" w:themeColor="text1"/>
          <w:sz w:val="24"/>
          <w:szCs w:val="24"/>
          <w:lang w:val="es-MX"/>
        </w:rPr>
        <w:t>, 13 de junio de 2019</w:t>
      </w:r>
      <w:r w:rsidR="002E1110">
        <w:rPr>
          <w:rFonts w:ascii="Times New Roman" w:hAnsi="Times New Roman" w:cs="Times New Roman"/>
          <w:noProof/>
          <w:color w:val="000000" w:themeColor="text1"/>
          <w:sz w:val="24"/>
          <w:szCs w:val="24"/>
          <w:lang w:val="es-MX"/>
        </w:rPr>
        <w:t>, párr. 3</w:t>
      </w:r>
      <w:r w:rsidR="00176907" w:rsidRPr="00A21145">
        <w:rPr>
          <w:rFonts w:ascii="Times New Roman" w:hAnsi="Times New Roman" w:cs="Times New Roman"/>
          <w:noProof/>
          <w:color w:val="000000" w:themeColor="text1"/>
          <w:sz w:val="24"/>
          <w:szCs w:val="24"/>
          <w:lang w:val="es-MX"/>
        </w:rPr>
        <w:t>)</w:t>
      </w:r>
      <w:r w:rsidR="009E364F">
        <w:rPr>
          <w:rFonts w:ascii="Times New Roman" w:hAnsi="Times New Roman" w:cs="Times New Roman"/>
          <w:noProof/>
          <w:color w:val="000000" w:themeColor="text1"/>
          <w:sz w:val="24"/>
          <w:szCs w:val="24"/>
          <w:lang w:val="es-MX"/>
        </w:rPr>
        <w:t>.</w:t>
      </w:r>
    </w:p>
    <w:p w14:paraId="73363529" w14:textId="7B611659" w:rsidR="00CA63A5" w:rsidRDefault="00CA63A5"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s-MX"/>
        </w:rPr>
        <w:t>Y en esta misma fuente</w:t>
      </w:r>
      <w:r w:rsidR="00BE4EB3">
        <w:rPr>
          <w:rFonts w:ascii="Times New Roman" w:hAnsi="Times New Roman" w:cs="Times New Roman"/>
          <w:noProof/>
          <w:color w:val="000000" w:themeColor="text1"/>
          <w:sz w:val="24"/>
          <w:szCs w:val="24"/>
          <w:lang w:val="es-MX"/>
        </w:rPr>
        <w:t xml:space="preserve"> se</w:t>
      </w:r>
      <w:r w:rsidR="00D00B04">
        <w:rPr>
          <w:rFonts w:ascii="Times New Roman" w:hAnsi="Times New Roman" w:cs="Times New Roman"/>
          <w:noProof/>
          <w:color w:val="000000" w:themeColor="text1"/>
          <w:sz w:val="24"/>
          <w:szCs w:val="24"/>
          <w:lang w:val="es-MX"/>
        </w:rPr>
        <w:t xml:space="preserve"> </w:t>
      </w:r>
      <w:r w:rsidR="00BE4EB3">
        <w:rPr>
          <w:rFonts w:ascii="Times New Roman" w:hAnsi="Times New Roman" w:cs="Times New Roman"/>
          <w:noProof/>
          <w:color w:val="000000" w:themeColor="text1"/>
          <w:sz w:val="24"/>
          <w:szCs w:val="24"/>
          <w:lang w:val="es-MX"/>
        </w:rPr>
        <w:t>añade lo siguiente:</w:t>
      </w:r>
    </w:p>
    <w:p w14:paraId="0AD10581" w14:textId="77777777" w:rsidR="00C51536" w:rsidRDefault="00C51536" w:rsidP="00F14559">
      <w:pPr>
        <w:spacing w:after="0" w:line="360" w:lineRule="auto"/>
        <w:ind w:left="1418"/>
        <w:jc w:val="both"/>
        <w:rPr>
          <w:rFonts w:ascii="Times New Roman" w:hAnsi="Times New Roman" w:cs="Times New Roman"/>
          <w:color w:val="000000" w:themeColor="text1"/>
          <w:sz w:val="24"/>
          <w:szCs w:val="24"/>
        </w:rPr>
      </w:pPr>
      <w:r w:rsidRPr="00C51536">
        <w:rPr>
          <w:rFonts w:ascii="Times New Roman" w:hAnsi="Times New Roman" w:cs="Times New Roman"/>
          <w:color w:val="000000" w:themeColor="text1"/>
          <w:sz w:val="24"/>
          <w:szCs w:val="24"/>
        </w:rPr>
        <w:t xml:space="preserve">Los estudiantes que aprenden con SIG no están simplemente aprendiendo cómo presionar botones o cómo ejecutar un </w:t>
      </w:r>
      <w:r w:rsidRPr="00F14559">
        <w:rPr>
          <w:rFonts w:ascii="Times New Roman" w:hAnsi="Times New Roman" w:cs="Times New Roman"/>
          <w:i/>
          <w:iCs/>
          <w:color w:val="000000" w:themeColor="text1"/>
          <w:sz w:val="24"/>
          <w:szCs w:val="24"/>
        </w:rPr>
        <w:t>software</w:t>
      </w:r>
      <w:r w:rsidRPr="00C51536">
        <w:rPr>
          <w:rFonts w:ascii="Times New Roman" w:hAnsi="Times New Roman" w:cs="Times New Roman"/>
          <w:color w:val="000000" w:themeColor="text1"/>
          <w:sz w:val="24"/>
          <w:szCs w:val="24"/>
        </w:rPr>
        <w:t>, sino que están aprendiendo a pensar y adquirir habilidades como:</w:t>
      </w:r>
    </w:p>
    <w:p w14:paraId="6884EC66" w14:textId="2EAA885C" w:rsidR="00C51536" w:rsidRPr="00F14559" w:rsidRDefault="00C51536" w:rsidP="00F14559">
      <w:pPr>
        <w:pStyle w:val="Prrafodelista"/>
        <w:numPr>
          <w:ilvl w:val="0"/>
          <w:numId w:val="2"/>
        </w:numPr>
        <w:spacing w:after="0" w:line="360" w:lineRule="auto"/>
        <w:ind w:left="1418"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La interacción entre ellos y su entorno</w:t>
      </w:r>
      <w:r w:rsidR="002E1110">
        <w:rPr>
          <w:rFonts w:ascii="Times New Roman" w:hAnsi="Times New Roman" w:cs="Times New Roman"/>
          <w:color w:val="000000" w:themeColor="text1"/>
          <w:sz w:val="24"/>
          <w:szCs w:val="24"/>
        </w:rPr>
        <w:t>;</w:t>
      </w:r>
    </w:p>
    <w:p w14:paraId="74C39405" w14:textId="5F3E08DD" w:rsidR="00C51536" w:rsidRPr="00F14559" w:rsidRDefault="00C51536" w:rsidP="00F14559">
      <w:pPr>
        <w:pStyle w:val="Prrafodelista"/>
        <w:numPr>
          <w:ilvl w:val="0"/>
          <w:numId w:val="2"/>
        </w:numPr>
        <w:spacing w:after="0" w:line="360" w:lineRule="auto"/>
        <w:ind w:left="1418"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Comunicación oral y escrita</w:t>
      </w:r>
      <w:r w:rsidR="002E1110">
        <w:rPr>
          <w:rFonts w:ascii="Times New Roman" w:hAnsi="Times New Roman" w:cs="Times New Roman"/>
          <w:color w:val="000000" w:themeColor="text1"/>
          <w:sz w:val="24"/>
          <w:szCs w:val="24"/>
        </w:rPr>
        <w:t>;</w:t>
      </w:r>
    </w:p>
    <w:p w14:paraId="73D04E7B" w14:textId="69E6DF26" w:rsidR="00C51536" w:rsidRPr="00F14559" w:rsidRDefault="00C51536" w:rsidP="00F14559">
      <w:pPr>
        <w:pStyle w:val="Prrafodelista"/>
        <w:numPr>
          <w:ilvl w:val="0"/>
          <w:numId w:val="2"/>
        </w:numPr>
        <w:spacing w:after="0" w:line="360" w:lineRule="auto"/>
        <w:ind w:left="1418"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Manejo de información multimedia</w:t>
      </w:r>
      <w:r w:rsidR="002E1110">
        <w:rPr>
          <w:rFonts w:ascii="Times New Roman" w:hAnsi="Times New Roman" w:cs="Times New Roman"/>
          <w:color w:val="000000" w:themeColor="text1"/>
          <w:sz w:val="24"/>
          <w:szCs w:val="24"/>
        </w:rPr>
        <w:t>;</w:t>
      </w:r>
    </w:p>
    <w:p w14:paraId="0A4D676D" w14:textId="2DDEC56C" w:rsidR="00C51536" w:rsidRPr="00F14559" w:rsidRDefault="00C51536" w:rsidP="00F14559">
      <w:pPr>
        <w:pStyle w:val="Prrafodelista"/>
        <w:numPr>
          <w:ilvl w:val="0"/>
          <w:numId w:val="2"/>
        </w:numPr>
        <w:spacing w:after="0" w:line="360" w:lineRule="auto"/>
        <w:ind w:left="1418"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 xml:space="preserve">Trabajo con datos y </w:t>
      </w:r>
      <w:proofErr w:type="spellStart"/>
      <w:r w:rsidRPr="00F14559">
        <w:rPr>
          <w:rFonts w:ascii="Times New Roman" w:hAnsi="Times New Roman" w:cs="Times New Roman"/>
          <w:color w:val="000000" w:themeColor="text1"/>
          <w:sz w:val="24"/>
          <w:szCs w:val="24"/>
        </w:rPr>
        <w:t>geotecnología</w:t>
      </w:r>
      <w:proofErr w:type="spellEnd"/>
      <w:r w:rsidR="002E1110">
        <w:rPr>
          <w:rFonts w:ascii="Times New Roman" w:hAnsi="Times New Roman" w:cs="Times New Roman"/>
          <w:color w:val="000000" w:themeColor="text1"/>
          <w:sz w:val="24"/>
          <w:szCs w:val="24"/>
        </w:rPr>
        <w:t>, y</w:t>
      </w:r>
    </w:p>
    <w:p w14:paraId="7B1241A2" w14:textId="37D33907" w:rsidR="00C51536" w:rsidRPr="00F14559" w:rsidRDefault="00C51536" w:rsidP="00F14559">
      <w:pPr>
        <w:pStyle w:val="Prrafodelista"/>
        <w:numPr>
          <w:ilvl w:val="0"/>
          <w:numId w:val="2"/>
        </w:numPr>
        <w:spacing w:after="0" w:line="360" w:lineRule="auto"/>
        <w:ind w:left="1418"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Pensamiento geográfico</w:t>
      </w:r>
      <w:r w:rsidR="002E1110" w:rsidRPr="00F14559">
        <w:rPr>
          <w:rFonts w:ascii="Times New Roman" w:hAnsi="Times New Roman" w:cs="Times New Roman"/>
          <w:noProof/>
          <w:color w:val="000000" w:themeColor="text1"/>
          <w:sz w:val="24"/>
          <w:szCs w:val="24"/>
          <w:lang w:val="es-MX"/>
        </w:rPr>
        <w:t xml:space="preserve"> (</w:t>
      </w:r>
      <w:r w:rsidR="003C2A98" w:rsidRPr="009E364F">
        <w:rPr>
          <w:rFonts w:ascii="Times New Roman" w:hAnsi="Times New Roman" w:cs="Times New Roman"/>
          <w:noProof/>
          <w:color w:val="000000" w:themeColor="text1"/>
          <w:sz w:val="24"/>
          <w:szCs w:val="24"/>
          <w:lang w:val="es-MX"/>
        </w:rPr>
        <w:t>GIS y Educación</w:t>
      </w:r>
      <w:r w:rsidR="003C2A98">
        <w:rPr>
          <w:rFonts w:ascii="Times New Roman" w:hAnsi="Times New Roman" w:cs="Times New Roman"/>
          <w:noProof/>
          <w:color w:val="000000" w:themeColor="text1"/>
          <w:sz w:val="24"/>
          <w:szCs w:val="24"/>
          <w:lang w:val="es-MX"/>
        </w:rPr>
        <w:t>, 13 de junio de 2019, párr. 4</w:t>
      </w:r>
      <w:r w:rsidR="002E1110" w:rsidRPr="00F14559">
        <w:rPr>
          <w:rFonts w:ascii="Times New Roman" w:hAnsi="Times New Roman" w:cs="Times New Roman"/>
          <w:noProof/>
          <w:color w:val="000000" w:themeColor="text1"/>
          <w:sz w:val="24"/>
          <w:szCs w:val="24"/>
          <w:lang w:val="es-MX"/>
        </w:rPr>
        <w:t>)</w:t>
      </w:r>
    </w:p>
    <w:p w14:paraId="166DDFC3" w14:textId="00236220" w:rsidR="003576B5" w:rsidRPr="0032522B" w:rsidRDefault="003576B5" w:rsidP="00F14559">
      <w:pPr>
        <w:spacing w:after="0" w:line="360" w:lineRule="auto"/>
        <w:ind w:firstLine="708"/>
        <w:jc w:val="both"/>
        <w:rPr>
          <w:rFonts w:ascii="Times New Roman" w:hAnsi="Times New Roman" w:cs="Times New Roman"/>
          <w:color w:val="000000" w:themeColor="text1"/>
          <w:sz w:val="24"/>
          <w:szCs w:val="24"/>
        </w:rPr>
      </w:pPr>
      <w:r w:rsidRPr="0032522B">
        <w:rPr>
          <w:rFonts w:ascii="Times New Roman" w:hAnsi="Times New Roman" w:cs="Times New Roman"/>
          <w:color w:val="000000" w:themeColor="text1"/>
          <w:sz w:val="24"/>
          <w:szCs w:val="24"/>
        </w:rPr>
        <w:t>Para mejorar la pertinencia del proceso</w:t>
      </w:r>
      <w:r w:rsidR="00047AED">
        <w:rPr>
          <w:rFonts w:ascii="Times New Roman" w:hAnsi="Times New Roman" w:cs="Times New Roman"/>
          <w:color w:val="000000" w:themeColor="text1"/>
          <w:sz w:val="24"/>
          <w:szCs w:val="24"/>
        </w:rPr>
        <w:t xml:space="preserve"> de</w:t>
      </w:r>
      <w:r w:rsidRPr="0032522B">
        <w:rPr>
          <w:rFonts w:ascii="Times New Roman" w:hAnsi="Times New Roman" w:cs="Times New Roman"/>
          <w:color w:val="000000" w:themeColor="text1"/>
          <w:sz w:val="24"/>
          <w:szCs w:val="24"/>
        </w:rPr>
        <w:t xml:space="preserve"> </w:t>
      </w:r>
      <w:r w:rsidR="00047AED" w:rsidRPr="0032522B">
        <w:rPr>
          <w:rFonts w:ascii="Times New Roman" w:hAnsi="Times New Roman" w:cs="Times New Roman"/>
          <w:color w:val="000000" w:themeColor="text1"/>
          <w:sz w:val="24"/>
          <w:szCs w:val="24"/>
        </w:rPr>
        <w:t>enseñanza</w:t>
      </w:r>
      <w:r w:rsidR="00047AED">
        <w:rPr>
          <w:rFonts w:ascii="Times New Roman" w:hAnsi="Times New Roman" w:cs="Times New Roman"/>
          <w:color w:val="000000" w:themeColor="text1"/>
          <w:sz w:val="24"/>
          <w:szCs w:val="24"/>
        </w:rPr>
        <w:t>-</w:t>
      </w:r>
      <w:r w:rsidRPr="0032522B">
        <w:rPr>
          <w:rFonts w:ascii="Times New Roman" w:hAnsi="Times New Roman" w:cs="Times New Roman"/>
          <w:color w:val="000000" w:themeColor="text1"/>
          <w:sz w:val="24"/>
          <w:szCs w:val="24"/>
        </w:rPr>
        <w:t>aprendizaje se debe de considerar el análisis psicopedagógico porque los SIG conservan un enfoque teórico-experimental</w:t>
      </w:r>
      <w:r w:rsidR="00BE4EB3">
        <w:rPr>
          <w:rFonts w:ascii="Times New Roman" w:hAnsi="Times New Roman" w:cs="Times New Roman"/>
          <w:color w:val="000000" w:themeColor="text1"/>
          <w:sz w:val="24"/>
          <w:szCs w:val="24"/>
        </w:rPr>
        <w:t>; por lo tanto,</w:t>
      </w:r>
      <w:r w:rsidR="00BE4EB3" w:rsidRPr="0032522B">
        <w:rPr>
          <w:rFonts w:ascii="Times New Roman" w:hAnsi="Times New Roman" w:cs="Times New Roman"/>
          <w:color w:val="000000" w:themeColor="text1"/>
          <w:sz w:val="24"/>
          <w:szCs w:val="24"/>
        </w:rPr>
        <w:t xml:space="preserve"> </w:t>
      </w:r>
      <w:r w:rsidRPr="0032522B">
        <w:rPr>
          <w:rFonts w:ascii="Times New Roman" w:hAnsi="Times New Roman" w:cs="Times New Roman"/>
          <w:color w:val="000000" w:themeColor="text1"/>
          <w:sz w:val="24"/>
          <w:szCs w:val="24"/>
        </w:rPr>
        <w:t>se debe</w:t>
      </w:r>
      <w:r w:rsidR="00BE4EB3">
        <w:rPr>
          <w:rFonts w:ascii="Times New Roman" w:hAnsi="Times New Roman" w:cs="Times New Roman"/>
          <w:color w:val="000000" w:themeColor="text1"/>
          <w:sz w:val="24"/>
          <w:szCs w:val="24"/>
        </w:rPr>
        <w:t>n</w:t>
      </w:r>
      <w:r w:rsidRPr="0032522B">
        <w:rPr>
          <w:rFonts w:ascii="Times New Roman" w:hAnsi="Times New Roman" w:cs="Times New Roman"/>
          <w:color w:val="000000" w:themeColor="text1"/>
          <w:sz w:val="24"/>
          <w:szCs w:val="24"/>
        </w:rPr>
        <w:t xml:space="preserve"> considerar perfectamente los aspectos teóricos y prácticos. </w:t>
      </w:r>
    </w:p>
    <w:p w14:paraId="102DFCBB" w14:textId="727703BA" w:rsidR="003576B5" w:rsidRPr="0032522B" w:rsidRDefault="000064DB"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w:t>
      </w:r>
      <w:r w:rsidR="00BE4EB3" w:rsidRPr="0032522B">
        <w:rPr>
          <w:rFonts w:ascii="Times New Roman" w:hAnsi="Times New Roman" w:cs="Times New Roman"/>
          <w:color w:val="000000" w:themeColor="text1"/>
          <w:sz w:val="24"/>
          <w:szCs w:val="24"/>
        </w:rPr>
        <w:t xml:space="preserve"> instituciones de educación superior </w:t>
      </w:r>
      <w:r w:rsidR="003576B5" w:rsidRPr="0032522B">
        <w:rPr>
          <w:rFonts w:ascii="Times New Roman" w:hAnsi="Times New Roman" w:cs="Times New Roman"/>
          <w:color w:val="000000" w:themeColor="text1"/>
          <w:sz w:val="24"/>
          <w:szCs w:val="24"/>
        </w:rPr>
        <w:t>(IES) buscan diseñar sus modelos educativos a partir de programas de enseñanza-aprendizaje</w:t>
      </w:r>
      <w:r>
        <w:rPr>
          <w:rFonts w:ascii="Times New Roman" w:hAnsi="Times New Roman" w:cs="Times New Roman"/>
          <w:color w:val="000000" w:themeColor="text1"/>
          <w:sz w:val="24"/>
          <w:szCs w:val="24"/>
        </w:rPr>
        <w:t>,</w:t>
      </w:r>
      <w:r w:rsidR="003576B5" w:rsidRPr="0032522B">
        <w:rPr>
          <w:rFonts w:ascii="Times New Roman" w:hAnsi="Times New Roman" w:cs="Times New Roman"/>
          <w:color w:val="000000" w:themeColor="text1"/>
          <w:sz w:val="24"/>
          <w:szCs w:val="24"/>
        </w:rPr>
        <w:t xml:space="preserve"> y su construcción implica no </w:t>
      </w:r>
      <w:r w:rsidRPr="0032522B">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o</w:t>
      </w:r>
      <w:r w:rsidRPr="0032522B">
        <w:rPr>
          <w:rFonts w:ascii="Times New Roman" w:hAnsi="Times New Roman" w:cs="Times New Roman"/>
          <w:color w:val="000000" w:themeColor="text1"/>
          <w:sz w:val="24"/>
          <w:szCs w:val="24"/>
        </w:rPr>
        <w:t xml:space="preserve">lo </w:t>
      </w:r>
      <w:r w:rsidR="003576B5" w:rsidRPr="0032522B">
        <w:rPr>
          <w:rFonts w:ascii="Times New Roman" w:hAnsi="Times New Roman" w:cs="Times New Roman"/>
          <w:color w:val="000000" w:themeColor="text1"/>
          <w:sz w:val="24"/>
          <w:szCs w:val="24"/>
        </w:rPr>
        <w:t xml:space="preserve">la elaboración de objetivos y contenidos, sino también la revisión de los modelos vigentes del campo disciplinario al que se pretende atender. </w:t>
      </w:r>
    </w:p>
    <w:p w14:paraId="5C58A690" w14:textId="7E74250D" w:rsidR="00F236C8" w:rsidRPr="00FF44FB" w:rsidRDefault="0083723D" w:rsidP="00F14559">
      <w:pPr>
        <w:spacing w:after="0" w:line="360" w:lineRule="auto"/>
        <w:ind w:firstLine="708"/>
        <w:jc w:val="both"/>
        <w:rPr>
          <w:rFonts w:ascii="Times New Roman" w:hAnsi="Times New Roman" w:cs="Times New Roman"/>
          <w:sz w:val="24"/>
        </w:rPr>
      </w:pPr>
      <w:r w:rsidRPr="00FF44FB">
        <w:rPr>
          <w:rFonts w:ascii="Times New Roman" w:hAnsi="Times New Roman" w:cs="Times New Roman"/>
          <w:sz w:val="24"/>
        </w:rPr>
        <w:t xml:space="preserve">A comienzos de los </w:t>
      </w:r>
      <w:r w:rsidR="00054980">
        <w:rPr>
          <w:rFonts w:ascii="Times New Roman" w:hAnsi="Times New Roman" w:cs="Times New Roman"/>
          <w:sz w:val="24"/>
        </w:rPr>
        <w:t>70</w:t>
      </w:r>
      <w:r w:rsidR="00054980" w:rsidRPr="00FF44FB">
        <w:rPr>
          <w:rFonts w:ascii="Times New Roman" w:hAnsi="Times New Roman" w:cs="Times New Roman"/>
          <w:sz w:val="24"/>
        </w:rPr>
        <w:t xml:space="preserve"> </w:t>
      </w:r>
      <w:r w:rsidRPr="00FF44FB">
        <w:rPr>
          <w:rFonts w:ascii="Times New Roman" w:hAnsi="Times New Roman" w:cs="Times New Roman"/>
          <w:sz w:val="24"/>
        </w:rPr>
        <w:t xml:space="preserve">(durante el auge de </w:t>
      </w:r>
      <w:r w:rsidR="000064DB" w:rsidRPr="00FF44FB">
        <w:rPr>
          <w:rFonts w:ascii="Times New Roman" w:hAnsi="Times New Roman" w:cs="Times New Roman"/>
          <w:sz w:val="24"/>
        </w:rPr>
        <w:t>la psicología cognitiva</w:t>
      </w:r>
      <w:r w:rsidRPr="00FF44FB">
        <w:rPr>
          <w:rFonts w:ascii="Times New Roman" w:hAnsi="Times New Roman" w:cs="Times New Roman"/>
          <w:sz w:val="24"/>
        </w:rPr>
        <w:t xml:space="preserve">) </w:t>
      </w:r>
      <w:r w:rsidR="000064DB">
        <w:rPr>
          <w:rFonts w:ascii="Times New Roman" w:hAnsi="Times New Roman" w:cs="Times New Roman"/>
          <w:sz w:val="24"/>
        </w:rPr>
        <w:t>aparecieron</w:t>
      </w:r>
      <w:r w:rsidR="000064DB" w:rsidRPr="00FF44FB">
        <w:rPr>
          <w:rFonts w:ascii="Times New Roman" w:hAnsi="Times New Roman" w:cs="Times New Roman"/>
          <w:sz w:val="24"/>
        </w:rPr>
        <w:t xml:space="preserve"> </w:t>
      </w:r>
      <w:r w:rsidRPr="00FF44FB">
        <w:rPr>
          <w:rFonts w:ascii="Times New Roman" w:hAnsi="Times New Roman" w:cs="Times New Roman"/>
          <w:sz w:val="24"/>
        </w:rPr>
        <w:t>nuevos enfoques</w:t>
      </w:r>
      <w:r w:rsidR="000064DB">
        <w:rPr>
          <w:rFonts w:ascii="Times New Roman" w:hAnsi="Times New Roman" w:cs="Times New Roman"/>
          <w:sz w:val="24"/>
        </w:rPr>
        <w:t>, tal y</w:t>
      </w:r>
      <w:r w:rsidRPr="00FF44FB">
        <w:rPr>
          <w:rFonts w:ascii="Times New Roman" w:hAnsi="Times New Roman" w:cs="Times New Roman"/>
          <w:sz w:val="24"/>
        </w:rPr>
        <w:t xml:space="preserve"> como los estudios sobre el conocimiento práctico del docente. Esta línea de trabajo </w:t>
      </w:r>
      <w:r w:rsidR="00047AED">
        <w:rPr>
          <w:rFonts w:ascii="Times New Roman" w:hAnsi="Times New Roman" w:cs="Times New Roman"/>
          <w:sz w:val="24"/>
        </w:rPr>
        <w:t xml:space="preserve">en específico </w:t>
      </w:r>
      <w:r w:rsidRPr="00FF44FB">
        <w:rPr>
          <w:rFonts w:ascii="Times New Roman" w:hAnsi="Times New Roman" w:cs="Times New Roman"/>
          <w:sz w:val="24"/>
        </w:rPr>
        <w:t xml:space="preserve">surge para paliar algunas de las carencias de </w:t>
      </w:r>
      <w:r w:rsidR="00423969">
        <w:rPr>
          <w:rFonts w:ascii="Times New Roman" w:hAnsi="Times New Roman" w:cs="Times New Roman"/>
          <w:sz w:val="24"/>
        </w:rPr>
        <w:t>aquellos acercamientos que hacían énfasis en</w:t>
      </w:r>
      <w:r w:rsidRPr="00FF44FB">
        <w:rPr>
          <w:rFonts w:ascii="Times New Roman" w:hAnsi="Times New Roman" w:cs="Times New Roman"/>
          <w:sz w:val="24"/>
        </w:rPr>
        <w:t xml:space="preserve"> procesamiento de información</w:t>
      </w:r>
      <w:r w:rsidR="00280777">
        <w:rPr>
          <w:rFonts w:ascii="Times New Roman" w:hAnsi="Times New Roman" w:cs="Times New Roman"/>
          <w:sz w:val="24"/>
        </w:rPr>
        <w:t>.</w:t>
      </w:r>
      <w:r w:rsidR="00280777" w:rsidRPr="00FF44FB">
        <w:rPr>
          <w:rFonts w:ascii="Times New Roman" w:hAnsi="Times New Roman" w:cs="Times New Roman"/>
          <w:sz w:val="24"/>
        </w:rPr>
        <w:t xml:space="preserve"> </w:t>
      </w:r>
      <w:r w:rsidR="00280777">
        <w:rPr>
          <w:rFonts w:ascii="Times New Roman" w:hAnsi="Times New Roman" w:cs="Times New Roman"/>
          <w:sz w:val="24"/>
        </w:rPr>
        <w:t>E</w:t>
      </w:r>
      <w:r w:rsidR="00280777" w:rsidRPr="00FF44FB">
        <w:rPr>
          <w:rFonts w:ascii="Times New Roman" w:hAnsi="Times New Roman" w:cs="Times New Roman"/>
          <w:sz w:val="24"/>
        </w:rPr>
        <w:t xml:space="preserve">s </w:t>
      </w:r>
      <w:r w:rsidRPr="00FF44FB">
        <w:rPr>
          <w:rFonts w:ascii="Times New Roman" w:hAnsi="Times New Roman" w:cs="Times New Roman"/>
          <w:sz w:val="24"/>
        </w:rPr>
        <w:t>decir, ante el reduccionismo, la excesiva formalización y la descontextualización de los enfoques de procesamiento de la información</w:t>
      </w:r>
      <w:r w:rsidR="00280777">
        <w:rPr>
          <w:rFonts w:ascii="Times New Roman" w:hAnsi="Times New Roman" w:cs="Times New Roman"/>
          <w:sz w:val="24"/>
        </w:rPr>
        <w:t>,</w:t>
      </w:r>
      <w:r w:rsidRPr="00FF44FB">
        <w:rPr>
          <w:rFonts w:ascii="Times New Roman" w:hAnsi="Times New Roman" w:cs="Times New Roman"/>
          <w:sz w:val="24"/>
        </w:rPr>
        <w:t xml:space="preserve"> emergen aproximaciones prácticas e integradoras que defienden que el conocimiento que facilita la comprensión del contexto de actuación </w:t>
      </w:r>
      <w:r w:rsidRPr="00FF44FB">
        <w:rPr>
          <w:rFonts w:ascii="Times New Roman" w:hAnsi="Times New Roman" w:cs="Times New Roman"/>
          <w:sz w:val="24"/>
        </w:rPr>
        <w:lastRenderedPageBreak/>
        <w:t>docente, y que determina en última instancia las decisiones y cursos de acción ejecutados durante la enseñanza, es un conocimiento personal o práctico-reflexivo, producto de la biografía y experiencias pasadas del docente, de sus conocimientos actuales y de su relación activa con la práctica. Es un saber hacer en su mayor parte tácito que se activa en la acción misma (</w:t>
      </w:r>
      <w:r w:rsidR="00280777" w:rsidRPr="00A21145">
        <w:rPr>
          <w:rFonts w:ascii="Times New Roman" w:hAnsi="Times New Roman" w:cs="Times New Roman"/>
          <w:noProof/>
          <w:sz w:val="24"/>
          <w:lang w:val="es-MX"/>
        </w:rPr>
        <w:t>Frabboni, 2001</w:t>
      </w:r>
      <w:r w:rsidR="00280777">
        <w:rPr>
          <w:rFonts w:ascii="Times New Roman" w:hAnsi="Times New Roman" w:cs="Times New Roman"/>
          <w:noProof/>
          <w:sz w:val="24"/>
          <w:lang w:val="es-MX"/>
        </w:rPr>
        <w:t xml:space="preserve">; </w:t>
      </w:r>
      <w:r w:rsidR="00280777" w:rsidRPr="00A21145">
        <w:rPr>
          <w:rFonts w:ascii="Times New Roman" w:hAnsi="Times New Roman" w:cs="Times New Roman"/>
          <w:noProof/>
          <w:sz w:val="24"/>
          <w:lang w:val="es-MX"/>
        </w:rPr>
        <w:t>Gelhard, 1999</w:t>
      </w:r>
      <w:r w:rsidR="00280777">
        <w:rPr>
          <w:rFonts w:ascii="Times New Roman" w:hAnsi="Times New Roman" w:cs="Times New Roman"/>
          <w:noProof/>
          <w:sz w:val="24"/>
          <w:lang w:val="es-MX"/>
        </w:rPr>
        <w:t xml:space="preserve">; </w:t>
      </w:r>
      <w:r w:rsidR="00280777" w:rsidRPr="00A21145">
        <w:rPr>
          <w:rFonts w:ascii="Times New Roman" w:hAnsi="Times New Roman" w:cs="Times New Roman"/>
          <w:noProof/>
          <w:sz w:val="24"/>
          <w:lang w:val="es-MX"/>
        </w:rPr>
        <w:t>Gonzále</w:t>
      </w:r>
      <w:r w:rsidR="00466B33">
        <w:rPr>
          <w:rFonts w:ascii="Times New Roman" w:hAnsi="Times New Roman" w:cs="Times New Roman"/>
          <w:noProof/>
          <w:sz w:val="24"/>
          <w:lang w:val="es-MX"/>
        </w:rPr>
        <w:t>z</w:t>
      </w:r>
      <w:r w:rsidR="00280777" w:rsidRPr="00A21145">
        <w:rPr>
          <w:rFonts w:ascii="Times New Roman" w:hAnsi="Times New Roman" w:cs="Times New Roman"/>
          <w:noProof/>
          <w:sz w:val="24"/>
          <w:lang w:val="es-MX"/>
        </w:rPr>
        <w:t>,</w:t>
      </w:r>
      <w:r w:rsidR="00466B33">
        <w:rPr>
          <w:rFonts w:ascii="Times New Roman" w:hAnsi="Times New Roman" w:cs="Times New Roman"/>
          <w:noProof/>
          <w:sz w:val="24"/>
          <w:lang w:val="es-MX"/>
        </w:rPr>
        <w:t xml:space="preserve"> Río</w:t>
      </w:r>
      <w:r w:rsidR="00A67BF5">
        <w:rPr>
          <w:rFonts w:ascii="Times New Roman" w:hAnsi="Times New Roman" w:cs="Times New Roman"/>
          <w:noProof/>
          <w:sz w:val="24"/>
          <w:lang w:val="es-MX"/>
        </w:rPr>
        <w:t xml:space="preserve"> y Rosales,</w:t>
      </w:r>
      <w:r w:rsidR="00280777" w:rsidRPr="00A21145">
        <w:rPr>
          <w:rFonts w:ascii="Times New Roman" w:hAnsi="Times New Roman" w:cs="Times New Roman"/>
          <w:noProof/>
          <w:sz w:val="24"/>
          <w:lang w:val="es-MX"/>
        </w:rPr>
        <w:t xml:space="preserve"> 2001</w:t>
      </w:r>
      <w:r w:rsidR="00280777">
        <w:rPr>
          <w:rFonts w:ascii="Times New Roman" w:hAnsi="Times New Roman" w:cs="Times New Roman"/>
          <w:noProof/>
          <w:sz w:val="24"/>
          <w:lang w:val="es-MX"/>
        </w:rPr>
        <w:t xml:space="preserve">; </w:t>
      </w:r>
      <w:r w:rsidR="00280777" w:rsidRPr="00A21145">
        <w:rPr>
          <w:rFonts w:ascii="Times New Roman" w:hAnsi="Times New Roman" w:cs="Times New Roman"/>
          <w:noProof/>
          <w:sz w:val="24"/>
          <w:lang w:val="es-MX"/>
        </w:rPr>
        <w:t>Johnson</w:t>
      </w:r>
      <w:r w:rsidR="000A2797">
        <w:rPr>
          <w:rFonts w:ascii="Times New Roman" w:hAnsi="Times New Roman" w:cs="Times New Roman"/>
          <w:noProof/>
          <w:sz w:val="24"/>
          <w:lang w:val="es-MX"/>
        </w:rPr>
        <w:t xml:space="preserve"> y </w:t>
      </w:r>
      <w:r w:rsidR="000A2797" w:rsidRPr="000A2797">
        <w:rPr>
          <w:rFonts w:ascii="Times New Roman" w:hAnsi="Times New Roman" w:cs="Times New Roman"/>
          <w:noProof/>
          <w:sz w:val="24"/>
          <w:lang w:val="es-MX"/>
        </w:rPr>
        <w:t>Golombek</w:t>
      </w:r>
      <w:r w:rsidR="00280777" w:rsidRPr="00A21145">
        <w:rPr>
          <w:rFonts w:ascii="Times New Roman" w:hAnsi="Times New Roman" w:cs="Times New Roman"/>
          <w:noProof/>
          <w:sz w:val="24"/>
          <w:lang w:val="es-MX"/>
        </w:rPr>
        <w:t>, 2002)</w:t>
      </w:r>
      <w:r w:rsidR="00E270EE" w:rsidRPr="00FF44FB">
        <w:rPr>
          <w:rFonts w:ascii="Times New Roman" w:hAnsi="Times New Roman" w:cs="Times New Roman"/>
          <w:sz w:val="24"/>
        </w:rPr>
        <w:t>.</w:t>
      </w:r>
    </w:p>
    <w:p w14:paraId="5151D346" w14:textId="22322E13" w:rsidR="0083723D" w:rsidRPr="00FF44FB" w:rsidRDefault="0083723D" w:rsidP="00F14559">
      <w:pPr>
        <w:spacing w:after="0" w:line="360" w:lineRule="auto"/>
        <w:ind w:firstLine="708"/>
        <w:jc w:val="both"/>
        <w:rPr>
          <w:rFonts w:ascii="Times New Roman" w:hAnsi="Times New Roman" w:cs="Times New Roman"/>
          <w:sz w:val="24"/>
        </w:rPr>
      </w:pPr>
      <w:r w:rsidRPr="00FF44FB">
        <w:rPr>
          <w:rFonts w:ascii="Times New Roman" w:hAnsi="Times New Roman" w:cs="Times New Roman"/>
          <w:sz w:val="24"/>
        </w:rPr>
        <w:t xml:space="preserve">El docente es, sin duda, un sujeto </w:t>
      </w:r>
      <w:r w:rsidR="00280777">
        <w:rPr>
          <w:rFonts w:ascii="Times New Roman" w:hAnsi="Times New Roman" w:cs="Times New Roman"/>
          <w:sz w:val="24"/>
        </w:rPr>
        <w:t>“</w:t>
      </w:r>
      <w:r w:rsidR="00280777" w:rsidRPr="00FF44FB">
        <w:rPr>
          <w:rFonts w:ascii="Times New Roman" w:hAnsi="Times New Roman" w:cs="Times New Roman"/>
          <w:sz w:val="24"/>
        </w:rPr>
        <w:t>constructivista</w:t>
      </w:r>
      <w:r w:rsidR="00280777">
        <w:rPr>
          <w:rFonts w:ascii="Times New Roman" w:hAnsi="Times New Roman" w:cs="Times New Roman"/>
          <w:sz w:val="24"/>
        </w:rPr>
        <w:t>”:</w:t>
      </w:r>
      <w:r w:rsidRPr="00FF44FB">
        <w:rPr>
          <w:rFonts w:ascii="Times New Roman" w:hAnsi="Times New Roman" w:cs="Times New Roman"/>
          <w:sz w:val="24"/>
        </w:rPr>
        <w:t xml:space="preserve"> continuamente construye, elabora y prueba su teoría personal del mundo. Esto es consistente con la visión actual de la enseñanza</w:t>
      </w:r>
      <w:r w:rsidR="00280777">
        <w:rPr>
          <w:rFonts w:ascii="Times New Roman" w:hAnsi="Times New Roman" w:cs="Times New Roman"/>
          <w:sz w:val="24"/>
        </w:rPr>
        <w:t>, la cual es</w:t>
      </w:r>
      <w:r w:rsidRPr="00FF44FB">
        <w:rPr>
          <w:rFonts w:ascii="Times New Roman" w:hAnsi="Times New Roman" w:cs="Times New Roman"/>
          <w:sz w:val="24"/>
        </w:rPr>
        <w:t xml:space="preserve"> considerada como una actividad del pensamiento profesional</w:t>
      </w:r>
      <w:r w:rsidR="00280777">
        <w:rPr>
          <w:rFonts w:ascii="Times New Roman" w:hAnsi="Times New Roman" w:cs="Times New Roman"/>
          <w:sz w:val="24"/>
        </w:rPr>
        <w:t xml:space="preserve"> y donde</w:t>
      </w:r>
      <w:r w:rsidRPr="00FF44FB">
        <w:rPr>
          <w:rFonts w:ascii="Times New Roman" w:hAnsi="Times New Roman" w:cs="Times New Roman"/>
          <w:sz w:val="24"/>
        </w:rPr>
        <w:t xml:space="preserve"> el cambio conceptual debe ser reconocido como el centro del aprendizaje del docente. Las teorías personales se definen como un sistema en el cual subyacen constructos que el docente usa cuando piensa, evalúa, clasifica y guía su práctica pedagógica (</w:t>
      </w:r>
      <w:r w:rsidR="00280777" w:rsidRPr="00A21145">
        <w:rPr>
          <w:rFonts w:ascii="Times New Roman" w:hAnsi="Times New Roman" w:cs="Times New Roman"/>
          <w:noProof/>
          <w:sz w:val="24"/>
          <w:lang w:val="es-MX"/>
        </w:rPr>
        <w:t xml:space="preserve">Richard-Amato, </w:t>
      </w:r>
      <w:r w:rsidR="00280777" w:rsidRPr="00F0219C">
        <w:rPr>
          <w:rFonts w:ascii="Times New Roman" w:hAnsi="Times New Roman" w:cs="Times New Roman"/>
          <w:noProof/>
          <w:sz w:val="24"/>
          <w:lang w:val="es-MX"/>
        </w:rPr>
        <w:t>2003; Sanjurjo, 2002;</w:t>
      </w:r>
      <w:r w:rsidR="00280777">
        <w:rPr>
          <w:rFonts w:ascii="Times New Roman" w:hAnsi="Times New Roman" w:cs="Times New Roman"/>
          <w:noProof/>
          <w:sz w:val="24"/>
          <w:lang w:val="es-MX"/>
        </w:rPr>
        <w:t xml:space="preserve"> </w:t>
      </w:r>
      <w:r w:rsidR="00280777" w:rsidRPr="00A21145">
        <w:rPr>
          <w:rFonts w:ascii="Times New Roman" w:hAnsi="Times New Roman" w:cs="Times New Roman"/>
          <w:noProof/>
          <w:sz w:val="24"/>
          <w:lang w:val="es-MX"/>
        </w:rPr>
        <w:t>Tsui, 2003</w:t>
      </w:r>
      <w:r w:rsidR="00280777">
        <w:rPr>
          <w:rFonts w:ascii="Times New Roman" w:hAnsi="Times New Roman" w:cs="Times New Roman"/>
          <w:noProof/>
          <w:sz w:val="24"/>
          <w:lang w:val="es-MX"/>
        </w:rPr>
        <w:t xml:space="preserve">; </w:t>
      </w:r>
      <w:r w:rsidR="00280777" w:rsidRPr="00A21145">
        <w:rPr>
          <w:rFonts w:ascii="Times New Roman" w:hAnsi="Times New Roman" w:cs="Times New Roman"/>
          <w:noProof/>
          <w:sz w:val="24"/>
          <w:lang w:val="es-MX"/>
        </w:rPr>
        <w:t>Woods, 1996)</w:t>
      </w:r>
      <w:r w:rsidRPr="00FF44FB">
        <w:rPr>
          <w:rFonts w:ascii="Times New Roman" w:hAnsi="Times New Roman" w:cs="Times New Roman"/>
          <w:sz w:val="24"/>
        </w:rPr>
        <w:t>. Las teorías personales de los docentes responden casi siempre al sentido común y son de naturaleza tácita. No son necesariamente coherentes; sino que más bien se consideran como dinámicas y sujetas al cambio y a la reformulación gradual.</w:t>
      </w:r>
    </w:p>
    <w:p w14:paraId="4E7DC39D" w14:textId="1BFBC0F2" w:rsidR="0083723D" w:rsidRPr="00FF44FB" w:rsidRDefault="00280777" w:rsidP="00F14559">
      <w:pPr>
        <w:spacing w:after="0" w:line="360" w:lineRule="auto"/>
        <w:ind w:firstLine="708"/>
        <w:jc w:val="both"/>
        <w:rPr>
          <w:rFonts w:ascii="Times New Roman" w:hAnsi="Times New Roman" w:cs="Times New Roman"/>
          <w:sz w:val="24"/>
        </w:rPr>
      </w:pPr>
      <w:r w:rsidRPr="00A21145">
        <w:rPr>
          <w:rFonts w:ascii="Times New Roman" w:hAnsi="Times New Roman" w:cs="Times New Roman"/>
          <w:noProof/>
          <w:sz w:val="24"/>
          <w:lang w:val="es-MX"/>
        </w:rPr>
        <w:t>Borg</w:t>
      </w:r>
      <w:r>
        <w:rPr>
          <w:rFonts w:ascii="Times New Roman" w:hAnsi="Times New Roman" w:cs="Times New Roman"/>
          <w:noProof/>
          <w:sz w:val="24"/>
          <w:lang w:val="es-MX"/>
        </w:rPr>
        <w:t xml:space="preserve"> (</w:t>
      </w:r>
      <w:r w:rsidRPr="00A21145">
        <w:rPr>
          <w:rFonts w:ascii="Times New Roman" w:hAnsi="Times New Roman" w:cs="Times New Roman"/>
          <w:noProof/>
          <w:sz w:val="24"/>
          <w:lang w:val="es-MX"/>
        </w:rPr>
        <w:t>2003)</w:t>
      </w:r>
      <w:r w:rsidR="0083723D" w:rsidRPr="00FF44FB">
        <w:rPr>
          <w:rFonts w:ascii="Times New Roman" w:hAnsi="Times New Roman" w:cs="Times New Roman"/>
          <w:sz w:val="24"/>
        </w:rPr>
        <w:t xml:space="preserve"> </w:t>
      </w:r>
      <w:r>
        <w:rPr>
          <w:rFonts w:ascii="Times New Roman" w:hAnsi="Times New Roman" w:cs="Times New Roman"/>
          <w:sz w:val="24"/>
        </w:rPr>
        <w:t>u</w:t>
      </w:r>
      <w:r w:rsidRPr="00FF44FB">
        <w:rPr>
          <w:rFonts w:ascii="Times New Roman" w:hAnsi="Times New Roman" w:cs="Times New Roman"/>
          <w:sz w:val="24"/>
        </w:rPr>
        <w:t xml:space="preserve">sa </w:t>
      </w:r>
      <w:r w:rsidR="0083723D" w:rsidRPr="00FF44FB">
        <w:rPr>
          <w:rFonts w:ascii="Times New Roman" w:hAnsi="Times New Roman" w:cs="Times New Roman"/>
          <w:sz w:val="24"/>
        </w:rPr>
        <w:t xml:space="preserve">el término </w:t>
      </w:r>
      <w:r w:rsidR="0083723D" w:rsidRPr="00F14559">
        <w:rPr>
          <w:rFonts w:ascii="Times New Roman" w:hAnsi="Times New Roman" w:cs="Times New Roman"/>
          <w:i/>
          <w:iCs/>
          <w:sz w:val="24"/>
        </w:rPr>
        <w:t>cognición del docente</w:t>
      </w:r>
      <w:r w:rsidR="0083723D" w:rsidRPr="00FF44FB">
        <w:rPr>
          <w:rFonts w:ascii="Times New Roman" w:hAnsi="Times New Roman" w:cs="Times New Roman"/>
          <w:sz w:val="24"/>
        </w:rPr>
        <w:t xml:space="preserve"> para referirse a las dimensiones cognitivas de la enseñanza no observables, es decir, lo que los docentes conocen, creen, y piensan. Esto significa que los docentes son agentes activos en la toma de decisiones instruccionales </w:t>
      </w:r>
      <w:r w:rsidR="008A6E6A">
        <w:rPr>
          <w:rFonts w:ascii="Times New Roman" w:hAnsi="Times New Roman" w:cs="Times New Roman"/>
          <w:sz w:val="24"/>
        </w:rPr>
        <w:t>y que hacen</w:t>
      </w:r>
      <w:r w:rsidR="008A6E6A" w:rsidRPr="00FF44FB">
        <w:rPr>
          <w:rFonts w:ascii="Times New Roman" w:hAnsi="Times New Roman" w:cs="Times New Roman"/>
          <w:sz w:val="24"/>
        </w:rPr>
        <w:t xml:space="preserve"> </w:t>
      </w:r>
      <w:r w:rsidR="0083723D" w:rsidRPr="00FF44FB">
        <w:rPr>
          <w:rFonts w:ascii="Times New Roman" w:hAnsi="Times New Roman" w:cs="Times New Roman"/>
          <w:sz w:val="24"/>
        </w:rPr>
        <w:t xml:space="preserve">uso de complejas redes de conocimientos, pensamientos y creencias. </w:t>
      </w:r>
      <w:r w:rsidR="008A6E6A">
        <w:rPr>
          <w:rFonts w:ascii="Times New Roman" w:hAnsi="Times New Roman" w:cs="Times New Roman"/>
          <w:sz w:val="24"/>
        </w:rPr>
        <w:t>Dichas</w:t>
      </w:r>
      <w:r w:rsidR="008A6E6A" w:rsidRPr="00FF44FB">
        <w:rPr>
          <w:rFonts w:ascii="Times New Roman" w:hAnsi="Times New Roman" w:cs="Times New Roman"/>
          <w:sz w:val="24"/>
        </w:rPr>
        <w:t xml:space="preserve"> </w:t>
      </w:r>
      <w:r w:rsidR="0083723D" w:rsidRPr="00FF44FB">
        <w:rPr>
          <w:rFonts w:ascii="Times New Roman" w:hAnsi="Times New Roman" w:cs="Times New Roman"/>
          <w:sz w:val="24"/>
        </w:rPr>
        <w:t>redes</w:t>
      </w:r>
      <w:r w:rsidR="002334C4">
        <w:rPr>
          <w:rFonts w:ascii="Times New Roman" w:hAnsi="Times New Roman" w:cs="Times New Roman"/>
          <w:sz w:val="24"/>
        </w:rPr>
        <w:t>, cabe señalar,</w:t>
      </w:r>
      <w:r w:rsidR="0083723D" w:rsidRPr="00FF44FB">
        <w:rPr>
          <w:rFonts w:ascii="Times New Roman" w:hAnsi="Times New Roman" w:cs="Times New Roman"/>
          <w:sz w:val="24"/>
        </w:rPr>
        <w:t xml:space="preserve"> tienen las siguientes características: se orientan a la práctica, son personalizadas y son sensibles al contexto.</w:t>
      </w:r>
    </w:p>
    <w:p w14:paraId="05EC4495" w14:textId="2C86927C" w:rsidR="0083723D" w:rsidRPr="00FF44FB" w:rsidRDefault="002334C4" w:rsidP="00F14559">
      <w:pPr>
        <w:spacing w:after="0" w:line="360" w:lineRule="auto"/>
        <w:ind w:firstLine="708"/>
        <w:jc w:val="both"/>
        <w:rPr>
          <w:rFonts w:ascii="Times New Roman" w:hAnsi="Times New Roman" w:cs="Times New Roman"/>
          <w:color w:val="000000" w:themeColor="text1"/>
          <w:sz w:val="28"/>
          <w:szCs w:val="24"/>
        </w:rPr>
      </w:pPr>
      <w:r>
        <w:rPr>
          <w:rFonts w:ascii="Times New Roman" w:hAnsi="Times New Roman" w:cs="Times New Roman"/>
          <w:sz w:val="24"/>
        </w:rPr>
        <w:t>En ese sentido, l</w:t>
      </w:r>
      <w:r w:rsidRPr="00FF44FB">
        <w:rPr>
          <w:rFonts w:ascii="Times New Roman" w:hAnsi="Times New Roman" w:cs="Times New Roman"/>
          <w:sz w:val="24"/>
        </w:rPr>
        <w:t xml:space="preserve">os </w:t>
      </w:r>
      <w:r w:rsidR="0083723D" w:rsidRPr="00FF44FB">
        <w:rPr>
          <w:rFonts w:ascii="Times New Roman" w:hAnsi="Times New Roman" w:cs="Times New Roman"/>
          <w:sz w:val="24"/>
        </w:rPr>
        <w:t xml:space="preserve">formadores de docentes y los investigadores buscan comprender la forma </w:t>
      </w:r>
      <w:r w:rsidR="008A6E6A">
        <w:rPr>
          <w:rFonts w:ascii="Times New Roman" w:hAnsi="Times New Roman" w:cs="Times New Roman"/>
          <w:sz w:val="24"/>
        </w:rPr>
        <w:t>en que</w:t>
      </w:r>
      <w:r w:rsidR="008A6E6A" w:rsidRPr="00FF44FB">
        <w:rPr>
          <w:rFonts w:ascii="Times New Roman" w:hAnsi="Times New Roman" w:cs="Times New Roman"/>
          <w:sz w:val="24"/>
        </w:rPr>
        <w:t xml:space="preserve"> </w:t>
      </w:r>
      <w:r w:rsidR="0083723D" w:rsidRPr="00FF44FB">
        <w:rPr>
          <w:rFonts w:ascii="Times New Roman" w:hAnsi="Times New Roman" w:cs="Times New Roman"/>
          <w:sz w:val="24"/>
        </w:rPr>
        <w:t xml:space="preserve">las instituciones educativas median y transforman </w:t>
      </w:r>
      <w:r w:rsidR="00F56CAC">
        <w:rPr>
          <w:rFonts w:ascii="Times New Roman" w:hAnsi="Times New Roman" w:cs="Times New Roman"/>
          <w:sz w:val="24"/>
        </w:rPr>
        <w:t>el qué</w:t>
      </w:r>
      <w:r w:rsidR="008A6E6A" w:rsidRPr="00FF44FB">
        <w:rPr>
          <w:rFonts w:ascii="Times New Roman" w:hAnsi="Times New Roman" w:cs="Times New Roman"/>
          <w:sz w:val="24"/>
        </w:rPr>
        <w:t xml:space="preserve"> </w:t>
      </w:r>
      <w:r w:rsidR="0083723D" w:rsidRPr="00FF44FB">
        <w:rPr>
          <w:rFonts w:ascii="Times New Roman" w:hAnsi="Times New Roman" w:cs="Times New Roman"/>
          <w:sz w:val="24"/>
        </w:rPr>
        <w:t xml:space="preserve">y </w:t>
      </w:r>
      <w:r w:rsidR="008A6E6A" w:rsidRPr="00FF44FB">
        <w:rPr>
          <w:rFonts w:ascii="Times New Roman" w:hAnsi="Times New Roman" w:cs="Times New Roman"/>
          <w:sz w:val="24"/>
        </w:rPr>
        <w:t>cómo</w:t>
      </w:r>
      <w:r w:rsidR="00F56CAC">
        <w:rPr>
          <w:rFonts w:ascii="Times New Roman" w:hAnsi="Times New Roman" w:cs="Times New Roman"/>
          <w:sz w:val="24"/>
        </w:rPr>
        <w:t xml:space="preserve"> se enseña</w:t>
      </w:r>
      <w:r w:rsidR="0083723D" w:rsidRPr="00FF44FB">
        <w:rPr>
          <w:rFonts w:ascii="Times New Roman" w:hAnsi="Times New Roman" w:cs="Times New Roman"/>
          <w:sz w:val="24"/>
        </w:rPr>
        <w:t>, con el fin de conocer sus procesos de aprendizaje</w:t>
      </w:r>
      <w:r w:rsidR="008A6E6A">
        <w:rPr>
          <w:rFonts w:ascii="Times New Roman" w:hAnsi="Times New Roman" w:cs="Times New Roman"/>
          <w:sz w:val="24"/>
        </w:rPr>
        <w:t xml:space="preserve"> </w:t>
      </w:r>
      <w:r w:rsidR="008A6E6A" w:rsidRPr="008A6E6A">
        <w:rPr>
          <w:rFonts w:ascii="Times New Roman" w:hAnsi="Times New Roman" w:cs="Times New Roman"/>
          <w:sz w:val="24"/>
        </w:rPr>
        <w:t>(Solar, 2009).</w:t>
      </w:r>
    </w:p>
    <w:p w14:paraId="2CA2648D" w14:textId="4014926C" w:rsidR="00B5169D" w:rsidRDefault="00753694"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 ejemplo de lo mencionado hasta aquí es el</w:t>
      </w:r>
      <w:r w:rsidRPr="001E4AD2">
        <w:rPr>
          <w:rFonts w:ascii="Times New Roman" w:hAnsi="Times New Roman" w:cs="Times New Roman"/>
          <w:color w:val="000000" w:themeColor="text1"/>
          <w:sz w:val="24"/>
          <w:szCs w:val="24"/>
        </w:rPr>
        <w:t xml:space="preserve"> </w:t>
      </w:r>
      <w:r w:rsidR="00630704" w:rsidRPr="001E4AD2">
        <w:rPr>
          <w:rFonts w:ascii="Times New Roman" w:hAnsi="Times New Roman" w:cs="Times New Roman"/>
          <w:color w:val="000000" w:themeColor="text1"/>
          <w:sz w:val="24"/>
          <w:szCs w:val="24"/>
        </w:rPr>
        <w:t>modelo de aprendizaje móvil implantado</w:t>
      </w:r>
      <w:r w:rsidR="001853DF">
        <w:rPr>
          <w:rFonts w:ascii="Times New Roman" w:hAnsi="Times New Roman" w:cs="Times New Roman"/>
          <w:color w:val="000000" w:themeColor="text1"/>
          <w:sz w:val="24"/>
          <w:szCs w:val="24"/>
        </w:rPr>
        <w:t xml:space="preserve"> en el verano de 2011</w:t>
      </w:r>
      <w:r w:rsidR="00630704" w:rsidRPr="001E4AD2">
        <w:rPr>
          <w:rFonts w:ascii="Times New Roman" w:hAnsi="Times New Roman" w:cs="Times New Roman"/>
          <w:color w:val="000000" w:themeColor="text1"/>
          <w:sz w:val="24"/>
          <w:szCs w:val="24"/>
        </w:rPr>
        <w:t xml:space="preserve"> por</w:t>
      </w:r>
      <w:r w:rsidR="00165F8F">
        <w:rPr>
          <w:rFonts w:ascii="Times New Roman" w:hAnsi="Times New Roman" w:cs="Times New Roman"/>
          <w:color w:val="000000" w:themeColor="text1"/>
          <w:sz w:val="24"/>
          <w:szCs w:val="24"/>
        </w:rPr>
        <w:t xml:space="preserve"> el</w:t>
      </w:r>
      <w:r w:rsidR="00351E4B">
        <w:rPr>
          <w:rFonts w:ascii="Times New Roman" w:hAnsi="Times New Roman" w:cs="Times New Roman"/>
          <w:color w:val="000000" w:themeColor="text1"/>
          <w:sz w:val="24"/>
          <w:szCs w:val="24"/>
        </w:rPr>
        <w:t xml:space="preserve"> Tecnológico de Monterrey</w:t>
      </w:r>
      <w:r w:rsidR="00165F8F">
        <w:rPr>
          <w:rFonts w:ascii="Times New Roman" w:hAnsi="Times New Roman" w:cs="Times New Roman"/>
          <w:color w:val="000000" w:themeColor="text1"/>
          <w:sz w:val="24"/>
          <w:szCs w:val="24"/>
        </w:rPr>
        <w:t>, Campus Estado de México, denominado</w:t>
      </w:r>
      <w:r w:rsidR="00630704" w:rsidRPr="001E4AD2">
        <w:rPr>
          <w:rFonts w:ascii="Times New Roman" w:hAnsi="Times New Roman" w:cs="Times New Roman"/>
          <w:color w:val="000000" w:themeColor="text1"/>
          <w:sz w:val="24"/>
          <w:szCs w:val="24"/>
        </w:rPr>
        <w:t xml:space="preserve"> </w:t>
      </w:r>
      <w:r w:rsidR="00630704" w:rsidRPr="00F14559">
        <w:rPr>
          <w:rFonts w:ascii="Times New Roman" w:hAnsi="Times New Roman" w:cs="Times New Roman"/>
          <w:i/>
          <w:iCs/>
          <w:color w:val="000000" w:themeColor="text1"/>
          <w:sz w:val="24"/>
          <w:szCs w:val="24"/>
        </w:rPr>
        <w:t>Proyecto Colegiado de Aprendizaje Móvil</w:t>
      </w:r>
      <w:r w:rsidR="00165F8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que</w:t>
      </w:r>
      <w:r w:rsidR="00630704" w:rsidRPr="001E4AD2">
        <w:rPr>
          <w:rFonts w:ascii="Times New Roman" w:hAnsi="Times New Roman" w:cs="Times New Roman"/>
          <w:color w:val="000000" w:themeColor="text1"/>
          <w:sz w:val="24"/>
          <w:szCs w:val="24"/>
        </w:rPr>
        <w:t xml:space="preserve"> conjuga varias corrientes </w:t>
      </w:r>
      <w:r w:rsidR="00630704" w:rsidRPr="00F0219C">
        <w:rPr>
          <w:rFonts w:ascii="Times New Roman" w:hAnsi="Times New Roman" w:cs="Times New Roman"/>
          <w:color w:val="000000" w:themeColor="text1"/>
          <w:sz w:val="24"/>
          <w:szCs w:val="24"/>
        </w:rPr>
        <w:t>interpretativas</w:t>
      </w:r>
      <w:bookmarkStart w:id="2" w:name="_Hlk12381846"/>
      <w:r w:rsidR="00CB58D5" w:rsidRPr="00F0219C">
        <w:rPr>
          <w:rFonts w:ascii="Times New Roman" w:hAnsi="Times New Roman" w:cs="Times New Roman"/>
          <w:color w:val="000000" w:themeColor="text1"/>
          <w:sz w:val="24"/>
          <w:szCs w:val="24"/>
        </w:rPr>
        <w:t xml:space="preserve"> </w:t>
      </w:r>
      <w:r w:rsidR="001853DF" w:rsidRPr="00F0219C">
        <w:rPr>
          <w:rFonts w:ascii="Times New Roman" w:hAnsi="Times New Roman" w:cs="Times New Roman"/>
          <w:noProof/>
          <w:color w:val="000000" w:themeColor="text1"/>
          <w:sz w:val="24"/>
          <w:szCs w:val="24"/>
          <w:lang w:val="es-MX"/>
        </w:rPr>
        <w:t>(Attewell,</w:t>
      </w:r>
      <w:r w:rsidR="001853DF" w:rsidRPr="00A21145">
        <w:rPr>
          <w:rFonts w:ascii="Times New Roman" w:hAnsi="Times New Roman" w:cs="Times New Roman"/>
          <w:noProof/>
          <w:color w:val="000000" w:themeColor="text1"/>
          <w:sz w:val="24"/>
          <w:szCs w:val="24"/>
          <w:lang w:val="es-MX"/>
        </w:rPr>
        <w:t xml:space="preserve"> 2005</w:t>
      </w:r>
      <w:r w:rsidR="001853DF">
        <w:rPr>
          <w:rFonts w:ascii="Times New Roman" w:hAnsi="Times New Roman" w:cs="Times New Roman"/>
          <w:noProof/>
          <w:color w:val="000000" w:themeColor="text1"/>
          <w:sz w:val="24"/>
          <w:szCs w:val="24"/>
          <w:lang w:val="es-MX"/>
        </w:rPr>
        <w:t>;</w:t>
      </w:r>
      <w:r w:rsidR="001853DF">
        <w:rPr>
          <w:rFonts w:ascii="Times New Roman" w:hAnsi="Times New Roman" w:cs="Times New Roman"/>
          <w:color w:val="000000" w:themeColor="text1"/>
          <w:sz w:val="24"/>
          <w:szCs w:val="24"/>
        </w:rPr>
        <w:t xml:space="preserve"> </w:t>
      </w:r>
      <w:r w:rsidR="001853DF" w:rsidRPr="00A21145">
        <w:rPr>
          <w:rFonts w:ascii="Times New Roman" w:hAnsi="Times New Roman" w:cs="Times New Roman"/>
          <w:noProof/>
          <w:color w:val="000000" w:themeColor="text1"/>
          <w:sz w:val="24"/>
          <w:szCs w:val="24"/>
          <w:lang w:val="es-MX"/>
        </w:rPr>
        <w:t>Laurillard, 2007</w:t>
      </w:r>
      <w:r w:rsidR="001853DF">
        <w:rPr>
          <w:rFonts w:ascii="Times New Roman" w:hAnsi="Times New Roman" w:cs="Times New Roman"/>
          <w:noProof/>
          <w:color w:val="000000" w:themeColor="text1"/>
          <w:sz w:val="24"/>
          <w:szCs w:val="24"/>
          <w:lang w:val="es-MX"/>
        </w:rPr>
        <w:t xml:space="preserve">; </w:t>
      </w:r>
      <w:r w:rsidR="001853DF" w:rsidRPr="00A21145">
        <w:rPr>
          <w:rFonts w:ascii="Times New Roman" w:hAnsi="Times New Roman" w:cs="Times New Roman"/>
          <w:noProof/>
          <w:color w:val="000000" w:themeColor="text1"/>
          <w:sz w:val="24"/>
          <w:szCs w:val="24"/>
          <w:lang w:val="es-MX"/>
        </w:rPr>
        <w:t>Traxler y Kukulska-Humle, 2005</w:t>
      </w:r>
      <w:r w:rsidR="001853DF">
        <w:rPr>
          <w:rFonts w:ascii="Times New Roman" w:hAnsi="Times New Roman" w:cs="Times New Roman"/>
          <w:noProof/>
          <w:color w:val="000000" w:themeColor="text1"/>
          <w:sz w:val="24"/>
          <w:szCs w:val="24"/>
          <w:lang w:val="es-MX"/>
        </w:rPr>
        <w:t xml:space="preserve">; </w:t>
      </w:r>
      <w:r w:rsidR="00DB3F8E" w:rsidRPr="00DB3F8E">
        <w:rPr>
          <w:rFonts w:ascii="Times New Roman" w:hAnsi="Times New Roman" w:cs="Times New Roman"/>
          <w:noProof/>
          <w:color w:val="000000" w:themeColor="text1"/>
          <w:sz w:val="24"/>
          <w:szCs w:val="24"/>
          <w:lang w:val="es-MX"/>
        </w:rPr>
        <w:t xml:space="preserve">Organización de las Naciones Unidas para la Educación, la Ciencia y la Cultura </w:t>
      </w:r>
      <w:r w:rsidR="001853DF">
        <w:rPr>
          <w:rFonts w:ascii="Times New Roman" w:hAnsi="Times New Roman" w:cs="Times New Roman"/>
          <w:noProof/>
          <w:color w:val="000000" w:themeColor="text1"/>
          <w:sz w:val="24"/>
          <w:szCs w:val="24"/>
          <w:lang w:val="es-MX"/>
        </w:rPr>
        <w:t>[</w:t>
      </w:r>
      <w:r w:rsidR="001853DF" w:rsidRPr="00A21145">
        <w:rPr>
          <w:rFonts w:ascii="Times New Roman" w:hAnsi="Times New Roman" w:cs="Times New Roman"/>
          <w:noProof/>
          <w:color w:val="000000" w:themeColor="text1"/>
          <w:sz w:val="24"/>
          <w:szCs w:val="24"/>
          <w:lang w:val="es-MX"/>
        </w:rPr>
        <w:t>Unesco</w:t>
      </w:r>
      <w:r w:rsidR="001853DF">
        <w:rPr>
          <w:rFonts w:ascii="Times New Roman" w:hAnsi="Times New Roman" w:cs="Times New Roman"/>
          <w:noProof/>
          <w:color w:val="000000" w:themeColor="text1"/>
          <w:sz w:val="24"/>
          <w:szCs w:val="24"/>
          <w:lang w:val="es-MX"/>
        </w:rPr>
        <w:t>]</w:t>
      </w:r>
      <w:r w:rsidR="001853DF" w:rsidRPr="00A21145">
        <w:rPr>
          <w:rFonts w:ascii="Times New Roman" w:hAnsi="Times New Roman" w:cs="Times New Roman"/>
          <w:noProof/>
          <w:color w:val="000000" w:themeColor="text1"/>
          <w:sz w:val="24"/>
          <w:szCs w:val="24"/>
          <w:lang w:val="es-MX"/>
        </w:rPr>
        <w:t>, 2011)</w:t>
      </w:r>
      <w:r w:rsidR="00630704" w:rsidRPr="001E4AD2">
        <w:rPr>
          <w:rFonts w:ascii="Times New Roman" w:hAnsi="Times New Roman" w:cs="Times New Roman"/>
          <w:color w:val="000000" w:themeColor="text1"/>
          <w:sz w:val="24"/>
          <w:szCs w:val="24"/>
        </w:rPr>
        <w:t xml:space="preserve"> </w:t>
      </w:r>
      <w:bookmarkEnd w:id="2"/>
      <w:r w:rsidR="00630704" w:rsidRPr="001E4AD2">
        <w:rPr>
          <w:rFonts w:ascii="Times New Roman" w:hAnsi="Times New Roman" w:cs="Times New Roman"/>
          <w:color w:val="000000" w:themeColor="text1"/>
          <w:sz w:val="24"/>
          <w:szCs w:val="24"/>
        </w:rPr>
        <w:t>que se integran bajo una visión constructivista que busca promover la adquisición de conocimiento del estudiante mediante el uso de tecnologías móviles</w:t>
      </w:r>
      <w:r w:rsidR="00C92430">
        <w:rPr>
          <w:rFonts w:ascii="Times New Roman" w:hAnsi="Times New Roman" w:cs="Times New Roman"/>
          <w:noProof/>
          <w:color w:val="000000" w:themeColor="text1"/>
          <w:sz w:val="24"/>
          <w:szCs w:val="24"/>
          <w:lang w:val="es-MX"/>
        </w:rPr>
        <w:t xml:space="preserve"> </w:t>
      </w:r>
      <w:r w:rsidR="00C92430" w:rsidRPr="00A21145">
        <w:rPr>
          <w:rFonts w:ascii="Times New Roman" w:hAnsi="Times New Roman" w:cs="Times New Roman"/>
          <w:noProof/>
          <w:color w:val="000000" w:themeColor="text1"/>
          <w:sz w:val="24"/>
          <w:szCs w:val="24"/>
          <w:lang w:val="es-MX"/>
        </w:rPr>
        <w:t>(Delgado, 2011</w:t>
      </w:r>
      <w:r w:rsidR="00C92430">
        <w:rPr>
          <w:rFonts w:ascii="Times New Roman" w:hAnsi="Times New Roman" w:cs="Times New Roman"/>
          <w:noProof/>
          <w:color w:val="000000" w:themeColor="text1"/>
          <w:sz w:val="24"/>
          <w:szCs w:val="24"/>
          <w:lang w:val="es-MX"/>
        </w:rPr>
        <w:t xml:space="preserve">, citado en </w:t>
      </w:r>
      <w:r w:rsidR="00C92430" w:rsidRPr="00D03B73">
        <w:rPr>
          <w:rFonts w:ascii="Times New Roman" w:hAnsi="Times New Roman" w:cs="Times New Roman"/>
          <w:color w:val="000000" w:themeColor="text1"/>
          <w:sz w:val="24"/>
          <w:szCs w:val="24"/>
        </w:rPr>
        <w:t>Vargas, Gómez</w:t>
      </w:r>
      <w:r w:rsidR="00C92430">
        <w:rPr>
          <w:rFonts w:ascii="Times New Roman" w:hAnsi="Times New Roman" w:cs="Times New Roman"/>
          <w:color w:val="000000" w:themeColor="text1"/>
          <w:sz w:val="24"/>
          <w:szCs w:val="24"/>
        </w:rPr>
        <w:t xml:space="preserve"> y</w:t>
      </w:r>
      <w:r w:rsidR="00C92430" w:rsidRPr="00D03B73">
        <w:rPr>
          <w:rFonts w:ascii="Times New Roman" w:hAnsi="Times New Roman" w:cs="Times New Roman"/>
          <w:color w:val="000000" w:themeColor="text1"/>
          <w:sz w:val="24"/>
          <w:szCs w:val="24"/>
        </w:rPr>
        <w:t xml:space="preserve"> Gómez, 2013</w:t>
      </w:r>
      <w:r w:rsidR="00C92430" w:rsidRPr="00A21145">
        <w:rPr>
          <w:rFonts w:ascii="Times New Roman" w:hAnsi="Times New Roman" w:cs="Times New Roman"/>
          <w:noProof/>
          <w:color w:val="000000" w:themeColor="text1"/>
          <w:sz w:val="24"/>
          <w:szCs w:val="24"/>
          <w:lang w:val="es-MX"/>
        </w:rPr>
        <w:t>)</w:t>
      </w:r>
      <w:r w:rsidR="00DB3F8E">
        <w:rPr>
          <w:rFonts w:ascii="Times New Roman" w:hAnsi="Times New Roman" w:cs="Times New Roman"/>
          <w:color w:val="000000" w:themeColor="text1"/>
          <w:sz w:val="24"/>
          <w:szCs w:val="24"/>
        </w:rPr>
        <w:t>.</w:t>
      </w:r>
    </w:p>
    <w:p w14:paraId="560FDE27" w14:textId="77777777" w:rsidR="00FA719E" w:rsidRDefault="00FA719E" w:rsidP="00F14559">
      <w:pPr>
        <w:spacing w:after="0" w:line="360" w:lineRule="auto"/>
        <w:ind w:firstLine="708"/>
        <w:jc w:val="both"/>
        <w:rPr>
          <w:rFonts w:ascii="Times New Roman" w:hAnsi="Times New Roman" w:cs="Times New Roman"/>
          <w:color w:val="000000" w:themeColor="text1"/>
          <w:sz w:val="24"/>
          <w:szCs w:val="24"/>
        </w:rPr>
      </w:pPr>
    </w:p>
    <w:p w14:paraId="7E37A471" w14:textId="19686C4F" w:rsidR="00630704" w:rsidRDefault="00630704" w:rsidP="00F14559">
      <w:pPr>
        <w:spacing w:after="0" w:line="360" w:lineRule="auto"/>
        <w:ind w:firstLine="708"/>
        <w:jc w:val="both"/>
        <w:rPr>
          <w:rFonts w:ascii="Times New Roman" w:hAnsi="Times New Roman" w:cs="Times New Roman"/>
          <w:color w:val="000000" w:themeColor="text1"/>
          <w:sz w:val="24"/>
          <w:szCs w:val="24"/>
        </w:rPr>
      </w:pPr>
      <w:r w:rsidRPr="0007397B">
        <w:rPr>
          <w:rFonts w:ascii="Times New Roman" w:hAnsi="Times New Roman" w:cs="Times New Roman"/>
          <w:color w:val="000000" w:themeColor="text1"/>
          <w:sz w:val="24"/>
          <w:szCs w:val="24"/>
        </w:rPr>
        <w:lastRenderedPageBreak/>
        <w:t xml:space="preserve">El grupo de profesores que crea las plataformas y recursos es, en la práctica, una red de aprendizaje de colaboración </w:t>
      </w:r>
      <w:r w:rsidR="00DB3F8E" w:rsidRPr="00A21145">
        <w:rPr>
          <w:rFonts w:ascii="Times New Roman" w:hAnsi="Times New Roman" w:cs="Times New Roman"/>
          <w:noProof/>
          <w:color w:val="000000" w:themeColor="text1"/>
          <w:sz w:val="24"/>
          <w:szCs w:val="24"/>
          <w:lang w:val="es-MX"/>
        </w:rPr>
        <w:t>(Burgos y Lozano, 2010)</w:t>
      </w:r>
      <w:r w:rsidR="00DB3F8E">
        <w:rPr>
          <w:rFonts w:ascii="Times New Roman" w:hAnsi="Times New Roman" w:cs="Times New Roman"/>
          <w:noProof/>
          <w:color w:val="000000" w:themeColor="text1"/>
          <w:sz w:val="24"/>
          <w:szCs w:val="24"/>
          <w:lang w:val="es-MX"/>
        </w:rPr>
        <w:t xml:space="preserve"> </w:t>
      </w:r>
      <w:r w:rsidRPr="0007397B">
        <w:rPr>
          <w:rFonts w:ascii="Times New Roman" w:hAnsi="Times New Roman" w:cs="Times New Roman"/>
          <w:color w:val="000000" w:themeColor="text1"/>
          <w:sz w:val="24"/>
          <w:szCs w:val="24"/>
        </w:rPr>
        <w:t xml:space="preserve">que, en lo particular, posee una variedad amplia de interpretaciones del aprendizaje móvil, cosa que se refleja en el diseño de los cursos creados por cada uno, pero cuya visión de conjunto se sincroniza para poner los procesos de </w:t>
      </w:r>
      <w:r w:rsidR="00DB3F8E" w:rsidRPr="0007397B">
        <w:rPr>
          <w:rFonts w:ascii="Times New Roman" w:hAnsi="Times New Roman" w:cs="Times New Roman"/>
          <w:color w:val="000000" w:themeColor="text1"/>
          <w:sz w:val="24"/>
          <w:szCs w:val="24"/>
        </w:rPr>
        <w:t>enseñanza</w:t>
      </w:r>
      <w:r w:rsidR="00DB3F8E">
        <w:rPr>
          <w:rFonts w:ascii="Times New Roman" w:hAnsi="Times New Roman" w:cs="Times New Roman"/>
          <w:color w:val="000000" w:themeColor="text1"/>
          <w:sz w:val="24"/>
          <w:szCs w:val="24"/>
        </w:rPr>
        <w:t>-</w:t>
      </w:r>
      <w:r w:rsidRPr="0007397B">
        <w:rPr>
          <w:rFonts w:ascii="Times New Roman" w:hAnsi="Times New Roman" w:cs="Times New Roman"/>
          <w:color w:val="000000" w:themeColor="text1"/>
          <w:sz w:val="24"/>
          <w:szCs w:val="24"/>
        </w:rPr>
        <w:t>aprendizaje del campus a la vanguardia en la innovación educativa, que tiene por objeto mejorar la calidad de la misma mediante el reforzamiento de habilidades cognitivas y digitales que corresponden al mundo de hoy, y que pretende sentar las bases institucionales para la implantación permanente de esta modalidad y convertirla en un elemento diferenciador de alto valor agregado de la educación en el Tecnológico de Monterrey</w:t>
      </w:r>
      <w:r w:rsidR="00D03B73">
        <w:rPr>
          <w:rFonts w:ascii="Times New Roman" w:hAnsi="Times New Roman" w:cs="Times New Roman"/>
          <w:color w:val="000000" w:themeColor="text1"/>
          <w:sz w:val="24"/>
          <w:szCs w:val="24"/>
        </w:rPr>
        <w:t xml:space="preserve"> </w:t>
      </w:r>
      <w:r w:rsidR="00D03B73" w:rsidRPr="00D03B73">
        <w:rPr>
          <w:rFonts w:ascii="Times New Roman" w:hAnsi="Times New Roman" w:cs="Times New Roman"/>
          <w:color w:val="000000" w:themeColor="text1"/>
          <w:sz w:val="24"/>
          <w:szCs w:val="24"/>
        </w:rPr>
        <w:t>(Vargas</w:t>
      </w:r>
      <w:r w:rsidR="00C92430">
        <w:rPr>
          <w:rFonts w:ascii="Times New Roman" w:hAnsi="Times New Roman" w:cs="Times New Roman"/>
          <w:color w:val="000000" w:themeColor="text1"/>
          <w:sz w:val="24"/>
          <w:szCs w:val="24"/>
        </w:rPr>
        <w:t xml:space="preserve"> </w:t>
      </w:r>
      <w:r w:rsidR="00C92430">
        <w:rPr>
          <w:rFonts w:ascii="Times New Roman" w:hAnsi="Times New Roman" w:cs="Times New Roman"/>
          <w:i/>
          <w:iCs/>
          <w:color w:val="000000" w:themeColor="text1"/>
          <w:sz w:val="24"/>
          <w:szCs w:val="24"/>
        </w:rPr>
        <w:t>et al.</w:t>
      </w:r>
      <w:r w:rsidR="00D03B73" w:rsidRPr="00D03B73">
        <w:rPr>
          <w:rFonts w:ascii="Times New Roman" w:hAnsi="Times New Roman" w:cs="Times New Roman"/>
          <w:color w:val="000000" w:themeColor="text1"/>
          <w:sz w:val="24"/>
          <w:szCs w:val="24"/>
        </w:rPr>
        <w:t>, 2013)</w:t>
      </w:r>
    </w:p>
    <w:p w14:paraId="37AC6F06" w14:textId="6CD60463" w:rsidR="00630704" w:rsidRPr="0032522B" w:rsidRDefault="00351E4B" w:rsidP="00F14559">
      <w:pPr>
        <w:spacing w:after="0" w:line="360" w:lineRule="auto"/>
        <w:ind w:firstLine="708"/>
        <w:jc w:val="both"/>
        <w:rPr>
          <w:rFonts w:ascii="Times New Roman" w:hAnsi="Times New Roman" w:cs="Times New Roman"/>
          <w:color w:val="000000" w:themeColor="text1"/>
          <w:sz w:val="24"/>
          <w:szCs w:val="24"/>
        </w:rPr>
      </w:pPr>
      <w:r w:rsidRPr="00A21145">
        <w:rPr>
          <w:rFonts w:ascii="Times New Roman" w:hAnsi="Times New Roman" w:cs="Times New Roman"/>
          <w:noProof/>
          <w:color w:val="000000" w:themeColor="text1"/>
          <w:sz w:val="24"/>
          <w:szCs w:val="24"/>
          <w:lang w:val="es-MX"/>
        </w:rPr>
        <w:t>Nielsen y Budiu</w:t>
      </w:r>
      <w:r>
        <w:rPr>
          <w:rFonts w:ascii="Times New Roman" w:hAnsi="Times New Roman" w:cs="Times New Roman"/>
          <w:noProof/>
          <w:color w:val="000000" w:themeColor="text1"/>
          <w:sz w:val="24"/>
          <w:szCs w:val="24"/>
          <w:lang w:val="es-MX"/>
        </w:rPr>
        <w:t xml:space="preserve"> (</w:t>
      </w:r>
      <w:r w:rsidRPr="00A21145">
        <w:rPr>
          <w:rFonts w:ascii="Times New Roman" w:hAnsi="Times New Roman" w:cs="Times New Roman"/>
          <w:noProof/>
          <w:color w:val="000000" w:themeColor="text1"/>
          <w:sz w:val="24"/>
          <w:szCs w:val="24"/>
          <w:lang w:val="es-MX"/>
        </w:rPr>
        <w:t>2013</w:t>
      </w:r>
      <w:r w:rsidR="007227BF">
        <w:rPr>
          <w:rFonts w:ascii="Times New Roman" w:hAnsi="Times New Roman" w:cs="Times New Roman"/>
          <w:noProof/>
          <w:color w:val="000000" w:themeColor="text1"/>
          <w:sz w:val="24"/>
          <w:szCs w:val="24"/>
          <w:lang w:val="es-MX"/>
        </w:rPr>
        <w:t>, citados en Vargas</w:t>
      </w:r>
      <w:r w:rsidR="00933327">
        <w:rPr>
          <w:rFonts w:ascii="Times New Roman" w:hAnsi="Times New Roman" w:cs="Times New Roman"/>
          <w:noProof/>
          <w:color w:val="000000" w:themeColor="text1"/>
          <w:sz w:val="24"/>
          <w:szCs w:val="24"/>
          <w:lang w:val="es-MX"/>
        </w:rPr>
        <w:t xml:space="preserve"> </w:t>
      </w:r>
      <w:r w:rsidR="00933327">
        <w:rPr>
          <w:rFonts w:ascii="Times New Roman" w:hAnsi="Times New Roman" w:cs="Times New Roman"/>
          <w:i/>
          <w:iCs/>
          <w:noProof/>
          <w:color w:val="000000" w:themeColor="text1"/>
          <w:sz w:val="24"/>
          <w:szCs w:val="24"/>
          <w:lang w:val="es-MX"/>
        </w:rPr>
        <w:t xml:space="preserve">et al., </w:t>
      </w:r>
      <w:r w:rsidR="00933327">
        <w:rPr>
          <w:rFonts w:ascii="Times New Roman" w:hAnsi="Times New Roman" w:cs="Times New Roman"/>
          <w:noProof/>
          <w:color w:val="000000" w:themeColor="text1"/>
          <w:sz w:val="24"/>
          <w:szCs w:val="24"/>
          <w:lang w:val="es-MX"/>
        </w:rPr>
        <w:t>2013</w:t>
      </w:r>
      <w:r w:rsidRPr="00A21145">
        <w:rPr>
          <w:rFonts w:ascii="Times New Roman" w:hAnsi="Times New Roman" w:cs="Times New Roman"/>
          <w:noProof/>
          <w:color w:val="000000" w:themeColor="text1"/>
          <w:sz w:val="24"/>
          <w:szCs w:val="24"/>
          <w:lang w:val="es-MX"/>
        </w:rPr>
        <w:t>)</w:t>
      </w:r>
      <w:r>
        <w:rPr>
          <w:rFonts w:ascii="Times New Roman" w:hAnsi="Times New Roman" w:cs="Times New Roman"/>
          <w:noProof/>
          <w:color w:val="000000" w:themeColor="text1"/>
          <w:sz w:val="24"/>
          <w:szCs w:val="24"/>
          <w:lang w:val="es-MX"/>
        </w:rPr>
        <w:t xml:space="preserve"> </w:t>
      </w:r>
      <w:r w:rsidR="00630704" w:rsidRPr="0007397B">
        <w:rPr>
          <w:rFonts w:ascii="Times New Roman" w:hAnsi="Times New Roman" w:cs="Times New Roman"/>
          <w:color w:val="000000" w:themeColor="text1"/>
          <w:sz w:val="24"/>
          <w:szCs w:val="24"/>
        </w:rPr>
        <w:t>se refieren a la usabilidad móvil como la facilidad con que las personas pueden comprender y utilizar una interfaz web o un recurso desde un dispositivo móvil. La usabilidad depende en buena medida de la capacidad de navegación, de despliegue y procesamiento del dispositivo que se use</w:t>
      </w:r>
      <w:r w:rsidR="00B0068E">
        <w:rPr>
          <w:rFonts w:ascii="Times New Roman" w:hAnsi="Times New Roman" w:cs="Times New Roman"/>
          <w:color w:val="000000" w:themeColor="text1"/>
          <w:sz w:val="24"/>
          <w:szCs w:val="24"/>
        </w:rPr>
        <w:t>.</w:t>
      </w:r>
      <w:r w:rsidR="00B0068E" w:rsidRPr="0007397B">
        <w:rPr>
          <w:rFonts w:ascii="Times New Roman" w:hAnsi="Times New Roman" w:cs="Times New Roman"/>
          <w:color w:val="000000" w:themeColor="text1"/>
          <w:sz w:val="24"/>
          <w:szCs w:val="24"/>
        </w:rPr>
        <w:t xml:space="preserve"> </w:t>
      </w:r>
      <w:r w:rsidR="00B0068E">
        <w:rPr>
          <w:rFonts w:ascii="Times New Roman" w:hAnsi="Times New Roman" w:cs="Times New Roman"/>
          <w:color w:val="000000" w:themeColor="text1"/>
          <w:sz w:val="24"/>
          <w:szCs w:val="24"/>
        </w:rPr>
        <w:t>P</w:t>
      </w:r>
      <w:r w:rsidR="00B0068E" w:rsidRPr="0007397B">
        <w:rPr>
          <w:rFonts w:ascii="Times New Roman" w:hAnsi="Times New Roman" w:cs="Times New Roman"/>
          <w:color w:val="000000" w:themeColor="text1"/>
          <w:sz w:val="24"/>
          <w:szCs w:val="24"/>
        </w:rPr>
        <w:t xml:space="preserve">or </w:t>
      </w:r>
      <w:r w:rsidR="00630704" w:rsidRPr="0007397B">
        <w:rPr>
          <w:rFonts w:ascii="Times New Roman" w:hAnsi="Times New Roman" w:cs="Times New Roman"/>
          <w:color w:val="000000" w:themeColor="text1"/>
          <w:sz w:val="24"/>
          <w:szCs w:val="24"/>
        </w:rPr>
        <w:t>ello</w:t>
      </w:r>
      <w:r w:rsidR="00B0068E">
        <w:rPr>
          <w:rFonts w:ascii="Times New Roman" w:hAnsi="Times New Roman" w:cs="Times New Roman"/>
          <w:color w:val="000000" w:themeColor="text1"/>
          <w:sz w:val="24"/>
          <w:szCs w:val="24"/>
        </w:rPr>
        <w:t>,</w:t>
      </w:r>
      <w:r w:rsidR="00630704" w:rsidRPr="0007397B">
        <w:rPr>
          <w:rFonts w:ascii="Times New Roman" w:hAnsi="Times New Roman" w:cs="Times New Roman"/>
          <w:color w:val="000000" w:themeColor="text1"/>
          <w:sz w:val="24"/>
          <w:szCs w:val="24"/>
        </w:rPr>
        <w:t xml:space="preserve"> </w:t>
      </w:r>
      <w:r w:rsidR="00B0068E">
        <w:rPr>
          <w:rFonts w:ascii="Times New Roman" w:hAnsi="Times New Roman" w:cs="Times New Roman"/>
          <w:color w:val="000000" w:themeColor="text1"/>
          <w:sz w:val="24"/>
          <w:szCs w:val="24"/>
        </w:rPr>
        <w:t xml:space="preserve">las computadoras, </w:t>
      </w:r>
      <w:r w:rsidR="00630704" w:rsidRPr="0007397B">
        <w:rPr>
          <w:rFonts w:ascii="Times New Roman" w:hAnsi="Times New Roman" w:cs="Times New Roman"/>
          <w:color w:val="000000" w:themeColor="text1"/>
          <w:sz w:val="24"/>
          <w:szCs w:val="24"/>
        </w:rPr>
        <w:t>teléfonos inteligentes o tabletas con conexión a banda ancha brindan a los usuarios mejores posibilidades de manejo de las plataformas y recursos</w:t>
      </w:r>
      <w:r w:rsidR="00630704" w:rsidRPr="0032522B">
        <w:rPr>
          <w:rFonts w:ascii="Times New Roman" w:hAnsi="Times New Roman" w:cs="Times New Roman"/>
          <w:color w:val="000000" w:themeColor="text1"/>
          <w:sz w:val="24"/>
          <w:szCs w:val="24"/>
        </w:rPr>
        <w:t xml:space="preserve"> </w:t>
      </w:r>
      <w:r w:rsidRPr="00A21145">
        <w:rPr>
          <w:rFonts w:ascii="Times New Roman" w:hAnsi="Times New Roman" w:cs="Times New Roman"/>
          <w:noProof/>
          <w:color w:val="000000" w:themeColor="text1"/>
          <w:sz w:val="24"/>
          <w:szCs w:val="24"/>
          <w:lang w:val="es-MX"/>
        </w:rPr>
        <w:t>(Nielsen, 2013)</w:t>
      </w:r>
      <w:r w:rsidR="00B0068E">
        <w:rPr>
          <w:rFonts w:ascii="Times New Roman" w:hAnsi="Times New Roman" w:cs="Times New Roman"/>
          <w:noProof/>
          <w:color w:val="000000" w:themeColor="text1"/>
          <w:sz w:val="24"/>
          <w:szCs w:val="24"/>
          <w:lang w:val="es-MX"/>
        </w:rPr>
        <w:t>.</w:t>
      </w:r>
    </w:p>
    <w:p w14:paraId="6D2C0947" w14:textId="4CA0D6DA" w:rsidR="00630704" w:rsidRPr="0032522B" w:rsidRDefault="00DF18D6" w:rsidP="00F14559">
      <w:pPr>
        <w:spacing w:after="0" w:line="360" w:lineRule="auto"/>
        <w:ind w:firstLine="708"/>
        <w:jc w:val="both"/>
        <w:rPr>
          <w:rFonts w:ascii="Times New Roman" w:hAnsi="Times New Roman" w:cs="Times New Roman"/>
          <w:color w:val="000000" w:themeColor="text1"/>
          <w:sz w:val="24"/>
          <w:szCs w:val="24"/>
        </w:rPr>
      </w:pPr>
      <w:bookmarkStart w:id="3" w:name="_Hlk23961227"/>
      <w:r>
        <w:rPr>
          <w:rFonts w:ascii="Times New Roman" w:hAnsi="Times New Roman" w:cs="Times New Roman"/>
          <w:color w:val="000000" w:themeColor="text1"/>
          <w:sz w:val="24"/>
          <w:szCs w:val="24"/>
        </w:rPr>
        <w:t>No está de más señalar que de</w:t>
      </w:r>
      <w:r w:rsidR="00630704" w:rsidRPr="00F14559">
        <w:rPr>
          <w:rFonts w:ascii="Times New Roman" w:hAnsi="Times New Roman" w:cs="Times New Roman"/>
          <w:color w:val="000000" w:themeColor="text1"/>
          <w:sz w:val="24"/>
          <w:szCs w:val="24"/>
        </w:rPr>
        <w:t xml:space="preserve"> las plataformas usadas</w:t>
      </w:r>
      <w:r w:rsidR="00E25CA8" w:rsidRPr="00F14559">
        <w:rPr>
          <w:rFonts w:ascii="Times New Roman" w:hAnsi="Times New Roman" w:cs="Times New Roman"/>
          <w:color w:val="000000" w:themeColor="text1"/>
          <w:sz w:val="24"/>
          <w:szCs w:val="24"/>
        </w:rPr>
        <w:t xml:space="preserve"> por Nielsen (2012), </w:t>
      </w:r>
      <w:proofErr w:type="spellStart"/>
      <w:r w:rsidR="00E25CA8" w:rsidRPr="00F14559">
        <w:rPr>
          <w:rFonts w:ascii="Times New Roman" w:hAnsi="Times New Roman" w:cs="Times New Roman"/>
          <w:color w:val="000000" w:themeColor="text1"/>
          <w:sz w:val="24"/>
          <w:szCs w:val="24"/>
        </w:rPr>
        <w:t>Winksite</w:t>
      </w:r>
      <w:proofErr w:type="spellEnd"/>
      <w:r w:rsidR="00630704" w:rsidRPr="0007397B">
        <w:rPr>
          <w:rFonts w:ascii="Times New Roman" w:hAnsi="Times New Roman" w:cs="Times New Roman"/>
          <w:color w:val="000000" w:themeColor="text1"/>
          <w:sz w:val="24"/>
          <w:szCs w:val="24"/>
        </w:rPr>
        <w:t xml:space="preserve"> </w:t>
      </w:r>
      <w:bookmarkEnd w:id="3"/>
      <w:r w:rsidR="009B1A1F">
        <w:rPr>
          <w:rFonts w:ascii="Times New Roman" w:hAnsi="Times New Roman" w:cs="Times New Roman"/>
          <w:color w:val="000000" w:themeColor="text1"/>
          <w:sz w:val="24"/>
          <w:szCs w:val="24"/>
        </w:rPr>
        <w:t>fue</w:t>
      </w:r>
      <w:r w:rsidR="009B1A1F" w:rsidRPr="0007397B">
        <w:rPr>
          <w:rFonts w:ascii="Times New Roman" w:hAnsi="Times New Roman" w:cs="Times New Roman"/>
          <w:color w:val="000000" w:themeColor="text1"/>
          <w:sz w:val="24"/>
          <w:szCs w:val="24"/>
        </w:rPr>
        <w:t xml:space="preserve"> </w:t>
      </w:r>
      <w:r w:rsidR="00630704" w:rsidRPr="0007397B">
        <w:rPr>
          <w:rFonts w:ascii="Times New Roman" w:hAnsi="Times New Roman" w:cs="Times New Roman"/>
          <w:color w:val="000000" w:themeColor="text1"/>
          <w:sz w:val="24"/>
          <w:szCs w:val="24"/>
        </w:rPr>
        <w:t xml:space="preserve">la que </w:t>
      </w:r>
      <w:r w:rsidR="009B1A1F" w:rsidRPr="0007397B">
        <w:rPr>
          <w:rFonts w:ascii="Times New Roman" w:hAnsi="Times New Roman" w:cs="Times New Roman"/>
          <w:color w:val="000000" w:themeColor="text1"/>
          <w:sz w:val="24"/>
          <w:szCs w:val="24"/>
        </w:rPr>
        <w:t>ofrec</w:t>
      </w:r>
      <w:r w:rsidR="009B1A1F">
        <w:rPr>
          <w:rFonts w:ascii="Times New Roman" w:hAnsi="Times New Roman" w:cs="Times New Roman"/>
          <w:color w:val="000000" w:themeColor="text1"/>
          <w:sz w:val="24"/>
          <w:szCs w:val="24"/>
        </w:rPr>
        <w:t>ió</w:t>
      </w:r>
      <w:r w:rsidR="009B1A1F" w:rsidRPr="0007397B">
        <w:rPr>
          <w:rFonts w:ascii="Times New Roman" w:hAnsi="Times New Roman" w:cs="Times New Roman"/>
          <w:color w:val="000000" w:themeColor="text1"/>
          <w:sz w:val="24"/>
          <w:szCs w:val="24"/>
        </w:rPr>
        <w:t xml:space="preserve"> </w:t>
      </w:r>
      <w:r w:rsidR="00630704" w:rsidRPr="0007397B">
        <w:rPr>
          <w:rFonts w:ascii="Times New Roman" w:hAnsi="Times New Roman" w:cs="Times New Roman"/>
          <w:color w:val="000000" w:themeColor="text1"/>
          <w:sz w:val="24"/>
          <w:szCs w:val="24"/>
        </w:rPr>
        <w:t>las mejores condiciones de usabilidad por diseño de origen centrado en el concepto</w:t>
      </w:r>
      <w:r w:rsidR="009B1A1F">
        <w:rPr>
          <w:rFonts w:ascii="Times New Roman" w:hAnsi="Times New Roman" w:cs="Times New Roman"/>
          <w:color w:val="000000" w:themeColor="text1"/>
          <w:sz w:val="24"/>
          <w:szCs w:val="24"/>
        </w:rPr>
        <w:t xml:space="preserve"> de movilidad</w:t>
      </w:r>
      <w:r w:rsidR="00630704" w:rsidRPr="0007397B">
        <w:rPr>
          <w:rFonts w:ascii="Times New Roman" w:hAnsi="Times New Roman" w:cs="Times New Roman"/>
          <w:color w:val="000000" w:themeColor="text1"/>
          <w:sz w:val="24"/>
          <w:szCs w:val="24"/>
        </w:rPr>
        <w:t xml:space="preserve">. En cuanto a los recursos y aplicaciones, </w:t>
      </w:r>
      <w:r w:rsidR="009B1A1F" w:rsidRPr="0007397B">
        <w:rPr>
          <w:rFonts w:ascii="Times New Roman" w:hAnsi="Times New Roman" w:cs="Times New Roman"/>
          <w:color w:val="000000" w:themeColor="text1"/>
          <w:sz w:val="24"/>
          <w:szCs w:val="24"/>
        </w:rPr>
        <w:t>algun</w:t>
      </w:r>
      <w:r w:rsidR="009B1A1F">
        <w:rPr>
          <w:rFonts w:ascii="Times New Roman" w:hAnsi="Times New Roman" w:cs="Times New Roman"/>
          <w:color w:val="000000" w:themeColor="text1"/>
          <w:sz w:val="24"/>
          <w:szCs w:val="24"/>
        </w:rPr>
        <w:t>a</w:t>
      </w:r>
      <w:r w:rsidR="009B1A1F" w:rsidRPr="0007397B">
        <w:rPr>
          <w:rFonts w:ascii="Times New Roman" w:hAnsi="Times New Roman" w:cs="Times New Roman"/>
          <w:color w:val="000000" w:themeColor="text1"/>
          <w:sz w:val="24"/>
          <w:szCs w:val="24"/>
        </w:rPr>
        <w:t xml:space="preserve">s </w:t>
      </w:r>
      <w:r w:rsidR="00630704" w:rsidRPr="0007397B">
        <w:rPr>
          <w:rFonts w:ascii="Times New Roman" w:hAnsi="Times New Roman" w:cs="Times New Roman"/>
          <w:color w:val="000000" w:themeColor="text1"/>
          <w:sz w:val="24"/>
          <w:szCs w:val="24"/>
        </w:rPr>
        <w:t xml:space="preserve">funcionan de manera más fluida que </w:t>
      </w:r>
      <w:r w:rsidRPr="0007397B">
        <w:rPr>
          <w:rFonts w:ascii="Times New Roman" w:hAnsi="Times New Roman" w:cs="Times New Roman"/>
          <w:color w:val="000000" w:themeColor="text1"/>
          <w:sz w:val="24"/>
          <w:szCs w:val="24"/>
        </w:rPr>
        <w:t>otr</w:t>
      </w:r>
      <w:r>
        <w:rPr>
          <w:rFonts w:ascii="Times New Roman" w:hAnsi="Times New Roman" w:cs="Times New Roman"/>
          <w:color w:val="000000" w:themeColor="text1"/>
          <w:sz w:val="24"/>
          <w:szCs w:val="24"/>
        </w:rPr>
        <w:t>a</w:t>
      </w:r>
      <w:r w:rsidRPr="0007397B">
        <w:rPr>
          <w:rFonts w:ascii="Times New Roman" w:hAnsi="Times New Roman" w:cs="Times New Roman"/>
          <w:color w:val="000000" w:themeColor="text1"/>
          <w:sz w:val="24"/>
          <w:szCs w:val="24"/>
        </w:rPr>
        <w:t>s</w:t>
      </w:r>
      <w:r w:rsidR="00630704" w:rsidRPr="0007397B">
        <w:rPr>
          <w:rFonts w:ascii="Times New Roman" w:hAnsi="Times New Roman" w:cs="Times New Roman"/>
          <w:color w:val="000000" w:themeColor="text1"/>
          <w:sz w:val="24"/>
          <w:szCs w:val="24"/>
        </w:rPr>
        <w:t xml:space="preserve">, pero en </w:t>
      </w:r>
      <w:r w:rsidRPr="0007397B">
        <w:rPr>
          <w:rFonts w:ascii="Times New Roman" w:hAnsi="Times New Roman" w:cs="Times New Roman"/>
          <w:color w:val="000000" w:themeColor="text1"/>
          <w:sz w:val="24"/>
          <w:szCs w:val="24"/>
        </w:rPr>
        <w:t>tod</w:t>
      </w:r>
      <w:r>
        <w:rPr>
          <w:rFonts w:ascii="Times New Roman" w:hAnsi="Times New Roman" w:cs="Times New Roman"/>
          <w:color w:val="000000" w:themeColor="text1"/>
          <w:sz w:val="24"/>
          <w:szCs w:val="24"/>
        </w:rPr>
        <w:t>a</w:t>
      </w:r>
      <w:r w:rsidRPr="0007397B">
        <w:rPr>
          <w:rFonts w:ascii="Times New Roman" w:hAnsi="Times New Roman" w:cs="Times New Roman"/>
          <w:color w:val="000000" w:themeColor="text1"/>
          <w:sz w:val="24"/>
          <w:szCs w:val="24"/>
        </w:rPr>
        <w:t xml:space="preserve">s </w:t>
      </w:r>
      <w:r w:rsidR="00630704" w:rsidRPr="0007397B">
        <w:rPr>
          <w:rFonts w:ascii="Times New Roman" w:hAnsi="Times New Roman" w:cs="Times New Roman"/>
          <w:color w:val="000000" w:themeColor="text1"/>
          <w:sz w:val="24"/>
          <w:szCs w:val="24"/>
        </w:rPr>
        <w:t>se identificó un buen cumplimiento de los factores de buena usabilidad</w:t>
      </w:r>
      <w:r w:rsidR="00B0068E">
        <w:rPr>
          <w:rFonts w:ascii="Times New Roman" w:hAnsi="Times New Roman" w:cs="Times New Roman"/>
          <w:color w:val="000000" w:themeColor="text1"/>
          <w:sz w:val="24"/>
          <w:szCs w:val="24"/>
        </w:rPr>
        <w:t>,</w:t>
      </w:r>
      <w:r w:rsidR="00630704" w:rsidRPr="0007397B">
        <w:rPr>
          <w:rFonts w:ascii="Times New Roman" w:hAnsi="Times New Roman" w:cs="Times New Roman"/>
          <w:color w:val="000000" w:themeColor="text1"/>
          <w:sz w:val="24"/>
          <w:szCs w:val="24"/>
        </w:rPr>
        <w:t xml:space="preserve"> tales como facilidad de conexión, velocidad de transmisión, calidad de audio y video, tamaño de las descargas, compatibilidad con los navegadores de los dispositivos, facilidad para comprender el uso de las aplicaciones, robustez, entre otros</w:t>
      </w:r>
      <w:r w:rsidR="00E25CA8">
        <w:rPr>
          <w:rFonts w:ascii="Times New Roman" w:hAnsi="Times New Roman" w:cs="Times New Roman"/>
          <w:color w:val="000000" w:themeColor="text1"/>
          <w:sz w:val="24"/>
          <w:szCs w:val="24"/>
        </w:rPr>
        <w:t>.</w:t>
      </w:r>
    </w:p>
    <w:p w14:paraId="7991626D" w14:textId="4909C7BA" w:rsidR="00831F2E" w:rsidRDefault="001C219F"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Vargas </w:t>
      </w:r>
      <w:r w:rsidRPr="000B1F21">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(2013) mencionan, por su parte, que </w:t>
      </w:r>
      <w:r w:rsidR="00E25CA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e</w:t>
      </w:r>
      <w:r w:rsidRPr="00831F2E">
        <w:rPr>
          <w:rFonts w:ascii="Times New Roman" w:hAnsi="Times New Roman" w:cs="Times New Roman"/>
          <w:color w:val="000000" w:themeColor="text1"/>
          <w:sz w:val="24"/>
          <w:szCs w:val="24"/>
        </w:rPr>
        <w:t xml:space="preserve">l </w:t>
      </w:r>
      <w:r w:rsidR="00630704" w:rsidRPr="00831F2E">
        <w:rPr>
          <w:rFonts w:ascii="Times New Roman" w:hAnsi="Times New Roman" w:cs="Times New Roman"/>
          <w:color w:val="000000" w:themeColor="text1"/>
          <w:sz w:val="24"/>
          <w:szCs w:val="24"/>
        </w:rPr>
        <w:t>uso de recursos multimedia que aprovechan las pantallas en color de alta resolución, así como las capacidades de audio y video ofrecen una experiencia de aprendizaje más vívida y enriquecedora</w:t>
      </w:r>
      <w:bookmarkStart w:id="4" w:name="_Hlk12381901"/>
      <w:r w:rsidR="00A27BAF">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p. 36</w:t>
      </w:r>
      <w:r w:rsidR="00A27BAF">
        <w:rPr>
          <w:rFonts w:ascii="Times New Roman" w:hAnsi="Times New Roman" w:cs="Times New Roman"/>
          <w:color w:val="000000" w:themeColor="text1"/>
          <w:sz w:val="24"/>
          <w:szCs w:val="24"/>
        </w:rPr>
        <w:t>)</w:t>
      </w:r>
    </w:p>
    <w:bookmarkEnd w:id="4"/>
    <w:p w14:paraId="7B5242BB" w14:textId="695D0697" w:rsidR="008235F4" w:rsidRDefault="008235F4" w:rsidP="00C83295">
      <w:pPr>
        <w:spacing w:after="0" w:line="360" w:lineRule="auto"/>
        <w:jc w:val="both"/>
        <w:rPr>
          <w:rFonts w:ascii="Times New Roman" w:hAnsi="Times New Roman" w:cs="Times New Roman"/>
          <w:color w:val="000000" w:themeColor="text1"/>
          <w:sz w:val="24"/>
          <w:szCs w:val="24"/>
        </w:rPr>
      </w:pPr>
    </w:p>
    <w:p w14:paraId="30D2B07D" w14:textId="1DC986C0" w:rsidR="00403F33" w:rsidRDefault="00403F33" w:rsidP="00C83295">
      <w:pPr>
        <w:spacing w:after="0" w:line="360" w:lineRule="auto"/>
        <w:jc w:val="both"/>
        <w:rPr>
          <w:rFonts w:ascii="Times New Roman" w:hAnsi="Times New Roman" w:cs="Times New Roman"/>
          <w:color w:val="000000" w:themeColor="text1"/>
          <w:sz w:val="24"/>
          <w:szCs w:val="24"/>
        </w:rPr>
      </w:pPr>
    </w:p>
    <w:p w14:paraId="57433756" w14:textId="5307AB54" w:rsidR="00403F33" w:rsidRDefault="00403F33" w:rsidP="00C83295">
      <w:pPr>
        <w:spacing w:after="0" w:line="360" w:lineRule="auto"/>
        <w:jc w:val="both"/>
        <w:rPr>
          <w:rFonts w:ascii="Times New Roman" w:hAnsi="Times New Roman" w:cs="Times New Roman"/>
          <w:color w:val="000000" w:themeColor="text1"/>
          <w:sz w:val="24"/>
          <w:szCs w:val="24"/>
        </w:rPr>
      </w:pPr>
    </w:p>
    <w:p w14:paraId="68448B75" w14:textId="3003D5D6" w:rsidR="00403F33" w:rsidRDefault="00403F33" w:rsidP="00C83295">
      <w:pPr>
        <w:spacing w:after="0" w:line="360" w:lineRule="auto"/>
        <w:jc w:val="both"/>
        <w:rPr>
          <w:rFonts w:ascii="Times New Roman" w:hAnsi="Times New Roman" w:cs="Times New Roman"/>
          <w:color w:val="000000" w:themeColor="text1"/>
          <w:sz w:val="24"/>
          <w:szCs w:val="24"/>
        </w:rPr>
      </w:pPr>
    </w:p>
    <w:p w14:paraId="1E2F35CE" w14:textId="77777777" w:rsidR="00403F33" w:rsidRDefault="00403F33" w:rsidP="00C83295">
      <w:pPr>
        <w:spacing w:after="0" w:line="360" w:lineRule="auto"/>
        <w:jc w:val="both"/>
        <w:rPr>
          <w:rFonts w:ascii="Times New Roman" w:hAnsi="Times New Roman" w:cs="Times New Roman"/>
          <w:color w:val="000000" w:themeColor="text1"/>
          <w:sz w:val="24"/>
          <w:szCs w:val="24"/>
        </w:rPr>
      </w:pPr>
    </w:p>
    <w:p w14:paraId="1679BE7F" w14:textId="167439B9" w:rsidR="00CE67CE" w:rsidRPr="00F14559" w:rsidRDefault="00054980" w:rsidP="003B44DA">
      <w:pPr>
        <w:spacing w:after="0" w:line="360" w:lineRule="auto"/>
        <w:jc w:val="center"/>
        <w:rPr>
          <w:rFonts w:ascii="Times New Roman" w:hAnsi="Times New Roman" w:cs="Times New Roman"/>
          <w:b/>
          <w:bCs/>
          <w:sz w:val="32"/>
          <w:szCs w:val="32"/>
          <w:lang w:val="es-MX"/>
        </w:rPr>
      </w:pPr>
      <w:bookmarkStart w:id="5" w:name="_Hlk23960069"/>
      <w:r w:rsidRPr="00F14559">
        <w:rPr>
          <w:rFonts w:ascii="Times New Roman" w:hAnsi="Times New Roman" w:cs="Times New Roman"/>
          <w:b/>
          <w:bCs/>
          <w:sz w:val="32"/>
          <w:szCs w:val="32"/>
          <w:lang w:val="es-MX"/>
        </w:rPr>
        <w:lastRenderedPageBreak/>
        <w:t>Metodología</w:t>
      </w:r>
    </w:p>
    <w:p w14:paraId="04816B01" w14:textId="6530E5F5" w:rsidR="00E651A4" w:rsidRPr="000B1F21" w:rsidRDefault="00522CFE">
      <w:pPr>
        <w:spacing w:after="0" w:line="360" w:lineRule="auto"/>
        <w:ind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La</w:t>
      </w:r>
      <w:r w:rsidR="0071144B" w:rsidRPr="00F14559">
        <w:rPr>
          <w:rFonts w:ascii="Times New Roman" w:hAnsi="Times New Roman" w:cs="Times New Roman"/>
          <w:color w:val="000000" w:themeColor="text1"/>
          <w:sz w:val="24"/>
          <w:szCs w:val="24"/>
        </w:rPr>
        <w:t xml:space="preserve"> </w:t>
      </w:r>
      <w:r w:rsidRPr="00F14559">
        <w:rPr>
          <w:rFonts w:ascii="Times New Roman" w:hAnsi="Times New Roman" w:cs="Times New Roman"/>
          <w:color w:val="000000" w:themeColor="text1"/>
          <w:sz w:val="24"/>
          <w:szCs w:val="24"/>
        </w:rPr>
        <w:t xml:space="preserve">investigación es </w:t>
      </w:r>
      <w:r w:rsidR="00781881" w:rsidRPr="00F14559">
        <w:rPr>
          <w:rFonts w:ascii="Times New Roman" w:hAnsi="Times New Roman" w:cs="Times New Roman"/>
          <w:color w:val="000000" w:themeColor="text1"/>
          <w:sz w:val="24"/>
          <w:szCs w:val="24"/>
        </w:rPr>
        <w:t>abordada</w:t>
      </w:r>
      <w:r w:rsidRPr="00F14559">
        <w:rPr>
          <w:rFonts w:ascii="Times New Roman" w:hAnsi="Times New Roman" w:cs="Times New Roman"/>
          <w:color w:val="000000" w:themeColor="text1"/>
          <w:sz w:val="24"/>
          <w:szCs w:val="24"/>
        </w:rPr>
        <w:t xml:space="preserve"> de manera descriptiva y documental</w:t>
      </w:r>
      <w:r w:rsidR="00DE45D2">
        <w:rPr>
          <w:rFonts w:ascii="Times New Roman" w:hAnsi="Times New Roman" w:cs="Times New Roman"/>
          <w:color w:val="000000" w:themeColor="text1"/>
          <w:sz w:val="24"/>
          <w:szCs w:val="24"/>
        </w:rPr>
        <w:t>.</w:t>
      </w:r>
      <w:r w:rsidRPr="00F14559">
        <w:rPr>
          <w:rFonts w:ascii="Times New Roman" w:hAnsi="Times New Roman" w:cs="Times New Roman"/>
          <w:color w:val="000000" w:themeColor="text1"/>
          <w:sz w:val="24"/>
          <w:szCs w:val="24"/>
        </w:rPr>
        <w:t xml:space="preserve"> </w:t>
      </w:r>
      <w:r w:rsidR="00E651A4">
        <w:rPr>
          <w:rFonts w:ascii="Times New Roman" w:hAnsi="Times New Roman" w:cs="Times New Roman"/>
          <w:color w:val="000000" w:themeColor="text1"/>
          <w:sz w:val="24"/>
          <w:szCs w:val="24"/>
        </w:rPr>
        <w:t>Los</w:t>
      </w:r>
      <w:r w:rsidR="00F80259">
        <w:rPr>
          <w:rFonts w:ascii="Times New Roman" w:hAnsi="Times New Roman" w:cs="Times New Roman"/>
          <w:color w:val="000000" w:themeColor="text1"/>
          <w:sz w:val="24"/>
          <w:szCs w:val="24"/>
        </w:rPr>
        <w:t xml:space="preserve"> datos</w:t>
      </w:r>
      <w:r w:rsidR="00E651A4">
        <w:rPr>
          <w:rFonts w:ascii="Times New Roman" w:hAnsi="Times New Roman" w:cs="Times New Roman"/>
          <w:color w:val="000000" w:themeColor="text1"/>
          <w:sz w:val="24"/>
          <w:szCs w:val="24"/>
        </w:rPr>
        <w:t xml:space="preserve"> </w:t>
      </w:r>
      <w:r w:rsidR="00E651A4" w:rsidRPr="000B1F21">
        <w:rPr>
          <w:rFonts w:ascii="Times New Roman" w:hAnsi="Times New Roman" w:cs="Times New Roman"/>
          <w:color w:val="000000" w:themeColor="text1"/>
          <w:sz w:val="24"/>
          <w:szCs w:val="24"/>
        </w:rPr>
        <w:t xml:space="preserve">cuantitativos </w:t>
      </w:r>
      <w:r w:rsidR="00E651A4">
        <w:rPr>
          <w:rFonts w:ascii="Times New Roman" w:hAnsi="Times New Roman" w:cs="Times New Roman"/>
          <w:color w:val="000000" w:themeColor="text1"/>
          <w:sz w:val="24"/>
          <w:szCs w:val="24"/>
        </w:rPr>
        <w:t>se obtuvieron m</w:t>
      </w:r>
      <w:r w:rsidRPr="00F14559">
        <w:rPr>
          <w:rFonts w:ascii="Times New Roman" w:hAnsi="Times New Roman" w:cs="Times New Roman"/>
          <w:color w:val="000000" w:themeColor="text1"/>
          <w:sz w:val="24"/>
          <w:szCs w:val="24"/>
        </w:rPr>
        <w:t xml:space="preserve">ediante un instrumento aplicado </w:t>
      </w:r>
      <w:r w:rsidR="00DE45D2">
        <w:rPr>
          <w:rFonts w:ascii="Times New Roman" w:hAnsi="Times New Roman" w:cs="Times New Roman"/>
          <w:color w:val="000000" w:themeColor="text1"/>
          <w:sz w:val="24"/>
          <w:szCs w:val="24"/>
        </w:rPr>
        <w:t>a</w:t>
      </w:r>
      <w:r w:rsidR="00E651A4">
        <w:rPr>
          <w:rFonts w:ascii="Times New Roman" w:hAnsi="Times New Roman" w:cs="Times New Roman"/>
          <w:color w:val="000000" w:themeColor="text1"/>
          <w:sz w:val="24"/>
          <w:szCs w:val="24"/>
        </w:rPr>
        <w:t xml:space="preserve"> </w:t>
      </w:r>
      <w:r w:rsidR="00E651A4" w:rsidRPr="000B1F21">
        <w:rPr>
          <w:rFonts w:ascii="Times New Roman" w:hAnsi="Times New Roman" w:cs="Times New Roman"/>
          <w:color w:val="000000" w:themeColor="text1"/>
          <w:sz w:val="24"/>
          <w:szCs w:val="24"/>
        </w:rPr>
        <w:t>un total de 89 alumnos</w:t>
      </w:r>
      <w:r w:rsidR="00F80259">
        <w:rPr>
          <w:rFonts w:ascii="Times New Roman" w:hAnsi="Times New Roman" w:cs="Times New Roman"/>
          <w:color w:val="000000" w:themeColor="text1"/>
          <w:sz w:val="24"/>
          <w:szCs w:val="24"/>
        </w:rPr>
        <w:t xml:space="preserve"> (</w:t>
      </w:r>
      <w:r w:rsidR="00F80259" w:rsidRPr="000B1F21">
        <w:rPr>
          <w:rFonts w:ascii="Times New Roman" w:hAnsi="Times New Roman" w:cs="Times New Roman"/>
          <w:color w:val="000000" w:themeColor="text1"/>
          <w:sz w:val="24"/>
          <w:szCs w:val="24"/>
        </w:rPr>
        <w:t>de segundo, cuarto, sexto y octavo semestre</w:t>
      </w:r>
      <w:r w:rsidR="00F80259">
        <w:rPr>
          <w:rFonts w:ascii="Times New Roman" w:hAnsi="Times New Roman" w:cs="Times New Roman"/>
          <w:color w:val="000000" w:themeColor="text1"/>
          <w:sz w:val="24"/>
          <w:szCs w:val="24"/>
        </w:rPr>
        <w:t>)</w:t>
      </w:r>
      <w:r w:rsidR="00E651A4" w:rsidRPr="000B1F21">
        <w:rPr>
          <w:rFonts w:ascii="Times New Roman" w:hAnsi="Times New Roman" w:cs="Times New Roman"/>
          <w:color w:val="000000" w:themeColor="text1"/>
          <w:sz w:val="24"/>
          <w:szCs w:val="24"/>
        </w:rPr>
        <w:t xml:space="preserve"> de la </w:t>
      </w:r>
      <w:r w:rsidR="00E651A4">
        <w:rPr>
          <w:rFonts w:ascii="Times New Roman" w:hAnsi="Times New Roman" w:cs="Times New Roman"/>
          <w:color w:val="000000" w:themeColor="text1"/>
          <w:sz w:val="24"/>
          <w:szCs w:val="24"/>
        </w:rPr>
        <w:t>L</w:t>
      </w:r>
      <w:r w:rsidR="00E651A4" w:rsidRPr="000B1F21">
        <w:rPr>
          <w:rFonts w:ascii="Times New Roman" w:hAnsi="Times New Roman" w:cs="Times New Roman"/>
          <w:color w:val="000000" w:themeColor="text1"/>
          <w:sz w:val="24"/>
          <w:szCs w:val="24"/>
        </w:rPr>
        <w:t>ic</w:t>
      </w:r>
      <w:r w:rsidR="00E651A4">
        <w:rPr>
          <w:rFonts w:ascii="Times New Roman" w:hAnsi="Times New Roman" w:cs="Times New Roman"/>
          <w:color w:val="000000" w:themeColor="text1"/>
          <w:sz w:val="24"/>
          <w:szCs w:val="24"/>
        </w:rPr>
        <w:t>.</w:t>
      </w:r>
      <w:r w:rsidR="00E651A4" w:rsidRPr="000B1F21">
        <w:rPr>
          <w:rFonts w:ascii="Times New Roman" w:hAnsi="Times New Roman" w:cs="Times New Roman"/>
          <w:color w:val="000000" w:themeColor="text1"/>
          <w:sz w:val="24"/>
          <w:szCs w:val="24"/>
        </w:rPr>
        <w:t xml:space="preserve"> </w:t>
      </w:r>
      <w:r w:rsidR="00E651A4">
        <w:rPr>
          <w:rFonts w:ascii="Times New Roman" w:hAnsi="Times New Roman" w:cs="Times New Roman"/>
          <w:color w:val="000000" w:themeColor="text1"/>
          <w:sz w:val="24"/>
          <w:szCs w:val="24"/>
        </w:rPr>
        <w:t>en</w:t>
      </w:r>
      <w:r w:rsidR="00E651A4" w:rsidRPr="000B1F21">
        <w:rPr>
          <w:rFonts w:ascii="Times New Roman" w:hAnsi="Times New Roman" w:cs="Times New Roman"/>
          <w:color w:val="000000" w:themeColor="text1"/>
          <w:sz w:val="24"/>
          <w:szCs w:val="24"/>
        </w:rPr>
        <w:t xml:space="preserve"> </w:t>
      </w:r>
      <w:r w:rsidR="00E651A4">
        <w:rPr>
          <w:rFonts w:ascii="Times New Roman" w:hAnsi="Times New Roman" w:cs="Times New Roman"/>
          <w:color w:val="000000" w:themeColor="text1"/>
          <w:sz w:val="24"/>
          <w:szCs w:val="24"/>
        </w:rPr>
        <w:t>I</w:t>
      </w:r>
      <w:r w:rsidR="00E651A4" w:rsidRPr="000B1F21">
        <w:rPr>
          <w:rFonts w:ascii="Times New Roman" w:hAnsi="Times New Roman" w:cs="Times New Roman"/>
          <w:color w:val="000000" w:themeColor="text1"/>
          <w:sz w:val="24"/>
          <w:szCs w:val="24"/>
        </w:rPr>
        <w:t xml:space="preserve">nformática </w:t>
      </w:r>
      <w:r w:rsidR="00E651A4">
        <w:rPr>
          <w:rFonts w:ascii="Times New Roman" w:hAnsi="Times New Roman" w:cs="Times New Roman"/>
          <w:color w:val="000000" w:themeColor="text1"/>
          <w:sz w:val="24"/>
          <w:szCs w:val="24"/>
        </w:rPr>
        <w:t>A</w:t>
      </w:r>
      <w:r w:rsidR="00E651A4" w:rsidRPr="000B1F21">
        <w:rPr>
          <w:rFonts w:ascii="Times New Roman" w:hAnsi="Times New Roman" w:cs="Times New Roman"/>
          <w:color w:val="000000" w:themeColor="text1"/>
          <w:sz w:val="24"/>
          <w:szCs w:val="24"/>
        </w:rPr>
        <w:t>dministrativa</w:t>
      </w:r>
      <w:r w:rsidR="00F80259">
        <w:rPr>
          <w:rFonts w:ascii="Times New Roman" w:hAnsi="Times New Roman" w:cs="Times New Roman"/>
          <w:color w:val="000000" w:themeColor="text1"/>
          <w:sz w:val="24"/>
          <w:szCs w:val="24"/>
        </w:rPr>
        <w:t xml:space="preserve"> </w:t>
      </w:r>
      <w:r w:rsidR="00E651A4" w:rsidRPr="000B1F21">
        <w:rPr>
          <w:rFonts w:ascii="Times New Roman" w:hAnsi="Times New Roman" w:cs="Times New Roman"/>
          <w:color w:val="000000" w:themeColor="text1"/>
          <w:sz w:val="24"/>
          <w:szCs w:val="24"/>
        </w:rPr>
        <w:t>de</w:t>
      </w:r>
      <w:r w:rsidR="00E651A4">
        <w:rPr>
          <w:rFonts w:ascii="Times New Roman" w:hAnsi="Times New Roman" w:cs="Times New Roman"/>
          <w:color w:val="000000" w:themeColor="text1"/>
          <w:sz w:val="24"/>
          <w:szCs w:val="24"/>
        </w:rPr>
        <w:t xml:space="preserve"> </w:t>
      </w:r>
      <w:r w:rsidR="00E651A4" w:rsidRPr="000B1F21">
        <w:rPr>
          <w:rFonts w:ascii="Times New Roman" w:hAnsi="Times New Roman" w:cs="Times New Roman"/>
          <w:color w:val="000000" w:themeColor="text1"/>
          <w:sz w:val="24"/>
          <w:szCs w:val="24"/>
        </w:rPr>
        <w:t>l</w:t>
      </w:r>
      <w:r w:rsidR="00E651A4">
        <w:rPr>
          <w:rFonts w:ascii="Times New Roman" w:hAnsi="Times New Roman" w:cs="Times New Roman"/>
          <w:color w:val="000000" w:themeColor="text1"/>
          <w:sz w:val="24"/>
          <w:szCs w:val="24"/>
        </w:rPr>
        <w:t>a</w:t>
      </w:r>
      <w:r w:rsidR="00E651A4" w:rsidRPr="000B1F21">
        <w:rPr>
          <w:rFonts w:ascii="Times New Roman" w:hAnsi="Times New Roman" w:cs="Times New Roman"/>
          <w:color w:val="000000" w:themeColor="text1"/>
          <w:sz w:val="24"/>
          <w:szCs w:val="24"/>
        </w:rPr>
        <w:t xml:space="preserve"> </w:t>
      </w:r>
      <w:r w:rsidR="00E651A4" w:rsidRPr="006863B3">
        <w:rPr>
          <w:rFonts w:ascii="Times New Roman" w:hAnsi="Times New Roman" w:cs="Times New Roman"/>
          <w:color w:val="000000" w:themeColor="text1"/>
          <w:sz w:val="24"/>
          <w:szCs w:val="24"/>
        </w:rPr>
        <w:t>Universidad Autónoma del Estado de México</w:t>
      </w:r>
      <w:r w:rsidR="00E651A4" w:rsidRPr="006863B3" w:rsidDel="006863B3">
        <w:rPr>
          <w:rFonts w:ascii="Times New Roman" w:hAnsi="Times New Roman" w:cs="Times New Roman"/>
          <w:color w:val="000000" w:themeColor="text1"/>
          <w:sz w:val="24"/>
          <w:szCs w:val="24"/>
        </w:rPr>
        <w:t xml:space="preserve"> </w:t>
      </w:r>
      <w:r w:rsidR="00E651A4">
        <w:rPr>
          <w:rFonts w:ascii="Times New Roman" w:hAnsi="Times New Roman" w:cs="Times New Roman"/>
          <w:color w:val="000000" w:themeColor="text1"/>
          <w:sz w:val="24"/>
          <w:szCs w:val="24"/>
        </w:rPr>
        <w:t xml:space="preserve">(UAEM) </w:t>
      </w:r>
      <w:r w:rsidR="00E651A4" w:rsidRPr="0032522B">
        <w:rPr>
          <w:rFonts w:ascii="Times New Roman" w:hAnsi="Times New Roman" w:cs="Times New Roman"/>
          <w:color w:val="000000" w:themeColor="text1"/>
          <w:sz w:val="24"/>
          <w:szCs w:val="24"/>
        </w:rPr>
        <w:t>Ecatepec</w:t>
      </w:r>
      <w:r w:rsidR="00322D5E">
        <w:rPr>
          <w:rFonts w:ascii="Times New Roman" w:hAnsi="Times New Roman" w:cs="Times New Roman"/>
          <w:color w:val="000000" w:themeColor="text1"/>
          <w:sz w:val="24"/>
          <w:szCs w:val="24"/>
        </w:rPr>
        <w:t>,</w:t>
      </w:r>
      <w:r w:rsidR="00F80259">
        <w:rPr>
          <w:rFonts w:ascii="Times New Roman" w:hAnsi="Times New Roman" w:cs="Times New Roman"/>
          <w:color w:val="000000" w:themeColor="text1"/>
          <w:sz w:val="24"/>
          <w:szCs w:val="24"/>
        </w:rPr>
        <w:t xml:space="preserve"> durante el semestre 2018-B.</w:t>
      </w:r>
      <w:r w:rsidR="00E651A4" w:rsidRPr="000B1F21">
        <w:rPr>
          <w:rFonts w:ascii="Times New Roman" w:hAnsi="Times New Roman" w:cs="Times New Roman"/>
          <w:color w:val="000000" w:themeColor="text1"/>
          <w:sz w:val="24"/>
          <w:szCs w:val="24"/>
        </w:rPr>
        <w:t xml:space="preserve"> </w:t>
      </w:r>
    </w:p>
    <w:p w14:paraId="61FF649D" w14:textId="26AF33C7" w:rsidR="00322D5E" w:rsidRPr="000B1F21" w:rsidRDefault="00781881" w:rsidP="00322D5E">
      <w:pPr>
        <w:spacing w:after="0" w:line="360" w:lineRule="auto"/>
        <w:ind w:firstLine="709"/>
        <w:jc w:val="both"/>
        <w:rPr>
          <w:rFonts w:ascii="Times New Roman" w:hAnsi="Times New Roman" w:cs="Times New Roman"/>
          <w:color w:val="000000" w:themeColor="text1"/>
          <w:sz w:val="24"/>
          <w:szCs w:val="24"/>
        </w:rPr>
      </w:pPr>
      <w:r w:rsidRPr="00F14559">
        <w:rPr>
          <w:rFonts w:ascii="Times New Roman" w:hAnsi="Times New Roman" w:cs="Times New Roman"/>
          <w:color w:val="000000" w:themeColor="text1"/>
          <w:sz w:val="24"/>
          <w:szCs w:val="24"/>
        </w:rPr>
        <w:t>Esta investigación tiene un corte cuantitativo</w:t>
      </w:r>
      <w:r w:rsidR="00322D5E">
        <w:rPr>
          <w:rFonts w:ascii="Times New Roman" w:hAnsi="Times New Roman" w:cs="Times New Roman"/>
          <w:color w:val="000000" w:themeColor="text1"/>
          <w:sz w:val="24"/>
          <w:szCs w:val="24"/>
        </w:rPr>
        <w:t>, como ya se mencionó,</w:t>
      </w:r>
      <w:r w:rsidRPr="00F14559">
        <w:rPr>
          <w:rFonts w:ascii="Times New Roman" w:hAnsi="Times New Roman" w:cs="Times New Roman"/>
          <w:color w:val="000000" w:themeColor="text1"/>
          <w:sz w:val="24"/>
          <w:szCs w:val="24"/>
        </w:rPr>
        <w:t xml:space="preserve"> </w:t>
      </w:r>
      <w:r w:rsidR="009B1A1F">
        <w:rPr>
          <w:rFonts w:ascii="Times New Roman" w:hAnsi="Times New Roman" w:cs="Times New Roman"/>
          <w:color w:val="000000" w:themeColor="text1"/>
          <w:sz w:val="24"/>
          <w:szCs w:val="24"/>
        </w:rPr>
        <w:t>pues</w:t>
      </w:r>
      <w:r w:rsidRPr="00F14559">
        <w:rPr>
          <w:rFonts w:ascii="Times New Roman" w:hAnsi="Times New Roman" w:cs="Times New Roman"/>
          <w:color w:val="000000" w:themeColor="text1"/>
          <w:sz w:val="24"/>
          <w:szCs w:val="24"/>
        </w:rPr>
        <w:t xml:space="preserve"> se recabaron datos por medio </w:t>
      </w:r>
      <w:r w:rsidR="00322D5E" w:rsidRPr="00F14559">
        <w:rPr>
          <w:rFonts w:ascii="Times New Roman" w:hAnsi="Times New Roman" w:cs="Times New Roman"/>
          <w:color w:val="000000" w:themeColor="text1"/>
          <w:sz w:val="24"/>
          <w:szCs w:val="24"/>
        </w:rPr>
        <w:t>de</w:t>
      </w:r>
      <w:r w:rsidR="00322D5E">
        <w:rPr>
          <w:rFonts w:ascii="Times New Roman" w:hAnsi="Times New Roman" w:cs="Times New Roman"/>
          <w:color w:val="000000" w:themeColor="text1"/>
          <w:sz w:val="24"/>
          <w:szCs w:val="24"/>
        </w:rPr>
        <w:t xml:space="preserve"> un</w:t>
      </w:r>
      <w:r w:rsidR="00322D5E" w:rsidRPr="00F14559">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cuestionario que se clasific</w:t>
      </w:r>
      <w:r w:rsidR="00C22DC0">
        <w:rPr>
          <w:rFonts w:ascii="Times New Roman" w:hAnsi="Times New Roman" w:cs="Times New Roman"/>
          <w:color w:val="000000" w:themeColor="text1"/>
          <w:sz w:val="24"/>
          <w:szCs w:val="24"/>
        </w:rPr>
        <w:t>ó</w:t>
      </w:r>
      <w:r w:rsidR="00322D5E" w:rsidRPr="000B1F21">
        <w:rPr>
          <w:rFonts w:ascii="Times New Roman" w:hAnsi="Times New Roman" w:cs="Times New Roman"/>
          <w:color w:val="000000" w:themeColor="text1"/>
          <w:sz w:val="24"/>
          <w:szCs w:val="24"/>
        </w:rPr>
        <w:t xml:space="preserve"> en seis categorías</w:t>
      </w:r>
      <w:r w:rsidR="00322D5E">
        <w:rPr>
          <w:rFonts w:ascii="Times New Roman" w:hAnsi="Times New Roman" w:cs="Times New Roman"/>
          <w:color w:val="000000" w:themeColor="text1"/>
          <w:sz w:val="24"/>
          <w:szCs w:val="24"/>
        </w:rPr>
        <w:t>:</w:t>
      </w:r>
      <w:r w:rsidR="00322D5E" w:rsidRPr="000B1F21">
        <w:rPr>
          <w:rFonts w:ascii="Times New Roman" w:hAnsi="Times New Roman" w:cs="Times New Roman"/>
          <w:color w:val="000000" w:themeColor="text1"/>
          <w:sz w:val="24"/>
          <w:szCs w:val="24"/>
        </w:rPr>
        <w:t xml:space="preserve"> </w:t>
      </w:r>
      <w:r w:rsidR="00322D5E" w:rsidRPr="00F14559">
        <w:rPr>
          <w:rFonts w:ascii="Times New Roman" w:hAnsi="Times New Roman" w:cs="Times New Roman"/>
          <w:i/>
          <w:iCs/>
          <w:color w:val="000000" w:themeColor="text1"/>
          <w:sz w:val="24"/>
          <w:szCs w:val="24"/>
        </w:rPr>
        <w:t>1)</w:t>
      </w:r>
      <w:r w:rsidR="00322D5E">
        <w:rPr>
          <w:rFonts w:ascii="Times New Roman" w:hAnsi="Times New Roman" w:cs="Times New Roman"/>
          <w:color w:val="000000" w:themeColor="text1"/>
          <w:sz w:val="24"/>
          <w:szCs w:val="24"/>
        </w:rPr>
        <w:t xml:space="preserve"> E</w:t>
      </w:r>
      <w:r w:rsidR="00322D5E" w:rsidRPr="000B1F21">
        <w:rPr>
          <w:rFonts w:ascii="Times New Roman" w:hAnsi="Times New Roman" w:cs="Times New Roman"/>
          <w:color w:val="000000" w:themeColor="text1"/>
          <w:sz w:val="24"/>
          <w:szCs w:val="24"/>
        </w:rPr>
        <w:t>ducación,</w:t>
      </w:r>
      <w:r w:rsidR="00322D5E">
        <w:rPr>
          <w:rFonts w:ascii="Times New Roman" w:hAnsi="Times New Roman" w:cs="Times New Roman"/>
          <w:color w:val="000000" w:themeColor="text1"/>
          <w:sz w:val="24"/>
          <w:szCs w:val="24"/>
        </w:rPr>
        <w:t xml:space="preserve"> </w:t>
      </w:r>
      <w:r w:rsidR="00322D5E" w:rsidRPr="00F14559">
        <w:rPr>
          <w:rFonts w:ascii="Times New Roman" w:hAnsi="Times New Roman" w:cs="Times New Roman"/>
          <w:i/>
          <w:iCs/>
          <w:color w:val="000000" w:themeColor="text1"/>
          <w:sz w:val="24"/>
          <w:szCs w:val="24"/>
        </w:rPr>
        <w:t>2)</w:t>
      </w:r>
      <w:r w:rsidR="00322D5E">
        <w:rPr>
          <w:rFonts w:ascii="Times New Roman" w:hAnsi="Times New Roman" w:cs="Times New Roman"/>
          <w:color w:val="000000" w:themeColor="text1"/>
          <w:sz w:val="24"/>
          <w:szCs w:val="24"/>
        </w:rPr>
        <w:t xml:space="preserve"> C</w:t>
      </w:r>
      <w:r w:rsidR="00322D5E" w:rsidRPr="000B1F21">
        <w:rPr>
          <w:rFonts w:ascii="Times New Roman" w:hAnsi="Times New Roman" w:cs="Times New Roman"/>
          <w:color w:val="000000" w:themeColor="text1"/>
          <w:sz w:val="24"/>
          <w:szCs w:val="24"/>
        </w:rPr>
        <w:t>onexión e Internet,</w:t>
      </w:r>
      <w:r w:rsidR="00322D5E">
        <w:rPr>
          <w:rFonts w:ascii="Times New Roman" w:hAnsi="Times New Roman" w:cs="Times New Roman"/>
          <w:color w:val="000000" w:themeColor="text1"/>
          <w:sz w:val="24"/>
          <w:szCs w:val="24"/>
        </w:rPr>
        <w:t xml:space="preserve"> </w:t>
      </w:r>
      <w:r w:rsidR="00322D5E" w:rsidRPr="00F14559">
        <w:rPr>
          <w:rFonts w:ascii="Times New Roman" w:hAnsi="Times New Roman" w:cs="Times New Roman"/>
          <w:i/>
          <w:iCs/>
          <w:color w:val="000000" w:themeColor="text1"/>
          <w:sz w:val="24"/>
          <w:szCs w:val="24"/>
        </w:rPr>
        <w:t>3)</w:t>
      </w:r>
      <w:r w:rsidR="00322D5E" w:rsidRPr="000B1F21">
        <w:rPr>
          <w:rFonts w:ascii="Times New Roman" w:hAnsi="Times New Roman" w:cs="Times New Roman"/>
          <w:color w:val="000000" w:themeColor="text1"/>
          <w:sz w:val="24"/>
          <w:szCs w:val="24"/>
        </w:rPr>
        <w:t xml:space="preserve"> </w:t>
      </w:r>
      <w:r w:rsidR="00322D5E">
        <w:rPr>
          <w:rFonts w:ascii="Times New Roman" w:hAnsi="Times New Roman" w:cs="Times New Roman"/>
          <w:color w:val="000000" w:themeColor="text1"/>
          <w:sz w:val="24"/>
          <w:szCs w:val="24"/>
        </w:rPr>
        <w:t>E</w:t>
      </w:r>
      <w:r w:rsidR="00322D5E" w:rsidRPr="000B1F21">
        <w:rPr>
          <w:rFonts w:ascii="Times New Roman" w:hAnsi="Times New Roman" w:cs="Times New Roman"/>
          <w:color w:val="000000" w:themeColor="text1"/>
          <w:sz w:val="24"/>
          <w:szCs w:val="24"/>
        </w:rPr>
        <w:t xml:space="preserve">ntretenimiento, </w:t>
      </w:r>
      <w:r w:rsidR="00322D5E" w:rsidRPr="00F14559">
        <w:rPr>
          <w:rFonts w:ascii="Times New Roman" w:hAnsi="Times New Roman" w:cs="Times New Roman"/>
          <w:i/>
          <w:iCs/>
          <w:color w:val="000000" w:themeColor="text1"/>
          <w:sz w:val="24"/>
          <w:szCs w:val="24"/>
        </w:rPr>
        <w:t>4)</w:t>
      </w:r>
      <w:r w:rsidR="00322D5E">
        <w:rPr>
          <w:rFonts w:ascii="Times New Roman" w:hAnsi="Times New Roman" w:cs="Times New Roman"/>
          <w:color w:val="000000" w:themeColor="text1"/>
          <w:sz w:val="24"/>
          <w:szCs w:val="24"/>
        </w:rPr>
        <w:t xml:space="preserve"> A</w:t>
      </w:r>
      <w:r w:rsidR="00322D5E" w:rsidRPr="000B1F21">
        <w:rPr>
          <w:rFonts w:ascii="Times New Roman" w:hAnsi="Times New Roman" w:cs="Times New Roman"/>
          <w:color w:val="000000" w:themeColor="text1"/>
          <w:sz w:val="24"/>
          <w:szCs w:val="24"/>
        </w:rPr>
        <w:t>genda</w:t>
      </w:r>
      <w:r w:rsidR="00322D5E">
        <w:rPr>
          <w:rFonts w:ascii="Times New Roman" w:hAnsi="Times New Roman" w:cs="Times New Roman"/>
          <w:color w:val="000000" w:themeColor="text1"/>
          <w:sz w:val="24"/>
          <w:szCs w:val="24"/>
        </w:rPr>
        <w:t xml:space="preserve"> u</w:t>
      </w:r>
      <w:r w:rsidR="00322D5E" w:rsidRPr="000B1F21">
        <w:rPr>
          <w:rFonts w:ascii="Times New Roman" w:hAnsi="Times New Roman" w:cs="Times New Roman"/>
          <w:color w:val="000000" w:themeColor="text1"/>
          <w:sz w:val="24"/>
          <w:szCs w:val="24"/>
        </w:rPr>
        <w:t xml:space="preserve"> otros usos, </w:t>
      </w:r>
      <w:r w:rsidR="00322D5E" w:rsidRPr="00F14559">
        <w:rPr>
          <w:rFonts w:ascii="Times New Roman" w:hAnsi="Times New Roman" w:cs="Times New Roman"/>
          <w:i/>
          <w:iCs/>
          <w:color w:val="000000" w:themeColor="text1"/>
          <w:sz w:val="24"/>
          <w:szCs w:val="24"/>
        </w:rPr>
        <w:t>5)</w:t>
      </w:r>
      <w:r w:rsidR="00322D5E">
        <w:rPr>
          <w:rFonts w:ascii="Times New Roman" w:hAnsi="Times New Roman" w:cs="Times New Roman"/>
          <w:color w:val="000000" w:themeColor="text1"/>
          <w:sz w:val="24"/>
          <w:szCs w:val="24"/>
        </w:rPr>
        <w:t xml:space="preserve"> M</w:t>
      </w:r>
      <w:r w:rsidR="00322D5E" w:rsidRPr="000B1F21">
        <w:rPr>
          <w:rFonts w:ascii="Times New Roman" w:hAnsi="Times New Roman" w:cs="Times New Roman"/>
          <w:color w:val="000000" w:themeColor="text1"/>
          <w:sz w:val="24"/>
          <w:szCs w:val="24"/>
        </w:rPr>
        <w:t>ensajes de texto y</w:t>
      </w:r>
      <w:r w:rsidR="00322D5E">
        <w:rPr>
          <w:rFonts w:ascii="Times New Roman" w:hAnsi="Times New Roman" w:cs="Times New Roman"/>
          <w:color w:val="000000" w:themeColor="text1"/>
          <w:sz w:val="24"/>
          <w:szCs w:val="24"/>
        </w:rPr>
        <w:t xml:space="preserve"> </w:t>
      </w:r>
      <w:r w:rsidR="00322D5E" w:rsidRPr="00F14559">
        <w:rPr>
          <w:rFonts w:ascii="Times New Roman" w:hAnsi="Times New Roman" w:cs="Times New Roman"/>
          <w:i/>
          <w:iCs/>
          <w:color w:val="000000" w:themeColor="text1"/>
          <w:sz w:val="24"/>
          <w:szCs w:val="24"/>
        </w:rPr>
        <w:t>6)</w:t>
      </w:r>
      <w:r w:rsidR="00322D5E" w:rsidRPr="000B1F21">
        <w:rPr>
          <w:rFonts w:ascii="Times New Roman" w:hAnsi="Times New Roman" w:cs="Times New Roman"/>
          <w:color w:val="000000" w:themeColor="text1"/>
          <w:sz w:val="24"/>
          <w:szCs w:val="24"/>
        </w:rPr>
        <w:t xml:space="preserve"> </w:t>
      </w:r>
      <w:r w:rsidR="00322D5E">
        <w:rPr>
          <w:rFonts w:ascii="Times New Roman" w:hAnsi="Times New Roman" w:cs="Times New Roman"/>
          <w:color w:val="000000" w:themeColor="text1"/>
          <w:sz w:val="24"/>
          <w:szCs w:val="24"/>
        </w:rPr>
        <w:t>C</w:t>
      </w:r>
      <w:r w:rsidR="00322D5E" w:rsidRPr="000B1F21">
        <w:rPr>
          <w:rFonts w:ascii="Times New Roman" w:hAnsi="Times New Roman" w:cs="Times New Roman"/>
          <w:color w:val="000000" w:themeColor="text1"/>
          <w:sz w:val="24"/>
          <w:szCs w:val="24"/>
        </w:rPr>
        <w:t>orreo electrónico</w:t>
      </w:r>
      <w:r w:rsidR="00322D5E">
        <w:rPr>
          <w:rFonts w:ascii="Times New Roman" w:hAnsi="Times New Roman" w:cs="Times New Roman"/>
          <w:color w:val="000000" w:themeColor="text1"/>
          <w:sz w:val="24"/>
          <w:szCs w:val="24"/>
        </w:rPr>
        <w:t xml:space="preserve">; y </w:t>
      </w:r>
      <w:r w:rsidR="00922251">
        <w:rPr>
          <w:rFonts w:ascii="Times New Roman" w:hAnsi="Times New Roman" w:cs="Times New Roman"/>
          <w:color w:val="000000" w:themeColor="text1"/>
          <w:sz w:val="24"/>
          <w:szCs w:val="24"/>
        </w:rPr>
        <w:t>un total</w:t>
      </w:r>
      <w:r w:rsidR="00A3614E">
        <w:rPr>
          <w:rFonts w:ascii="Times New Roman" w:hAnsi="Times New Roman" w:cs="Times New Roman"/>
          <w:color w:val="000000" w:themeColor="text1"/>
          <w:sz w:val="24"/>
          <w:szCs w:val="24"/>
        </w:rPr>
        <w:t xml:space="preserve"> de</w:t>
      </w:r>
      <w:r w:rsidR="00322D5E" w:rsidRPr="000B1F21">
        <w:rPr>
          <w:rFonts w:ascii="Times New Roman" w:hAnsi="Times New Roman" w:cs="Times New Roman"/>
          <w:color w:val="000000" w:themeColor="text1"/>
          <w:sz w:val="24"/>
          <w:szCs w:val="24"/>
        </w:rPr>
        <w:t xml:space="preserve"> 42 </w:t>
      </w:r>
      <w:r w:rsidR="00922251">
        <w:rPr>
          <w:rFonts w:ascii="Times New Roman" w:hAnsi="Times New Roman" w:cs="Times New Roman"/>
          <w:color w:val="000000" w:themeColor="text1"/>
          <w:sz w:val="24"/>
          <w:szCs w:val="24"/>
        </w:rPr>
        <w:t>í</w:t>
      </w:r>
      <w:r w:rsidR="00322D5E" w:rsidRPr="000B1F21">
        <w:rPr>
          <w:rFonts w:ascii="Times New Roman" w:hAnsi="Times New Roman" w:cs="Times New Roman"/>
          <w:color w:val="000000" w:themeColor="text1"/>
          <w:sz w:val="24"/>
          <w:szCs w:val="24"/>
        </w:rPr>
        <w:t>tems</w:t>
      </w:r>
      <w:r w:rsidR="00922251">
        <w:rPr>
          <w:rFonts w:ascii="Times New Roman" w:hAnsi="Times New Roman" w:cs="Times New Roman"/>
          <w:color w:val="000000" w:themeColor="text1"/>
          <w:sz w:val="24"/>
          <w:szCs w:val="24"/>
        </w:rPr>
        <w:t xml:space="preserve"> </w:t>
      </w:r>
      <w:r w:rsidR="00A3614E">
        <w:rPr>
          <w:rFonts w:ascii="Times New Roman" w:hAnsi="Times New Roman" w:cs="Times New Roman"/>
          <w:color w:val="000000" w:themeColor="text1"/>
          <w:sz w:val="24"/>
          <w:szCs w:val="24"/>
        </w:rPr>
        <w:t xml:space="preserve">que </w:t>
      </w:r>
      <w:r w:rsidR="00922251">
        <w:rPr>
          <w:rFonts w:ascii="Times New Roman" w:hAnsi="Times New Roman" w:cs="Times New Roman"/>
          <w:color w:val="000000" w:themeColor="text1"/>
          <w:sz w:val="24"/>
          <w:szCs w:val="24"/>
        </w:rPr>
        <w:t xml:space="preserve">seguían la siguiente </w:t>
      </w:r>
      <w:r w:rsidR="00322D5E" w:rsidRPr="000B1F21">
        <w:rPr>
          <w:rFonts w:ascii="Times New Roman" w:hAnsi="Times New Roman" w:cs="Times New Roman"/>
          <w:color w:val="000000" w:themeColor="text1"/>
          <w:sz w:val="24"/>
          <w:szCs w:val="24"/>
        </w:rPr>
        <w:t>escala de Likert</w:t>
      </w:r>
      <w:r w:rsidR="00922251">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Totalmente de acuerdo</w:t>
      </w:r>
      <w:r w:rsidR="00922251">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 xml:space="preserve"> +2, De acuerdo</w:t>
      </w:r>
      <w:r w:rsidR="00922251">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 xml:space="preserve"> +1, Indiferente</w:t>
      </w:r>
      <w:r w:rsidR="00922251">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 xml:space="preserve"> 0, En desacuerdo</w:t>
      </w:r>
      <w:r w:rsidR="00922251">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 xml:space="preserve"> -1, Totalmente en desacuerdo</w:t>
      </w:r>
      <w:r w:rsidR="00922251">
        <w:rPr>
          <w:rFonts w:ascii="Times New Roman" w:hAnsi="Times New Roman" w:cs="Times New Roman"/>
          <w:color w:val="000000" w:themeColor="text1"/>
          <w:sz w:val="24"/>
          <w:szCs w:val="24"/>
        </w:rPr>
        <w:t xml:space="preserve"> =</w:t>
      </w:r>
      <w:r w:rsidR="00322D5E" w:rsidRPr="000B1F21">
        <w:rPr>
          <w:rFonts w:ascii="Times New Roman" w:hAnsi="Times New Roman" w:cs="Times New Roman"/>
          <w:color w:val="000000" w:themeColor="text1"/>
          <w:sz w:val="24"/>
          <w:szCs w:val="24"/>
        </w:rPr>
        <w:t xml:space="preserve"> -2. </w:t>
      </w:r>
    </w:p>
    <w:p w14:paraId="7506F882" w14:textId="7B3710F2" w:rsidR="00A3614E" w:rsidRDefault="0027245E" w:rsidP="00C83295">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Particularmente</w:t>
      </w:r>
      <w:r w:rsidR="00781881" w:rsidRPr="00F14559">
        <w:rPr>
          <w:rFonts w:ascii="Times New Roman" w:hAnsi="Times New Roman" w:cs="Times New Roman"/>
          <w:color w:val="000000" w:themeColor="text1"/>
          <w:sz w:val="24"/>
          <w:szCs w:val="24"/>
        </w:rPr>
        <w:t xml:space="preserve"> se </w:t>
      </w:r>
      <w:r w:rsidR="00C313C3" w:rsidRPr="00F14559">
        <w:rPr>
          <w:rFonts w:ascii="Times New Roman" w:hAnsi="Times New Roman" w:cs="Times New Roman"/>
          <w:color w:val="000000" w:themeColor="text1"/>
          <w:sz w:val="24"/>
          <w:szCs w:val="24"/>
        </w:rPr>
        <w:t>consideró la dimensión de la educación</w:t>
      </w:r>
      <w:r w:rsidR="00922251">
        <w:rPr>
          <w:rFonts w:ascii="Times New Roman" w:hAnsi="Times New Roman" w:cs="Times New Roman"/>
          <w:color w:val="000000" w:themeColor="text1"/>
          <w:sz w:val="24"/>
          <w:szCs w:val="24"/>
        </w:rPr>
        <w:t>,</w:t>
      </w:r>
      <w:r w:rsidR="00C313C3" w:rsidRPr="00F14559">
        <w:rPr>
          <w:rFonts w:ascii="Times New Roman" w:hAnsi="Times New Roman" w:cs="Times New Roman"/>
          <w:color w:val="000000" w:themeColor="text1"/>
          <w:sz w:val="24"/>
          <w:szCs w:val="24"/>
        </w:rPr>
        <w:t xml:space="preserve"> </w:t>
      </w:r>
      <w:r w:rsidR="00A3614E">
        <w:rPr>
          <w:rFonts w:ascii="Times New Roman" w:hAnsi="Times New Roman" w:cs="Times New Roman"/>
          <w:color w:val="000000" w:themeColor="text1"/>
          <w:sz w:val="24"/>
          <w:szCs w:val="24"/>
        </w:rPr>
        <w:t xml:space="preserve">cuyos resultados </w:t>
      </w:r>
      <w:r w:rsidR="006B7535" w:rsidRPr="00F14559">
        <w:rPr>
          <w:rFonts w:ascii="Times New Roman" w:hAnsi="Times New Roman" w:cs="Times New Roman"/>
          <w:color w:val="000000" w:themeColor="text1"/>
          <w:sz w:val="24"/>
          <w:szCs w:val="24"/>
        </w:rPr>
        <w:t>muestra</w:t>
      </w:r>
      <w:r w:rsidR="00A3614E">
        <w:rPr>
          <w:rFonts w:ascii="Times New Roman" w:hAnsi="Times New Roman" w:cs="Times New Roman"/>
          <w:color w:val="000000" w:themeColor="text1"/>
          <w:sz w:val="24"/>
          <w:szCs w:val="24"/>
        </w:rPr>
        <w:t>n</w:t>
      </w:r>
      <w:r w:rsidR="006B7535" w:rsidRPr="00F14559">
        <w:rPr>
          <w:rFonts w:ascii="Times New Roman" w:hAnsi="Times New Roman" w:cs="Times New Roman"/>
          <w:color w:val="000000" w:themeColor="text1"/>
          <w:sz w:val="24"/>
          <w:szCs w:val="24"/>
        </w:rPr>
        <w:t xml:space="preserve"> qu</w:t>
      </w:r>
      <w:r w:rsidR="00A3614E">
        <w:rPr>
          <w:rFonts w:ascii="Times New Roman" w:hAnsi="Times New Roman" w:cs="Times New Roman"/>
          <w:color w:val="000000" w:themeColor="text1"/>
          <w:sz w:val="24"/>
          <w:szCs w:val="24"/>
        </w:rPr>
        <w:t>é</w:t>
      </w:r>
      <w:r w:rsidR="00C313C3" w:rsidRPr="00F14559">
        <w:rPr>
          <w:rFonts w:ascii="Times New Roman" w:hAnsi="Times New Roman" w:cs="Times New Roman"/>
          <w:color w:val="000000" w:themeColor="text1"/>
          <w:sz w:val="24"/>
          <w:szCs w:val="24"/>
        </w:rPr>
        <w:t xml:space="preserve"> tan eficiente</w:t>
      </w:r>
      <w:r w:rsidR="00A3614E">
        <w:rPr>
          <w:rFonts w:ascii="Times New Roman" w:hAnsi="Times New Roman" w:cs="Times New Roman"/>
          <w:color w:val="000000" w:themeColor="text1"/>
          <w:sz w:val="24"/>
          <w:szCs w:val="24"/>
        </w:rPr>
        <w:t>s</w:t>
      </w:r>
      <w:r w:rsidR="00C313C3" w:rsidRPr="00F14559">
        <w:rPr>
          <w:rFonts w:ascii="Times New Roman" w:hAnsi="Times New Roman" w:cs="Times New Roman"/>
          <w:color w:val="000000" w:themeColor="text1"/>
          <w:sz w:val="24"/>
          <w:szCs w:val="24"/>
        </w:rPr>
        <w:t xml:space="preserve"> son las herramientas</w:t>
      </w:r>
      <w:r w:rsidR="006B7535" w:rsidRPr="00F14559">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los</w:t>
      </w:r>
      <w:r w:rsidRPr="00F14559">
        <w:rPr>
          <w:rFonts w:ascii="Times New Roman" w:hAnsi="Times New Roman" w:cs="Times New Roman"/>
          <w:color w:val="000000" w:themeColor="text1"/>
          <w:sz w:val="24"/>
          <w:szCs w:val="24"/>
        </w:rPr>
        <w:t xml:space="preserve"> </w:t>
      </w:r>
      <w:r w:rsidR="006B7535" w:rsidRPr="00F14559">
        <w:rPr>
          <w:rFonts w:ascii="Times New Roman" w:hAnsi="Times New Roman" w:cs="Times New Roman"/>
          <w:color w:val="000000" w:themeColor="text1"/>
          <w:sz w:val="24"/>
          <w:szCs w:val="24"/>
        </w:rPr>
        <w:t>dispositivos móviles para</w:t>
      </w:r>
      <w:r w:rsidR="00C313C3" w:rsidRPr="00F14559">
        <w:rPr>
          <w:rFonts w:ascii="Times New Roman" w:hAnsi="Times New Roman" w:cs="Times New Roman"/>
          <w:color w:val="000000" w:themeColor="text1"/>
          <w:sz w:val="24"/>
          <w:szCs w:val="24"/>
        </w:rPr>
        <w:t xml:space="preserve"> el desempeño académico, así como la importancia de </w:t>
      </w:r>
      <w:r w:rsidR="00A3614E" w:rsidRPr="00F14559">
        <w:rPr>
          <w:rFonts w:ascii="Times New Roman" w:hAnsi="Times New Roman" w:cs="Times New Roman"/>
          <w:color w:val="000000" w:themeColor="text1"/>
          <w:sz w:val="24"/>
          <w:szCs w:val="24"/>
        </w:rPr>
        <w:t>est</w:t>
      </w:r>
      <w:r w:rsidR="00A3614E">
        <w:rPr>
          <w:rFonts w:ascii="Times New Roman" w:hAnsi="Times New Roman" w:cs="Times New Roman"/>
          <w:color w:val="000000" w:themeColor="text1"/>
          <w:sz w:val="24"/>
          <w:szCs w:val="24"/>
        </w:rPr>
        <w:t>a</w:t>
      </w:r>
      <w:r w:rsidR="00A3614E" w:rsidRPr="00F14559">
        <w:rPr>
          <w:rFonts w:ascii="Times New Roman" w:hAnsi="Times New Roman" w:cs="Times New Roman"/>
          <w:color w:val="000000" w:themeColor="text1"/>
          <w:sz w:val="24"/>
          <w:szCs w:val="24"/>
        </w:rPr>
        <w:t xml:space="preserve">s </w:t>
      </w:r>
      <w:r w:rsidR="00853BDD" w:rsidRPr="00F14559">
        <w:rPr>
          <w:rFonts w:ascii="Times New Roman" w:hAnsi="Times New Roman" w:cs="Times New Roman"/>
          <w:color w:val="000000" w:themeColor="text1"/>
          <w:sz w:val="24"/>
          <w:szCs w:val="24"/>
        </w:rPr>
        <w:t>en</w:t>
      </w:r>
      <w:r w:rsidR="00C313C3" w:rsidRPr="00F14559">
        <w:rPr>
          <w:rFonts w:ascii="Times New Roman" w:hAnsi="Times New Roman" w:cs="Times New Roman"/>
          <w:color w:val="000000" w:themeColor="text1"/>
          <w:sz w:val="24"/>
          <w:szCs w:val="24"/>
        </w:rPr>
        <w:t xml:space="preserve"> el aprendizaje </w:t>
      </w:r>
      <w:r w:rsidR="00BD5E66" w:rsidRPr="00F14559">
        <w:rPr>
          <w:rFonts w:ascii="Times New Roman" w:hAnsi="Times New Roman" w:cs="Times New Roman"/>
          <w:color w:val="000000" w:themeColor="text1"/>
          <w:sz w:val="24"/>
          <w:szCs w:val="24"/>
        </w:rPr>
        <w:t>actual y</w:t>
      </w:r>
      <w:r w:rsidR="00C313C3" w:rsidRPr="00F14559">
        <w:rPr>
          <w:rFonts w:ascii="Times New Roman" w:hAnsi="Times New Roman" w:cs="Times New Roman"/>
          <w:color w:val="000000" w:themeColor="text1"/>
          <w:sz w:val="24"/>
          <w:szCs w:val="24"/>
        </w:rPr>
        <w:t xml:space="preserve"> si en un futuro </w:t>
      </w:r>
      <w:r w:rsidR="006B7535" w:rsidRPr="00F14559">
        <w:rPr>
          <w:rFonts w:ascii="Times New Roman" w:hAnsi="Times New Roman" w:cs="Times New Roman"/>
          <w:color w:val="000000" w:themeColor="text1"/>
          <w:sz w:val="24"/>
          <w:szCs w:val="24"/>
        </w:rPr>
        <w:t xml:space="preserve">se pueden </w:t>
      </w:r>
      <w:r w:rsidR="003E1C9E" w:rsidRPr="00F14559">
        <w:rPr>
          <w:rFonts w:ascii="Times New Roman" w:hAnsi="Times New Roman" w:cs="Times New Roman"/>
          <w:color w:val="000000" w:themeColor="text1"/>
          <w:sz w:val="24"/>
          <w:szCs w:val="24"/>
        </w:rPr>
        <w:t>ir integrando</w:t>
      </w:r>
      <w:r w:rsidR="006B7535" w:rsidRPr="00F14559">
        <w:rPr>
          <w:rFonts w:ascii="Times New Roman" w:hAnsi="Times New Roman" w:cs="Times New Roman"/>
          <w:color w:val="000000" w:themeColor="text1"/>
          <w:sz w:val="24"/>
          <w:szCs w:val="24"/>
        </w:rPr>
        <w:t xml:space="preserve"> progresivamente en las asignaturas.</w:t>
      </w:r>
      <w:r w:rsidR="006B7535">
        <w:rPr>
          <w:rFonts w:ascii="Times New Roman" w:hAnsi="Times New Roman" w:cs="Times New Roman"/>
          <w:color w:val="000000" w:themeColor="text1"/>
          <w:sz w:val="24"/>
          <w:szCs w:val="24"/>
        </w:rPr>
        <w:t xml:space="preserve"> </w:t>
      </w:r>
    </w:p>
    <w:p w14:paraId="6030816F" w14:textId="4F64AA77" w:rsidR="00853BDD" w:rsidRDefault="00A3614E"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último, se</w:t>
      </w:r>
      <w:r w:rsidRPr="000B1F21">
        <w:rPr>
          <w:rFonts w:ascii="Times New Roman" w:hAnsi="Times New Roman" w:cs="Times New Roman"/>
          <w:color w:val="000000" w:themeColor="text1"/>
          <w:sz w:val="24"/>
          <w:szCs w:val="24"/>
        </w:rPr>
        <w:t xml:space="preserve"> detectaron las fortalezas y debilidades que </w:t>
      </w:r>
      <w:r>
        <w:rPr>
          <w:rFonts w:ascii="Times New Roman" w:hAnsi="Times New Roman" w:cs="Times New Roman"/>
          <w:color w:val="000000" w:themeColor="text1"/>
          <w:sz w:val="24"/>
          <w:szCs w:val="24"/>
        </w:rPr>
        <w:t>existen</w:t>
      </w:r>
      <w:r w:rsidRPr="000B1F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con el fin de</w:t>
      </w:r>
      <w:r w:rsidRPr="000B1F21">
        <w:rPr>
          <w:rFonts w:ascii="Times New Roman" w:hAnsi="Times New Roman" w:cs="Times New Roman"/>
          <w:color w:val="000000" w:themeColor="text1"/>
          <w:sz w:val="24"/>
          <w:szCs w:val="24"/>
        </w:rPr>
        <w:t xml:space="preserve"> dar énfasis a realizar propuestas que apoyen al buen desempeño de los dispositivos móviles en ambientes educativos.</w:t>
      </w:r>
      <w:bookmarkEnd w:id="5"/>
    </w:p>
    <w:p w14:paraId="63EC81DA" w14:textId="77777777" w:rsidR="00403F33" w:rsidRDefault="00403F33" w:rsidP="00F14559">
      <w:pPr>
        <w:spacing w:after="0" w:line="360" w:lineRule="auto"/>
        <w:ind w:firstLine="708"/>
        <w:jc w:val="both"/>
        <w:rPr>
          <w:rFonts w:ascii="Times New Roman" w:hAnsi="Times New Roman" w:cs="Times New Roman"/>
          <w:b/>
          <w:bCs/>
          <w:sz w:val="24"/>
          <w:szCs w:val="24"/>
          <w:lang w:val="es-MX"/>
        </w:rPr>
      </w:pPr>
    </w:p>
    <w:p w14:paraId="6A24CE49" w14:textId="53F8DCA7" w:rsidR="00045F1C" w:rsidRPr="00F14559" w:rsidRDefault="00DE45D2" w:rsidP="00083C00">
      <w:pPr>
        <w:spacing w:after="0" w:line="360" w:lineRule="auto"/>
        <w:jc w:val="center"/>
        <w:rPr>
          <w:rFonts w:ascii="Times New Roman" w:hAnsi="Times New Roman" w:cs="Times New Roman"/>
          <w:b/>
          <w:bCs/>
          <w:sz w:val="32"/>
          <w:szCs w:val="32"/>
          <w:lang w:val="es-MX"/>
        </w:rPr>
      </w:pPr>
      <w:r w:rsidRPr="00F14559">
        <w:rPr>
          <w:rFonts w:ascii="Times New Roman" w:hAnsi="Times New Roman" w:cs="Times New Roman"/>
          <w:b/>
          <w:bCs/>
          <w:sz w:val="32"/>
          <w:szCs w:val="32"/>
          <w:lang w:val="es-MX"/>
        </w:rPr>
        <w:t>Resultados</w:t>
      </w:r>
    </w:p>
    <w:p w14:paraId="4627A90C" w14:textId="5D07A13E" w:rsidR="00323B6E" w:rsidRDefault="00A3614E"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23B6E" w:rsidRPr="00323B6E">
        <w:rPr>
          <w:rFonts w:ascii="Times New Roman" w:hAnsi="Times New Roman" w:cs="Times New Roman"/>
          <w:color w:val="000000" w:themeColor="text1"/>
          <w:sz w:val="24"/>
          <w:szCs w:val="24"/>
        </w:rPr>
        <w:t>os resultados obtenidos se representan mediante gr</w:t>
      </w:r>
      <w:r w:rsidR="005E29F5">
        <w:rPr>
          <w:rFonts w:ascii="Times New Roman" w:hAnsi="Times New Roman" w:cs="Times New Roman"/>
          <w:color w:val="000000" w:themeColor="text1"/>
          <w:sz w:val="24"/>
          <w:szCs w:val="24"/>
        </w:rPr>
        <w:t>á</w:t>
      </w:r>
      <w:r w:rsidR="00323B6E" w:rsidRPr="00323B6E">
        <w:rPr>
          <w:rFonts w:ascii="Times New Roman" w:hAnsi="Times New Roman" w:cs="Times New Roman"/>
          <w:color w:val="000000" w:themeColor="text1"/>
          <w:sz w:val="24"/>
          <w:szCs w:val="24"/>
        </w:rPr>
        <w:t xml:space="preserve">ficas </w:t>
      </w:r>
      <w:r>
        <w:rPr>
          <w:rFonts w:ascii="Times New Roman" w:hAnsi="Times New Roman" w:cs="Times New Roman"/>
          <w:color w:val="000000" w:themeColor="text1"/>
          <w:sz w:val="24"/>
          <w:szCs w:val="24"/>
        </w:rPr>
        <w:t>que se elaboraron</w:t>
      </w:r>
      <w:r w:rsidRPr="00323B6E">
        <w:rPr>
          <w:rFonts w:ascii="Times New Roman" w:hAnsi="Times New Roman" w:cs="Times New Roman"/>
          <w:color w:val="000000" w:themeColor="text1"/>
          <w:sz w:val="24"/>
          <w:szCs w:val="24"/>
        </w:rPr>
        <w:t xml:space="preserve"> </w:t>
      </w:r>
      <w:r w:rsidR="00323B6E" w:rsidRPr="00323B6E">
        <w:rPr>
          <w:rFonts w:ascii="Times New Roman" w:hAnsi="Times New Roman" w:cs="Times New Roman"/>
          <w:color w:val="000000" w:themeColor="text1"/>
          <w:sz w:val="24"/>
          <w:szCs w:val="24"/>
        </w:rPr>
        <w:t>utilizando el paquete estadístico SPSS versión 20.0</w:t>
      </w:r>
      <w:r>
        <w:rPr>
          <w:rFonts w:ascii="Times New Roman" w:hAnsi="Times New Roman" w:cs="Times New Roman"/>
          <w:color w:val="000000" w:themeColor="text1"/>
          <w:sz w:val="24"/>
          <w:szCs w:val="24"/>
        </w:rPr>
        <w:t>.</w:t>
      </w:r>
      <w:r w:rsidR="00323B6E" w:rsidRPr="00323B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Como es bien sabido, este es</w:t>
      </w:r>
      <w:r w:rsidRPr="00323B6E">
        <w:rPr>
          <w:rFonts w:ascii="Times New Roman" w:hAnsi="Times New Roman" w:cs="Times New Roman"/>
          <w:color w:val="000000" w:themeColor="text1"/>
          <w:sz w:val="24"/>
          <w:szCs w:val="24"/>
        </w:rPr>
        <w:t xml:space="preserve"> </w:t>
      </w:r>
      <w:r w:rsidR="0027245E">
        <w:rPr>
          <w:rFonts w:ascii="Times New Roman" w:hAnsi="Times New Roman" w:cs="Times New Roman"/>
          <w:color w:val="000000" w:themeColor="text1"/>
          <w:sz w:val="24"/>
          <w:szCs w:val="24"/>
        </w:rPr>
        <w:t xml:space="preserve">un </w:t>
      </w:r>
      <w:r w:rsidR="00323B6E" w:rsidRPr="00323B6E">
        <w:rPr>
          <w:rFonts w:ascii="Times New Roman" w:hAnsi="Times New Roman" w:cs="Times New Roman"/>
          <w:color w:val="000000" w:themeColor="text1"/>
          <w:sz w:val="24"/>
          <w:szCs w:val="24"/>
        </w:rPr>
        <w:t>instrumento de análisis cuantitativo que facilita el manejo de datos</w:t>
      </w:r>
      <w:r w:rsidR="00370D19">
        <w:rPr>
          <w:rFonts w:ascii="Times New Roman" w:hAnsi="Times New Roman" w:cs="Times New Roman"/>
          <w:color w:val="000000" w:themeColor="text1"/>
          <w:sz w:val="24"/>
          <w:szCs w:val="24"/>
        </w:rPr>
        <w:t>. Los resultados se presentan en porcentajes.</w:t>
      </w:r>
    </w:p>
    <w:p w14:paraId="78BEFBF4" w14:textId="26DA6A94" w:rsidR="006859C6" w:rsidRDefault="00B23B92" w:rsidP="00DE45D2">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la</w:t>
      </w:r>
      <w:r w:rsidR="00045F1C">
        <w:rPr>
          <w:rFonts w:ascii="Times New Roman" w:hAnsi="Times New Roman" w:cs="Times New Roman"/>
          <w:color w:val="000000" w:themeColor="text1"/>
          <w:sz w:val="24"/>
          <w:szCs w:val="24"/>
        </w:rPr>
        <w:t xml:space="preserve"> figura 1</w:t>
      </w:r>
      <w:r w:rsidR="00370D19">
        <w:rPr>
          <w:rFonts w:ascii="Times New Roman" w:hAnsi="Times New Roman" w:cs="Times New Roman"/>
          <w:color w:val="000000" w:themeColor="text1"/>
          <w:sz w:val="24"/>
          <w:szCs w:val="24"/>
        </w:rPr>
        <w:t>, que atañe a la pregunta sobre si un dispositivo móvil puede ser una herramienta académica de ayuda,</w:t>
      </w:r>
      <w:r w:rsidR="00045F1C" w:rsidRPr="00842EF7">
        <w:rPr>
          <w:rFonts w:ascii="Times New Roman" w:hAnsi="Times New Roman" w:cs="Times New Roman"/>
          <w:color w:val="000000" w:themeColor="text1"/>
          <w:sz w:val="24"/>
          <w:szCs w:val="24"/>
        </w:rPr>
        <w:t xml:space="preserve"> se obtuvo que 52</w:t>
      </w:r>
      <w:r w:rsidR="00370D19">
        <w:rPr>
          <w:rFonts w:ascii="Times New Roman" w:hAnsi="Times New Roman" w:cs="Times New Roman"/>
          <w:color w:val="000000" w:themeColor="text1"/>
          <w:sz w:val="24"/>
          <w:szCs w:val="24"/>
        </w:rPr>
        <w:t xml:space="preserve"> </w:t>
      </w:r>
      <w:r w:rsidR="00045F1C" w:rsidRPr="00842EF7">
        <w:rPr>
          <w:rFonts w:ascii="Times New Roman" w:hAnsi="Times New Roman" w:cs="Times New Roman"/>
          <w:color w:val="000000" w:themeColor="text1"/>
          <w:sz w:val="24"/>
          <w:szCs w:val="24"/>
        </w:rPr>
        <w:t>% de la población encuestada</w:t>
      </w:r>
      <w:r w:rsidR="00C903F2">
        <w:rPr>
          <w:rFonts w:ascii="Times New Roman" w:hAnsi="Times New Roman" w:cs="Times New Roman"/>
          <w:color w:val="000000" w:themeColor="text1"/>
          <w:sz w:val="24"/>
          <w:szCs w:val="24"/>
        </w:rPr>
        <w:t xml:space="preserve"> opina</w:t>
      </w:r>
      <w:r w:rsidR="00370D19">
        <w:rPr>
          <w:rFonts w:ascii="Times New Roman" w:hAnsi="Times New Roman" w:cs="Times New Roman"/>
          <w:color w:val="000000" w:themeColor="text1"/>
          <w:sz w:val="24"/>
          <w:szCs w:val="24"/>
        </w:rPr>
        <w:t xml:space="preserve"> que</w:t>
      </w:r>
      <w:r w:rsidR="00045F1C" w:rsidRPr="00842EF7">
        <w:rPr>
          <w:rFonts w:ascii="Times New Roman" w:hAnsi="Times New Roman" w:cs="Times New Roman"/>
          <w:color w:val="000000" w:themeColor="text1"/>
          <w:sz w:val="24"/>
          <w:szCs w:val="24"/>
        </w:rPr>
        <w:t xml:space="preserve"> </w:t>
      </w:r>
      <w:r w:rsidR="00370D19">
        <w:rPr>
          <w:rFonts w:ascii="Times New Roman" w:hAnsi="Times New Roman" w:cs="Times New Roman"/>
          <w:color w:val="000000" w:themeColor="text1"/>
          <w:sz w:val="24"/>
          <w:szCs w:val="24"/>
        </w:rPr>
        <w:t>sí</w:t>
      </w:r>
      <w:r w:rsidR="00045F1C" w:rsidRPr="00842EF7">
        <w:rPr>
          <w:rFonts w:ascii="Times New Roman" w:hAnsi="Times New Roman" w:cs="Times New Roman"/>
          <w:color w:val="000000" w:themeColor="text1"/>
          <w:sz w:val="24"/>
          <w:szCs w:val="24"/>
        </w:rPr>
        <w:t xml:space="preserve"> es una herramienta de ayuda </w:t>
      </w:r>
      <w:r>
        <w:rPr>
          <w:rFonts w:ascii="Times New Roman" w:hAnsi="Times New Roman" w:cs="Times New Roman"/>
          <w:color w:val="000000" w:themeColor="text1"/>
          <w:sz w:val="24"/>
          <w:szCs w:val="24"/>
        </w:rPr>
        <w:t xml:space="preserve">en el </w:t>
      </w:r>
      <w:r w:rsidRPr="00842EF7">
        <w:rPr>
          <w:rFonts w:ascii="Times New Roman" w:hAnsi="Times New Roman" w:cs="Times New Roman"/>
          <w:color w:val="000000" w:themeColor="text1"/>
          <w:sz w:val="24"/>
          <w:szCs w:val="24"/>
        </w:rPr>
        <w:t>desempeño</w:t>
      </w:r>
      <w:r w:rsidR="00045F1C" w:rsidRPr="00842EF7">
        <w:rPr>
          <w:rFonts w:ascii="Times New Roman" w:hAnsi="Times New Roman" w:cs="Times New Roman"/>
          <w:color w:val="000000" w:themeColor="text1"/>
          <w:sz w:val="24"/>
          <w:szCs w:val="24"/>
        </w:rPr>
        <w:t xml:space="preserve"> </w:t>
      </w:r>
      <w:r w:rsidRPr="00842EF7">
        <w:rPr>
          <w:rFonts w:ascii="Times New Roman" w:hAnsi="Times New Roman" w:cs="Times New Roman"/>
          <w:color w:val="000000" w:themeColor="text1"/>
          <w:sz w:val="24"/>
          <w:szCs w:val="24"/>
        </w:rPr>
        <w:t>académico</w:t>
      </w:r>
      <w:r w:rsidR="006859C6">
        <w:rPr>
          <w:rFonts w:ascii="Times New Roman" w:hAnsi="Times New Roman" w:cs="Times New Roman"/>
          <w:color w:val="000000" w:themeColor="text1"/>
          <w:sz w:val="24"/>
          <w:szCs w:val="24"/>
        </w:rPr>
        <w:t xml:space="preserve">. </w:t>
      </w:r>
    </w:p>
    <w:p w14:paraId="5949227C" w14:textId="4134F2A3" w:rsidR="00093AA6" w:rsidRDefault="006859C6"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Teniendo en cuenta lo anterior y </w:t>
      </w:r>
      <w:r w:rsidR="00DE38DD">
        <w:rPr>
          <w:rFonts w:ascii="Times New Roman" w:hAnsi="Times New Roman" w:cs="Times New Roman"/>
          <w:color w:val="000000" w:themeColor="text1"/>
          <w:sz w:val="24"/>
          <w:szCs w:val="24"/>
        </w:rPr>
        <w:t xml:space="preserve">la demanda de </w:t>
      </w:r>
      <w:r>
        <w:rPr>
          <w:rFonts w:ascii="Times New Roman" w:hAnsi="Times New Roman" w:cs="Times New Roman"/>
          <w:color w:val="000000" w:themeColor="text1"/>
          <w:sz w:val="24"/>
          <w:szCs w:val="24"/>
        </w:rPr>
        <w:t>que</w:t>
      </w:r>
      <w:r w:rsidR="00DE38DD">
        <w:rPr>
          <w:rFonts w:ascii="Times New Roman" w:hAnsi="Times New Roman" w:cs="Times New Roman"/>
          <w:color w:val="000000" w:themeColor="text1"/>
          <w:sz w:val="24"/>
          <w:szCs w:val="24"/>
        </w:rPr>
        <w:t xml:space="preserve"> la</w:t>
      </w:r>
      <w:r w:rsidR="00B23B92" w:rsidRPr="00B23B92">
        <w:rPr>
          <w:rFonts w:ascii="Times New Roman" w:hAnsi="Times New Roman" w:cs="Times New Roman"/>
          <w:color w:val="000000" w:themeColor="text1"/>
          <w:sz w:val="24"/>
          <w:szCs w:val="24"/>
        </w:rPr>
        <w:t xml:space="preserve"> educación </w:t>
      </w:r>
      <w:r w:rsidR="00853BDD" w:rsidRPr="00B23B92">
        <w:rPr>
          <w:rFonts w:ascii="Times New Roman" w:hAnsi="Times New Roman" w:cs="Times New Roman"/>
          <w:color w:val="000000" w:themeColor="text1"/>
          <w:sz w:val="24"/>
          <w:szCs w:val="24"/>
        </w:rPr>
        <w:t>persistentemente</w:t>
      </w:r>
      <w:r>
        <w:rPr>
          <w:rFonts w:ascii="Times New Roman" w:hAnsi="Times New Roman" w:cs="Times New Roman"/>
          <w:color w:val="000000" w:themeColor="text1"/>
          <w:sz w:val="24"/>
          <w:szCs w:val="24"/>
        </w:rPr>
        <w:t xml:space="preserve"> debe de ir</w:t>
      </w:r>
      <w:r w:rsidR="00B23B92" w:rsidRPr="00B23B92">
        <w:rPr>
          <w:rFonts w:ascii="Times New Roman" w:hAnsi="Times New Roman" w:cs="Times New Roman"/>
          <w:color w:val="000000" w:themeColor="text1"/>
          <w:sz w:val="24"/>
          <w:szCs w:val="24"/>
        </w:rPr>
        <w:t xml:space="preserve"> a la </w:t>
      </w:r>
      <w:r w:rsidR="00B23B92">
        <w:rPr>
          <w:rFonts w:ascii="Times New Roman" w:hAnsi="Times New Roman" w:cs="Times New Roman"/>
          <w:color w:val="000000" w:themeColor="text1"/>
          <w:sz w:val="24"/>
          <w:szCs w:val="24"/>
        </w:rPr>
        <w:t>v</w:t>
      </w:r>
      <w:r w:rsidR="00B23B92" w:rsidRPr="00B23B92">
        <w:rPr>
          <w:rFonts w:ascii="Times New Roman" w:hAnsi="Times New Roman" w:cs="Times New Roman"/>
          <w:color w:val="000000" w:themeColor="text1"/>
          <w:sz w:val="24"/>
          <w:szCs w:val="24"/>
        </w:rPr>
        <w:t>a</w:t>
      </w:r>
      <w:r w:rsidR="00B23B92">
        <w:rPr>
          <w:rFonts w:ascii="Times New Roman" w:hAnsi="Times New Roman" w:cs="Times New Roman"/>
          <w:color w:val="000000" w:themeColor="text1"/>
          <w:sz w:val="24"/>
          <w:szCs w:val="24"/>
        </w:rPr>
        <w:t>n</w:t>
      </w:r>
      <w:r w:rsidR="00B23B92" w:rsidRPr="00B23B92">
        <w:rPr>
          <w:rFonts w:ascii="Times New Roman" w:hAnsi="Times New Roman" w:cs="Times New Roman"/>
          <w:color w:val="000000" w:themeColor="text1"/>
          <w:sz w:val="24"/>
          <w:szCs w:val="24"/>
        </w:rPr>
        <w:t xml:space="preserve">guardia </w:t>
      </w:r>
      <w:r w:rsidR="003E1C9E">
        <w:rPr>
          <w:rFonts w:ascii="Times New Roman" w:hAnsi="Times New Roman" w:cs="Times New Roman"/>
          <w:color w:val="000000" w:themeColor="text1"/>
          <w:sz w:val="24"/>
          <w:szCs w:val="24"/>
        </w:rPr>
        <w:t>con la</w:t>
      </w:r>
      <w:r w:rsidR="00B23B92" w:rsidRPr="00B23B92">
        <w:rPr>
          <w:rFonts w:ascii="Times New Roman" w:hAnsi="Times New Roman" w:cs="Times New Roman"/>
          <w:color w:val="000000" w:themeColor="text1"/>
          <w:sz w:val="24"/>
          <w:szCs w:val="24"/>
        </w:rPr>
        <w:t xml:space="preserve"> </w:t>
      </w:r>
      <w:r w:rsidR="00853BDD" w:rsidRPr="00B23B92">
        <w:rPr>
          <w:rFonts w:ascii="Times New Roman" w:hAnsi="Times New Roman" w:cs="Times New Roman"/>
          <w:color w:val="000000" w:themeColor="text1"/>
          <w:sz w:val="24"/>
          <w:szCs w:val="24"/>
        </w:rPr>
        <w:t>tecnología,</w:t>
      </w:r>
      <w:r w:rsidR="00853BDD">
        <w:rPr>
          <w:rFonts w:ascii="Times New Roman" w:hAnsi="Times New Roman" w:cs="Times New Roman"/>
          <w:color w:val="000000" w:themeColor="text1"/>
          <w:sz w:val="24"/>
          <w:szCs w:val="24"/>
        </w:rPr>
        <w:t xml:space="preserve"> </w:t>
      </w:r>
      <w:r w:rsidR="00AD7EF4">
        <w:rPr>
          <w:rFonts w:ascii="Times New Roman" w:hAnsi="Times New Roman" w:cs="Times New Roman"/>
          <w:color w:val="000000" w:themeColor="text1"/>
          <w:sz w:val="24"/>
          <w:szCs w:val="24"/>
        </w:rPr>
        <w:t xml:space="preserve">el </w:t>
      </w:r>
      <w:r w:rsidR="00271BF0" w:rsidRPr="00842EF7">
        <w:rPr>
          <w:rFonts w:ascii="Times New Roman" w:hAnsi="Times New Roman" w:cs="Times New Roman"/>
          <w:color w:val="000000" w:themeColor="text1"/>
          <w:sz w:val="24"/>
          <w:szCs w:val="24"/>
        </w:rPr>
        <w:t>docente</w:t>
      </w:r>
      <w:r w:rsidR="00271BF0">
        <w:rPr>
          <w:rFonts w:ascii="Times New Roman" w:hAnsi="Times New Roman" w:cs="Times New Roman"/>
          <w:color w:val="000000" w:themeColor="text1"/>
          <w:sz w:val="24"/>
          <w:szCs w:val="24"/>
        </w:rPr>
        <w:t xml:space="preserve"> </w:t>
      </w:r>
      <w:r w:rsidR="00DE38DD">
        <w:rPr>
          <w:rFonts w:ascii="Times New Roman" w:hAnsi="Times New Roman" w:cs="Times New Roman"/>
          <w:color w:val="000000" w:themeColor="text1"/>
          <w:sz w:val="24"/>
          <w:szCs w:val="24"/>
        </w:rPr>
        <w:t xml:space="preserve">debe diseñar </w:t>
      </w:r>
      <w:r w:rsidR="00853BDD" w:rsidRPr="00842EF7">
        <w:rPr>
          <w:rFonts w:ascii="Times New Roman" w:hAnsi="Times New Roman" w:cs="Times New Roman"/>
          <w:color w:val="000000" w:themeColor="text1"/>
          <w:sz w:val="24"/>
          <w:szCs w:val="24"/>
        </w:rPr>
        <w:t>actividades</w:t>
      </w:r>
      <w:r w:rsidR="00045F1C" w:rsidRPr="00842EF7">
        <w:rPr>
          <w:rFonts w:ascii="Times New Roman" w:hAnsi="Times New Roman" w:cs="Times New Roman"/>
          <w:color w:val="000000" w:themeColor="text1"/>
          <w:sz w:val="24"/>
          <w:szCs w:val="24"/>
        </w:rPr>
        <w:t xml:space="preserve"> escolares para los </w:t>
      </w:r>
      <w:r w:rsidR="008D3A50" w:rsidRPr="00842EF7">
        <w:rPr>
          <w:rFonts w:ascii="Times New Roman" w:hAnsi="Times New Roman" w:cs="Times New Roman"/>
          <w:color w:val="000000" w:themeColor="text1"/>
          <w:sz w:val="24"/>
          <w:szCs w:val="24"/>
        </w:rPr>
        <w:t>estudiantes</w:t>
      </w:r>
      <w:r w:rsidR="008D3A50">
        <w:rPr>
          <w:rFonts w:ascii="Times New Roman" w:hAnsi="Times New Roman" w:cs="Times New Roman"/>
          <w:color w:val="000000" w:themeColor="text1"/>
          <w:sz w:val="24"/>
          <w:szCs w:val="24"/>
        </w:rPr>
        <w:t xml:space="preserve"> </w:t>
      </w:r>
      <w:r w:rsidR="008D3A50" w:rsidRPr="00842EF7">
        <w:rPr>
          <w:rFonts w:ascii="Times New Roman" w:hAnsi="Times New Roman" w:cs="Times New Roman"/>
          <w:color w:val="000000" w:themeColor="text1"/>
          <w:sz w:val="24"/>
          <w:szCs w:val="24"/>
        </w:rPr>
        <w:t>con</w:t>
      </w:r>
      <w:r w:rsidR="00045F1C" w:rsidRPr="00842EF7">
        <w:rPr>
          <w:rFonts w:ascii="Times New Roman" w:hAnsi="Times New Roman" w:cs="Times New Roman"/>
          <w:color w:val="000000" w:themeColor="text1"/>
          <w:sz w:val="24"/>
          <w:szCs w:val="24"/>
        </w:rPr>
        <w:t xml:space="preserve"> la finalidad</w:t>
      </w:r>
      <w:r w:rsidR="0071144B">
        <w:rPr>
          <w:rFonts w:ascii="Times New Roman" w:hAnsi="Times New Roman" w:cs="Times New Roman"/>
          <w:color w:val="000000" w:themeColor="text1"/>
          <w:sz w:val="24"/>
          <w:szCs w:val="24"/>
        </w:rPr>
        <w:t xml:space="preserve"> </w:t>
      </w:r>
      <w:r w:rsidR="001F5DCD" w:rsidRPr="00842EF7">
        <w:rPr>
          <w:rFonts w:ascii="Times New Roman" w:hAnsi="Times New Roman" w:cs="Times New Roman"/>
          <w:color w:val="000000" w:themeColor="text1"/>
          <w:sz w:val="24"/>
          <w:szCs w:val="24"/>
        </w:rPr>
        <w:t xml:space="preserve">de </w:t>
      </w:r>
      <w:r w:rsidR="00D91D0B">
        <w:rPr>
          <w:rFonts w:ascii="Times New Roman" w:hAnsi="Times New Roman" w:cs="Times New Roman"/>
          <w:color w:val="000000" w:themeColor="text1"/>
          <w:sz w:val="24"/>
          <w:szCs w:val="24"/>
        </w:rPr>
        <w:t>utilizar las</w:t>
      </w:r>
      <w:r w:rsidR="00B23B92">
        <w:rPr>
          <w:rFonts w:ascii="Times New Roman" w:hAnsi="Times New Roman" w:cs="Times New Roman"/>
          <w:color w:val="000000" w:themeColor="text1"/>
          <w:sz w:val="24"/>
          <w:szCs w:val="24"/>
        </w:rPr>
        <w:t xml:space="preserve"> </w:t>
      </w:r>
      <w:r w:rsidR="00C903F2">
        <w:rPr>
          <w:rFonts w:ascii="Times New Roman" w:hAnsi="Times New Roman" w:cs="Times New Roman"/>
          <w:color w:val="000000" w:themeColor="text1"/>
          <w:sz w:val="24"/>
          <w:szCs w:val="24"/>
        </w:rPr>
        <w:t xml:space="preserve">múltiples </w:t>
      </w:r>
      <w:r w:rsidR="00B23B92">
        <w:rPr>
          <w:rFonts w:ascii="Times New Roman" w:hAnsi="Times New Roman" w:cs="Times New Roman"/>
          <w:color w:val="000000" w:themeColor="text1"/>
          <w:sz w:val="24"/>
          <w:szCs w:val="24"/>
        </w:rPr>
        <w:t xml:space="preserve">herramientas </w:t>
      </w:r>
      <w:r w:rsidR="00853BDD">
        <w:rPr>
          <w:rFonts w:ascii="Times New Roman" w:hAnsi="Times New Roman" w:cs="Times New Roman"/>
          <w:color w:val="000000" w:themeColor="text1"/>
          <w:sz w:val="24"/>
          <w:szCs w:val="24"/>
        </w:rPr>
        <w:t xml:space="preserve">existentes en la </w:t>
      </w:r>
      <w:r w:rsidR="00DE38DD">
        <w:rPr>
          <w:rFonts w:ascii="Times New Roman" w:hAnsi="Times New Roman" w:cs="Times New Roman"/>
          <w:color w:val="000000" w:themeColor="text1"/>
          <w:sz w:val="24"/>
          <w:szCs w:val="24"/>
        </w:rPr>
        <w:t>Web y así generar</w:t>
      </w:r>
      <w:r w:rsidR="00853BDD">
        <w:rPr>
          <w:rFonts w:ascii="Times New Roman" w:hAnsi="Times New Roman" w:cs="Times New Roman"/>
          <w:color w:val="000000" w:themeColor="text1"/>
          <w:sz w:val="24"/>
          <w:szCs w:val="24"/>
        </w:rPr>
        <w:t xml:space="preserve"> habilidades de uso con la tecnología móvil.</w:t>
      </w:r>
      <w:r w:rsidR="0071144B">
        <w:rPr>
          <w:rFonts w:ascii="Times New Roman" w:hAnsi="Times New Roman" w:cs="Times New Roman"/>
          <w:color w:val="000000" w:themeColor="text1"/>
          <w:sz w:val="24"/>
          <w:szCs w:val="24"/>
        </w:rPr>
        <w:t xml:space="preserve"> </w:t>
      </w:r>
    </w:p>
    <w:p w14:paraId="42E2072B" w14:textId="77777777" w:rsidR="00403F33" w:rsidRDefault="00403F33" w:rsidP="00C83295">
      <w:pPr>
        <w:spacing w:after="0" w:line="360" w:lineRule="auto"/>
        <w:jc w:val="center"/>
        <w:rPr>
          <w:rFonts w:ascii="Times New Roman" w:hAnsi="Times New Roman" w:cs="Times New Roman"/>
          <w:b/>
          <w:bCs/>
          <w:sz w:val="24"/>
          <w:szCs w:val="24"/>
        </w:rPr>
      </w:pPr>
      <w:bookmarkStart w:id="6" w:name="_Hlk12459286"/>
    </w:p>
    <w:p w14:paraId="2910E5E0" w14:textId="111DE4DF" w:rsidR="00322110" w:rsidRPr="00F14559" w:rsidRDefault="00737EAB" w:rsidP="00C83295">
      <w:pPr>
        <w:spacing w:after="0" w:line="360" w:lineRule="auto"/>
        <w:jc w:val="center"/>
        <w:rPr>
          <w:rFonts w:ascii="Times New Roman" w:hAnsi="Times New Roman" w:cs="Times New Roman"/>
          <w:sz w:val="24"/>
          <w:szCs w:val="24"/>
        </w:rPr>
      </w:pPr>
      <w:r w:rsidRPr="00F14559">
        <w:rPr>
          <w:rFonts w:ascii="Times New Roman" w:hAnsi="Times New Roman" w:cs="Times New Roman"/>
          <w:b/>
          <w:bCs/>
          <w:sz w:val="24"/>
          <w:szCs w:val="24"/>
        </w:rPr>
        <w:lastRenderedPageBreak/>
        <w:t>Figura 1</w:t>
      </w:r>
      <w:r w:rsidRPr="00F14559">
        <w:rPr>
          <w:rFonts w:ascii="Times New Roman" w:hAnsi="Times New Roman" w:cs="Times New Roman"/>
          <w:sz w:val="24"/>
          <w:szCs w:val="24"/>
        </w:rPr>
        <w:t xml:space="preserve">. </w:t>
      </w:r>
      <w:bookmarkStart w:id="7" w:name="_Hlk23841075"/>
      <w:r w:rsidR="00A648E0" w:rsidRPr="00F14559">
        <w:rPr>
          <w:rFonts w:ascii="Times New Roman" w:hAnsi="Times New Roman" w:cs="Times New Roman"/>
          <w:sz w:val="24"/>
          <w:szCs w:val="24"/>
        </w:rPr>
        <w:t>¿</w:t>
      </w:r>
      <w:r w:rsidRPr="00F14559">
        <w:rPr>
          <w:rFonts w:ascii="Times New Roman" w:hAnsi="Times New Roman" w:cs="Times New Roman"/>
          <w:sz w:val="24"/>
          <w:szCs w:val="24"/>
        </w:rPr>
        <w:t xml:space="preserve">El dispositivo </w:t>
      </w:r>
      <w:bookmarkEnd w:id="6"/>
      <w:r w:rsidRPr="00F14559">
        <w:rPr>
          <w:rFonts w:ascii="Times New Roman" w:hAnsi="Times New Roman" w:cs="Times New Roman"/>
          <w:sz w:val="24"/>
          <w:szCs w:val="24"/>
        </w:rPr>
        <w:t>móvil puede ser una herramienta de ayuda a tu desempeño académico</w:t>
      </w:r>
      <w:r w:rsidR="00A648E0" w:rsidRPr="00F14559">
        <w:rPr>
          <w:rFonts w:ascii="Times New Roman" w:hAnsi="Times New Roman" w:cs="Times New Roman"/>
          <w:sz w:val="24"/>
          <w:szCs w:val="24"/>
        </w:rPr>
        <w:t>?</w:t>
      </w:r>
    </w:p>
    <w:bookmarkEnd w:id="7"/>
    <w:p w14:paraId="6F7C6EEB" w14:textId="051F9180" w:rsidR="00322110" w:rsidRDefault="004E1BC5" w:rsidP="00C83295">
      <w:pPr>
        <w:spacing w:after="0" w:line="360" w:lineRule="auto"/>
        <w:jc w:val="center"/>
        <w:rPr>
          <w:b/>
          <w:bCs/>
        </w:rPr>
      </w:pPr>
      <w:r>
        <w:rPr>
          <w:b/>
          <w:bCs/>
          <w:noProof/>
          <w:lang w:eastAsia="es-ES"/>
        </w:rPr>
        <w:drawing>
          <wp:inline distT="0" distB="0" distL="0" distR="0" wp14:anchorId="271D871C" wp14:editId="27D20605">
            <wp:extent cx="3486150" cy="2171700"/>
            <wp:effectExtent l="0" t="0" r="0" b="0"/>
            <wp:docPr id="1" name="Imagen 1" descr="Imagen que contiene gráficos vectoriales,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3486643" cy="2172007"/>
                    </a:xfrm>
                    <a:prstGeom prst="rect">
                      <a:avLst/>
                    </a:prstGeom>
                  </pic:spPr>
                </pic:pic>
              </a:graphicData>
            </a:graphic>
          </wp:inline>
        </w:drawing>
      </w:r>
    </w:p>
    <w:p w14:paraId="1BB09277" w14:textId="0845EE73" w:rsidR="00322110" w:rsidRPr="00F14559" w:rsidRDefault="00737EAB" w:rsidP="00C83295">
      <w:pPr>
        <w:spacing w:after="0" w:line="360" w:lineRule="auto"/>
        <w:jc w:val="center"/>
        <w:rPr>
          <w:rFonts w:ascii="Times New Roman" w:hAnsi="Times New Roman" w:cs="Times New Roman"/>
          <w:sz w:val="24"/>
          <w:szCs w:val="24"/>
        </w:rPr>
      </w:pPr>
      <w:r w:rsidRPr="00F14559">
        <w:rPr>
          <w:rFonts w:ascii="Times New Roman" w:hAnsi="Times New Roman" w:cs="Times New Roman"/>
          <w:sz w:val="24"/>
          <w:szCs w:val="24"/>
        </w:rPr>
        <w:t xml:space="preserve">Fuente: </w:t>
      </w:r>
      <w:r w:rsidR="00A3614E">
        <w:rPr>
          <w:rFonts w:ascii="Times New Roman" w:hAnsi="Times New Roman" w:cs="Times New Roman"/>
          <w:sz w:val="24"/>
          <w:szCs w:val="24"/>
        </w:rPr>
        <w:t>E</w:t>
      </w:r>
      <w:r w:rsidR="00A3614E" w:rsidRPr="00F14559">
        <w:rPr>
          <w:rFonts w:ascii="Times New Roman" w:hAnsi="Times New Roman" w:cs="Times New Roman"/>
          <w:sz w:val="24"/>
          <w:szCs w:val="24"/>
        </w:rPr>
        <w:t xml:space="preserve">laboración </w:t>
      </w:r>
      <w:r w:rsidRPr="00F14559">
        <w:rPr>
          <w:rFonts w:ascii="Times New Roman" w:hAnsi="Times New Roman" w:cs="Times New Roman"/>
          <w:sz w:val="24"/>
          <w:szCs w:val="24"/>
        </w:rPr>
        <w:t>propia</w:t>
      </w:r>
    </w:p>
    <w:p w14:paraId="685E0F22" w14:textId="3FE4EC6B" w:rsidR="00F963EF" w:rsidRDefault="00A74DD8" w:rsidP="00F14559">
      <w:pPr>
        <w:spacing w:after="0" w:line="360" w:lineRule="auto"/>
        <w:ind w:firstLine="708"/>
        <w:jc w:val="both"/>
        <w:rPr>
          <w:rFonts w:ascii="Times New Roman" w:hAnsi="Times New Roman" w:cs="Times New Roman"/>
          <w:color w:val="000000" w:themeColor="text1"/>
          <w:sz w:val="24"/>
          <w:szCs w:val="24"/>
        </w:rPr>
      </w:pPr>
      <w:r w:rsidRPr="00842EF7">
        <w:rPr>
          <w:rFonts w:ascii="Times New Roman" w:hAnsi="Times New Roman" w:cs="Times New Roman"/>
          <w:color w:val="000000" w:themeColor="text1"/>
          <w:sz w:val="24"/>
          <w:szCs w:val="24"/>
        </w:rPr>
        <w:t xml:space="preserve">En la figura </w:t>
      </w:r>
      <w:r w:rsidR="00B15A9E">
        <w:rPr>
          <w:rFonts w:ascii="Times New Roman" w:hAnsi="Times New Roman" w:cs="Times New Roman"/>
          <w:color w:val="000000" w:themeColor="text1"/>
          <w:sz w:val="24"/>
          <w:szCs w:val="24"/>
        </w:rPr>
        <w:t>2</w:t>
      </w:r>
      <w:r w:rsidRPr="00842EF7">
        <w:rPr>
          <w:rFonts w:ascii="Times New Roman" w:hAnsi="Times New Roman" w:cs="Times New Roman"/>
          <w:color w:val="000000" w:themeColor="text1"/>
          <w:sz w:val="24"/>
          <w:szCs w:val="24"/>
        </w:rPr>
        <w:t xml:space="preserve"> s</w:t>
      </w:r>
      <w:r w:rsidR="004E4F95" w:rsidRPr="00842EF7">
        <w:rPr>
          <w:rFonts w:ascii="Times New Roman" w:hAnsi="Times New Roman" w:cs="Times New Roman"/>
          <w:color w:val="000000" w:themeColor="text1"/>
          <w:sz w:val="24"/>
          <w:szCs w:val="24"/>
        </w:rPr>
        <w:t xml:space="preserve">e </w:t>
      </w:r>
      <w:r w:rsidR="00C104D2">
        <w:rPr>
          <w:rFonts w:ascii="Times New Roman" w:hAnsi="Times New Roman" w:cs="Times New Roman"/>
          <w:color w:val="000000" w:themeColor="text1"/>
          <w:sz w:val="24"/>
          <w:szCs w:val="24"/>
        </w:rPr>
        <w:t xml:space="preserve">puede apreciar </w:t>
      </w:r>
      <w:r w:rsidR="008D3A50" w:rsidRPr="00842EF7">
        <w:rPr>
          <w:rFonts w:ascii="Times New Roman" w:hAnsi="Times New Roman" w:cs="Times New Roman"/>
          <w:color w:val="000000" w:themeColor="text1"/>
          <w:sz w:val="24"/>
          <w:szCs w:val="24"/>
        </w:rPr>
        <w:t>que</w:t>
      </w:r>
      <w:r w:rsidR="004E4F95" w:rsidRPr="00842EF7">
        <w:rPr>
          <w:rFonts w:ascii="Times New Roman" w:hAnsi="Times New Roman" w:cs="Times New Roman"/>
          <w:color w:val="000000" w:themeColor="text1"/>
          <w:sz w:val="24"/>
          <w:szCs w:val="24"/>
        </w:rPr>
        <w:t xml:space="preserve"> los estudiantes </w:t>
      </w:r>
      <w:r w:rsidR="00383DC0" w:rsidRPr="00842EF7">
        <w:rPr>
          <w:rFonts w:ascii="Times New Roman" w:hAnsi="Times New Roman" w:cs="Times New Roman"/>
          <w:color w:val="000000" w:themeColor="text1"/>
          <w:sz w:val="24"/>
          <w:szCs w:val="24"/>
        </w:rPr>
        <w:t xml:space="preserve">consideran que los dispositivos móviles </w:t>
      </w:r>
      <w:r w:rsidR="00093AA6">
        <w:rPr>
          <w:rFonts w:ascii="Times New Roman" w:hAnsi="Times New Roman" w:cs="Times New Roman"/>
          <w:color w:val="000000" w:themeColor="text1"/>
          <w:sz w:val="24"/>
          <w:szCs w:val="24"/>
        </w:rPr>
        <w:t xml:space="preserve">son parte importante </w:t>
      </w:r>
      <w:r w:rsidR="00C903F2">
        <w:rPr>
          <w:rFonts w:ascii="Times New Roman" w:hAnsi="Times New Roman" w:cs="Times New Roman"/>
          <w:color w:val="000000" w:themeColor="text1"/>
          <w:sz w:val="24"/>
          <w:szCs w:val="24"/>
        </w:rPr>
        <w:t>d</w:t>
      </w:r>
      <w:r w:rsidR="00383DC0" w:rsidRPr="00842EF7">
        <w:rPr>
          <w:rFonts w:ascii="Times New Roman" w:hAnsi="Times New Roman" w:cs="Times New Roman"/>
          <w:color w:val="000000" w:themeColor="text1"/>
          <w:sz w:val="24"/>
          <w:szCs w:val="24"/>
        </w:rPr>
        <w:t xml:space="preserve">el </w:t>
      </w:r>
      <w:r w:rsidR="00C903F2">
        <w:rPr>
          <w:rFonts w:ascii="Times New Roman" w:hAnsi="Times New Roman" w:cs="Times New Roman"/>
          <w:color w:val="000000" w:themeColor="text1"/>
          <w:sz w:val="24"/>
          <w:szCs w:val="24"/>
        </w:rPr>
        <w:t xml:space="preserve">proceso de </w:t>
      </w:r>
      <w:r w:rsidR="00383DC0" w:rsidRPr="00842EF7">
        <w:rPr>
          <w:rFonts w:ascii="Times New Roman" w:hAnsi="Times New Roman" w:cs="Times New Roman"/>
          <w:color w:val="000000" w:themeColor="text1"/>
          <w:sz w:val="24"/>
          <w:szCs w:val="24"/>
        </w:rPr>
        <w:t>aprendizaje en la actualidad</w:t>
      </w:r>
      <w:r w:rsidR="00C104D2">
        <w:rPr>
          <w:rFonts w:ascii="Times New Roman" w:hAnsi="Times New Roman" w:cs="Times New Roman"/>
          <w:color w:val="000000" w:themeColor="text1"/>
          <w:sz w:val="24"/>
          <w:szCs w:val="24"/>
        </w:rPr>
        <w:t>. Se trata de una oportunidad para</w:t>
      </w:r>
      <w:r w:rsidR="00383DC0" w:rsidRPr="00842EF7">
        <w:rPr>
          <w:rFonts w:ascii="Times New Roman" w:hAnsi="Times New Roman" w:cs="Times New Roman"/>
          <w:color w:val="000000" w:themeColor="text1"/>
          <w:sz w:val="24"/>
          <w:szCs w:val="24"/>
        </w:rPr>
        <w:t xml:space="preserve"> incorporar actividades con la diversidad de herramientas pertinentes </w:t>
      </w:r>
      <w:r w:rsidR="00C104D2">
        <w:rPr>
          <w:rFonts w:ascii="Times New Roman" w:hAnsi="Times New Roman" w:cs="Times New Roman"/>
          <w:color w:val="000000" w:themeColor="text1"/>
          <w:sz w:val="24"/>
          <w:szCs w:val="24"/>
        </w:rPr>
        <w:t xml:space="preserve">para </w:t>
      </w:r>
      <w:r w:rsidR="00383DC0" w:rsidRPr="00842EF7">
        <w:rPr>
          <w:rFonts w:ascii="Times New Roman" w:hAnsi="Times New Roman" w:cs="Times New Roman"/>
          <w:color w:val="000000" w:themeColor="text1"/>
          <w:sz w:val="24"/>
          <w:szCs w:val="24"/>
        </w:rPr>
        <w:t xml:space="preserve">que los estudiantes desempeñen </w:t>
      </w:r>
      <w:r w:rsidR="006D5609" w:rsidRPr="00842EF7">
        <w:rPr>
          <w:rFonts w:ascii="Times New Roman" w:hAnsi="Times New Roman" w:cs="Times New Roman"/>
          <w:color w:val="000000" w:themeColor="text1"/>
          <w:sz w:val="24"/>
          <w:szCs w:val="24"/>
        </w:rPr>
        <w:t>actividades académicas de</w:t>
      </w:r>
      <w:r w:rsidR="00383DC0" w:rsidRPr="00842EF7">
        <w:rPr>
          <w:rFonts w:ascii="Times New Roman" w:hAnsi="Times New Roman" w:cs="Times New Roman"/>
          <w:color w:val="000000" w:themeColor="text1"/>
          <w:sz w:val="24"/>
          <w:szCs w:val="24"/>
        </w:rPr>
        <w:t xml:space="preserve"> </w:t>
      </w:r>
      <w:r w:rsidR="006D5609" w:rsidRPr="00842EF7">
        <w:rPr>
          <w:rFonts w:ascii="Times New Roman" w:hAnsi="Times New Roman" w:cs="Times New Roman"/>
          <w:color w:val="000000" w:themeColor="text1"/>
          <w:sz w:val="24"/>
          <w:szCs w:val="24"/>
        </w:rPr>
        <w:t>manera constructivista</w:t>
      </w:r>
      <w:r w:rsidR="00383DC0" w:rsidRPr="00842EF7">
        <w:rPr>
          <w:rFonts w:ascii="Times New Roman" w:hAnsi="Times New Roman" w:cs="Times New Roman"/>
          <w:color w:val="000000" w:themeColor="text1"/>
          <w:sz w:val="24"/>
          <w:szCs w:val="24"/>
        </w:rPr>
        <w:t xml:space="preserve"> </w:t>
      </w:r>
      <w:r w:rsidR="00762FBB">
        <w:rPr>
          <w:rFonts w:ascii="Times New Roman" w:hAnsi="Times New Roman" w:cs="Times New Roman"/>
          <w:color w:val="000000" w:themeColor="text1"/>
          <w:sz w:val="24"/>
          <w:szCs w:val="24"/>
        </w:rPr>
        <w:t>y que</w:t>
      </w:r>
      <w:r w:rsidR="00C104D2">
        <w:rPr>
          <w:rFonts w:ascii="Times New Roman" w:hAnsi="Times New Roman" w:cs="Times New Roman"/>
          <w:color w:val="000000" w:themeColor="text1"/>
          <w:sz w:val="24"/>
          <w:szCs w:val="24"/>
        </w:rPr>
        <w:t xml:space="preserve"> estos recursos</w:t>
      </w:r>
      <w:r w:rsidR="00762FBB">
        <w:rPr>
          <w:rFonts w:ascii="Times New Roman" w:hAnsi="Times New Roman" w:cs="Times New Roman"/>
          <w:color w:val="000000" w:themeColor="text1"/>
          <w:sz w:val="24"/>
          <w:szCs w:val="24"/>
        </w:rPr>
        <w:t xml:space="preserve"> </w:t>
      </w:r>
      <w:r w:rsidR="00C104D2">
        <w:rPr>
          <w:rFonts w:ascii="Times New Roman" w:hAnsi="Times New Roman" w:cs="Times New Roman"/>
          <w:color w:val="000000" w:themeColor="text1"/>
          <w:sz w:val="24"/>
          <w:szCs w:val="24"/>
        </w:rPr>
        <w:t xml:space="preserve">sirvan </w:t>
      </w:r>
      <w:r w:rsidR="00762FBB">
        <w:rPr>
          <w:rFonts w:ascii="Times New Roman" w:hAnsi="Times New Roman" w:cs="Times New Roman"/>
          <w:color w:val="000000" w:themeColor="text1"/>
          <w:sz w:val="24"/>
          <w:szCs w:val="24"/>
        </w:rPr>
        <w:t xml:space="preserve">de apoyo </w:t>
      </w:r>
      <w:r w:rsidR="00C903F2">
        <w:rPr>
          <w:rFonts w:ascii="Times New Roman" w:hAnsi="Times New Roman" w:cs="Times New Roman"/>
          <w:color w:val="000000" w:themeColor="text1"/>
          <w:sz w:val="24"/>
          <w:szCs w:val="24"/>
        </w:rPr>
        <w:t>en la generación de conocimiento</w:t>
      </w:r>
      <w:r w:rsidR="00762FBB">
        <w:rPr>
          <w:rFonts w:ascii="Times New Roman" w:hAnsi="Times New Roman" w:cs="Times New Roman"/>
          <w:color w:val="000000" w:themeColor="text1"/>
          <w:sz w:val="24"/>
          <w:szCs w:val="24"/>
        </w:rPr>
        <w:t xml:space="preserve">. </w:t>
      </w:r>
    </w:p>
    <w:p w14:paraId="06860EB1" w14:textId="77777777" w:rsidR="00DE45D2" w:rsidRDefault="00DE45D2" w:rsidP="00C83295">
      <w:pPr>
        <w:spacing w:after="0" w:line="360" w:lineRule="auto"/>
        <w:jc w:val="both"/>
        <w:rPr>
          <w:rFonts w:ascii="Times New Roman" w:hAnsi="Times New Roman" w:cs="Times New Roman"/>
          <w:color w:val="000000" w:themeColor="text1"/>
          <w:sz w:val="24"/>
          <w:szCs w:val="24"/>
        </w:rPr>
      </w:pPr>
    </w:p>
    <w:p w14:paraId="496C1F53" w14:textId="6F8F5288" w:rsidR="00737EAB" w:rsidRPr="00F14559" w:rsidRDefault="00737EAB" w:rsidP="00C83295">
      <w:pPr>
        <w:spacing w:after="0" w:line="360" w:lineRule="auto"/>
        <w:jc w:val="center"/>
        <w:rPr>
          <w:rFonts w:ascii="Times New Roman" w:hAnsi="Times New Roman" w:cs="Times New Roman"/>
          <w:color w:val="000000" w:themeColor="text1"/>
          <w:sz w:val="36"/>
          <w:szCs w:val="36"/>
        </w:rPr>
      </w:pPr>
      <w:r w:rsidRPr="00F14559">
        <w:rPr>
          <w:rFonts w:ascii="Times New Roman" w:hAnsi="Times New Roman" w:cs="Times New Roman"/>
          <w:b/>
          <w:bCs/>
          <w:sz w:val="24"/>
          <w:szCs w:val="24"/>
        </w:rPr>
        <w:t>Figura 2</w:t>
      </w:r>
      <w:r w:rsidRPr="00F14559">
        <w:rPr>
          <w:rFonts w:ascii="Times New Roman" w:hAnsi="Times New Roman" w:cs="Times New Roman"/>
          <w:sz w:val="24"/>
          <w:szCs w:val="24"/>
        </w:rPr>
        <w:t xml:space="preserve">. </w:t>
      </w:r>
      <w:bookmarkStart w:id="8" w:name="_Hlk23841086"/>
      <w:r w:rsidR="00A648E0" w:rsidRPr="00F14559">
        <w:rPr>
          <w:rFonts w:ascii="Times New Roman" w:hAnsi="Times New Roman" w:cs="Times New Roman"/>
          <w:sz w:val="24"/>
          <w:szCs w:val="24"/>
        </w:rPr>
        <w:t>¿L</w:t>
      </w:r>
      <w:r w:rsidRPr="00F14559">
        <w:rPr>
          <w:rFonts w:ascii="Times New Roman" w:hAnsi="Times New Roman" w:cs="Times New Roman"/>
          <w:sz w:val="24"/>
          <w:szCs w:val="24"/>
        </w:rPr>
        <w:t>os dispositivos móviles son importantes para el aprendizaje en la actualidad</w:t>
      </w:r>
      <w:r w:rsidR="00A648E0" w:rsidRPr="00F14559">
        <w:rPr>
          <w:rFonts w:ascii="Times New Roman" w:hAnsi="Times New Roman" w:cs="Times New Roman"/>
          <w:sz w:val="24"/>
          <w:szCs w:val="24"/>
        </w:rPr>
        <w:t>?</w:t>
      </w:r>
    </w:p>
    <w:bookmarkEnd w:id="8"/>
    <w:p w14:paraId="339C3394" w14:textId="6C0E20FC" w:rsidR="006D7AB6" w:rsidRDefault="004E1BC5" w:rsidP="00C83295">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14:anchorId="75145EE0" wp14:editId="4AF084D2">
            <wp:extent cx="3410426" cy="1914792"/>
            <wp:effectExtent l="0" t="0" r="0" b="9525"/>
            <wp:docPr id="2" name="Imagen 2" descr="Imagen que contiene gráficos vectoriales,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1">
                      <a:extLst>
                        <a:ext uri="{28A0092B-C50C-407E-A947-70E740481C1C}">
                          <a14:useLocalDpi xmlns:a14="http://schemas.microsoft.com/office/drawing/2010/main" val="0"/>
                        </a:ext>
                      </a:extLst>
                    </a:blip>
                    <a:stretch>
                      <a:fillRect/>
                    </a:stretch>
                  </pic:blipFill>
                  <pic:spPr>
                    <a:xfrm>
                      <a:off x="0" y="0"/>
                      <a:ext cx="3410426" cy="1914792"/>
                    </a:xfrm>
                    <a:prstGeom prst="rect">
                      <a:avLst/>
                    </a:prstGeom>
                  </pic:spPr>
                </pic:pic>
              </a:graphicData>
            </a:graphic>
          </wp:inline>
        </w:drawing>
      </w:r>
    </w:p>
    <w:p w14:paraId="29CA1FE8" w14:textId="77777777" w:rsidR="00A3614E" w:rsidRPr="000B1F21" w:rsidRDefault="00A3614E" w:rsidP="00A3614E">
      <w:pPr>
        <w:spacing w:after="0" w:line="360" w:lineRule="auto"/>
        <w:jc w:val="center"/>
        <w:rPr>
          <w:rFonts w:ascii="Times New Roman" w:hAnsi="Times New Roman" w:cs="Times New Roman"/>
          <w:sz w:val="24"/>
          <w:szCs w:val="24"/>
        </w:rPr>
      </w:pPr>
      <w:bookmarkStart w:id="9" w:name="_Hlk12459593"/>
      <w:r w:rsidRPr="000B1F21">
        <w:rPr>
          <w:rFonts w:ascii="Times New Roman" w:hAnsi="Times New Roman" w:cs="Times New Roman"/>
          <w:sz w:val="24"/>
          <w:szCs w:val="24"/>
        </w:rPr>
        <w:t xml:space="preserve">Fuente: </w:t>
      </w:r>
      <w:r>
        <w:rPr>
          <w:rFonts w:ascii="Times New Roman" w:hAnsi="Times New Roman" w:cs="Times New Roman"/>
          <w:sz w:val="24"/>
          <w:szCs w:val="24"/>
        </w:rPr>
        <w:t>E</w:t>
      </w:r>
      <w:r w:rsidRPr="000B1F21">
        <w:rPr>
          <w:rFonts w:ascii="Times New Roman" w:hAnsi="Times New Roman" w:cs="Times New Roman"/>
          <w:sz w:val="24"/>
          <w:szCs w:val="24"/>
        </w:rPr>
        <w:t>laboración propia</w:t>
      </w:r>
    </w:p>
    <w:bookmarkEnd w:id="9"/>
    <w:p w14:paraId="02442998" w14:textId="39CA54A3" w:rsidR="001F5DCD" w:rsidRDefault="00C104D2" w:rsidP="00F14559">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w:t>
      </w:r>
      <w:r w:rsidR="006D5609" w:rsidRPr="00842EF7">
        <w:rPr>
          <w:rFonts w:ascii="Times New Roman" w:hAnsi="Times New Roman" w:cs="Times New Roman"/>
          <w:color w:val="000000" w:themeColor="text1"/>
          <w:sz w:val="24"/>
          <w:szCs w:val="24"/>
        </w:rPr>
        <w:t xml:space="preserve"> figura </w:t>
      </w:r>
      <w:r w:rsidR="00B15A9E">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por su parte, muestra que</w:t>
      </w:r>
      <w:r w:rsidR="006D5609" w:rsidRPr="00842EF7">
        <w:rPr>
          <w:rFonts w:ascii="Times New Roman" w:hAnsi="Times New Roman" w:cs="Times New Roman"/>
          <w:color w:val="000000" w:themeColor="text1"/>
          <w:sz w:val="24"/>
          <w:szCs w:val="24"/>
        </w:rPr>
        <w:t xml:space="preserve"> entre 38</w:t>
      </w:r>
      <w:r>
        <w:rPr>
          <w:rFonts w:ascii="Times New Roman" w:hAnsi="Times New Roman" w:cs="Times New Roman"/>
          <w:color w:val="000000" w:themeColor="text1"/>
          <w:sz w:val="24"/>
          <w:szCs w:val="24"/>
        </w:rPr>
        <w:t xml:space="preserve"> </w:t>
      </w:r>
      <w:r w:rsidR="006D5609" w:rsidRPr="00842EF7">
        <w:rPr>
          <w:rFonts w:ascii="Times New Roman" w:hAnsi="Times New Roman" w:cs="Times New Roman"/>
          <w:color w:val="000000" w:themeColor="text1"/>
          <w:sz w:val="24"/>
          <w:szCs w:val="24"/>
        </w:rPr>
        <w:t>%</w:t>
      </w:r>
      <w:r w:rsidR="00073E58">
        <w:rPr>
          <w:rFonts w:ascii="Times New Roman" w:hAnsi="Times New Roman" w:cs="Times New Roman"/>
          <w:color w:val="000000" w:themeColor="text1"/>
          <w:sz w:val="24"/>
          <w:szCs w:val="24"/>
        </w:rPr>
        <w:t xml:space="preserve"> y</w:t>
      </w:r>
      <w:r w:rsidR="006D5609" w:rsidRPr="00842EF7">
        <w:rPr>
          <w:rFonts w:ascii="Times New Roman" w:hAnsi="Times New Roman" w:cs="Times New Roman"/>
          <w:color w:val="000000" w:themeColor="text1"/>
          <w:sz w:val="24"/>
          <w:szCs w:val="24"/>
        </w:rPr>
        <w:t xml:space="preserve"> 32</w:t>
      </w:r>
      <w:r>
        <w:rPr>
          <w:rFonts w:ascii="Times New Roman" w:hAnsi="Times New Roman" w:cs="Times New Roman"/>
          <w:color w:val="000000" w:themeColor="text1"/>
          <w:sz w:val="24"/>
          <w:szCs w:val="24"/>
        </w:rPr>
        <w:t xml:space="preserve"> </w:t>
      </w:r>
      <w:r w:rsidR="006D5609" w:rsidRPr="00842EF7">
        <w:rPr>
          <w:rFonts w:ascii="Times New Roman" w:hAnsi="Times New Roman" w:cs="Times New Roman"/>
          <w:color w:val="000000" w:themeColor="text1"/>
          <w:sz w:val="24"/>
          <w:szCs w:val="24"/>
        </w:rPr>
        <w:t>%</w:t>
      </w:r>
      <w:r w:rsidR="00073E58">
        <w:rPr>
          <w:rFonts w:ascii="Times New Roman" w:hAnsi="Times New Roman" w:cs="Times New Roman"/>
          <w:color w:val="000000" w:themeColor="text1"/>
          <w:sz w:val="24"/>
          <w:szCs w:val="24"/>
        </w:rPr>
        <w:t xml:space="preserve"> de los encuestados están de acuerdo y</w:t>
      </w:r>
      <w:r w:rsidR="006D5609" w:rsidRPr="00842EF7">
        <w:rPr>
          <w:rFonts w:ascii="Times New Roman" w:hAnsi="Times New Roman" w:cs="Times New Roman"/>
          <w:color w:val="000000" w:themeColor="text1"/>
          <w:sz w:val="24"/>
          <w:szCs w:val="24"/>
        </w:rPr>
        <w:t xml:space="preserve"> totalmente de acuerdo</w:t>
      </w:r>
      <w:r w:rsidR="00073E58">
        <w:rPr>
          <w:rFonts w:ascii="Times New Roman" w:hAnsi="Times New Roman" w:cs="Times New Roman"/>
          <w:color w:val="000000" w:themeColor="text1"/>
          <w:sz w:val="24"/>
          <w:szCs w:val="24"/>
        </w:rPr>
        <w:t>, respectivamente, con la inclusión progresiva de los dispositivos móviles en las actividades académicas. E</w:t>
      </w:r>
      <w:r w:rsidR="006D5609" w:rsidRPr="00842EF7">
        <w:rPr>
          <w:rFonts w:ascii="Times New Roman" w:hAnsi="Times New Roman" w:cs="Times New Roman"/>
          <w:color w:val="000000" w:themeColor="text1"/>
          <w:sz w:val="24"/>
          <w:szCs w:val="24"/>
        </w:rPr>
        <w:t xml:space="preserve">sto quiere decir que la mayoría de los estudiantes considera </w:t>
      </w:r>
      <w:r w:rsidR="0027245E" w:rsidRPr="00842EF7">
        <w:rPr>
          <w:rFonts w:ascii="Times New Roman" w:hAnsi="Times New Roman" w:cs="Times New Roman"/>
          <w:color w:val="000000" w:themeColor="text1"/>
          <w:sz w:val="24"/>
          <w:szCs w:val="24"/>
        </w:rPr>
        <w:t>productiv</w:t>
      </w:r>
      <w:r w:rsidR="0027245E">
        <w:rPr>
          <w:rFonts w:ascii="Times New Roman" w:hAnsi="Times New Roman" w:cs="Times New Roman"/>
          <w:color w:val="000000" w:themeColor="text1"/>
          <w:sz w:val="24"/>
          <w:szCs w:val="24"/>
        </w:rPr>
        <w:t>a</w:t>
      </w:r>
      <w:r w:rsidR="0027245E" w:rsidRPr="00842EF7">
        <w:rPr>
          <w:rFonts w:ascii="Times New Roman" w:hAnsi="Times New Roman" w:cs="Times New Roman"/>
          <w:color w:val="000000" w:themeColor="text1"/>
          <w:sz w:val="24"/>
          <w:szCs w:val="24"/>
        </w:rPr>
        <w:t xml:space="preserve"> </w:t>
      </w:r>
      <w:r w:rsidR="006D5609" w:rsidRPr="00842EF7">
        <w:rPr>
          <w:rFonts w:ascii="Times New Roman" w:hAnsi="Times New Roman" w:cs="Times New Roman"/>
          <w:color w:val="000000" w:themeColor="text1"/>
          <w:sz w:val="24"/>
          <w:szCs w:val="24"/>
        </w:rPr>
        <w:t xml:space="preserve">la integración </w:t>
      </w:r>
      <w:r w:rsidR="00073E58">
        <w:rPr>
          <w:rFonts w:ascii="Times New Roman" w:hAnsi="Times New Roman" w:cs="Times New Roman"/>
          <w:color w:val="000000" w:themeColor="text1"/>
          <w:sz w:val="24"/>
          <w:szCs w:val="24"/>
        </w:rPr>
        <w:t>de estos</w:t>
      </w:r>
      <w:r w:rsidR="006D5609" w:rsidRPr="00842EF7">
        <w:rPr>
          <w:rFonts w:ascii="Times New Roman" w:hAnsi="Times New Roman" w:cs="Times New Roman"/>
          <w:color w:val="000000" w:themeColor="text1"/>
          <w:sz w:val="24"/>
          <w:szCs w:val="24"/>
        </w:rPr>
        <w:t xml:space="preserve"> en las </w:t>
      </w:r>
      <w:r w:rsidR="00EA17AF" w:rsidRPr="00842EF7">
        <w:rPr>
          <w:rFonts w:ascii="Times New Roman" w:hAnsi="Times New Roman" w:cs="Times New Roman"/>
          <w:color w:val="000000" w:themeColor="text1"/>
          <w:sz w:val="24"/>
          <w:szCs w:val="24"/>
        </w:rPr>
        <w:t>asignaturas</w:t>
      </w:r>
      <w:r w:rsidR="00C0707F">
        <w:rPr>
          <w:rFonts w:ascii="Times New Roman" w:hAnsi="Times New Roman" w:cs="Times New Roman"/>
          <w:color w:val="000000" w:themeColor="text1"/>
          <w:sz w:val="24"/>
          <w:szCs w:val="24"/>
        </w:rPr>
        <w:t>. Así, pues,</w:t>
      </w:r>
      <w:r w:rsidR="006D5609" w:rsidRPr="00842EF7">
        <w:rPr>
          <w:rFonts w:ascii="Times New Roman" w:hAnsi="Times New Roman" w:cs="Times New Roman"/>
          <w:color w:val="000000" w:themeColor="text1"/>
          <w:sz w:val="24"/>
          <w:szCs w:val="24"/>
        </w:rPr>
        <w:t xml:space="preserve"> con las</w:t>
      </w:r>
      <w:r w:rsidR="00C903F2">
        <w:rPr>
          <w:rFonts w:ascii="Times New Roman" w:hAnsi="Times New Roman" w:cs="Times New Roman"/>
          <w:color w:val="000000" w:themeColor="text1"/>
          <w:sz w:val="24"/>
          <w:szCs w:val="24"/>
        </w:rPr>
        <w:t xml:space="preserve"> muchas</w:t>
      </w:r>
      <w:r w:rsidR="006D5609" w:rsidRPr="00842EF7">
        <w:rPr>
          <w:rFonts w:ascii="Times New Roman" w:hAnsi="Times New Roman" w:cs="Times New Roman"/>
          <w:color w:val="000000" w:themeColor="text1"/>
          <w:sz w:val="24"/>
          <w:szCs w:val="24"/>
        </w:rPr>
        <w:t xml:space="preserve"> herramientas que</w:t>
      </w:r>
      <w:r w:rsidR="00C0707F">
        <w:rPr>
          <w:rFonts w:ascii="Times New Roman" w:hAnsi="Times New Roman" w:cs="Times New Roman"/>
          <w:color w:val="000000" w:themeColor="text1"/>
          <w:sz w:val="24"/>
          <w:szCs w:val="24"/>
        </w:rPr>
        <w:t xml:space="preserve"> hay</w:t>
      </w:r>
      <w:r w:rsidR="006D5609" w:rsidRPr="00842EF7">
        <w:rPr>
          <w:rFonts w:ascii="Times New Roman" w:hAnsi="Times New Roman" w:cs="Times New Roman"/>
          <w:color w:val="000000" w:themeColor="text1"/>
          <w:sz w:val="24"/>
          <w:szCs w:val="24"/>
        </w:rPr>
        <w:t xml:space="preserve"> hoy en día, </w:t>
      </w:r>
      <w:r w:rsidR="00C903F2">
        <w:rPr>
          <w:rFonts w:ascii="Times New Roman" w:hAnsi="Times New Roman" w:cs="Times New Roman"/>
          <w:color w:val="000000" w:themeColor="text1"/>
          <w:sz w:val="24"/>
          <w:szCs w:val="24"/>
        </w:rPr>
        <w:t>se podrían obt</w:t>
      </w:r>
      <w:r w:rsidR="0027245E">
        <w:rPr>
          <w:rFonts w:ascii="Times New Roman" w:hAnsi="Times New Roman" w:cs="Times New Roman"/>
          <w:color w:val="000000" w:themeColor="text1"/>
          <w:sz w:val="24"/>
          <w:szCs w:val="24"/>
        </w:rPr>
        <w:t>e</w:t>
      </w:r>
      <w:r w:rsidR="00C903F2">
        <w:rPr>
          <w:rFonts w:ascii="Times New Roman" w:hAnsi="Times New Roman" w:cs="Times New Roman"/>
          <w:color w:val="000000" w:themeColor="text1"/>
          <w:sz w:val="24"/>
          <w:szCs w:val="24"/>
        </w:rPr>
        <w:t>ner</w:t>
      </w:r>
      <w:r w:rsidR="006D5609" w:rsidRPr="00842EF7">
        <w:rPr>
          <w:rFonts w:ascii="Times New Roman" w:hAnsi="Times New Roman" w:cs="Times New Roman"/>
          <w:color w:val="000000" w:themeColor="text1"/>
          <w:sz w:val="24"/>
          <w:szCs w:val="24"/>
        </w:rPr>
        <w:t xml:space="preserve"> beneficios tanto </w:t>
      </w:r>
      <w:r w:rsidR="00C903F2">
        <w:rPr>
          <w:rFonts w:ascii="Times New Roman" w:hAnsi="Times New Roman" w:cs="Times New Roman"/>
          <w:color w:val="000000" w:themeColor="text1"/>
          <w:sz w:val="24"/>
          <w:szCs w:val="24"/>
        </w:rPr>
        <w:t xml:space="preserve">por </w:t>
      </w:r>
      <w:r w:rsidR="00C903F2">
        <w:rPr>
          <w:rFonts w:ascii="Times New Roman" w:hAnsi="Times New Roman" w:cs="Times New Roman"/>
          <w:color w:val="000000" w:themeColor="text1"/>
          <w:sz w:val="24"/>
          <w:szCs w:val="24"/>
        </w:rPr>
        <w:lastRenderedPageBreak/>
        <w:t xml:space="preserve">parte de los </w:t>
      </w:r>
      <w:r w:rsidR="006D5609" w:rsidRPr="00842EF7">
        <w:rPr>
          <w:rFonts w:ascii="Times New Roman" w:hAnsi="Times New Roman" w:cs="Times New Roman"/>
          <w:color w:val="000000" w:themeColor="text1"/>
          <w:sz w:val="24"/>
          <w:szCs w:val="24"/>
        </w:rPr>
        <w:t>docentes como</w:t>
      </w:r>
      <w:r w:rsidR="00C903F2">
        <w:rPr>
          <w:rFonts w:ascii="Times New Roman" w:hAnsi="Times New Roman" w:cs="Times New Roman"/>
          <w:color w:val="000000" w:themeColor="text1"/>
          <w:sz w:val="24"/>
          <w:szCs w:val="24"/>
        </w:rPr>
        <w:t xml:space="preserve"> de los</w:t>
      </w:r>
      <w:r w:rsidR="006D5609" w:rsidRPr="00842EF7">
        <w:rPr>
          <w:rFonts w:ascii="Times New Roman" w:hAnsi="Times New Roman" w:cs="Times New Roman"/>
          <w:color w:val="000000" w:themeColor="text1"/>
          <w:sz w:val="24"/>
          <w:szCs w:val="24"/>
        </w:rPr>
        <w:t xml:space="preserve"> estudiantes</w:t>
      </w:r>
      <w:r w:rsidR="00C0707F">
        <w:rPr>
          <w:rFonts w:ascii="Times New Roman" w:hAnsi="Times New Roman" w:cs="Times New Roman"/>
          <w:color w:val="000000" w:themeColor="text1"/>
          <w:sz w:val="24"/>
          <w:szCs w:val="24"/>
        </w:rPr>
        <w:t xml:space="preserve">; </w:t>
      </w:r>
      <w:r w:rsidR="00762FBB">
        <w:rPr>
          <w:rFonts w:ascii="Times New Roman" w:hAnsi="Times New Roman" w:cs="Times New Roman"/>
          <w:color w:val="000000" w:themeColor="text1"/>
          <w:sz w:val="24"/>
          <w:szCs w:val="24"/>
        </w:rPr>
        <w:t>por lo tanto</w:t>
      </w:r>
      <w:r w:rsidR="00C0707F">
        <w:rPr>
          <w:rFonts w:ascii="Times New Roman" w:hAnsi="Times New Roman" w:cs="Times New Roman"/>
          <w:color w:val="000000" w:themeColor="text1"/>
          <w:sz w:val="24"/>
          <w:szCs w:val="24"/>
        </w:rPr>
        <w:t>,</w:t>
      </w:r>
      <w:r w:rsidR="00762FBB">
        <w:rPr>
          <w:rFonts w:ascii="Times New Roman" w:hAnsi="Times New Roman" w:cs="Times New Roman"/>
          <w:color w:val="000000" w:themeColor="text1"/>
          <w:sz w:val="24"/>
          <w:szCs w:val="24"/>
        </w:rPr>
        <w:t xml:space="preserve"> se</w:t>
      </w:r>
      <w:r w:rsidR="0071144B">
        <w:rPr>
          <w:rFonts w:ascii="Times New Roman" w:hAnsi="Times New Roman" w:cs="Times New Roman"/>
          <w:color w:val="000000" w:themeColor="text1"/>
          <w:sz w:val="24"/>
          <w:szCs w:val="24"/>
        </w:rPr>
        <w:t xml:space="preserve"> </w:t>
      </w:r>
      <w:r w:rsidR="001F5DCD">
        <w:rPr>
          <w:rFonts w:ascii="Times New Roman" w:hAnsi="Times New Roman" w:cs="Times New Roman"/>
          <w:color w:val="000000" w:themeColor="text1"/>
          <w:sz w:val="24"/>
          <w:szCs w:val="24"/>
        </w:rPr>
        <w:t xml:space="preserve">sugiere que se contemple en las guías pedagógicas </w:t>
      </w:r>
      <w:r w:rsidR="003775BE">
        <w:rPr>
          <w:rFonts w:ascii="Times New Roman" w:hAnsi="Times New Roman" w:cs="Times New Roman"/>
          <w:color w:val="000000" w:themeColor="text1"/>
          <w:sz w:val="24"/>
          <w:szCs w:val="24"/>
        </w:rPr>
        <w:t xml:space="preserve">de </w:t>
      </w:r>
      <w:r w:rsidR="00762FBB">
        <w:rPr>
          <w:rFonts w:ascii="Times New Roman" w:hAnsi="Times New Roman" w:cs="Times New Roman"/>
          <w:color w:val="000000" w:themeColor="text1"/>
          <w:sz w:val="24"/>
          <w:szCs w:val="24"/>
        </w:rPr>
        <w:t xml:space="preserve">cada una de </w:t>
      </w:r>
      <w:r w:rsidR="00C903F2">
        <w:rPr>
          <w:rFonts w:ascii="Times New Roman" w:hAnsi="Times New Roman" w:cs="Times New Roman"/>
          <w:color w:val="000000" w:themeColor="text1"/>
          <w:sz w:val="24"/>
          <w:szCs w:val="24"/>
        </w:rPr>
        <w:t xml:space="preserve">las </w:t>
      </w:r>
      <w:r w:rsidR="00762FBB">
        <w:rPr>
          <w:rFonts w:ascii="Times New Roman" w:hAnsi="Times New Roman" w:cs="Times New Roman"/>
          <w:color w:val="000000" w:themeColor="text1"/>
          <w:sz w:val="24"/>
          <w:szCs w:val="24"/>
        </w:rPr>
        <w:t xml:space="preserve">asignaturas </w:t>
      </w:r>
      <w:r w:rsidR="001F5DCD">
        <w:rPr>
          <w:rFonts w:ascii="Times New Roman" w:hAnsi="Times New Roman" w:cs="Times New Roman"/>
          <w:color w:val="000000" w:themeColor="text1"/>
          <w:sz w:val="24"/>
          <w:szCs w:val="24"/>
        </w:rPr>
        <w:t xml:space="preserve">el uso del móvil y sus aplicaciones. </w:t>
      </w:r>
    </w:p>
    <w:p w14:paraId="627017BF" w14:textId="77777777" w:rsidR="00B15A9E" w:rsidRDefault="00B15A9E" w:rsidP="00F14559">
      <w:pPr>
        <w:spacing w:after="0" w:line="360" w:lineRule="auto"/>
        <w:jc w:val="center"/>
        <w:rPr>
          <w:rFonts w:ascii="Times New Roman" w:hAnsi="Times New Roman" w:cs="Times New Roman"/>
          <w:b/>
          <w:bCs/>
          <w:sz w:val="24"/>
          <w:szCs w:val="24"/>
        </w:rPr>
      </w:pPr>
    </w:p>
    <w:p w14:paraId="4C398929" w14:textId="39CF5802" w:rsidR="00DE45D2" w:rsidRDefault="00DE45D2" w:rsidP="00F14559">
      <w:pPr>
        <w:spacing w:after="0" w:line="360" w:lineRule="auto"/>
        <w:jc w:val="center"/>
        <w:rPr>
          <w:rFonts w:ascii="Times New Roman" w:hAnsi="Times New Roman" w:cs="Times New Roman"/>
          <w:color w:val="000000" w:themeColor="text1"/>
          <w:sz w:val="24"/>
          <w:szCs w:val="24"/>
        </w:rPr>
      </w:pPr>
      <w:r w:rsidRPr="00F14559">
        <w:rPr>
          <w:rFonts w:ascii="Times New Roman" w:hAnsi="Times New Roman" w:cs="Times New Roman"/>
          <w:b/>
          <w:bCs/>
          <w:sz w:val="24"/>
          <w:szCs w:val="24"/>
        </w:rPr>
        <w:t>Figura 3</w:t>
      </w:r>
      <w:r w:rsidRPr="00F14559">
        <w:rPr>
          <w:rFonts w:ascii="Times New Roman" w:hAnsi="Times New Roman" w:cs="Times New Roman"/>
          <w:sz w:val="24"/>
          <w:szCs w:val="24"/>
        </w:rPr>
        <w:t>. ¿Consideras productivo que se vaya integrando progresivamente el uso de dispositivos móviles en sus materias?</w:t>
      </w:r>
    </w:p>
    <w:p w14:paraId="4535E343" w14:textId="390022F2" w:rsidR="00093AA6" w:rsidRDefault="004E1BC5" w:rsidP="00F14559">
      <w:pPr>
        <w:spacing w:after="0" w:line="360" w:lineRule="auto"/>
        <w:jc w:val="center"/>
        <w:rPr>
          <w:rFonts w:ascii="Times New Roman" w:hAnsi="Times New Roman" w:cs="Times New Roman"/>
          <w:color w:val="000000" w:themeColor="text1"/>
          <w:sz w:val="20"/>
          <w:szCs w:val="20"/>
        </w:rPr>
      </w:pPr>
      <w:bookmarkStart w:id="10" w:name="_Hlk23841100"/>
      <w:r>
        <w:rPr>
          <w:rFonts w:ascii="Times New Roman" w:hAnsi="Times New Roman" w:cs="Times New Roman"/>
          <w:noProof/>
          <w:color w:val="000000" w:themeColor="text1"/>
          <w:sz w:val="24"/>
          <w:szCs w:val="24"/>
          <w:lang w:eastAsia="es-ES"/>
        </w:rPr>
        <w:drawing>
          <wp:inline distT="0" distB="0" distL="0" distR="0" wp14:anchorId="2D9A86BF" wp14:editId="4E7C47E7">
            <wp:extent cx="3305636" cy="1800476"/>
            <wp:effectExtent l="0" t="0" r="0" b="3175"/>
            <wp:docPr id="3" name="Imagen 3" descr="Imagen que contiene accesorio, paragu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a:blip r:embed="rId12">
                      <a:extLst>
                        <a:ext uri="{28A0092B-C50C-407E-A947-70E740481C1C}">
                          <a14:useLocalDpi xmlns:a14="http://schemas.microsoft.com/office/drawing/2010/main" val="0"/>
                        </a:ext>
                      </a:extLst>
                    </a:blip>
                    <a:stretch>
                      <a:fillRect/>
                    </a:stretch>
                  </pic:blipFill>
                  <pic:spPr>
                    <a:xfrm>
                      <a:off x="0" y="0"/>
                      <a:ext cx="3305636" cy="1800476"/>
                    </a:xfrm>
                    <a:prstGeom prst="rect">
                      <a:avLst/>
                    </a:prstGeom>
                  </pic:spPr>
                </pic:pic>
              </a:graphicData>
            </a:graphic>
          </wp:inline>
        </w:drawing>
      </w:r>
      <w:bookmarkStart w:id="11" w:name="_Hlk12459733"/>
      <w:bookmarkEnd w:id="10"/>
    </w:p>
    <w:p w14:paraId="69857B57" w14:textId="78F06EB2" w:rsidR="00A3614E" w:rsidRPr="00F14559" w:rsidRDefault="00A3614E">
      <w:pPr>
        <w:spacing w:after="0" w:line="360" w:lineRule="auto"/>
        <w:jc w:val="center"/>
        <w:rPr>
          <w:rFonts w:ascii="Times New Roman" w:hAnsi="Times New Roman" w:cs="Times New Roman"/>
          <w:sz w:val="24"/>
          <w:szCs w:val="24"/>
        </w:rPr>
      </w:pPr>
      <w:r w:rsidRPr="000B1F21">
        <w:rPr>
          <w:rFonts w:ascii="Times New Roman" w:hAnsi="Times New Roman" w:cs="Times New Roman"/>
          <w:sz w:val="24"/>
          <w:szCs w:val="24"/>
        </w:rPr>
        <w:t xml:space="preserve">Fuente: </w:t>
      </w:r>
      <w:r>
        <w:rPr>
          <w:rFonts w:ascii="Times New Roman" w:hAnsi="Times New Roman" w:cs="Times New Roman"/>
          <w:sz w:val="24"/>
          <w:szCs w:val="24"/>
        </w:rPr>
        <w:t>E</w:t>
      </w:r>
      <w:r w:rsidRPr="000B1F21">
        <w:rPr>
          <w:rFonts w:ascii="Times New Roman" w:hAnsi="Times New Roman" w:cs="Times New Roman"/>
          <w:sz w:val="24"/>
          <w:szCs w:val="24"/>
        </w:rPr>
        <w:t>laboración propia</w:t>
      </w:r>
    </w:p>
    <w:bookmarkEnd w:id="11"/>
    <w:p w14:paraId="1453863D" w14:textId="480819EE" w:rsidR="00F15817" w:rsidRDefault="006D5609" w:rsidP="00F14559">
      <w:pPr>
        <w:spacing w:after="0" w:line="360" w:lineRule="auto"/>
        <w:ind w:firstLine="708"/>
        <w:jc w:val="both"/>
        <w:rPr>
          <w:rFonts w:ascii="Times New Roman" w:hAnsi="Times New Roman" w:cs="Times New Roman"/>
          <w:color w:val="000000" w:themeColor="text1"/>
          <w:sz w:val="24"/>
          <w:szCs w:val="24"/>
        </w:rPr>
      </w:pPr>
      <w:r w:rsidRPr="00842EF7">
        <w:rPr>
          <w:rFonts w:ascii="Times New Roman" w:hAnsi="Times New Roman" w:cs="Times New Roman"/>
          <w:color w:val="000000" w:themeColor="text1"/>
          <w:sz w:val="24"/>
          <w:szCs w:val="24"/>
        </w:rPr>
        <w:t>En la figura 4</w:t>
      </w:r>
      <w:r w:rsidR="00E64FB2">
        <w:rPr>
          <w:rFonts w:ascii="Times New Roman" w:hAnsi="Times New Roman" w:cs="Times New Roman"/>
          <w:color w:val="000000" w:themeColor="text1"/>
          <w:sz w:val="24"/>
          <w:szCs w:val="24"/>
        </w:rPr>
        <w:t>, relacionada al cuestionamiento sobre si las aplicaciones instaladas en los dispositivos de los encuestados son adecuadas para tareas escolares,</w:t>
      </w:r>
      <w:r w:rsidRPr="00842EF7">
        <w:rPr>
          <w:rFonts w:ascii="Times New Roman" w:hAnsi="Times New Roman" w:cs="Times New Roman"/>
          <w:color w:val="000000" w:themeColor="text1"/>
          <w:sz w:val="24"/>
          <w:szCs w:val="24"/>
        </w:rPr>
        <w:t xml:space="preserve"> </w:t>
      </w:r>
      <w:r w:rsidR="00EA17AF" w:rsidRPr="00842EF7">
        <w:rPr>
          <w:rFonts w:ascii="Times New Roman" w:hAnsi="Times New Roman" w:cs="Times New Roman"/>
          <w:color w:val="000000" w:themeColor="text1"/>
          <w:sz w:val="24"/>
          <w:szCs w:val="24"/>
        </w:rPr>
        <w:t>41</w:t>
      </w:r>
      <w:r w:rsidR="00E64FB2">
        <w:rPr>
          <w:rFonts w:ascii="Times New Roman" w:hAnsi="Times New Roman" w:cs="Times New Roman"/>
          <w:color w:val="000000" w:themeColor="text1"/>
          <w:sz w:val="24"/>
          <w:szCs w:val="24"/>
        </w:rPr>
        <w:t xml:space="preserve"> </w:t>
      </w:r>
      <w:r w:rsidR="00EA17AF" w:rsidRPr="00842EF7">
        <w:rPr>
          <w:rFonts w:ascii="Times New Roman" w:hAnsi="Times New Roman" w:cs="Times New Roman"/>
          <w:color w:val="000000" w:themeColor="text1"/>
          <w:sz w:val="24"/>
          <w:szCs w:val="24"/>
        </w:rPr>
        <w:t xml:space="preserve">% </w:t>
      </w:r>
      <w:r w:rsidR="00E64FB2">
        <w:rPr>
          <w:rFonts w:ascii="Times New Roman" w:hAnsi="Times New Roman" w:cs="Times New Roman"/>
          <w:color w:val="000000" w:themeColor="text1"/>
          <w:sz w:val="24"/>
          <w:szCs w:val="24"/>
        </w:rPr>
        <w:t>considera</w:t>
      </w:r>
      <w:r w:rsidR="009D4FD3" w:rsidRPr="00842EF7">
        <w:rPr>
          <w:rFonts w:ascii="Times New Roman" w:hAnsi="Times New Roman" w:cs="Times New Roman"/>
          <w:color w:val="000000" w:themeColor="text1"/>
          <w:sz w:val="24"/>
          <w:szCs w:val="24"/>
        </w:rPr>
        <w:t xml:space="preserve"> que </w:t>
      </w:r>
      <w:r w:rsidR="00E64FB2">
        <w:rPr>
          <w:rFonts w:ascii="Times New Roman" w:hAnsi="Times New Roman" w:cs="Times New Roman"/>
          <w:color w:val="000000" w:themeColor="text1"/>
          <w:sz w:val="24"/>
          <w:szCs w:val="24"/>
        </w:rPr>
        <w:t>sí lo son.</w:t>
      </w:r>
      <w:r w:rsidR="009D4FD3" w:rsidRPr="00842EF7">
        <w:rPr>
          <w:rFonts w:ascii="Times New Roman" w:hAnsi="Times New Roman" w:cs="Times New Roman"/>
          <w:color w:val="000000" w:themeColor="text1"/>
          <w:sz w:val="24"/>
          <w:szCs w:val="24"/>
        </w:rPr>
        <w:t xml:space="preserve"> </w:t>
      </w:r>
      <w:r w:rsidR="00E64FB2">
        <w:rPr>
          <w:rFonts w:ascii="Times New Roman" w:hAnsi="Times New Roman" w:cs="Times New Roman"/>
          <w:color w:val="000000" w:themeColor="text1"/>
          <w:sz w:val="24"/>
          <w:szCs w:val="24"/>
        </w:rPr>
        <w:t>Consecuentemente,</w:t>
      </w:r>
      <w:r w:rsidR="009D4FD3" w:rsidRPr="00842EF7">
        <w:rPr>
          <w:rFonts w:ascii="Times New Roman" w:hAnsi="Times New Roman" w:cs="Times New Roman"/>
          <w:color w:val="000000" w:themeColor="text1"/>
          <w:sz w:val="24"/>
          <w:szCs w:val="24"/>
        </w:rPr>
        <w:t xml:space="preserve"> </w:t>
      </w:r>
      <w:r w:rsidR="004947C7">
        <w:rPr>
          <w:rFonts w:ascii="Times New Roman" w:hAnsi="Times New Roman" w:cs="Times New Roman"/>
          <w:color w:val="000000" w:themeColor="text1"/>
          <w:sz w:val="24"/>
          <w:szCs w:val="24"/>
        </w:rPr>
        <w:t>esta tecnología</w:t>
      </w:r>
      <w:r w:rsidR="009D4FD3" w:rsidRPr="00842EF7">
        <w:rPr>
          <w:rFonts w:ascii="Times New Roman" w:hAnsi="Times New Roman" w:cs="Times New Roman"/>
          <w:color w:val="000000" w:themeColor="text1"/>
          <w:sz w:val="24"/>
          <w:szCs w:val="24"/>
        </w:rPr>
        <w:t xml:space="preserve"> puede ser </w:t>
      </w:r>
      <w:r w:rsidR="004947C7" w:rsidRPr="00842EF7">
        <w:rPr>
          <w:rFonts w:ascii="Times New Roman" w:hAnsi="Times New Roman" w:cs="Times New Roman"/>
          <w:color w:val="000000" w:themeColor="text1"/>
          <w:sz w:val="24"/>
          <w:szCs w:val="24"/>
        </w:rPr>
        <w:t>usad</w:t>
      </w:r>
      <w:r w:rsidR="004947C7">
        <w:rPr>
          <w:rFonts w:ascii="Times New Roman" w:hAnsi="Times New Roman" w:cs="Times New Roman"/>
          <w:color w:val="000000" w:themeColor="text1"/>
          <w:sz w:val="24"/>
          <w:szCs w:val="24"/>
        </w:rPr>
        <w:t>a</w:t>
      </w:r>
      <w:r w:rsidR="004947C7" w:rsidRPr="00842EF7">
        <w:rPr>
          <w:rFonts w:ascii="Times New Roman" w:hAnsi="Times New Roman" w:cs="Times New Roman"/>
          <w:color w:val="000000" w:themeColor="text1"/>
          <w:sz w:val="24"/>
          <w:szCs w:val="24"/>
        </w:rPr>
        <w:t xml:space="preserve"> </w:t>
      </w:r>
      <w:r w:rsidR="009D4FD3" w:rsidRPr="00842EF7">
        <w:rPr>
          <w:rFonts w:ascii="Times New Roman" w:hAnsi="Times New Roman" w:cs="Times New Roman"/>
          <w:color w:val="000000" w:themeColor="text1"/>
          <w:sz w:val="24"/>
          <w:szCs w:val="24"/>
        </w:rPr>
        <w:t>en multitud de escenarios desde una perspectiva educativa</w:t>
      </w:r>
      <w:r w:rsidR="004947C7">
        <w:rPr>
          <w:rFonts w:ascii="Times New Roman" w:hAnsi="Times New Roman" w:cs="Times New Roman"/>
          <w:color w:val="000000" w:themeColor="text1"/>
          <w:sz w:val="24"/>
          <w:szCs w:val="24"/>
        </w:rPr>
        <w:t>:</w:t>
      </w:r>
      <w:r w:rsidR="004947C7" w:rsidRPr="00842EF7">
        <w:rPr>
          <w:rFonts w:ascii="Times New Roman" w:hAnsi="Times New Roman" w:cs="Times New Roman"/>
          <w:color w:val="000000" w:themeColor="text1"/>
          <w:sz w:val="24"/>
          <w:szCs w:val="24"/>
        </w:rPr>
        <w:t xml:space="preserve"> </w:t>
      </w:r>
      <w:r w:rsidR="009D4FD3" w:rsidRPr="00842EF7">
        <w:rPr>
          <w:rFonts w:ascii="Times New Roman" w:hAnsi="Times New Roman" w:cs="Times New Roman"/>
          <w:color w:val="000000" w:themeColor="text1"/>
          <w:sz w:val="24"/>
          <w:szCs w:val="24"/>
        </w:rPr>
        <w:t>para consulta de información, fotos, videos, leer revistas</w:t>
      </w:r>
      <w:r w:rsidR="00C07852">
        <w:rPr>
          <w:rFonts w:ascii="Times New Roman" w:hAnsi="Times New Roman" w:cs="Times New Roman"/>
          <w:color w:val="000000" w:themeColor="text1"/>
          <w:sz w:val="24"/>
          <w:szCs w:val="24"/>
        </w:rPr>
        <w:t>,</w:t>
      </w:r>
      <w:r w:rsidR="009D4FD3" w:rsidRPr="00842EF7">
        <w:rPr>
          <w:rFonts w:ascii="Times New Roman" w:hAnsi="Times New Roman" w:cs="Times New Roman"/>
          <w:color w:val="000000" w:themeColor="text1"/>
          <w:sz w:val="24"/>
          <w:szCs w:val="24"/>
        </w:rPr>
        <w:t xml:space="preserve"> periódicas, libros, </w:t>
      </w:r>
      <w:r w:rsidR="00F15817" w:rsidRPr="00842EF7">
        <w:rPr>
          <w:rFonts w:ascii="Times New Roman" w:hAnsi="Times New Roman" w:cs="Times New Roman"/>
          <w:color w:val="000000" w:themeColor="text1"/>
          <w:sz w:val="24"/>
          <w:szCs w:val="24"/>
        </w:rPr>
        <w:t>compartir notas de clases</w:t>
      </w:r>
      <w:r w:rsidR="00452E2F">
        <w:rPr>
          <w:rFonts w:ascii="Times New Roman" w:hAnsi="Times New Roman" w:cs="Times New Roman"/>
          <w:color w:val="000000" w:themeColor="text1"/>
          <w:sz w:val="24"/>
          <w:szCs w:val="24"/>
        </w:rPr>
        <w:t>. Sin duda,</w:t>
      </w:r>
      <w:r w:rsidR="00B27ABA">
        <w:rPr>
          <w:rFonts w:ascii="Times New Roman" w:hAnsi="Times New Roman" w:cs="Times New Roman"/>
          <w:color w:val="000000" w:themeColor="text1"/>
          <w:sz w:val="24"/>
          <w:szCs w:val="24"/>
        </w:rPr>
        <w:t xml:space="preserve"> </w:t>
      </w:r>
      <w:r w:rsidR="00C07852">
        <w:rPr>
          <w:rFonts w:ascii="Times New Roman" w:hAnsi="Times New Roman" w:cs="Times New Roman"/>
          <w:color w:val="000000" w:themeColor="text1"/>
          <w:sz w:val="24"/>
          <w:szCs w:val="24"/>
        </w:rPr>
        <w:t xml:space="preserve">gracias al </w:t>
      </w:r>
      <w:r w:rsidR="00B27ABA">
        <w:rPr>
          <w:rFonts w:ascii="Times New Roman" w:hAnsi="Times New Roman" w:cs="Times New Roman"/>
          <w:color w:val="000000" w:themeColor="text1"/>
          <w:sz w:val="24"/>
          <w:szCs w:val="24"/>
        </w:rPr>
        <w:t>apoyo de los desarrolladores</w:t>
      </w:r>
      <w:r w:rsidR="004947C7">
        <w:rPr>
          <w:rFonts w:ascii="Times New Roman" w:hAnsi="Times New Roman" w:cs="Times New Roman"/>
          <w:color w:val="000000" w:themeColor="text1"/>
          <w:sz w:val="24"/>
          <w:szCs w:val="24"/>
        </w:rPr>
        <w:t>,</w:t>
      </w:r>
      <w:r w:rsidR="00B27ABA">
        <w:rPr>
          <w:rFonts w:ascii="Times New Roman" w:hAnsi="Times New Roman" w:cs="Times New Roman"/>
          <w:color w:val="000000" w:themeColor="text1"/>
          <w:sz w:val="24"/>
          <w:szCs w:val="24"/>
        </w:rPr>
        <w:t xml:space="preserve"> la vida de los estudiantes</w:t>
      </w:r>
      <w:r w:rsidR="0027245E">
        <w:rPr>
          <w:rFonts w:ascii="Times New Roman" w:hAnsi="Times New Roman" w:cs="Times New Roman"/>
          <w:color w:val="000000" w:themeColor="text1"/>
          <w:sz w:val="24"/>
          <w:szCs w:val="24"/>
        </w:rPr>
        <w:t xml:space="preserve"> </w:t>
      </w:r>
      <w:r w:rsidR="00E67568">
        <w:rPr>
          <w:rFonts w:ascii="Times New Roman" w:hAnsi="Times New Roman" w:cs="Times New Roman"/>
          <w:color w:val="000000" w:themeColor="text1"/>
          <w:sz w:val="24"/>
          <w:szCs w:val="24"/>
        </w:rPr>
        <w:t>de hoy</w:t>
      </w:r>
      <w:r w:rsidR="00B27ABA">
        <w:rPr>
          <w:rFonts w:ascii="Times New Roman" w:hAnsi="Times New Roman" w:cs="Times New Roman"/>
          <w:color w:val="000000" w:themeColor="text1"/>
          <w:sz w:val="24"/>
          <w:szCs w:val="24"/>
        </w:rPr>
        <w:t xml:space="preserve"> </w:t>
      </w:r>
      <w:r w:rsidR="004947C7">
        <w:rPr>
          <w:rFonts w:ascii="Times New Roman" w:hAnsi="Times New Roman" w:cs="Times New Roman"/>
          <w:color w:val="000000" w:themeColor="text1"/>
          <w:sz w:val="24"/>
          <w:szCs w:val="24"/>
        </w:rPr>
        <w:t xml:space="preserve">resulta </w:t>
      </w:r>
      <w:r w:rsidR="00B27ABA">
        <w:rPr>
          <w:rFonts w:ascii="Times New Roman" w:hAnsi="Times New Roman" w:cs="Times New Roman"/>
          <w:color w:val="000000" w:themeColor="text1"/>
          <w:sz w:val="24"/>
          <w:szCs w:val="24"/>
        </w:rPr>
        <w:t xml:space="preserve">menos </w:t>
      </w:r>
      <w:r w:rsidR="004947C7">
        <w:rPr>
          <w:rFonts w:ascii="Times New Roman" w:hAnsi="Times New Roman" w:cs="Times New Roman"/>
          <w:color w:val="000000" w:themeColor="text1"/>
          <w:sz w:val="24"/>
          <w:szCs w:val="24"/>
        </w:rPr>
        <w:t xml:space="preserve">complicada </w:t>
      </w:r>
      <w:r w:rsidR="00B27ABA">
        <w:rPr>
          <w:rFonts w:ascii="Times New Roman" w:hAnsi="Times New Roman" w:cs="Times New Roman"/>
          <w:color w:val="000000" w:themeColor="text1"/>
          <w:sz w:val="24"/>
          <w:szCs w:val="24"/>
        </w:rPr>
        <w:t>a comparación de la</w:t>
      </w:r>
      <w:r w:rsidR="00DF338B">
        <w:rPr>
          <w:rFonts w:ascii="Times New Roman" w:hAnsi="Times New Roman" w:cs="Times New Roman"/>
          <w:color w:val="000000" w:themeColor="text1"/>
          <w:sz w:val="24"/>
          <w:szCs w:val="24"/>
        </w:rPr>
        <w:t xml:space="preserve"> que se llevaba en</w:t>
      </w:r>
      <w:r w:rsidR="00B27ABA">
        <w:rPr>
          <w:rFonts w:ascii="Times New Roman" w:hAnsi="Times New Roman" w:cs="Times New Roman"/>
          <w:color w:val="000000" w:themeColor="text1"/>
          <w:sz w:val="24"/>
          <w:szCs w:val="24"/>
        </w:rPr>
        <w:t xml:space="preserve"> décadas anteriores</w:t>
      </w:r>
      <w:r w:rsidR="00DF338B">
        <w:rPr>
          <w:rFonts w:ascii="Times New Roman" w:hAnsi="Times New Roman" w:cs="Times New Roman"/>
          <w:color w:val="000000" w:themeColor="text1"/>
          <w:sz w:val="24"/>
          <w:szCs w:val="24"/>
        </w:rPr>
        <w:t>; desarrollos como</w:t>
      </w:r>
      <w:r w:rsidR="00B27ABA">
        <w:rPr>
          <w:rFonts w:ascii="Times New Roman" w:hAnsi="Times New Roman" w:cs="Times New Roman"/>
          <w:color w:val="000000" w:themeColor="text1"/>
          <w:sz w:val="24"/>
          <w:szCs w:val="24"/>
        </w:rPr>
        <w:t xml:space="preserve"> Google </w:t>
      </w:r>
      <w:r w:rsidR="00DF338B">
        <w:rPr>
          <w:rFonts w:ascii="Times New Roman" w:hAnsi="Times New Roman" w:cs="Times New Roman"/>
          <w:color w:val="000000" w:themeColor="text1"/>
          <w:sz w:val="24"/>
          <w:szCs w:val="24"/>
        </w:rPr>
        <w:t xml:space="preserve">Drive, </w:t>
      </w:r>
      <w:r w:rsidR="00B27ABA">
        <w:rPr>
          <w:rFonts w:ascii="Times New Roman" w:hAnsi="Times New Roman" w:cs="Times New Roman"/>
          <w:color w:val="000000" w:themeColor="text1"/>
          <w:sz w:val="24"/>
          <w:szCs w:val="24"/>
        </w:rPr>
        <w:t>donde puedes crear textos, presentaciones, hojas de cálculo y formularios</w:t>
      </w:r>
      <w:r w:rsidR="00DF338B">
        <w:rPr>
          <w:rFonts w:ascii="Times New Roman" w:hAnsi="Times New Roman" w:cs="Times New Roman"/>
          <w:color w:val="000000" w:themeColor="text1"/>
          <w:sz w:val="24"/>
          <w:szCs w:val="24"/>
        </w:rPr>
        <w:t xml:space="preserve"> en colaboración con otras personas</w:t>
      </w:r>
      <w:r w:rsidR="00B27ABA">
        <w:rPr>
          <w:rFonts w:ascii="Times New Roman" w:hAnsi="Times New Roman" w:cs="Times New Roman"/>
          <w:color w:val="000000" w:themeColor="text1"/>
          <w:sz w:val="24"/>
          <w:szCs w:val="24"/>
        </w:rPr>
        <w:t>,</w:t>
      </w:r>
      <w:r w:rsidR="0071144B">
        <w:rPr>
          <w:rFonts w:ascii="Times New Roman" w:hAnsi="Times New Roman" w:cs="Times New Roman"/>
          <w:color w:val="000000" w:themeColor="text1"/>
          <w:sz w:val="24"/>
          <w:szCs w:val="24"/>
        </w:rPr>
        <w:t xml:space="preserve"> </w:t>
      </w:r>
      <w:proofErr w:type="spellStart"/>
      <w:r w:rsidR="00B27ABA">
        <w:rPr>
          <w:rFonts w:ascii="Times New Roman" w:hAnsi="Times New Roman" w:cs="Times New Roman"/>
          <w:color w:val="000000" w:themeColor="text1"/>
          <w:sz w:val="24"/>
          <w:szCs w:val="24"/>
        </w:rPr>
        <w:t>Timetable</w:t>
      </w:r>
      <w:proofErr w:type="spellEnd"/>
      <w:r w:rsidR="00B27ABA">
        <w:rPr>
          <w:rFonts w:ascii="Times New Roman" w:hAnsi="Times New Roman" w:cs="Times New Roman"/>
          <w:color w:val="000000" w:themeColor="text1"/>
          <w:sz w:val="24"/>
          <w:szCs w:val="24"/>
        </w:rPr>
        <w:t>,</w:t>
      </w:r>
      <w:r w:rsidR="00DF338B">
        <w:rPr>
          <w:rFonts w:ascii="Times New Roman" w:hAnsi="Times New Roman" w:cs="Times New Roman"/>
          <w:color w:val="000000" w:themeColor="text1"/>
          <w:sz w:val="24"/>
          <w:szCs w:val="24"/>
        </w:rPr>
        <w:t xml:space="preserve"> gracias a la cual resulta más sencillo agendar actividades,</w:t>
      </w:r>
      <w:r w:rsidR="00B27ABA">
        <w:rPr>
          <w:rFonts w:ascii="Times New Roman" w:hAnsi="Times New Roman" w:cs="Times New Roman"/>
          <w:color w:val="000000" w:themeColor="text1"/>
          <w:sz w:val="24"/>
          <w:szCs w:val="24"/>
        </w:rPr>
        <w:t xml:space="preserve"> </w:t>
      </w:r>
      <w:proofErr w:type="spellStart"/>
      <w:r w:rsidR="00B27ABA">
        <w:rPr>
          <w:rFonts w:ascii="Times New Roman" w:hAnsi="Times New Roman" w:cs="Times New Roman"/>
          <w:color w:val="000000" w:themeColor="text1"/>
          <w:sz w:val="24"/>
          <w:szCs w:val="24"/>
        </w:rPr>
        <w:t>ArcNote</w:t>
      </w:r>
      <w:proofErr w:type="spellEnd"/>
      <w:r w:rsidR="00B27ABA">
        <w:rPr>
          <w:rFonts w:ascii="Times New Roman" w:hAnsi="Times New Roman" w:cs="Times New Roman"/>
          <w:color w:val="000000" w:themeColor="text1"/>
          <w:sz w:val="24"/>
          <w:szCs w:val="24"/>
        </w:rPr>
        <w:t>,</w:t>
      </w:r>
      <w:r w:rsidR="00DF338B">
        <w:rPr>
          <w:rFonts w:ascii="Times New Roman" w:hAnsi="Times New Roman" w:cs="Times New Roman"/>
          <w:color w:val="000000" w:themeColor="text1"/>
          <w:sz w:val="24"/>
          <w:szCs w:val="24"/>
        </w:rPr>
        <w:t xml:space="preserve"> con la </w:t>
      </w:r>
      <w:r w:rsidR="00B747CD">
        <w:rPr>
          <w:rFonts w:ascii="Times New Roman" w:hAnsi="Times New Roman" w:cs="Times New Roman"/>
          <w:color w:val="000000" w:themeColor="text1"/>
          <w:sz w:val="24"/>
          <w:szCs w:val="24"/>
        </w:rPr>
        <w:t xml:space="preserve">que </w:t>
      </w:r>
      <w:r w:rsidR="00DF338B">
        <w:rPr>
          <w:rFonts w:ascii="Times New Roman" w:hAnsi="Times New Roman" w:cs="Times New Roman"/>
          <w:color w:val="000000" w:themeColor="text1"/>
          <w:sz w:val="24"/>
          <w:szCs w:val="24"/>
        </w:rPr>
        <w:t>puedes crear notas y audios,</w:t>
      </w:r>
      <w:r w:rsidR="00B27ABA">
        <w:rPr>
          <w:rFonts w:ascii="Times New Roman" w:hAnsi="Times New Roman" w:cs="Times New Roman"/>
          <w:color w:val="000000" w:themeColor="text1"/>
          <w:sz w:val="24"/>
          <w:szCs w:val="24"/>
        </w:rPr>
        <w:t xml:space="preserve"> </w:t>
      </w:r>
      <w:r w:rsidR="00B747CD">
        <w:rPr>
          <w:rFonts w:ascii="Times New Roman" w:hAnsi="Times New Roman" w:cs="Times New Roman"/>
          <w:color w:val="000000" w:themeColor="text1"/>
          <w:sz w:val="24"/>
          <w:szCs w:val="24"/>
        </w:rPr>
        <w:t xml:space="preserve">y </w:t>
      </w:r>
      <w:r w:rsidR="00B27ABA">
        <w:rPr>
          <w:rFonts w:ascii="Times New Roman" w:hAnsi="Times New Roman" w:cs="Times New Roman"/>
          <w:color w:val="000000" w:themeColor="text1"/>
          <w:sz w:val="24"/>
          <w:szCs w:val="24"/>
        </w:rPr>
        <w:t>Duolingo</w:t>
      </w:r>
      <w:r w:rsidR="00DF338B">
        <w:rPr>
          <w:rFonts w:ascii="Times New Roman" w:hAnsi="Times New Roman" w:cs="Times New Roman"/>
          <w:color w:val="000000" w:themeColor="text1"/>
          <w:sz w:val="24"/>
          <w:szCs w:val="24"/>
        </w:rPr>
        <w:t>, una herramienta de mucha ayuda para quienes desean aprender y practicar el idioma inglés</w:t>
      </w:r>
      <w:r w:rsidR="00B747CD">
        <w:rPr>
          <w:rFonts w:ascii="Times New Roman" w:hAnsi="Times New Roman" w:cs="Times New Roman"/>
          <w:color w:val="000000" w:themeColor="text1"/>
          <w:sz w:val="24"/>
          <w:szCs w:val="24"/>
        </w:rPr>
        <w:t>, entre muchos más</w:t>
      </w:r>
      <w:r w:rsidR="00452E2F">
        <w:rPr>
          <w:rFonts w:ascii="Times New Roman" w:hAnsi="Times New Roman" w:cs="Times New Roman"/>
          <w:color w:val="000000" w:themeColor="text1"/>
          <w:sz w:val="24"/>
          <w:szCs w:val="24"/>
        </w:rPr>
        <w:t xml:space="preserve">, facilitan </w:t>
      </w:r>
      <w:r w:rsidR="00070310">
        <w:rPr>
          <w:rFonts w:ascii="Times New Roman" w:hAnsi="Times New Roman" w:cs="Times New Roman"/>
          <w:color w:val="000000" w:themeColor="text1"/>
          <w:sz w:val="24"/>
          <w:szCs w:val="24"/>
        </w:rPr>
        <w:t>el quehacer educativo</w:t>
      </w:r>
      <w:r w:rsidR="00B27ABA">
        <w:rPr>
          <w:rFonts w:ascii="Times New Roman" w:hAnsi="Times New Roman" w:cs="Times New Roman"/>
          <w:color w:val="000000" w:themeColor="text1"/>
          <w:sz w:val="24"/>
          <w:szCs w:val="24"/>
        </w:rPr>
        <w:t xml:space="preserve">. </w:t>
      </w:r>
    </w:p>
    <w:p w14:paraId="0DF8DE05" w14:textId="7439D363" w:rsidR="00DE45D2" w:rsidRDefault="00DE45D2" w:rsidP="00C83295">
      <w:pPr>
        <w:spacing w:after="0" w:line="360" w:lineRule="auto"/>
        <w:jc w:val="both"/>
        <w:rPr>
          <w:rFonts w:ascii="Times New Roman" w:hAnsi="Times New Roman" w:cs="Times New Roman"/>
          <w:color w:val="000000" w:themeColor="text1"/>
          <w:sz w:val="24"/>
          <w:szCs w:val="24"/>
        </w:rPr>
      </w:pPr>
    </w:p>
    <w:p w14:paraId="696F63D7" w14:textId="71561814" w:rsidR="00403F33" w:rsidRDefault="00403F33" w:rsidP="00C83295">
      <w:pPr>
        <w:spacing w:after="0" w:line="360" w:lineRule="auto"/>
        <w:jc w:val="both"/>
        <w:rPr>
          <w:rFonts w:ascii="Times New Roman" w:hAnsi="Times New Roman" w:cs="Times New Roman"/>
          <w:color w:val="000000" w:themeColor="text1"/>
          <w:sz w:val="24"/>
          <w:szCs w:val="24"/>
        </w:rPr>
      </w:pPr>
    </w:p>
    <w:p w14:paraId="0EE6A377" w14:textId="4119CACC" w:rsidR="00403F33" w:rsidRDefault="00403F33" w:rsidP="00C83295">
      <w:pPr>
        <w:spacing w:after="0" w:line="360" w:lineRule="auto"/>
        <w:jc w:val="both"/>
        <w:rPr>
          <w:rFonts w:ascii="Times New Roman" w:hAnsi="Times New Roman" w:cs="Times New Roman"/>
          <w:color w:val="000000" w:themeColor="text1"/>
          <w:sz w:val="24"/>
          <w:szCs w:val="24"/>
        </w:rPr>
      </w:pPr>
    </w:p>
    <w:p w14:paraId="1585C14A" w14:textId="4754EACE" w:rsidR="00403F33" w:rsidRDefault="00403F33" w:rsidP="00C83295">
      <w:pPr>
        <w:spacing w:after="0" w:line="360" w:lineRule="auto"/>
        <w:jc w:val="both"/>
        <w:rPr>
          <w:rFonts w:ascii="Times New Roman" w:hAnsi="Times New Roman" w:cs="Times New Roman"/>
          <w:color w:val="000000" w:themeColor="text1"/>
          <w:sz w:val="24"/>
          <w:szCs w:val="24"/>
        </w:rPr>
      </w:pPr>
    </w:p>
    <w:p w14:paraId="1FC0C026" w14:textId="40982714" w:rsidR="00403F33" w:rsidRDefault="00403F33" w:rsidP="00C83295">
      <w:pPr>
        <w:spacing w:after="0" w:line="360" w:lineRule="auto"/>
        <w:jc w:val="both"/>
        <w:rPr>
          <w:rFonts w:ascii="Times New Roman" w:hAnsi="Times New Roman" w:cs="Times New Roman"/>
          <w:color w:val="000000" w:themeColor="text1"/>
          <w:sz w:val="24"/>
          <w:szCs w:val="24"/>
        </w:rPr>
      </w:pPr>
    </w:p>
    <w:p w14:paraId="282009BA" w14:textId="77777777" w:rsidR="00403F33" w:rsidRDefault="00403F33" w:rsidP="00C83295">
      <w:pPr>
        <w:spacing w:after="0" w:line="360" w:lineRule="auto"/>
        <w:jc w:val="both"/>
        <w:rPr>
          <w:rFonts w:ascii="Times New Roman" w:hAnsi="Times New Roman" w:cs="Times New Roman"/>
          <w:color w:val="000000" w:themeColor="text1"/>
          <w:sz w:val="24"/>
          <w:szCs w:val="24"/>
        </w:rPr>
      </w:pPr>
    </w:p>
    <w:p w14:paraId="74C91C1A" w14:textId="4073CFE6" w:rsidR="00DE45D2" w:rsidRPr="00F14559" w:rsidRDefault="00DE45D2" w:rsidP="00F14559">
      <w:pPr>
        <w:spacing w:after="0" w:line="360" w:lineRule="auto"/>
        <w:jc w:val="center"/>
        <w:rPr>
          <w:rFonts w:ascii="Times New Roman" w:hAnsi="Times New Roman" w:cs="Times New Roman"/>
          <w:color w:val="000000" w:themeColor="text1"/>
          <w:sz w:val="36"/>
          <w:szCs w:val="36"/>
        </w:rPr>
      </w:pPr>
      <w:r w:rsidRPr="00F14559">
        <w:rPr>
          <w:rFonts w:ascii="Times New Roman" w:hAnsi="Times New Roman" w:cs="Times New Roman"/>
          <w:b/>
          <w:bCs/>
          <w:sz w:val="24"/>
          <w:szCs w:val="24"/>
        </w:rPr>
        <w:lastRenderedPageBreak/>
        <w:t>Figura 4</w:t>
      </w:r>
      <w:r w:rsidRPr="00F14559">
        <w:rPr>
          <w:rFonts w:ascii="Times New Roman" w:hAnsi="Times New Roman" w:cs="Times New Roman"/>
          <w:sz w:val="24"/>
          <w:szCs w:val="24"/>
        </w:rPr>
        <w:t>. ¿Las aplicaciones instaladas en tu dispositivo móvil son adecuadas para desarrollar tus actividades escolares?</w:t>
      </w:r>
    </w:p>
    <w:p w14:paraId="772B7833" w14:textId="0196591A" w:rsidR="0018137F" w:rsidRDefault="00093AA6" w:rsidP="00F14559">
      <w:pPr>
        <w:spacing w:after="0" w:line="360" w:lineRule="auto"/>
        <w:jc w:val="center"/>
        <w:rPr>
          <w:rFonts w:ascii="Times New Roman" w:hAnsi="Times New Roman" w:cs="Times New Roman"/>
          <w:sz w:val="20"/>
          <w:szCs w:val="20"/>
        </w:rPr>
      </w:pPr>
      <w:r>
        <w:rPr>
          <w:rFonts w:ascii="Open Sans" w:hAnsi="Open Sans" w:cs="Arial"/>
          <w:noProof/>
          <w:color w:val="333333"/>
          <w:sz w:val="21"/>
          <w:szCs w:val="21"/>
          <w:lang w:eastAsia="es-ES"/>
        </w:rPr>
        <w:drawing>
          <wp:inline distT="0" distB="0" distL="0" distR="0" wp14:anchorId="404AAD71" wp14:editId="636C4826">
            <wp:extent cx="3362325" cy="1685925"/>
            <wp:effectExtent l="0" t="0" r="3175" b="3175"/>
            <wp:docPr id="4" name="Imagen 4" descr="Imagen que contiene captura de pantalla, iPo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png"/>
                    <pic:cNvPicPr/>
                  </pic:nvPicPr>
                  <pic:blipFill>
                    <a:blip r:embed="rId13">
                      <a:extLst>
                        <a:ext uri="{28A0092B-C50C-407E-A947-70E740481C1C}">
                          <a14:useLocalDpi xmlns:a14="http://schemas.microsoft.com/office/drawing/2010/main" val="0"/>
                        </a:ext>
                      </a:extLst>
                    </a:blip>
                    <a:stretch>
                      <a:fillRect/>
                    </a:stretch>
                  </pic:blipFill>
                  <pic:spPr>
                    <a:xfrm>
                      <a:off x="0" y="0"/>
                      <a:ext cx="3362325" cy="1685925"/>
                    </a:xfrm>
                    <a:prstGeom prst="rect">
                      <a:avLst/>
                    </a:prstGeom>
                  </pic:spPr>
                </pic:pic>
              </a:graphicData>
            </a:graphic>
          </wp:inline>
        </w:drawing>
      </w:r>
    </w:p>
    <w:p w14:paraId="1FF29E1C" w14:textId="77777777" w:rsidR="00A3614E" w:rsidRPr="000B1F21" w:rsidRDefault="00A3614E" w:rsidP="00A3614E">
      <w:pPr>
        <w:spacing w:after="0" w:line="360" w:lineRule="auto"/>
        <w:jc w:val="center"/>
        <w:rPr>
          <w:rFonts w:ascii="Times New Roman" w:hAnsi="Times New Roman" w:cs="Times New Roman"/>
          <w:sz w:val="24"/>
          <w:szCs w:val="24"/>
        </w:rPr>
      </w:pPr>
      <w:r w:rsidRPr="000B1F21">
        <w:rPr>
          <w:rFonts w:ascii="Times New Roman" w:hAnsi="Times New Roman" w:cs="Times New Roman"/>
          <w:sz w:val="24"/>
          <w:szCs w:val="24"/>
        </w:rPr>
        <w:t xml:space="preserve">Fuente: </w:t>
      </w:r>
      <w:r>
        <w:rPr>
          <w:rFonts w:ascii="Times New Roman" w:hAnsi="Times New Roman" w:cs="Times New Roman"/>
          <w:sz w:val="24"/>
          <w:szCs w:val="24"/>
        </w:rPr>
        <w:t>E</w:t>
      </w:r>
      <w:r w:rsidRPr="000B1F21">
        <w:rPr>
          <w:rFonts w:ascii="Times New Roman" w:hAnsi="Times New Roman" w:cs="Times New Roman"/>
          <w:sz w:val="24"/>
          <w:szCs w:val="24"/>
        </w:rPr>
        <w:t>laboración propia</w:t>
      </w:r>
    </w:p>
    <w:p w14:paraId="615FF18B" w14:textId="24EAF327" w:rsidR="00DE45D2" w:rsidRDefault="00B747CD" w:rsidP="00A3614E">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Por último,</w:t>
      </w:r>
      <w:r w:rsidR="004F7AA3" w:rsidRPr="00842EF7">
        <w:rPr>
          <w:rFonts w:ascii="Times New Roman" w:hAnsi="Times New Roman" w:cs="Times New Roman"/>
          <w:color w:val="000000" w:themeColor="text1"/>
          <w:sz w:val="24"/>
          <w:szCs w:val="24"/>
        </w:rPr>
        <w:t xml:space="preserve"> la figura 5</w:t>
      </w:r>
      <w:r>
        <w:rPr>
          <w:rFonts w:ascii="Times New Roman" w:hAnsi="Times New Roman" w:cs="Times New Roman"/>
          <w:color w:val="000000" w:themeColor="text1"/>
          <w:sz w:val="24"/>
          <w:szCs w:val="24"/>
        </w:rPr>
        <w:t xml:space="preserve"> muestra los porcentajes </w:t>
      </w:r>
      <w:r w:rsidR="00FC11A6">
        <w:rPr>
          <w:rFonts w:ascii="Times New Roman" w:hAnsi="Times New Roman" w:cs="Times New Roman"/>
          <w:color w:val="000000" w:themeColor="text1"/>
          <w:sz w:val="24"/>
          <w:szCs w:val="24"/>
        </w:rPr>
        <w:t>sobre</w:t>
      </w:r>
      <w:r w:rsidR="00006A7C">
        <w:rPr>
          <w:rFonts w:ascii="Times New Roman" w:hAnsi="Times New Roman" w:cs="Times New Roman"/>
          <w:color w:val="000000" w:themeColor="text1"/>
          <w:sz w:val="24"/>
          <w:szCs w:val="24"/>
        </w:rPr>
        <w:t xml:space="preserve"> si</w:t>
      </w:r>
      <w:r w:rsidR="00FC11A6">
        <w:rPr>
          <w:rFonts w:ascii="Times New Roman" w:hAnsi="Times New Roman" w:cs="Times New Roman"/>
          <w:color w:val="000000" w:themeColor="text1"/>
          <w:sz w:val="24"/>
          <w:szCs w:val="24"/>
        </w:rPr>
        <w:t xml:space="preserve"> los dispositivos móviles podr</w:t>
      </w:r>
      <w:r w:rsidR="00006A7C">
        <w:rPr>
          <w:rFonts w:ascii="Times New Roman" w:hAnsi="Times New Roman" w:cs="Times New Roman"/>
          <w:color w:val="000000" w:themeColor="text1"/>
          <w:sz w:val="24"/>
          <w:szCs w:val="24"/>
        </w:rPr>
        <w:t>ía</w:t>
      </w:r>
      <w:r w:rsidR="00FC11A6">
        <w:rPr>
          <w:rFonts w:ascii="Times New Roman" w:hAnsi="Times New Roman" w:cs="Times New Roman"/>
          <w:color w:val="000000" w:themeColor="text1"/>
          <w:sz w:val="24"/>
          <w:szCs w:val="24"/>
        </w:rPr>
        <w:t>n enriquecer las asignaturas.</w:t>
      </w:r>
      <w:r w:rsidR="004F7AA3" w:rsidRPr="00842EF7">
        <w:rPr>
          <w:rFonts w:ascii="Times New Roman" w:hAnsi="Times New Roman" w:cs="Times New Roman"/>
          <w:color w:val="000000" w:themeColor="text1"/>
          <w:sz w:val="24"/>
          <w:szCs w:val="24"/>
        </w:rPr>
        <w:t xml:space="preserve"> </w:t>
      </w:r>
      <w:r w:rsidR="00FC11A6">
        <w:rPr>
          <w:rFonts w:ascii="Times New Roman" w:hAnsi="Times New Roman" w:cs="Times New Roman"/>
          <w:color w:val="000000" w:themeColor="text1"/>
          <w:sz w:val="24"/>
          <w:szCs w:val="24"/>
        </w:rPr>
        <w:t>Al respecto, l</w:t>
      </w:r>
      <w:r w:rsidR="00FC11A6" w:rsidRPr="00842EF7">
        <w:rPr>
          <w:rFonts w:ascii="Times New Roman" w:hAnsi="Times New Roman" w:cs="Times New Roman"/>
          <w:color w:val="000000" w:themeColor="text1"/>
          <w:sz w:val="24"/>
          <w:szCs w:val="24"/>
        </w:rPr>
        <w:t xml:space="preserve">os </w:t>
      </w:r>
      <w:r w:rsidR="004F7AA3" w:rsidRPr="00842EF7">
        <w:rPr>
          <w:rFonts w:ascii="Times New Roman" w:hAnsi="Times New Roman" w:cs="Times New Roman"/>
          <w:color w:val="000000" w:themeColor="text1"/>
          <w:sz w:val="24"/>
          <w:szCs w:val="24"/>
        </w:rPr>
        <w:t xml:space="preserve">estudiantes consideran que sus </w:t>
      </w:r>
      <w:r w:rsidR="00FC11A6">
        <w:rPr>
          <w:rFonts w:ascii="Times New Roman" w:hAnsi="Times New Roman" w:cs="Times New Roman"/>
          <w:color w:val="000000" w:themeColor="text1"/>
          <w:sz w:val="24"/>
          <w:szCs w:val="24"/>
        </w:rPr>
        <w:t>materias</w:t>
      </w:r>
      <w:r w:rsidR="00FC11A6" w:rsidRPr="00842EF7">
        <w:rPr>
          <w:rFonts w:ascii="Times New Roman" w:hAnsi="Times New Roman" w:cs="Times New Roman"/>
          <w:color w:val="000000" w:themeColor="text1"/>
          <w:sz w:val="24"/>
          <w:szCs w:val="24"/>
        </w:rPr>
        <w:t xml:space="preserve"> </w:t>
      </w:r>
      <w:r w:rsidR="004F7AA3" w:rsidRPr="00842EF7">
        <w:rPr>
          <w:rFonts w:ascii="Times New Roman" w:hAnsi="Times New Roman" w:cs="Times New Roman"/>
          <w:color w:val="000000" w:themeColor="text1"/>
          <w:sz w:val="24"/>
          <w:szCs w:val="24"/>
        </w:rPr>
        <w:t xml:space="preserve">pueden ser </w:t>
      </w:r>
      <w:r w:rsidR="00FC11A6" w:rsidRPr="00842EF7">
        <w:rPr>
          <w:rFonts w:ascii="Times New Roman" w:hAnsi="Times New Roman" w:cs="Times New Roman"/>
          <w:color w:val="000000" w:themeColor="text1"/>
          <w:sz w:val="24"/>
          <w:szCs w:val="24"/>
        </w:rPr>
        <w:t>beneficiad</w:t>
      </w:r>
      <w:r w:rsidR="00FC11A6">
        <w:rPr>
          <w:rFonts w:ascii="Times New Roman" w:hAnsi="Times New Roman" w:cs="Times New Roman"/>
          <w:color w:val="000000" w:themeColor="text1"/>
          <w:sz w:val="24"/>
          <w:szCs w:val="24"/>
        </w:rPr>
        <w:t>as</w:t>
      </w:r>
      <w:r w:rsidR="00FC11A6" w:rsidRPr="00842EF7">
        <w:rPr>
          <w:rFonts w:ascii="Times New Roman" w:hAnsi="Times New Roman" w:cs="Times New Roman"/>
          <w:color w:val="000000" w:themeColor="text1"/>
          <w:sz w:val="24"/>
          <w:szCs w:val="24"/>
        </w:rPr>
        <w:t xml:space="preserve"> </w:t>
      </w:r>
      <w:r w:rsidR="00FC11A6">
        <w:rPr>
          <w:rFonts w:ascii="Times New Roman" w:hAnsi="Times New Roman" w:cs="Times New Roman"/>
          <w:color w:val="000000" w:themeColor="text1"/>
          <w:sz w:val="24"/>
          <w:szCs w:val="24"/>
        </w:rPr>
        <w:t>si se logra llevar a cabo una</w:t>
      </w:r>
      <w:r w:rsidR="004F7AA3" w:rsidRPr="00842EF7">
        <w:rPr>
          <w:rFonts w:ascii="Times New Roman" w:hAnsi="Times New Roman" w:cs="Times New Roman"/>
          <w:color w:val="000000" w:themeColor="text1"/>
          <w:sz w:val="24"/>
          <w:szCs w:val="24"/>
        </w:rPr>
        <w:t xml:space="preserve"> combinación con las diversas aplicaciones y</w:t>
      </w:r>
      <w:r w:rsidR="004F7AA3">
        <w:rPr>
          <w:rFonts w:ascii="Times New Roman" w:hAnsi="Times New Roman" w:cs="Times New Roman"/>
          <w:sz w:val="24"/>
          <w:szCs w:val="24"/>
        </w:rPr>
        <w:t xml:space="preserve"> herramientas</w:t>
      </w:r>
      <w:r w:rsidR="00006A7C">
        <w:rPr>
          <w:rFonts w:ascii="Times New Roman" w:hAnsi="Times New Roman" w:cs="Times New Roman"/>
          <w:sz w:val="24"/>
          <w:szCs w:val="24"/>
        </w:rPr>
        <w:t xml:space="preserve">. Aunque resulte paradójico, </w:t>
      </w:r>
      <w:r w:rsidR="004F7AA3">
        <w:rPr>
          <w:rFonts w:ascii="Times New Roman" w:hAnsi="Times New Roman" w:cs="Times New Roman"/>
          <w:sz w:val="24"/>
          <w:szCs w:val="24"/>
        </w:rPr>
        <w:t>después</w:t>
      </w:r>
      <w:r w:rsidR="004F7AA3" w:rsidRPr="004F7AA3">
        <w:rPr>
          <w:rFonts w:ascii="Times New Roman" w:hAnsi="Times New Roman" w:cs="Times New Roman"/>
          <w:sz w:val="24"/>
          <w:szCs w:val="24"/>
        </w:rPr>
        <w:t xml:space="preserve"> de años luchando porque los alumnos no usen el celular en el aula, las</w:t>
      </w:r>
      <w:r w:rsidR="004F7AA3">
        <w:rPr>
          <w:rFonts w:ascii="Times New Roman" w:hAnsi="Times New Roman" w:cs="Times New Roman"/>
          <w:sz w:val="24"/>
          <w:szCs w:val="24"/>
        </w:rPr>
        <w:t xml:space="preserve"> nuevas tendencias educativas </w:t>
      </w:r>
      <w:r w:rsidR="00006A7C">
        <w:rPr>
          <w:rFonts w:ascii="Times New Roman" w:hAnsi="Times New Roman" w:cs="Times New Roman"/>
          <w:sz w:val="24"/>
          <w:szCs w:val="24"/>
        </w:rPr>
        <w:t>así</w:t>
      </w:r>
      <w:r w:rsidR="004F7AA3">
        <w:rPr>
          <w:rFonts w:ascii="Times New Roman" w:hAnsi="Times New Roman" w:cs="Times New Roman"/>
          <w:sz w:val="24"/>
          <w:szCs w:val="24"/>
        </w:rPr>
        <w:t xml:space="preserve"> lo exigen. </w:t>
      </w:r>
    </w:p>
    <w:p w14:paraId="22A1A8C7" w14:textId="77777777" w:rsidR="00A3614E" w:rsidRDefault="00A3614E" w:rsidP="00A3614E">
      <w:pPr>
        <w:spacing w:after="0" w:line="360" w:lineRule="auto"/>
        <w:jc w:val="both"/>
        <w:rPr>
          <w:rFonts w:ascii="Times New Roman" w:hAnsi="Times New Roman" w:cs="Times New Roman"/>
          <w:sz w:val="20"/>
          <w:szCs w:val="20"/>
        </w:rPr>
      </w:pPr>
    </w:p>
    <w:p w14:paraId="08C8A41E" w14:textId="75EB3740" w:rsidR="00A3614E" w:rsidRPr="00F14559" w:rsidRDefault="00A3614E" w:rsidP="00F14559">
      <w:pPr>
        <w:spacing w:after="0" w:line="360" w:lineRule="auto"/>
        <w:jc w:val="center"/>
        <w:rPr>
          <w:rFonts w:ascii="Times New Roman" w:hAnsi="Times New Roman" w:cs="Times New Roman"/>
          <w:sz w:val="36"/>
          <w:szCs w:val="36"/>
        </w:rPr>
      </w:pPr>
      <w:r w:rsidRPr="00F14559">
        <w:rPr>
          <w:rFonts w:ascii="Times New Roman" w:hAnsi="Times New Roman" w:cs="Times New Roman"/>
          <w:b/>
          <w:bCs/>
          <w:sz w:val="24"/>
          <w:szCs w:val="24"/>
        </w:rPr>
        <w:t>Figura 5</w:t>
      </w:r>
      <w:r w:rsidRPr="00F14559">
        <w:rPr>
          <w:rFonts w:ascii="Times New Roman" w:hAnsi="Times New Roman" w:cs="Times New Roman"/>
          <w:sz w:val="24"/>
          <w:szCs w:val="24"/>
        </w:rPr>
        <w:t>. ¿Mis materias</w:t>
      </w:r>
      <w:r w:rsidR="00FC11A6">
        <w:rPr>
          <w:rFonts w:ascii="Times New Roman" w:hAnsi="Times New Roman" w:cs="Times New Roman"/>
          <w:sz w:val="24"/>
          <w:szCs w:val="24"/>
        </w:rPr>
        <w:t xml:space="preserve"> se</w:t>
      </w:r>
      <w:r w:rsidRPr="00F14559">
        <w:rPr>
          <w:rFonts w:ascii="Times New Roman" w:hAnsi="Times New Roman" w:cs="Times New Roman"/>
          <w:sz w:val="24"/>
          <w:szCs w:val="24"/>
        </w:rPr>
        <w:t xml:space="preserve"> podrán enriquecer gracias a las posibilidades que aportan los dispositivos móviles?</w:t>
      </w:r>
    </w:p>
    <w:p w14:paraId="0B90C092" w14:textId="19E33B7C" w:rsidR="0018137F" w:rsidRPr="00842EF7" w:rsidRDefault="004E1BC5" w:rsidP="00F14559">
      <w:pPr>
        <w:spacing w:after="0" w:line="360" w:lineRule="auto"/>
        <w:jc w:val="center"/>
        <w:rPr>
          <w:rFonts w:ascii="Times New Roman" w:hAnsi="Times New Roman" w:cs="Times New Roman"/>
          <w:color w:val="000000" w:themeColor="text1"/>
          <w:sz w:val="24"/>
          <w:szCs w:val="24"/>
        </w:rPr>
      </w:pPr>
      <w:bookmarkStart w:id="12" w:name="_Hlk23841134"/>
      <w:r>
        <w:rPr>
          <w:rFonts w:ascii="Times New Roman" w:hAnsi="Times New Roman" w:cs="Times New Roman"/>
          <w:noProof/>
          <w:sz w:val="24"/>
          <w:szCs w:val="24"/>
          <w:lang w:eastAsia="es-ES"/>
        </w:rPr>
        <w:drawing>
          <wp:inline distT="0" distB="0" distL="0" distR="0" wp14:anchorId="2FE8187C" wp14:editId="67D286E4">
            <wp:extent cx="3029373" cy="1886213"/>
            <wp:effectExtent l="0" t="0" r="6350" b="6350"/>
            <wp:docPr id="5" name="Imagen 5" descr="Imagen que contiene acceso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png"/>
                    <pic:cNvPicPr/>
                  </pic:nvPicPr>
                  <pic:blipFill>
                    <a:blip r:embed="rId14">
                      <a:extLst>
                        <a:ext uri="{28A0092B-C50C-407E-A947-70E740481C1C}">
                          <a14:useLocalDpi xmlns:a14="http://schemas.microsoft.com/office/drawing/2010/main" val="0"/>
                        </a:ext>
                      </a:extLst>
                    </a:blip>
                    <a:stretch>
                      <a:fillRect/>
                    </a:stretch>
                  </pic:blipFill>
                  <pic:spPr>
                    <a:xfrm>
                      <a:off x="0" y="0"/>
                      <a:ext cx="3029373" cy="1886213"/>
                    </a:xfrm>
                    <a:prstGeom prst="rect">
                      <a:avLst/>
                    </a:prstGeom>
                  </pic:spPr>
                </pic:pic>
              </a:graphicData>
            </a:graphic>
          </wp:inline>
        </w:drawing>
      </w:r>
    </w:p>
    <w:bookmarkEnd w:id="12"/>
    <w:p w14:paraId="14189B9C" w14:textId="77777777" w:rsidR="00A3614E" w:rsidRPr="000B1F21" w:rsidRDefault="00A3614E" w:rsidP="00A3614E">
      <w:pPr>
        <w:spacing w:after="0" w:line="360" w:lineRule="auto"/>
        <w:jc w:val="center"/>
        <w:rPr>
          <w:rFonts w:ascii="Times New Roman" w:hAnsi="Times New Roman" w:cs="Times New Roman"/>
          <w:sz w:val="24"/>
          <w:szCs w:val="24"/>
        </w:rPr>
      </w:pPr>
      <w:r w:rsidRPr="000B1F21">
        <w:rPr>
          <w:rFonts w:ascii="Times New Roman" w:hAnsi="Times New Roman" w:cs="Times New Roman"/>
          <w:sz w:val="24"/>
          <w:szCs w:val="24"/>
        </w:rPr>
        <w:t xml:space="preserve">Fuente: </w:t>
      </w:r>
      <w:r>
        <w:rPr>
          <w:rFonts w:ascii="Times New Roman" w:hAnsi="Times New Roman" w:cs="Times New Roman"/>
          <w:sz w:val="24"/>
          <w:szCs w:val="24"/>
        </w:rPr>
        <w:t>E</w:t>
      </w:r>
      <w:r w:rsidRPr="000B1F21">
        <w:rPr>
          <w:rFonts w:ascii="Times New Roman" w:hAnsi="Times New Roman" w:cs="Times New Roman"/>
          <w:sz w:val="24"/>
          <w:szCs w:val="24"/>
        </w:rPr>
        <w:t>laboración propia</w:t>
      </w:r>
    </w:p>
    <w:p w14:paraId="2FA4B2D2" w14:textId="4D34BA3A" w:rsidR="004E4F95" w:rsidRPr="00E17A7E" w:rsidRDefault="004E4F95" w:rsidP="00F14559">
      <w:pPr>
        <w:spacing w:after="0" w:line="360" w:lineRule="auto"/>
        <w:ind w:firstLine="708"/>
        <w:jc w:val="both"/>
        <w:rPr>
          <w:rFonts w:ascii="Times New Roman" w:hAnsi="Times New Roman" w:cs="Times New Roman"/>
          <w:sz w:val="24"/>
          <w:szCs w:val="24"/>
        </w:rPr>
      </w:pPr>
      <w:r w:rsidRPr="00E17A7E">
        <w:rPr>
          <w:rFonts w:ascii="Times New Roman" w:hAnsi="Times New Roman" w:cs="Times New Roman"/>
          <w:sz w:val="24"/>
          <w:szCs w:val="24"/>
        </w:rPr>
        <w:t xml:space="preserve">A manera de cierre, los hallazgos aquí reportados dan cuenta del gran potencial que ofrecen los </w:t>
      </w:r>
      <w:r w:rsidR="00006A7C">
        <w:rPr>
          <w:rFonts w:ascii="Times New Roman" w:hAnsi="Times New Roman" w:cs="Times New Roman"/>
          <w:sz w:val="24"/>
          <w:szCs w:val="24"/>
        </w:rPr>
        <w:t>dispositivos móviles</w:t>
      </w:r>
      <w:r w:rsidRPr="00E17A7E">
        <w:rPr>
          <w:rFonts w:ascii="Times New Roman" w:hAnsi="Times New Roman" w:cs="Times New Roman"/>
          <w:sz w:val="24"/>
          <w:szCs w:val="24"/>
        </w:rPr>
        <w:t xml:space="preserve">. Sin embargo, los retos también son enormes. Por ello, es necesario seguir avanzando en la investigación en torno a las mejores vías para orientar los esfuerzos didácticos </w:t>
      </w:r>
      <w:r w:rsidR="000C5282">
        <w:rPr>
          <w:rFonts w:ascii="Times New Roman" w:hAnsi="Times New Roman" w:cs="Times New Roman"/>
          <w:sz w:val="24"/>
          <w:szCs w:val="24"/>
        </w:rPr>
        <w:t>de</w:t>
      </w:r>
      <w:r w:rsidR="000C5282" w:rsidRPr="00E17A7E">
        <w:rPr>
          <w:rFonts w:ascii="Times New Roman" w:hAnsi="Times New Roman" w:cs="Times New Roman"/>
          <w:sz w:val="24"/>
          <w:szCs w:val="24"/>
        </w:rPr>
        <w:t xml:space="preserve"> </w:t>
      </w:r>
      <w:r w:rsidRPr="00E17A7E">
        <w:rPr>
          <w:rFonts w:ascii="Times New Roman" w:hAnsi="Times New Roman" w:cs="Times New Roman"/>
          <w:sz w:val="24"/>
          <w:szCs w:val="24"/>
        </w:rPr>
        <w:t xml:space="preserve">la comunidad académica actual. La posibilidad de acceder a </w:t>
      </w:r>
      <w:r w:rsidR="00800A05">
        <w:rPr>
          <w:rFonts w:ascii="Times New Roman" w:hAnsi="Times New Roman" w:cs="Times New Roman"/>
          <w:sz w:val="24"/>
          <w:szCs w:val="24"/>
        </w:rPr>
        <w:t>herramientas que apoyen a las actividades académicas</w:t>
      </w:r>
      <w:r w:rsidRPr="00E17A7E">
        <w:rPr>
          <w:rFonts w:ascii="Times New Roman" w:hAnsi="Times New Roman" w:cs="Times New Roman"/>
          <w:sz w:val="24"/>
          <w:szCs w:val="24"/>
        </w:rPr>
        <w:t xml:space="preserve">, la movilidad, </w:t>
      </w:r>
      <w:r w:rsidR="00800A05">
        <w:rPr>
          <w:rFonts w:ascii="Times New Roman" w:hAnsi="Times New Roman" w:cs="Times New Roman"/>
          <w:sz w:val="24"/>
          <w:szCs w:val="24"/>
        </w:rPr>
        <w:t>el uso de las red</w:t>
      </w:r>
      <w:r w:rsidRPr="00E17A7E">
        <w:rPr>
          <w:rFonts w:ascii="Times New Roman" w:hAnsi="Times New Roman" w:cs="Times New Roman"/>
          <w:sz w:val="24"/>
          <w:szCs w:val="24"/>
        </w:rPr>
        <w:t>es sociales, el uso de múltiples medios, entre otros, merecen especial atención</w:t>
      </w:r>
      <w:r w:rsidR="000C5282">
        <w:rPr>
          <w:rFonts w:ascii="Times New Roman" w:hAnsi="Times New Roman" w:cs="Times New Roman"/>
          <w:noProof/>
          <w:sz w:val="24"/>
          <w:szCs w:val="24"/>
          <w:lang w:val="es-MX"/>
        </w:rPr>
        <w:t xml:space="preserve"> </w:t>
      </w:r>
      <w:r w:rsidR="000C5282" w:rsidRPr="00A21145">
        <w:rPr>
          <w:rFonts w:ascii="Times New Roman" w:hAnsi="Times New Roman" w:cs="Times New Roman"/>
          <w:noProof/>
          <w:sz w:val="24"/>
          <w:szCs w:val="24"/>
          <w:lang w:val="es-MX"/>
        </w:rPr>
        <w:t>(Aparici</w:t>
      </w:r>
      <w:r w:rsidR="000C5282">
        <w:rPr>
          <w:rFonts w:ascii="Times New Roman" w:hAnsi="Times New Roman" w:cs="Times New Roman"/>
          <w:noProof/>
          <w:sz w:val="24"/>
          <w:szCs w:val="24"/>
          <w:lang w:val="es-MX"/>
        </w:rPr>
        <w:t xml:space="preserve"> y</w:t>
      </w:r>
      <w:r w:rsidR="000C5282" w:rsidRPr="00A21145">
        <w:rPr>
          <w:rFonts w:ascii="Times New Roman" w:hAnsi="Times New Roman" w:cs="Times New Roman"/>
          <w:noProof/>
          <w:sz w:val="24"/>
          <w:szCs w:val="24"/>
          <w:lang w:val="es-MX"/>
        </w:rPr>
        <w:t xml:space="preserve"> Silva, 2011)</w:t>
      </w:r>
      <w:r w:rsidR="000C5282">
        <w:rPr>
          <w:rFonts w:ascii="Times New Roman" w:hAnsi="Times New Roman" w:cs="Times New Roman"/>
          <w:sz w:val="24"/>
          <w:szCs w:val="24"/>
        </w:rPr>
        <w:t>. Esto</w:t>
      </w:r>
      <w:r w:rsidR="000C5282" w:rsidRPr="00E17A7E">
        <w:rPr>
          <w:rFonts w:ascii="Times New Roman" w:hAnsi="Times New Roman" w:cs="Times New Roman"/>
          <w:sz w:val="24"/>
          <w:szCs w:val="24"/>
        </w:rPr>
        <w:t xml:space="preserve"> </w:t>
      </w:r>
      <w:r w:rsidRPr="00E17A7E">
        <w:rPr>
          <w:rFonts w:ascii="Times New Roman" w:hAnsi="Times New Roman" w:cs="Times New Roman"/>
          <w:sz w:val="24"/>
          <w:szCs w:val="24"/>
        </w:rPr>
        <w:t xml:space="preserve">por las amplias posibilidades que ofrecen para innovar el </w:t>
      </w:r>
      <w:r w:rsidRPr="00E17A7E">
        <w:rPr>
          <w:rFonts w:ascii="Times New Roman" w:hAnsi="Times New Roman" w:cs="Times New Roman"/>
          <w:sz w:val="24"/>
          <w:szCs w:val="24"/>
        </w:rPr>
        <w:lastRenderedPageBreak/>
        <w:t>proceso educativo</w:t>
      </w:r>
      <w:r w:rsidR="000C5282">
        <w:rPr>
          <w:rFonts w:ascii="Times New Roman" w:hAnsi="Times New Roman" w:cs="Times New Roman"/>
          <w:sz w:val="24"/>
          <w:szCs w:val="24"/>
        </w:rPr>
        <w:t>,</w:t>
      </w:r>
      <w:r w:rsidRPr="00E17A7E">
        <w:rPr>
          <w:rFonts w:ascii="Times New Roman" w:hAnsi="Times New Roman" w:cs="Times New Roman"/>
          <w:sz w:val="24"/>
          <w:szCs w:val="24"/>
        </w:rPr>
        <w:t xml:space="preserve"> con herramientas que están al alcance de una comunidad estudiantil que mayormente</w:t>
      </w:r>
      <w:r w:rsidR="00070310">
        <w:rPr>
          <w:rFonts w:ascii="Times New Roman" w:hAnsi="Times New Roman" w:cs="Times New Roman"/>
          <w:sz w:val="24"/>
          <w:szCs w:val="24"/>
        </w:rPr>
        <w:t xml:space="preserve"> ya</w:t>
      </w:r>
      <w:r w:rsidRPr="00E17A7E">
        <w:rPr>
          <w:rFonts w:ascii="Times New Roman" w:hAnsi="Times New Roman" w:cs="Times New Roman"/>
          <w:sz w:val="24"/>
          <w:szCs w:val="24"/>
        </w:rPr>
        <w:t xml:space="preserve"> las utiliza fuera de las aulas. Indudablemente los dispositivos móviles ofrecen oportunidades de explorar nuevas ideas en torno a </w:t>
      </w:r>
      <w:r w:rsidR="00070310">
        <w:rPr>
          <w:rFonts w:ascii="Times New Roman" w:hAnsi="Times New Roman" w:cs="Times New Roman"/>
          <w:sz w:val="24"/>
          <w:szCs w:val="24"/>
        </w:rPr>
        <w:t>la práctica escolar.</w:t>
      </w:r>
    </w:p>
    <w:p w14:paraId="719D16F6" w14:textId="77777777" w:rsidR="00B15A9E" w:rsidRDefault="00B15A9E" w:rsidP="00083C00">
      <w:pPr>
        <w:spacing w:after="0" w:line="360" w:lineRule="auto"/>
        <w:jc w:val="center"/>
        <w:rPr>
          <w:rFonts w:ascii="Times New Roman" w:hAnsi="Times New Roman" w:cs="Times New Roman"/>
          <w:b/>
          <w:bCs/>
          <w:sz w:val="32"/>
          <w:szCs w:val="32"/>
          <w:lang w:val="es-MX"/>
        </w:rPr>
      </w:pPr>
      <w:bookmarkStart w:id="13" w:name="_Toc451871749"/>
      <w:bookmarkStart w:id="14" w:name="_Toc407464512"/>
    </w:p>
    <w:p w14:paraId="23D173A9" w14:textId="2BA199FC" w:rsidR="004E4F95" w:rsidRPr="00F14559" w:rsidRDefault="00B42C59" w:rsidP="00083C00">
      <w:pPr>
        <w:spacing w:after="0" w:line="360" w:lineRule="auto"/>
        <w:jc w:val="center"/>
        <w:rPr>
          <w:rFonts w:ascii="Times New Roman" w:hAnsi="Times New Roman" w:cs="Times New Roman"/>
          <w:b/>
          <w:bCs/>
          <w:sz w:val="32"/>
          <w:szCs w:val="32"/>
          <w:lang w:val="es-MX"/>
        </w:rPr>
      </w:pPr>
      <w:r w:rsidRPr="00F14559">
        <w:rPr>
          <w:rFonts w:ascii="Times New Roman" w:hAnsi="Times New Roman" w:cs="Times New Roman"/>
          <w:b/>
          <w:bCs/>
          <w:sz w:val="32"/>
          <w:szCs w:val="32"/>
          <w:lang w:val="es-MX"/>
        </w:rPr>
        <w:t>Discusión</w:t>
      </w:r>
    </w:p>
    <w:p w14:paraId="03D0B715" w14:textId="7AD93303" w:rsidR="00B42C59" w:rsidRPr="004E1BC5" w:rsidRDefault="00DD25CA" w:rsidP="00F14559">
      <w:pPr>
        <w:spacing w:after="0" w:line="360" w:lineRule="auto"/>
        <w:ind w:firstLine="708"/>
        <w:jc w:val="both"/>
        <w:rPr>
          <w:rFonts w:ascii="Times New Roman" w:hAnsi="Times New Roman" w:cs="Times New Roman"/>
          <w:sz w:val="24"/>
          <w:szCs w:val="24"/>
        </w:rPr>
      </w:pPr>
      <w:r w:rsidRPr="004E1BC5">
        <w:rPr>
          <w:rFonts w:ascii="Times New Roman" w:hAnsi="Times New Roman" w:cs="Times New Roman"/>
          <w:sz w:val="24"/>
          <w:szCs w:val="24"/>
        </w:rPr>
        <w:t>Las tendencias educativas se encuentran en un cambio constante</w:t>
      </w:r>
      <w:r w:rsidR="00070310">
        <w:rPr>
          <w:rFonts w:ascii="Times New Roman" w:hAnsi="Times New Roman" w:cs="Times New Roman"/>
          <w:sz w:val="24"/>
          <w:szCs w:val="24"/>
        </w:rPr>
        <w:t xml:space="preserve">. Por ejemplo, </w:t>
      </w:r>
      <w:r w:rsidRPr="004E1BC5">
        <w:rPr>
          <w:rFonts w:ascii="Times New Roman" w:hAnsi="Times New Roman" w:cs="Times New Roman"/>
          <w:sz w:val="24"/>
          <w:szCs w:val="24"/>
        </w:rPr>
        <w:t xml:space="preserve">el uso de los dispositivos móviles anteriormente se prohibía en las </w:t>
      </w:r>
      <w:r w:rsidR="002567F6" w:rsidRPr="004E1BC5">
        <w:rPr>
          <w:rFonts w:ascii="Times New Roman" w:hAnsi="Times New Roman" w:cs="Times New Roman"/>
          <w:sz w:val="24"/>
          <w:szCs w:val="24"/>
        </w:rPr>
        <w:t xml:space="preserve">aulas </w:t>
      </w:r>
      <w:r w:rsidRPr="004E1BC5">
        <w:rPr>
          <w:rFonts w:ascii="Times New Roman" w:hAnsi="Times New Roman" w:cs="Times New Roman"/>
          <w:sz w:val="24"/>
          <w:szCs w:val="24"/>
        </w:rPr>
        <w:t>y en la actualidad la utilización de estos dispositivos puede mejorar los escenarios</w:t>
      </w:r>
      <w:r w:rsidR="0033464B">
        <w:rPr>
          <w:rFonts w:ascii="Times New Roman" w:hAnsi="Times New Roman" w:cs="Times New Roman"/>
          <w:sz w:val="24"/>
          <w:szCs w:val="24"/>
        </w:rPr>
        <w:t>,</w:t>
      </w:r>
      <w:r w:rsidRPr="004E1BC5">
        <w:rPr>
          <w:rFonts w:ascii="Times New Roman" w:hAnsi="Times New Roman" w:cs="Times New Roman"/>
          <w:sz w:val="24"/>
          <w:szCs w:val="24"/>
        </w:rPr>
        <w:t xml:space="preserve"> desde una perspectiva vanguardista y de un mundo globalizado.</w:t>
      </w:r>
    </w:p>
    <w:p w14:paraId="65681854" w14:textId="41781F89" w:rsidR="002567F6" w:rsidRPr="004E1BC5" w:rsidRDefault="00DD25CA" w:rsidP="00F14559">
      <w:pPr>
        <w:spacing w:after="0" w:line="360" w:lineRule="auto"/>
        <w:ind w:firstLine="708"/>
        <w:jc w:val="both"/>
        <w:rPr>
          <w:rFonts w:ascii="Times New Roman" w:hAnsi="Times New Roman" w:cs="Times New Roman"/>
          <w:sz w:val="24"/>
          <w:szCs w:val="24"/>
        </w:rPr>
      </w:pPr>
      <w:r w:rsidRPr="004E1BC5">
        <w:rPr>
          <w:rFonts w:ascii="Times New Roman" w:hAnsi="Times New Roman" w:cs="Times New Roman"/>
          <w:sz w:val="24"/>
          <w:szCs w:val="24"/>
        </w:rPr>
        <w:t>El uso del celular en la educación y la vida cotidiana ayuda a mejorar los procesos y acorta las distancias</w:t>
      </w:r>
      <w:r w:rsidR="0033464B">
        <w:rPr>
          <w:rFonts w:ascii="Times New Roman" w:hAnsi="Times New Roman" w:cs="Times New Roman"/>
          <w:sz w:val="24"/>
          <w:szCs w:val="24"/>
        </w:rPr>
        <w:t>.</w:t>
      </w:r>
      <w:r w:rsidR="0033464B" w:rsidRPr="004E1BC5">
        <w:rPr>
          <w:rFonts w:ascii="Times New Roman" w:hAnsi="Times New Roman" w:cs="Times New Roman"/>
          <w:sz w:val="24"/>
          <w:szCs w:val="24"/>
        </w:rPr>
        <w:t xml:space="preserve"> </w:t>
      </w:r>
      <w:r w:rsidR="0033464B">
        <w:rPr>
          <w:rFonts w:ascii="Times New Roman" w:hAnsi="Times New Roman" w:cs="Times New Roman"/>
          <w:sz w:val="24"/>
          <w:szCs w:val="24"/>
        </w:rPr>
        <w:t>E</w:t>
      </w:r>
      <w:r w:rsidR="0033464B" w:rsidRPr="004E1BC5">
        <w:rPr>
          <w:rFonts w:ascii="Times New Roman" w:hAnsi="Times New Roman" w:cs="Times New Roman"/>
          <w:sz w:val="24"/>
          <w:szCs w:val="24"/>
        </w:rPr>
        <w:t xml:space="preserve">s </w:t>
      </w:r>
      <w:r w:rsidRPr="004E1BC5">
        <w:rPr>
          <w:rFonts w:ascii="Times New Roman" w:hAnsi="Times New Roman" w:cs="Times New Roman"/>
          <w:sz w:val="24"/>
          <w:szCs w:val="24"/>
        </w:rPr>
        <w:t>por este motivo</w:t>
      </w:r>
      <w:r w:rsidR="0033464B">
        <w:rPr>
          <w:rFonts w:ascii="Times New Roman" w:hAnsi="Times New Roman" w:cs="Times New Roman"/>
          <w:sz w:val="24"/>
          <w:szCs w:val="24"/>
        </w:rPr>
        <w:t xml:space="preserve"> por el</w:t>
      </w:r>
      <w:r w:rsidRPr="004E1BC5">
        <w:rPr>
          <w:rFonts w:ascii="Times New Roman" w:hAnsi="Times New Roman" w:cs="Times New Roman"/>
          <w:sz w:val="24"/>
          <w:szCs w:val="24"/>
        </w:rPr>
        <w:t xml:space="preserve"> que los estudiantes </w:t>
      </w:r>
      <w:r w:rsidR="002567F6" w:rsidRPr="004E1BC5">
        <w:rPr>
          <w:rFonts w:ascii="Times New Roman" w:hAnsi="Times New Roman" w:cs="Times New Roman"/>
          <w:sz w:val="24"/>
          <w:szCs w:val="24"/>
        </w:rPr>
        <w:t>en</w:t>
      </w:r>
      <w:r w:rsidRPr="004E1BC5">
        <w:rPr>
          <w:rFonts w:ascii="Times New Roman" w:hAnsi="Times New Roman" w:cs="Times New Roman"/>
          <w:sz w:val="24"/>
          <w:szCs w:val="24"/>
        </w:rPr>
        <w:t xml:space="preserve"> la actualidad utilizan diferentes aplicaciones y herramientas para desarrollar actividades</w:t>
      </w:r>
      <w:r w:rsidR="0033464B">
        <w:rPr>
          <w:rFonts w:ascii="Times New Roman" w:hAnsi="Times New Roman" w:cs="Times New Roman"/>
          <w:sz w:val="24"/>
          <w:szCs w:val="24"/>
        </w:rPr>
        <w:t>,</w:t>
      </w:r>
      <w:r w:rsidRPr="004E1BC5">
        <w:rPr>
          <w:rFonts w:ascii="Times New Roman" w:hAnsi="Times New Roman" w:cs="Times New Roman"/>
          <w:sz w:val="24"/>
          <w:szCs w:val="24"/>
        </w:rPr>
        <w:t xml:space="preserve"> con el propósito de enriquecer su aprendizaje, siempre y cuando se utilice de forma responsable</w:t>
      </w:r>
      <w:r w:rsidR="0033464B">
        <w:rPr>
          <w:rFonts w:ascii="Times New Roman" w:hAnsi="Times New Roman" w:cs="Times New Roman"/>
          <w:sz w:val="24"/>
          <w:szCs w:val="24"/>
        </w:rPr>
        <w:t>,</w:t>
      </w:r>
      <w:r w:rsidRPr="004E1BC5">
        <w:rPr>
          <w:rFonts w:ascii="Times New Roman" w:hAnsi="Times New Roman" w:cs="Times New Roman"/>
          <w:sz w:val="24"/>
          <w:szCs w:val="24"/>
        </w:rPr>
        <w:t xml:space="preserve"> estableciendo</w:t>
      </w:r>
      <w:r w:rsidR="00DE45D2">
        <w:rPr>
          <w:rFonts w:ascii="Times New Roman" w:hAnsi="Times New Roman" w:cs="Times New Roman"/>
          <w:sz w:val="24"/>
          <w:szCs w:val="24"/>
        </w:rPr>
        <w:t xml:space="preserve"> </w:t>
      </w:r>
      <w:r w:rsidR="00130866" w:rsidRPr="004E1BC5">
        <w:rPr>
          <w:rFonts w:ascii="Times New Roman" w:hAnsi="Times New Roman" w:cs="Times New Roman"/>
          <w:sz w:val="24"/>
          <w:szCs w:val="24"/>
        </w:rPr>
        <w:t>límites</w:t>
      </w:r>
      <w:r w:rsidRPr="004E1BC5">
        <w:rPr>
          <w:rFonts w:ascii="Times New Roman" w:hAnsi="Times New Roman" w:cs="Times New Roman"/>
          <w:sz w:val="24"/>
          <w:szCs w:val="24"/>
        </w:rPr>
        <w:t xml:space="preserve"> y reglas de apoyo para preestablecidas tareas y momentos.</w:t>
      </w:r>
    </w:p>
    <w:p w14:paraId="3D641FB6" w14:textId="385EA835" w:rsidR="00DD25CA" w:rsidRPr="004E1BC5" w:rsidRDefault="00DD25CA" w:rsidP="00F14559">
      <w:pPr>
        <w:spacing w:after="0" w:line="360" w:lineRule="auto"/>
        <w:ind w:firstLine="708"/>
        <w:jc w:val="both"/>
        <w:rPr>
          <w:rFonts w:ascii="Times New Roman" w:hAnsi="Times New Roman" w:cs="Times New Roman"/>
          <w:sz w:val="24"/>
          <w:szCs w:val="24"/>
        </w:rPr>
      </w:pPr>
      <w:r w:rsidRPr="004E1BC5">
        <w:rPr>
          <w:rFonts w:ascii="Times New Roman" w:hAnsi="Times New Roman" w:cs="Times New Roman"/>
          <w:sz w:val="24"/>
          <w:szCs w:val="24"/>
        </w:rPr>
        <w:t xml:space="preserve">La revolución en las aulas con la utilización del celular tiene que estar dirigida a cuestiones académicas, en la consulta de </w:t>
      </w:r>
      <w:r w:rsidR="002567F6" w:rsidRPr="004E1BC5">
        <w:rPr>
          <w:rFonts w:ascii="Times New Roman" w:hAnsi="Times New Roman" w:cs="Times New Roman"/>
          <w:sz w:val="24"/>
          <w:szCs w:val="24"/>
        </w:rPr>
        <w:t>información</w:t>
      </w:r>
      <w:r w:rsidRPr="004E1BC5">
        <w:rPr>
          <w:rFonts w:ascii="Times New Roman" w:hAnsi="Times New Roman" w:cs="Times New Roman"/>
          <w:sz w:val="24"/>
          <w:szCs w:val="24"/>
        </w:rPr>
        <w:t xml:space="preserve"> segura y confiable, </w:t>
      </w:r>
      <w:r w:rsidR="002567F6" w:rsidRPr="004E1BC5">
        <w:rPr>
          <w:rFonts w:ascii="Times New Roman" w:hAnsi="Times New Roman" w:cs="Times New Roman"/>
          <w:sz w:val="24"/>
          <w:szCs w:val="24"/>
        </w:rPr>
        <w:t xml:space="preserve">la ilustración de actividades y presentación con la cámara digital, la realización de videos que sirven para grabar acontecimientos importantes y su visualización para recibir retroalimentación, para la lectura de libros, revistas, periódicos, noticias y artículos científicos que </w:t>
      </w:r>
      <w:r w:rsidR="00A5627C" w:rsidRPr="004E1BC5">
        <w:rPr>
          <w:rFonts w:ascii="Times New Roman" w:hAnsi="Times New Roman" w:cs="Times New Roman"/>
          <w:sz w:val="24"/>
          <w:szCs w:val="24"/>
        </w:rPr>
        <w:t>permit</w:t>
      </w:r>
      <w:r w:rsidR="00A5627C">
        <w:rPr>
          <w:rFonts w:ascii="Times New Roman" w:hAnsi="Times New Roman" w:cs="Times New Roman"/>
          <w:sz w:val="24"/>
          <w:szCs w:val="24"/>
        </w:rPr>
        <w:t>a</w:t>
      </w:r>
      <w:r w:rsidR="00A5627C" w:rsidRPr="004E1BC5">
        <w:rPr>
          <w:rFonts w:ascii="Times New Roman" w:hAnsi="Times New Roman" w:cs="Times New Roman"/>
          <w:sz w:val="24"/>
          <w:szCs w:val="24"/>
        </w:rPr>
        <w:t xml:space="preserve">n </w:t>
      </w:r>
      <w:r w:rsidR="002567F6" w:rsidRPr="004E1BC5">
        <w:rPr>
          <w:rFonts w:ascii="Times New Roman" w:hAnsi="Times New Roman" w:cs="Times New Roman"/>
          <w:sz w:val="24"/>
          <w:szCs w:val="24"/>
        </w:rPr>
        <w:t>el debate o consolidación en los temas de actualidad, entre otras actividades que se pueden realizar.</w:t>
      </w:r>
    </w:p>
    <w:p w14:paraId="374FB128" w14:textId="2267C023" w:rsidR="002567F6" w:rsidRPr="004E1BC5" w:rsidRDefault="002567F6" w:rsidP="00F14559">
      <w:pPr>
        <w:spacing w:after="0" w:line="360" w:lineRule="auto"/>
        <w:ind w:firstLine="708"/>
        <w:jc w:val="both"/>
        <w:rPr>
          <w:rFonts w:ascii="Times New Roman" w:hAnsi="Times New Roman" w:cs="Times New Roman"/>
          <w:sz w:val="24"/>
          <w:szCs w:val="24"/>
        </w:rPr>
      </w:pPr>
      <w:r w:rsidRPr="004E1BC5">
        <w:rPr>
          <w:rFonts w:ascii="Times New Roman" w:hAnsi="Times New Roman" w:cs="Times New Roman"/>
          <w:sz w:val="24"/>
          <w:szCs w:val="24"/>
        </w:rPr>
        <w:t>Si bien la cuestión tecnológica ayuda a la educación</w:t>
      </w:r>
      <w:r w:rsidR="00A5627C">
        <w:rPr>
          <w:rFonts w:ascii="Times New Roman" w:hAnsi="Times New Roman" w:cs="Times New Roman"/>
          <w:sz w:val="24"/>
          <w:szCs w:val="24"/>
        </w:rPr>
        <w:t>,</w:t>
      </w:r>
      <w:r w:rsidRPr="004E1BC5">
        <w:rPr>
          <w:rFonts w:ascii="Times New Roman" w:hAnsi="Times New Roman" w:cs="Times New Roman"/>
          <w:sz w:val="24"/>
          <w:szCs w:val="24"/>
        </w:rPr>
        <w:t xml:space="preserve"> </w:t>
      </w:r>
      <w:r w:rsidR="00A5627C">
        <w:rPr>
          <w:rFonts w:ascii="Times New Roman" w:hAnsi="Times New Roman" w:cs="Times New Roman"/>
          <w:sz w:val="24"/>
          <w:szCs w:val="24"/>
        </w:rPr>
        <w:t>se</w:t>
      </w:r>
      <w:r w:rsidR="00A5627C" w:rsidRPr="004E1BC5">
        <w:rPr>
          <w:rFonts w:ascii="Times New Roman" w:hAnsi="Times New Roman" w:cs="Times New Roman"/>
          <w:sz w:val="24"/>
          <w:szCs w:val="24"/>
        </w:rPr>
        <w:t xml:space="preserve"> </w:t>
      </w:r>
      <w:r w:rsidRPr="004E1BC5">
        <w:rPr>
          <w:rFonts w:ascii="Times New Roman" w:hAnsi="Times New Roman" w:cs="Times New Roman"/>
          <w:sz w:val="24"/>
          <w:szCs w:val="24"/>
        </w:rPr>
        <w:t>debe tomar en cuenta que si no se aplican de manera efectiva estas herramientas pueden caer en una distracción para los estudiantes y docentes.</w:t>
      </w:r>
    </w:p>
    <w:p w14:paraId="18A2F88C" w14:textId="4880ECFC" w:rsidR="007A333C" w:rsidRDefault="002567F6" w:rsidP="00F14559">
      <w:pPr>
        <w:spacing w:after="0" w:line="360" w:lineRule="auto"/>
        <w:ind w:firstLine="708"/>
        <w:jc w:val="both"/>
        <w:rPr>
          <w:rFonts w:ascii="Times New Roman" w:hAnsi="Times New Roman" w:cs="Times New Roman"/>
          <w:b/>
          <w:bCs/>
          <w:sz w:val="24"/>
          <w:szCs w:val="24"/>
          <w:lang w:val="es-MX"/>
        </w:rPr>
      </w:pPr>
      <w:bookmarkStart w:id="15" w:name="_Hlk23962239"/>
      <w:r w:rsidRPr="00F14559">
        <w:rPr>
          <w:rFonts w:ascii="Times New Roman" w:hAnsi="Times New Roman" w:cs="Times New Roman"/>
          <w:sz w:val="24"/>
          <w:szCs w:val="24"/>
        </w:rPr>
        <w:t xml:space="preserve">También se debe considerar las cuestiones de economía, la conectividad, el sistema operativo que utilice las aplicaciones y herramientas para el desarrollo de las actividades educativas, ya que se tiene una desigualdad de oportunidades si no se cuenta con un dispositivo móvil o conectividad, </w:t>
      </w:r>
      <w:r w:rsidR="0091578D">
        <w:rPr>
          <w:rFonts w:ascii="Times New Roman" w:hAnsi="Times New Roman" w:cs="Times New Roman"/>
          <w:sz w:val="24"/>
          <w:szCs w:val="24"/>
        </w:rPr>
        <w:t>lo cual es sin duda</w:t>
      </w:r>
      <w:r w:rsidR="0091578D" w:rsidRPr="00F14559">
        <w:rPr>
          <w:rFonts w:ascii="Times New Roman" w:hAnsi="Times New Roman" w:cs="Times New Roman"/>
          <w:sz w:val="24"/>
          <w:szCs w:val="24"/>
        </w:rPr>
        <w:t xml:space="preserve"> </w:t>
      </w:r>
      <w:r w:rsidRPr="00F14559">
        <w:rPr>
          <w:rFonts w:ascii="Times New Roman" w:hAnsi="Times New Roman" w:cs="Times New Roman"/>
          <w:sz w:val="24"/>
          <w:szCs w:val="24"/>
        </w:rPr>
        <w:t>un gran problema para México</w:t>
      </w:r>
      <w:r w:rsidR="009A37B1">
        <w:rPr>
          <w:rFonts w:ascii="Times New Roman" w:hAnsi="Times New Roman" w:cs="Times New Roman"/>
          <w:sz w:val="24"/>
          <w:szCs w:val="24"/>
        </w:rPr>
        <w:t>:</w:t>
      </w:r>
      <w:r w:rsidRPr="00F14559">
        <w:rPr>
          <w:rFonts w:ascii="Times New Roman" w:hAnsi="Times New Roman" w:cs="Times New Roman"/>
          <w:sz w:val="24"/>
          <w:szCs w:val="24"/>
        </w:rPr>
        <w:t xml:space="preserve"> proporcionar las herramientas necesarias para</w:t>
      </w:r>
      <w:r w:rsidR="008E3000" w:rsidRPr="00F14559">
        <w:rPr>
          <w:rFonts w:ascii="Times New Roman" w:hAnsi="Times New Roman" w:cs="Times New Roman"/>
          <w:sz w:val="24"/>
          <w:szCs w:val="24"/>
        </w:rPr>
        <w:t xml:space="preserve"> un</w:t>
      </w:r>
      <w:r w:rsidRPr="00F14559">
        <w:rPr>
          <w:rFonts w:ascii="Times New Roman" w:hAnsi="Times New Roman" w:cs="Times New Roman"/>
          <w:sz w:val="24"/>
          <w:szCs w:val="24"/>
        </w:rPr>
        <w:t xml:space="preserve"> </w:t>
      </w:r>
      <w:r w:rsidR="008E3000" w:rsidRPr="00F14559">
        <w:rPr>
          <w:rFonts w:ascii="Times New Roman" w:hAnsi="Times New Roman" w:cs="Times New Roman"/>
          <w:sz w:val="24"/>
          <w:szCs w:val="24"/>
        </w:rPr>
        <w:t>acceso a una educación tecnológica y de vanguardia</w:t>
      </w:r>
      <w:r w:rsidR="009A37B1">
        <w:rPr>
          <w:rFonts w:ascii="Times New Roman" w:hAnsi="Times New Roman" w:cs="Times New Roman"/>
          <w:sz w:val="24"/>
          <w:szCs w:val="24"/>
        </w:rPr>
        <w:t>. C</w:t>
      </w:r>
      <w:r w:rsidR="000A5889" w:rsidRPr="00F14559">
        <w:rPr>
          <w:rFonts w:ascii="Times New Roman" w:hAnsi="Times New Roman" w:cs="Times New Roman"/>
          <w:sz w:val="24"/>
          <w:szCs w:val="24"/>
        </w:rPr>
        <w:t xml:space="preserve">on </w:t>
      </w:r>
      <w:r w:rsidR="009A37B1">
        <w:rPr>
          <w:rFonts w:ascii="Times New Roman" w:hAnsi="Times New Roman" w:cs="Times New Roman"/>
          <w:sz w:val="24"/>
          <w:szCs w:val="24"/>
        </w:rPr>
        <w:t>los</w:t>
      </w:r>
      <w:r w:rsidR="009A37B1" w:rsidRPr="00F14559">
        <w:rPr>
          <w:rFonts w:ascii="Times New Roman" w:hAnsi="Times New Roman" w:cs="Times New Roman"/>
          <w:sz w:val="24"/>
          <w:szCs w:val="24"/>
        </w:rPr>
        <w:t xml:space="preserve"> </w:t>
      </w:r>
      <w:r w:rsidR="000A5889" w:rsidRPr="00F14559">
        <w:rPr>
          <w:rFonts w:ascii="Times New Roman" w:hAnsi="Times New Roman" w:cs="Times New Roman"/>
          <w:sz w:val="24"/>
          <w:szCs w:val="24"/>
        </w:rPr>
        <w:t>parámetros</w:t>
      </w:r>
      <w:r w:rsidR="009A37B1">
        <w:rPr>
          <w:rFonts w:ascii="Times New Roman" w:hAnsi="Times New Roman" w:cs="Times New Roman"/>
          <w:sz w:val="24"/>
          <w:szCs w:val="24"/>
        </w:rPr>
        <w:t xml:space="preserve"> aquí mencionados </w:t>
      </w:r>
      <w:r w:rsidR="000A5889" w:rsidRPr="00F14559">
        <w:rPr>
          <w:rFonts w:ascii="Times New Roman" w:hAnsi="Times New Roman" w:cs="Times New Roman"/>
          <w:sz w:val="24"/>
          <w:szCs w:val="24"/>
        </w:rPr>
        <w:t>se podrían derivar otro</w:t>
      </w:r>
      <w:r w:rsidR="0052063A">
        <w:rPr>
          <w:rFonts w:ascii="Times New Roman" w:hAnsi="Times New Roman" w:cs="Times New Roman"/>
          <w:sz w:val="24"/>
          <w:szCs w:val="24"/>
        </w:rPr>
        <w:t>s</w:t>
      </w:r>
      <w:r w:rsidR="000A5889" w:rsidRPr="00F14559">
        <w:rPr>
          <w:rFonts w:ascii="Times New Roman" w:hAnsi="Times New Roman" w:cs="Times New Roman"/>
          <w:sz w:val="24"/>
          <w:szCs w:val="24"/>
        </w:rPr>
        <w:t xml:space="preserve"> tipos de investigaciones y poder medir el aprendizaje o autoaprendizaje de cada alumno.</w:t>
      </w:r>
      <w:bookmarkStart w:id="16" w:name="_Toc407464513"/>
      <w:bookmarkStart w:id="17" w:name="_Toc451871750"/>
      <w:bookmarkEnd w:id="13"/>
      <w:bookmarkEnd w:id="14"/>
      <w:bookmarkEnd w:id="15"/>
    </w:p>
    <w:p w14:paraId="18C48263" w14:textId="77777777" w:rsidR="00F963EF" w:rsidRDefault="00F963EF" w:rsidP="00C83295">
      <w:pPr>
        <w:spacing w:after="0" w:line="360" w:lineRule="auto"/>
        <w:jc w:val="both"/>
        <w:rPr>
          <w:rFonts w:ascii="Times New Roman" w:hAnsi="Times New Roman" w:cs="Times New Roman"/>
          <w:b/>
          <w:bCs/>
          <w:sz w:val="24"/>
          <w:szCs w:val="24"/>
          <w:lang w:val="es-MX"/>
        </w:rPr>
      </w:pPr>
    </w:p>
    <w:p w14:paraId="30BD3651" w14:textId="5D0066A4" w:rsidR="004E4F95" w:rsidRPr="00F14559" w:rsidRDefault="004E4F95" w:rsidP="00083C00">
      <w:pPr>
        <w:spacing w:after="0" w:line="360" w:lineRule="auto"/>
        <w:jc w:val="center"/>
        <w:rPr>
          <w:rFonts w:ascii="Times New Roman" w:hAnsi="Times New Roman" w:cs="Times New Roman"/>
          <w:b/>
          <w:bCs/>
          <w:sz w:val="32"/>
          <w:szCs w:val="32"/>
          <w:lang w:val="es-MX"/>
        </w:rPr>
      </w:pPr>
      <w:r w:rsidRPr="00F14559">
        <w:rPr>
          <w:rFonts w:ascii="Times New Roman" w:hAnsi="Times New Roman" w:cs="Times New Roman"/>
          <w:b/>
          <w:bCs/>
          <w:sz w:val="32"/>
          <w:szCs w:val="32"/>
          <w:lang w:val="es-MX"/>
        </w:rPr>
        <w:lastRenderedPageBreak/>
        <w:t>Conclusiones</w:t>
      </w:r>
      <w:bookmarkEnd w:id="16"/>
      <w:bookmarkEnd w:id="17"/>
    </w:p>
    <w:p w14:paraId="646BFC4F" w14:textId="503C3A4D" w:rsidR="004E4F95" w:rsidRPr="004E1BC5" w:rsidRDefault="0052063A" w:rsidP="00F1455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004E4F95" w:rsidRPr="004E1BC5">
        <w:rPr>
          <w:rFonts w:ascii="Times New Roman" w:hAnsi="Times New Roman" w:cs="Times New Roman"/>
          <w:sz w:val="24"/>
          <w:szCs w:val="24"/>
        </w:rPr>
        <w:t xml:space="preserve">ara la mejora de los procesos educativos de nivel superior se </w:t>
      </w:r>
      <w:r w:rsidRPr="004E1BC5">
        <w:rPr>
          <w:rFonts w:ascii="Times New Roman" w:hAnsi="Times New Roman" w:cs="Times New Roman"/>
          <w:sz w:val="24"/>
          <w:szCs w:val="24"/>
        </w:rPr>
        <w:t>plante</w:t>
      </w:r>
      <w:r>
        <w:rPr>
          <w:rFonts w:ascii="Times New Roman" w:hAnsi="Times New Roman" w:cs="Times New Roman"/>
          <w:sz w:val="24"/>
          <w:szCs w:val="24"/>
        </w:rPr>
        <w:t>a</w:t>
      </w:r>
      <w:r w:rsidRPr="004E1BC5">
        <w:rPr>
          <w:rFonts w:ascii="Times New Roman" w:hAnsi="Times New Roman" w:cs="Times New Roman"/>
          <w:sz w:val="24"/>
          <w:szCs w:val="24"/>
        </w:rPr>
        <w:t xml:space="preserve"> </w:t>
      </w:r>
      <w:r w:rsidR="004E4F95" w:rsidRPr="004E1BC5">
        <w:rPr>
          <w:rFonts w:ascii="Times New Roman" w:hAnsi="Times New Roman" w:cs="Times New Roman"/>
          <w:sz w:val="24"/>
          <w:szCs w:val="24"/>
        </w:rPr>
        <w:t xml:space="preserve">la posibilidad de implementar los dispositivos móviles como una alternativa </w:t>
      </w:r>
      <w:r>
        <w:rPr>
          <w:rFonts w:ascii="Times New Roman" w:hAnsi="Times New Roman" w:cs="Times New Roman"/>
          <w:sz w:val="24"/>
          <w:szCs w:val="24"/>
        </w:rPr>
        <w:t>para</w:t>
      </w:r>
      <w:r w:rsidRPr="004E1BC5">
        <w:rPr>
          <w:rFonts w:ascii="Times New Roman" w:hAnsi="Times New Roman" w:cs="Times New Roman"/>
          <w:sz w:val="24"/>
          <w:szCs w:val="24"/>
        </w:rPr>
        <w:t xml:space="preserve"> </w:t>
      </w:r>
      <w:r w:rsidR="00800A05" w:rsidRPr="004E1BC5">
        <w:rPr>
          <w:rFonts w:ascii="Times New Roman" w:hAnsi="Times New Roman" w:cs="Times New Roman"/>
          <w:sz w:val="24"/>
          <w:szCs w:val="24"/>
        </w:rPr>
        <w:t>mejorar los procesos de aprendizaje en</w:t>
      </w:r>
      <w:r w:rsidR="004E4F95" w:rsidRPr="004E1BC5">
        <w:rPr>
          <w:rFonts w:ascii="Times New Roman" w:hAnsi="Times New Roman" w:cs="Times New Roman"/>
          <w:sz w:val="24"/>
          <w:szCs w:val="24"/>
        </w:rPr>
        <w:t xml:space="preserve"> la educación </w:t>
      </w:r>
      <w:r w:rsidR="00800A05" w:rsidRPr="004E1BC5">
        <w:rPr>
          <w:rFonts w:ascii="Times New Roman" w:hAnsi="Times New Roman" w:cs="Times New Roman"/>
          <w:sz w:val="24"/>
          <w:szCs w:val="24"/>
        </w:rPr>
        <w:t xml:space="preserve">a </w:t>
      </w:r>
      <w:r>
        <w:rPr>
          <w:rFonts w:ascii="Times New Roman" w:hAnsi="Times New Roman" w:cs="Times New Roman"/>
          <w:sz w:val="24"/>
          <w:szCs w:val="24"/>
        </w:rPr>
        <w:t>nivel</w:t>
      </w:r>
      <w:r w:rsidR="00800A05" w:rsidRPr="004E1BC5">
        <w:rPr>
          <w:rFonts w:ascii="Times New Roman" w:hAnsi="Times New Roman" w:cs="Times New Roman"/>
          <w:sz w:val="24"/>
          <w:szCs w:val="24"/>
        </w:rPr>
        <w:t xml:space="preserve"> licenciatura. </w:t>
      </w:r>
    </w:p>
    <w:p w14:paraId="1DBB5591" w14:textId="7A98B59F" w:rsidR="004E4F95" w:rsidRPr="004E1BC5" w:rsidRDefault="004E4F95" w:rsidP="00F14559">
      <w:pPr>
        <w:spacing w:after="0" w:line="360" w:lineRule="auto"/>
        <w:ind w:firstLine="708"/>
        <w:jc w:val="both"/>
        <w:rPr>
          <w:rFonts w:ascii="Times New Roman" w:hAnsi="Times New Roman" w:cs="Times New Roman"/>
          <w:color w:val="000000"/>
          <w:sz w:val="24"/>
          <w:szCs w:val="24"/>
          <w:lang w:val="es-MX"/>
        </w:rPr>
      </w:pPr>
      <w:r w:rsidRPr="004E1BC5">
        <w:rPr>
          <w:rFonts w:ascii="Times New Roman" w:hAnsi="Times New Roman" w:cs="Times New Roman"/>
          <w:color w:val="000000"/>
          <w:sz w:val="24"/>
          <w:szCs w:val="24"/>
          <w:lang w:val="es-MX"/>
        </w:rPr>
        <w:t>Los dispositivos móviles son una de las herramientas de</w:t>
      </w:r>
      <w:r w:rsidR="0052063A">
        <w:rPr>
          <w:rFonts w:ascii="Times New Roman" w:hAnsi="Times New Roman" w:cs="Times New Roman"/>
          <w:color w:val="000000"/>
          <w:sz w:val="24"/>
          <w:szCs w:val="24"/>
          <w:lang w:val="es-MX"/>
        </w:rPr>
        <w:t xml:space="preserve"> mayor</w:t>
      </w:r>
      <w:r w:rsidRPr="004E1BC5">
        <w:rPr>
          <w:rFonts w:ascii="Times New Roman" w:hAnsi="Times New Roman" w:cs="Times New Roman"/>
          <w:color w:val="000000"/>
          <w:sz w:val="24"/>
          <w:szCs w:val="24"/>
          <w:lang w:val="es-MX"/>
        </w:rPr>
        <w:t xml:space="preserve"> apoyo</w:t>
      </w:r>
      <w:r w:rsidR="0052063A">
        <w:rPr>
          <w:rFonts w:ascii="Times New Roman" w:hAnsi="Times New Roman" w:cs="Times New Roman"/>
          <w:color w:val="000000"/>
          <w:sz w:val="24"/>
          <w:szCs w:val="24"/>
          <w:lang w:val="es-MX"/>
        </w:rPr>
        <w:t xml:space="preserve"> en e</w:t>
      </w:r>
      <w:r w:rsidRPr="004E1BC5">
        <w:rPr>
          <w:rFonts w:ascii="Times New Roman" w:hAnsi="Times New Roman" w:cs="Times New Roman"/>
          <w:color w:val="000000"/>
          <w:sz w:val="24"/>
          <w:szCs w:val="24"/>
          <w:lang w:val="es-MX"/>
        </w:rPr>
        <w:t>l proceso de enseñan</w:t>
      </w:r>
      <w:r w:rsidRPr="004E1BC5">
        <w:rPr>
          <w:rFonts w:ascii="Times New Roman" w:hAnsi="Times New Roman" w:cs="Times New Roman"/>
          <w:color w:val="000000"/>
          <w:sz w:val="24"/>
          <w:szCs w:val="24"/>
          <w:lang w:val="es-MX"/>
        </w:rPr>
        <w:softHyphen/>
        <w:t>za-aprendizaje, ya que presenta una serie de ventajas pedagógicas</w:t>
      </w:r>
      <w:r w:rsidR="0052063A">
        <w:rPr>
          <w:rFonts w:ascii="Times New Roman" w:hAnsi="Times New Roman" w:cs="Times New Roman"/>
          <w:color w:val="000000"/>
          <w:sz w:val="24"/>
          <w:szCs w:val="24"/>
          <w:lang w:val="es-MX"/>
        </w:rPr>
        <w:t>,</w:t>
      </w:r>
      <w:r w:rsidRPr="004E1BC5">
        <w:rPr>
          <w:rFonts w:ascii="Times New Roman" w:hAnsi="Times New Roman" w:cs="Times New Roman"/>
          <w:color w:val="000000"/>
          <w:sz w:val="24"/>
          <w:szCs w:val="24"/>
          <w:lang w:val="es-MX"/>
        </w:rPr>
        <w:t xml:space="preserve"> a la</w:t>
      </w:r>
      <w:r w:rsidR="0052063A">
        <w:rPr>
          <w:rFonts w:ascii="Times New Roman" w:hAnsi="Times New Roman" w:cs="Times New Roman"/>
          <w:color w:val="000000"/>
          <w:sz w:val="24"/>
          <w:szCs w:val="24"/>
          <w:lang w:val="es-MX"/>
        </w:rPr>
        <w:t>s</w:t>
      </w:r>
      <w:r w:rsidRPr="004E1BC5">
        <w:rPr>
          <w:rFonts w:ascii="Times New Roman" w:hAnsi="Times New Roman" w:cs="Times New Roman"/>
          <w:color w:val="000000"/>
          <w:sz w:val="24"/>
          <w:szCs w:val="24"/>
          <w:lang w:val="es-MX"/>
        </w:rPr>
        <w:t xml:space="preserve"> que se suman otras operativas, tales como que se trata de una herramien</w:t>
      </w:r>
      <w:r w:rsidRPr="004E1BC5">
        <w:rPr>
          <w:rFonts w:ascii="Times New Roman" w:hAnsi="Times New Roman" w:cs="Times New Roman"/>
          <w:color w:val="000000"/>
          <w:sz w:val="24"/>
          <w:szCs w:val="24"/>
          <w:lang w:val="es-MX"/>
        </w:rPr>
        <w:softHyphen/>
        <w:t>ta de la que disponen prácticamente todos los estudiantes y que brinda enormes posibilidades de interac</w:t>
      </w:r>
      <w:r w:rsidRPr="004E1BC5">
        <w:rPr>
          <w:rFonts w:ascii="Times New Roman" w:hAnsi="Times New Roman" w:cs="Times New Roman"/>
          <w:color w:val="000000"/>
          <w:sz w:val="24"/>
          <w:szCs w:val="24"/>
          <w:lang w:val="es-MX"/>
        </w:rPr>
        <w:softHyphen/>
        <w:t>ción con los métodos didácticos actuales; su tamaño es pequeño, de empleo fácil y su costo puede ser en algunos casos bajo</w:t>
      </w:r>
      <w:r w:rsidR="0052063A" w:rsidRPr="0052063A">
        <w:t xml:space="preserve"> </w:t>
      </w:r>
      <w:r w:rsidR="0052063A" w:rsidRPr="0052063A">
        <w:rPr>
          <w:rFonts w:ascii="Times New Roman" w:hAnsi="Times New Roman" w:cs="Times New Roman"/>
          <w:color w:val="000000"/>
          <w:sz w:val="24"/>
          <w:szCs w:val="24"/>
          <w:lang w:val="es-MX"/>
        </w:rPr>
        <w:t>(Acosta, Rodríguez</w:t>
      </w:r>
      <w:r w:rsidR="00320E5A">
        <w:rPr>
          <w:rFonts w:ascii="Times New Roman" w:hAnsi="Times New Roman" w:cs="Times New Roman"/>
          <w:color w:val="000000"/>
          <w:sz w:val="24"/>
          <w:szCs w:val="24"/>
          <w:lang w:val="es-MX"/>
        </w:rPr>
        <w:t xml:space="preserve"> y</w:t>
      </w:r>
      <w:r w:rsidR="0052063A" w:rsidRPr="0052063A">
        <w:rPr>
          <w:rFonts w:ascii="Times New Roman" w:hAnsi="Times New Roman" w:cs="Times New Roman"/>
          <w:color w:val="000000"/>
          <w:sz w:val="24"/>
          <w:szCs w:val="24"/>
          <w:lang w:val="es-MX"/>
        </w:rPr>
        <w:t xml:space="preserve"> Ferrer, 2010)</w:t>
      </w:r>
    </w:p>
    <w:p w14:paraId="5D6FDE05" w14:textId="492B65D4" w:rsidR="004E4F95" w:rsidRPr="004E1BC5" w:rsidRDefault="004E4F95" w:rsidP="00F14559">
      <w:pPr>
        <w:spacing w:after="0" w:line="360" w:lineRule="auto"/>
        <w:ind w:firstLine="708"/>
        <w:jc w:val="both"/>
        <w:rPr>
          <w:rFonts w:ascii="Times New Roman" w:hAnsi="Times New Roman" w:cs="Times New Roman"/>
          <w:color w:val="000000"/>
          <w:sz w:val="24"/>
          <w:szCs w:val="24"/>
          <w:lang w:val="es-MX"/>
        </w:rPr>
      </w:pPr>
      <w:r w:rsidRPr="004E1BC5">
        <w:rPr>
          <w:rFonts w:ascii="Times New Roman" w:hAnsi="Times New Roman" w:cs="Times New Roman"/>
          <w:color w:val="000000"/>
          <w:sz w:val="24"/>
          <w:szCs w:val="24"/>
          <w:lang w:val="es-MX"/>
        </w:rPr>
        <w:t xml:space="preserve">Para fortalecer el trabajo se utilizó </w:t>
      </w:r>
      <w:r w:rsidR="00320E5A">
        <w:rPr>
          <w:rFonts w:ascii="Times New Roman" w:hAnsi="Times New Roman" w:cs="Times New Roman"/>
          <w:color w:val="000000"/>
          <w:sz w:val="24"/>
          <w:szCs w:val="24"/>
          <w:lang w:val="es-MX"/>
        </w:rPr>
        <w:t>una</w:t>
      </w:r>
      <w:r w:rsidR="00320E5A" w:rsidRPr="004E1BC5">
        <w:rPr>
          <w:rFonts w:ascii="Times New Roman" w:hAnsi="Times New Roman" w:cs="Times New Roman"/>
          <w:color w:val="000000"/>
          <w:sz w:val="24"/>
          <w:szCs w:val="24"/>
          <w:lang w:val="es-MX"/>
        </w:rPr>
        <w:t xml:space="preserve"> </w:t>
      </w:r>
      <w:r w:rsidRPr="004E1BC5">
        <w:rPr>
          <w:rFonts w:ascii="Times New Roman" w:hAnsi="Times New Roman" w:cs="Times New Roman"/>
          <w:color w:val="000000"/>
          <w:sz w:val="24"/>
          <w:szCs w:val="24"/>
          <w:lang w:val="es-MX"/>
        </w:rPr>
        <w:t>metodología documental y de caso; además</w:t>
      </w:r>
      <w:r w:rsidR="00320E5A">
        <w:rPr>
          <w:rFonts w:ascii="Times New Roman" w:hAnsi="Times New Roman" w:cs="Times New Roman"/>
          <w:color w:val="000000"/>
          <w:sz w:val="24"/>
          <w:szCs w:val="24"/>
          <w:lang w:val="es-MX"/>
        </w:rPr>
        <w:t>,</w:t>
      </w:r>
      <w:r w:rsidRPr="004E1BC5">
        <w:rPr>
          <w:rFonts w:ascii="Times New Roman" w:hAnsi="Times New Roman" w:cs="Times New Roman"/>
          <w:color w:val="000000"/>
          <w:sz w:val="24"/>
          <w:szCs w:val="24"/>
          <w:lang w:val="es-MX"/>
        </w:rPr>
        <w:t xml:space="preserve"> se propusieron variables, así como la valoración y análisis de datos mediante un instrumento que pretende determinar el uso de los dispositivos móviles, el cual se elaboró y contextualizó para esta investigación</w:t>
      </w:r>
      <w:r w:rsidR="00320E5A">
        <w:rPr>
          <w:rFonts w:ascii="Times New Roman" w:hAnsi="Times New Roman" w:cs="Times New Roman"/>
          <w:color w:val="000000"/>
          <w:sz w:val="24"/>
          <w:szCs w:val="24"/>
          <w:lang w:val="es-MX"/>
        </w:rPr>
        <w:t>,</w:t>
      </w:r>
      <w:r w:rsidRPr="004E1BC5">
        <w:rPr>
          <w:rFonts w:ascii="Times New Roman" w:hAnsi="Times New Roman" w:cs="Times New Roman"/>
          <w:color w:val="000000"/>
          <w:sz w:val="24"/>
          <w:szCs w:val="24"/>
          <w:lang w:val="es-MX"/>
        </w:rPr>
        <w:t xml:space="preserve"> </w:t>
      </w:r>
      <w:r w:rsidR="00320E5A">
        <w:rPr>
          <w:rFonts w:ascii="Times New Roman" w:hAnsi="Times New Roman" w:cs="Times New Roman"/>
          <w:color w:val="000000"/>
          <w:sz w:val="24"/>
          <w:szCs w:val="24"/>
          <w:lang w:val="es-MX"/>
        </w:rPr>
        <w:t>y que contó con</w:t>
      </w:r>
      <w:r w:rsidR="00320E5A" w:rsidRPr="004E1BC5">
        <w:rPr>
          <w:rFonts w:ascii="Times New Roman" w:hAnsi="Times New Roman" w:cs="Times New Roman"/>
          <w:color w:val="000000"/>
          <w:sz w:val="24"/>
          <w:szCs w:val="24"/>
          <w:lang w:val="es-MX"/>
        </w:rPr>
        <w:t xml:space="preserve"> </w:t>
      </w:r>
      <w:r w:rsidRPr="004E1BC5">
        <w:rPr>
          <w:rFonts w:ascii="Times New Roman" w:hAnsi="Times New Roman" w:cs="Times New Roman"/>
          <w:color w:val="000000"/>
          <w:sz w:val="24"/>
          <w:szCs w:val="24"/>
          <w:lang w:val="es-MX"/>
        </w:rPr>
        <w:t>confiabilidad y validez alta. Los participantes respondieron el cuestionario elaborado</w:t>
      </w:r>
      <w:r w:rsidR="00320E5A">
        <w:rPr>
          <w:rFonts w:ascii="Times New Roman" w:hAnsi="Times New Roman" w:cs="Times New Roman"/>
          <w:color w:val="000000"/>
          <w:sz w:val="24"/>
          <w:szCs w:val="24"/>
          <w:lang w:val="es-MX"/>
        </w:rPr>
        <w:t xml:space="preserve"> y manifestaron</w:t>
      </w:r>
      <w:r w:rsidRPr="004E1BC5">
        <w:rPr>
          <w:rFonts w:ascii="Times New Roman" w:hAnsi="Times New Roman" w:cs="Times New Roman"/>
          <w:color w:val="000000"/>
          <w:sz w:val="24"/>
          <w:szCs w:val="24"/>
          <w:lang w:val="es-MX"/>
        </w:rPr>
        <w:t xml:space="preserve"> estar totalmente de acuerdo </w:t>
      </w:r>
      <w:r w:rsidR="00320E5A">
        <w:rPr>
          <w:rFonts w:ascii="Times New Roman" w:hAnsi="Times New Roman" w:cs="Times New Roman"/>
          <w:color w:val="000000"/>
          <w:sz w:val="24"/>
          <w:szCs w:val="24"/>
          <w:lang w:val="es-MX"/>
        </w:rPr>
        <w:t xml:space="preserve">con </w:t>
      </w:r>
      <w:r w:rsidRPr="004E1BC5">
        <w:rPr>
          <w:rFonts w:ascii="Times New Roman" w:hAnsi="Times New Roman" w:cs="Times New Roman"/>
          <w:color w:val="000000"/>
          <w:sz w:val="24"/>
          <w:szCs w:val="24"/>
          <w:lang w:val="es-MX"/>
        </w:rPr>
        <w:t>que el uso de su dispositivo móvil es útil para algunas de sus asignaturas.</w:t>
      </w:r>
    </w:p>
    <w:p w14:paraId="27A53E9C" w14:textId="2A529926" w:rsidR="004E4F95" w:rsidRPr="004E1BC5" w:rsidRDefault="004E4F95" w:rsidP="00F14559">
      <w:pPr>
        <w:spacing w:after="0" w:line="360" w:lineRule="auto"/>
        <w:ind w:firstLine="708"/>
        <w:jc w:val="both"/>
        <w:rPr>
          <w:rFonts w:ascii="Times New Roman" w:hAnsi="Times New Roman" w:cs="Times New Roman"/>
          <w:color w:val="000000"/>
          <w:sz w:val="24"/>
          <w:szCs w:val="24"/>
          <w:lang w:val="es-MX"/>
        </w:rPr>
      </w:pPr>
      <w:r w:rsidRPr="004E1BC5">
        <w:rPr>
          <w:rFonts w:ascii="Times New Roman" w:hAnsi="Times New Roman" w:cs="Times New Roman"/>
          <w:color w:val="000000"/>
          <w:sz w:val="24"/>
          <w:szCs w:val="24"/>
          <w:lang w:val="es-MX"/>
        </w:rPr>
        <w:t xml:space="preserve">Con base </w:t>
      </w:r>
      <w:r w:rsidR="00320E5A">
        <w:rPr>
          <w:rFonts w:ascii="Times New Roman" w:hAnsi="Times New Roman" w:cs="Times New Roman"/>
          <w:color w:val="000000"/>
          <w:sz w:val="24"/>
          <w:szCs w:val="24"/>
          <w:lang w:val="es-MX"/>
        </w:rPr>
        <w:t>en el</w:t>
      </w:r>
      <w:r w:rsidR="00320E5A" w:rsidRPr="004E1BC5">
        <w:rPr>
          <w:rFonts w:ascii="Times New Roman" w:hAnsi="Times New Roman" w:cs="Times New Roman"/>
          <w:color w:val="000000"/>
          <w:sz w:val="24"/>
          <w:szCs w:val="24"/>
          <w:lang w:val="es-MX"/>
        </w:rPr>
        <w:t xml:space="preserve"> </w:t>
      </w:r>
      <w:r w:rsidRPr="004E1BC5">
        <w:rPr>
          <w:rFonts w:ascii="Times New Roman" w:hAnsi="Times New Roman" w:cs="Times New Roman"/>
          <w:color w:val="000000"/>
          <w:sz w:val="24"/>
          <w:szCs w:val="24"/>
          <w:lang w:val="es-MX"/>
        </w:rPr>
        <w:t>estudio realizado</w:t>
      </w:r>
      <w:r w:rsidR="00320E5A">
        <w:rPr>
          <w:rFonts w:ascii="Times New Roman" w:hAnsi="Times New Roman" w:cs="Times New Roman"/>
          <w:color w:val="000000"/>
          <w:sz w:val="24"/>
          <w:szCs w:val="24"/>
          <w:lang w:val="es-MX"/>
        </w:rPr>
        <w:t>,</w:t>
      </w:r>
      <w:r w:rsidRPr="004E1BC5">
        <w:rPr>
          <w:rFonts w:ascii="Times New Roman" w:hAnsi="Times New Roman" w:cs="Times New Roman"/>
          <w:color w:val="000000"/>
          <w:sz w:val="24"/>
          <w:szCs w:val="24"/>
          <w:lang w:val="es-MX"/>
        </w:rPr>
        <w:t xml:space="preserve"> se </w:t>
      </w:r>
      <w:r w:rsidR="00320E5A" w:rsidRPr="004E1BC5">
        <w:rPr>
          <w:rFonts w:ascii="Times New Roman" w:hAnsi="Times New Roman" w:cs="Times New Roman"/>
          <w:color w:val="000000"/>
          <w:sz w:val="24"/>
          <w:szCs w:val="24"/>
          <w:lang w:val="es-MX"/>
        </w:rPr>
        <w:t>concluy</w:t>
      </w:r>
      <w:r w:rsidR="00320E5A">
        <w:rPr>
          <w:rFonts w:ascii="Times New Roman" w:hAnsi="Times New Roman" w:cs="Times New Roman"/>
          <w:color w:val="000000"/>
          <w:sz w:val="24"/>
          <w:szCs w:val="24"/>
          <w:lang w:val="es-MX"/>
        </w:rPr>
        <w:t>e</w:t>
      </w:r>
      <w:r w:rsidR="00320E5A" w:rsidRPr="004E1BC5">
        <w:rPr>
          <w:rFonts w:ascii="Times New Roman" w:hAnsi="Times New Roman" w:cs="Times New Roman"/>
          <w:color w:val="000000"/>
          <w:sz w:val="24"/>
          <w:szCs w:val="24"/>
          <w:lang w:val="es-MX"/>
        </w:rPr>
        <w:t xml:space="preserve"> </w:t>
      </w:r>
      <w:r w:rsidRPr="004E1BC5">
        <w:rPr>
          <w:rFonts w:ascii="Times New Roman" w:hAnsi="Times New Roman" w:cs="Times New Roman"/>
          <w:color w:val="000000"/>
          <w:sz w:val="24"/>
          <w:szCs w:val="24"/>
          <w:lang w:val="es-MX"/>
        </w:rPr>
        <w:t>que</w:t>
      </w:r>
      <w:r w:rsidR="002D2B2E">
        <w:rPr>
          <w:rFonts w:ascii="Times New Roman" w:hAnsi="Times New Roman" w:cs="Times New Roman"/>
          <w:color w:val="000000"/>
          <w:sz w:val="24"/>
          <w:szCs w:val="24"/>
          <w:lang w:val="es-MX"/>
        </w:rPr>
        <w:t xml:space="preserve"> a</w:t>
      </w:r>
      <w:r w:rsidRPr="004E1BC5">
        <w:rPr>
          <w:rFonts w:ascii="Times New Roman" w:hAnsi="Times New Roman" w:cs="Times New Roman"/>
          <w:color w:val="000000"/>
          <w:sz w:val="24"/>
          <w:szCs w:val="24"/>
          <w:lang w:val="es-MX"/>
        </w:rPr>
        <w:t xml:space="preserve"> los alumnos de l</w:t>
      </w:r>
      <w:r w:rsidR="00320E5A">
        <w:rPr>
          <w:rFonts w:ascii="Times New Roman" w:hAnsi="Times New Roman" w:cs="Times New Roman"/>
          <w:color w:val="000000"/>
          <w:sz w:val="24"/>
          <w:szCs w:val="24"/>
          <w:lang w:val="es-MX"/>
        </w:rPr>
        <w:t xml:space="preserve">a </w:t>
      </w:r>
      <w:r w:rsidRPr="004E1BC5">
        <w:rPr>
          <w:rFonts w:ascii="Times New Roman" w:hAnsi="Times New Roman" w:cs="Times New Roman"/>
          <w:color w:val="000000"/>
          <w:sz w:val="24"/>
          <w:szCs w:val="24"/>
          <w:lang w:val="es-MX"/>
        </w:rPr>
        <w:t xml:space="preserve">UAEM Ecatepec, </w:t>
      </w:r>
      <w:r w:rsidR="00320E5A">
        <w:rPr>
          <w:rFonts w:ascii="Times New Roman" w:hAnsi="Times New Roman" w:cs="Times New Roman"/>
          <w:color w:val="000000"/>
          <w:sz w:val="24"/>
          <w:szCs w:val="24"/>
          <w:lang w:val="es-MX"/>
        </w:rPr>
        <w:t xml:space="preserve">en particular </w:t>
      </w:r>
      <w:r w:rsidRPr="004E1BC5">
        <w:rPr>
          <w:rFonts w:ascii="Times New Roman" w:hAnsi="Times New Roman" w:cs="Times New Roman"/>
          <w:color w:val="000000"/>
          <w:sz w:val="24"/>
          <w:szCs w:val="24"/>
          <w:lang w:val="es-MX"/>
        </w:rPr>
        <w:t xml:space="preserve">de la </w:t>
      </w:r>
      <w:r w:rsidR="00320E5A">
        <w:rPr>
          <w:rFonts w:ascii="Times New Roman" w:hAnsi="Times New Roman" w:cs="Times New Roman"/>
          <w:color w:val="000000"/>
          <w:sz w:val="24"/>
          <w:szCs w:val="24"/>
          <w:lang w:val="es-MX"/>
        </w:rPr>
        <w:t>Lic. en</w:t>
      </w:r>
      <w:r w:rsidR="00320E5A" w:rsidRPr="004E1BC5">
        <w:rPr>
          <w:rFonts w:ascii="Times New Roman" w:hAnsi="Times New Roman" w:cs="Times New Roman"/>
          <w:color w:val="000000"/>
          <w:sz w:val="24"/>
          <w:szCs w:val="24"/>
          <w:lang w:val="es-MX"/>
        </w:rPr>
        <w:t xml:space="preserve"> </w:t>
      </w:r>
      <w:r w:rsidRPr="004E1BC5">
        <w:rPr>
          <w:rFonts w:ascii="Times New Roman" w:hAnsi="Times New Roman" w:cs="Times New Roman"/>
          <w:color w:val="000000"/>
          <w:sz w:val="24"/>
          <w:szCs w:val="24"/>
          <w:lang w:val="es-MX"/>
        </w:rPr>
        <w:t>Informática Administrativa</w:t>
      </w:r>
      <w:r w:rsidR="00320E5A">
        <w:rPr>
          <w:rFonts w:ascii="Times New Roman" w:hAnsi="Times New Roman" w:cs="Times New Roman"/>
          <w:color w:val="000000"/>
          <w:sz w:val="24"/>
          <w:szCs w:val="24"/>
          <w:lang w:val="es-MX"/>
        </w:rPr>
        <w:t>,</w:t>
      </w:r>
      <w:r w:rsidRPr="004E1BC5">
        <w:rPr>
          <w:rFonts w:ascii="Times New Roman" w:hAnsi="Times New Roman" w:cs="Times New Roman"/>
          <w:color w:val="000000"/>
          <w:sz w:val="24"/>
          <w:szCs w:val="24"/>
          <w:lang w:val="es-MX"/>
        </w:rPr>
        <w:t xml:space="preserve"> les parece atractiva la utilización de los dispositivos móviles para sus actividades escolares</w:t>
      </w:r>
      <w:r w:rsidR="002D2B2E">
        <w:rPr>
          <w:rFonts w:ascii="Times New Roman" w:hAnsi="Times New Roman" w:cs="Times New Roman"/>
          <w:color w:val="000000"/>
          <w:sz w:val="24"/>
          <w:szCs w:val="24"/>
          <w:lang w:val="es-MX"/>
        </w:rPr>
        <w:t>; m</w:t>
      </w:r>
      <w:r w:rsidR="002D2B2E" w:rsidRPr="004E1BC5">
        <w:rPr>
          <w:rFonts w:ascii="Times New Roman" w:hAnsi="Times New Roman" w:cs="Times New Roman"/>
          <w:color w:val="000000"/>
          <w:sz w:val="24"/>
          <w:szCs w:val="24"/>
          <w:lang w:val="es-MX"/>
        </w:rPr>
        <w:t xml:space="preserve">anifestaron </w:t>
      </w:r>
      <w:r w:rsidRPr="004E1BC5">
        <w:rPr>
          <w:rFonts w:ascii="Times New Roman" w:hAnsi="Times New Roman" w:cs="Times New Roman"/>
          <w:color w:val="000000"/>
          <w:sz w:val="24"/>
          <w:szCs w:val="24"/>
          <w:lang w:val="es-MX"/>
        </w:rPr>
        <w:t xml:space="preserve">que su aplicación es un buen modo de aprender, así como una herramienta de ayuda, </w:t>
      </w:r>
      <w:r w:rsidR="002D2B2E">
        <w:rPr>
          <w:rFonts w:ascii="Times New Roman" w:hAnsi="Times New Roman" w:cs="Times New Roman"/>
          <w:color w:val="000000"/>
          <w:sz w:val="24"/>
          <w:szCs w:val="24"/>
          <w:lang w:val="es-MX"/>
        </w:rPr>
        <w:t>y mostraron</w:t>
      </w:r>
      <w:r w:rsidR="002D2B2E" w:rsidRPr="004E1BC5">
        <w:rPr>
          <w:rFonts w:ascii="Times New Roman" w:hAnsi="Times New Roman" w:cs="Times New Roman"/>
          <w:color w:val="000000"/>
          <w:sz w:val="24"/>
          <w:szCs w:val="24"/>
          <w:lang w:val="es-MX"/>
        </w:rPr>
        <w:t xml:space="preserve"> </w:t>
      </w:r>
      <w:r w:rsidRPr="004E1BC5">
        <w:rPr>
          <w:rFonts w:ascii="Times New Roman" w:hAnsi="Times New Roman" w:cs="Times New Roman"/>
          <w:color w:val="000000"/>
          <w:sz w:val="24"/>
          <w:szCs w:val="24"/>
          <w:lang w:val="es-MX"/>
        </w:rPr>
        <w:t>una actitud favorable acerca de su utilidad en los procesos de enseñanza-aprendizaje.</w:t>
      </w:r>
    </w:p>
    <w:p w14:paraId="5EA31913" w14:textId="3205E843" w:rsidR="00EA17DF" w:rsidRPr="00B97CB0" w:rsidRDefault="00EA17DF" w:rsidP="00C83295">
      <w:pPr>
        <w:spacing w:after="0" w:line="360" w:lineRule="auto"/>
        <w:jc w:val="both"/>
        <w:rPr>
          <w:rFonts w:ascii="Times New Roman" w:hAnsi="Times New Roman" w:cs="Times New Roman"/>
          <w:sz w:val="24"/>
          <w:szCs w:val="24"/>
        </w:rPr>
      </w:pPr>
    </w:p>
    <w:p w14:paraId="1AD3F55A"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314A90E5"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29400CAB"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4D4A1B6B"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4ADA0790"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0699B1FC"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2EBF335B"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477E93F5" w14:textId="77777777" w:rsidR="00B15A9E" w:rsidRDefault="00B15A9E"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p>
    <w:p w14:paraId="4FA64D53" w14:textId="64A757A7" w:rsidR="00831F2E" w:rsidRDefault="00DE45D2"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val="es-ES" w:eastAsia="en-US"/>
        </w:rPr>
      </w:pPr>
      <w:r w:rsidRPr="00083C00">
        <w:rPr>
          <w:rFonts w:ascii="Calibri" w:eastAsiaTheme="minorHAnsi" w:hAnsi="Calibri" w:cs="Calibri"/>
          <w:b/>
          <w:color w:val="000000" w:themeColor="text1"/>
          <w:sz w:val="28"/>
          <w:lang w:val="es-ES" w:eastAsia="en-US"/>
        </w:rPr>
        <w:lastRenderedPageBreak/>
        <w:t>Referencias</w:t>
      </w:r>
    </w:p>
    <w:p w14:paraId="619EEA29"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r w:rsidRPr="007E1071">
        <w:rPr>
          <w:rFonts w:ascii="Times New Roman" w:eastAsia="Times New Roman" w:hAnsi="Times New Roman" w:cs="Times New Roman"/>
          <w:color w:val="000000"/>
          <w:sz w:val="24"/>
          <w:szCs w:val="24"/>
          <w:lang w:val="es-MX" w:eastAsia="es-MX"/>
        </w:rPr>
        <w:t>Acosta, E., Rodríguez, J. A. y Ferrer, A. (2010). Objetos de aprendizaje para dispositivos móviles como herramientas generadoras de ventajas en el proceso de aprendizaje. UPIICSA XVIII, VII, 52. Recuperado de https://www.repositoriodigital.ipn.mx/bitstream/123456789/5395/1/52-1.pdf.</w:t>
      </w:r>
    </w:p>
    <w:p w14:paraId="288A1A83"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proofErr w:type="spellStart"/>
      <w:r w:rsidRPr="007E1071">
        <w:rPr>
          <w:rFonts w:ascii="Times New Roman" w:eastAsia="Times New Roman" w:hAnsi="Times New Roman" w:cs="Times New Roman"/>
          <w:color w:val="000000"/>
          <w:sz w:val="24"/>
          <w:szCs w:val="24"/>
          <w:lang w:val="es-MX" w:eastAsia="es-MX"/>
        </w:rPr>
        <w:t>Aparici</w:t>
      </w:r>
      <w:proofErr w:type="spellEnd"/>
      <w:r w:rsidRPr="007E1071">
        <w:rPr>
          <w:rFonts w:ascii="Times New Roman" w:eastAsia="Times New Roman" w:hAnsi="Times New Roman" w:cs="Times New Roman"/>
          <w:color w:val="000000"/>
          <w:sz w:val="24"/>
          <w:szCs w:val="24"/>
          <w:lang w:val="es-MX" w:eastAsia="es-MX"/>
        </w:rPr>
        <w:t xml:space="preserve">, R. y Silva, M. (2011). Pedagogía de la interactividad. </w:t>
      </w:r>
      <w:r w:rsidRPr="007E1071">
        <w:rPr>
          <w:rFonts w:ascii="Times New Roman" w:eastAsia="Times New Roman" w:hAnsi="Times New Roman" w:cs="Times New Roman"/>
          <w:i/>
          <w:iCs/>
          <w:color w:val="000000"/>
          <w:sz w:val="24"/>
          <w:szCs w:val="24"/>
          <w:lang w:val="es-MX" w:eastAsia="es-MX"/>
        </w:rPr>
        <w:t>Comunicar</w:t>
      </w:r>
      <w:r w:rsidRPr="007E1071">
        <w:rPr>
          <w:rFonts w:ascii="Times New Roman" w:eastAsia="Times New Roman" w:hAnsi="Times New Roman" w:cs="Times New Roman"/>
          <w:color w:val="000000"/>
          <w:sz w:val="24"/>
          <w:szCs w:val="24"/>
          <w:lang w:val="es-MX" w:eastAsia="es-MX"/>
        </w:rPr>
        <w:t>. Recuperado de https://www.revistacomunicar.com/pdf/preprint/38/05-PRE-12698.pdf.</w:t>
      </w:r>
    </w:p>
    <w:p w14:paraId="5527D17B"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n-US" w:eastAsia="es-MX"/>
        </w:rPr>
      </w:pPr>
      <w:proofErr w:type="spellStart"/>
      <w:r w:rsidRPr="007E1071">
        <w:rPr>
          <w:rFonts w:ascii="Times New Roman" w:eastAsia="Times New Roman" w:hAnsi="Times New Roman" w:cs="Times New Roman"/>
          <w:color w:val="000000"/>
          <w:sz w:val="24"/>
          <w:szCs w:val="24"/>
          <w:lang w:val="en-US" w:eastAsia="es-MX"/>
        </w:rPr>
        <w:t>Attewell</w:t>
      </w:r>
      <w:proofErr w:type="spellEnd"/>
      <w:r w:rsidRPr="007E1071">
        <w:rPr>
          <w:rFonts w:ascii="Times New Roman" w:eastAsia="Times New Roman" w:hAnsi="Times New Roman" w:cs="Times New Roman"/>
          <w:color w:val="000000"/>
          <w:sz w:val="24"/>
          <w:szCs w:val="24"/>
          <w:lang w:val="en-US" w:eastAsia="es-MX"/>
        </w:rPr>
        <w:t>, J. (2005). From research and development to mobile learning: tools for education and training providers and their learners. Retrieved from https://robertoigarza.files.wordpress.com/2009/07/art-from-research-and-development-to-mobile-learning-attwell-2005.pdf.</w:t>
      </w:r>
    </w:p>
    <w:p w14:paraId="739C36DE"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n-US" w:eastAsia="es-MX"/>
        </w:rPr>
      </w:pPr>
      <w:r w:rsidRPr="007E1071">
        <w:rPr>
          <w:rFonts w:ascii="Times New Roman" w:eastAsia="Times New Roman" w:hAnsi="Times New Roman" w:cs="Times New Roman"/>
          <w:color w:val="000000"/>
          <w:sz w:val="24"/>
          <w:szCs w:val="24"/>
          <w:lang w:val="en-US" w:eastAsia="es-MX"/>
        </w:rPr>
        <w:t xml:space="preserve">Borg, S. (2003). Teacher cognition in language teaching: a review of research on what language. </w:t>
      </w:r>
      <w:r w:rsidRPr="007E1071">
        <w:rPr>
          <w:rFonts w:ascii="Times New Roman" w:eastAsia="Times New Roman" w:hAnsi="Times New Roman" w:cs="Times New Roman"/>
          <w:i/>
          <w:iCs/>
          <w:color w:val="000000"/>
          <w:sz w:val="24"/>
          <w:szCs w:val="24"/>
          <w:lang w:val="en-US" w:eastAsia="es-MX"/>
        </w:rPr>
        <w:t>The International Abstracting Journal for Language</w:t>
      </w:r>
      <w:r w:rsidRPr="007E1071">
        <w:rPr>
          <w:rFonts w:ascii="Times New Roman" w:eastAsia="Times New Roman" w:hAnsi="Times New Roman" w:cs="Times New Roman"/>
          <w:color w:val="000000"/>
          <w:sz w:val="24"/>
          <w:szCs w:val="24"/>
          <w:lang w:val="en-US" w:eastAsia="es-MX"/>
        </w:rPr>
        <w:t xml:space="preserve">, </w:t>
      </w:r>
      <w:r w:rsidRPr="007E1071">
        <w:rPr>
          <w:rFonts w:ascii="Times New Roman" w:eastAsia="Times New Roman" w:hAnsi="Times New Roman" w:cs="Times New Roman"/>
          <w:i/>
          <w:iCs/>
          <w:color w:val="000000"/>
          <w:sz w:val="24"/>
          <w:szCs w:val="24"/>
          <w:lang w:val="en-US" w:eastAsia="es-MX"/>
        </w:rPr>
        <w:t>36</w:t>
      </w:r>
      <w:r w:rsidRPr="007E1071">
        <w:rPr>
          <w:rFonts w:ascii="Times New Roman" w:eastAsia="Times New Roman" w:hAnsi="Times New Roman" w:cs="Times New Roman"/>
          <w:color w:val="000000"/>
          <w:sz w:val="24"/>
          <w:szCs w:val="24"/>
          <w:lang w:val="en-US" w:eastAsia="es-MX"/>
        </w:rPr>
        <w:t>(2), 81-109.</w:t>
      </w:r>
    </w:p>
    <w:p w14:paraId="4AF1E506"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r w:rsidRPr="007E1071">
        <w:rPr>
          <w:rFonts w:ascii="Times New Roman" w:eastAsia="Times New Roman" w:hAnsi="Times New Roman" w:cs="Times New Roman"/>
          <w:color w:val="000000"/>
          <w:sz w:val="24"/>
          <w:szCs w:val="24"/>
          <w:lang w:val="en-US" w:eastAsia="es-MX"/>
        </w:rPr>
        <w:t xml:space="preserve">Burgos J. V. y Lozano A. (2010). </w:t>
      </w:r>
      <w:r w:rsidRPr="007E1071">
        <w:rPr>
          <w:rFonts w:ascii="Times New Roman" w:eastAsia="Times New Roman" w:hAnsi="Times New Roman" w:cs="Times New Roman"/>
          <w:i/>
          <w:iCs/>
          <w:color w:val="000000"/>
          <w:sz w:val="24"/>
          <w:szCs w:val="24"/>
          <w:lang w:val="es-MX" w:eastAsia="es-MX"/>
        </w:rPr>
        <w:t>Tecnología educativa y redes de aprendizaje de colaboración. Retos y realidades de innovación en el ambiente educativo</w:t>
      </w:r>
      <w:r w:rsidRPr="007E1071">
        <w:rPr>
          <w:rFonts w:ascii="Times New Roman" w:eastAsia="Times New Roman" w:hAnsi="Times New Roman" w:cs="Times New Roman"/>
          <w:color w:val="000000"/>
          <w:sz w:val="24"/>
          <w:szCs w:val="24"/>
          <w:lang w:val="es-MX" w:eastAsia="es-MX"/>
        </w:rPr>
        <w:t>. México: Trillas.</w:t>
      </w:r>
    </w:p>
    <w:p w14:paraId="3CEBF31E"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proofErr w:type="spellStart"/>
      <w:r w:rsidRPr="007E1071">
        <w:rPr>
          <w:rFonts w:ascii="Times New Roman" w:eastAsia="Times New Roman" w:hAnsi="Times New Roman" w:cs="Times New Roman"/>
          <w:color w:val="000000"/>
          <w:sz w:val="24"/>
          <w:szCs w:val="24"/>
          <w:lang w:val="es-MX" w:eastAsia="es-MX"/>
        </w:rPr>
        <w:t>Churches</w:t>
      </w:r>
      <w:proofErr w:type="spellEnd"/>
      <w:r w:rsidRPr="007E1071">
        <w:rPr>
          <w:rFonts w:ascii="Times New Roman" w:eastAsia="Times New Roman" w:hAnsi="Times New Roman" w:cs="Times New Roman"/>
          <w:color w:val="000000"/>
          <w:sz w:val="24"/>
          <w:szCs w:val="24"/>
          <w:lang w:val="es-MX" w:eastAsia="es-MX"/>
        </w:rPr>
        <w:t xml:space="preserve">, A. (2009). Eduteka. </w:t>
      </w:r>
      <w:r w:rsidRPr="007E1071">
        <w:rPr>
          <w:rFonts w:ascii="Times New Roman" w:eastAsia="Times New Roman" w:hAnsi="Times New Roman" w:cs="Times New Roman"/>
          <w:i/>
          <w:iCs/>
          <w:color w:val="000000"/>
          <w:sz w:val="24"/>
          <w:szCs w:val="24"/>
          <w:lang w:val="es-MX" w:eastAsia="es-MX"/>
        </w:rPr>
        <w:t>Taxonomía de Bloom para la Era Digital</w:t>
      </w:r>
      <w:r w:rsidRPr="007E1071">
        <w:rPr>
          <w:rFonts w:ascii="Times New Roman" w:eastAsia="Times New Roman" w:hAnsi="Times New Roman" w:cs="Times New Roman"/>
          <w:color w:val="000000"/>
          <w:sz w:val="24"/>
          <w:szCs w:val="24"/>
          <w:lang w:val="es-MX" w:eastAsia="es-MX"/>
        </w:rPr>
        <w:t>. Recuperado de http://eduteka.icesi.edu.co/articulos/TaxonomiaBloomDigital.</w:t>
      </w:r>
    </w:p>
    <w:p w14:paraId="42DA9ADE"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proofErr w:type="spellStart"/>
      <w:r w:rsidRPr="007E1071">
        <w:rPr>
          <w:rFonts w:ascii="Times New Roman" w:eastAsia="Times New Roman" w:hAnsi="Times New Roman" w:cs="Times New Roman"/>
          <w:color w:val="000000"/>
          <w:sz w:val="24"/>
          <w:szCs w:val="24"/>
          <w:lang w:val="es-MX" w:eastAsia="es-MX"/>
        </w:rPr>
        <w:t>Frabboni</w:t>
      </w:r>
      <w:proofErr w:type="spellEnd"/>
      <w:r w:rsidRPr="007E1071">
        <w:rPr>
          <w:rFonts w:ascii="Times New Roman" w:eastAsia="Times New Roman" w:hAnsi="Times New Roman" w:cs="Times New Roman"/>
          <w:color w:val="000000"/>
          <w:sz w:val="24"/>
          <w:szCs w:val="24"/>
          <w:lang w:val="es-MX" w:eastAsia="es-MX"/>
        </w:rPr>
        <w:t xml:space="preserve">, F. (2001). </w:t>
      </w:r>
      <w:r w:rsidRPr="007E1071">
        <w:rPr>
          <w:rFonts w:ascii="Times New Roman" w:eastAsia="Times New Roman" w:hAnsi="Times New Roman" w:cs="Times New Roman"/>
          <w:i/>
          <w:iCs/>
          <w:color w:val="000000"/>
          <w:sz w:val="24"/>
          <w:szCs w:val="24"/>
          <w:lang w:val="es-MX" w:eastAsia="es-MX"/>
        </w:rPr>
        <w:t>El libro de la pedagogía y la didáctica</w:t>
      </w:r>
      <w:r w:rsidRPr="007E1071">
        <w:rPr>
          <w:rFonts w:ascii="Times New Roman" w:eastAsia="Times New Roman" w:hAnsi="Times New Roman" w:cs="Times New Roman"/>
          <w:color w:val="000000"/>
          <w:sz w:val="24"/>
          <w:szCs w:val="24"/>
          <w:lang w:val="es-MX" w:eastAsia="es-MX"/>
        </w:rPr>
        <w:t xml:space="preserve">. </w:t>
      </w:r>
      <w:r w:rsidRPr="007E1071">
        <w:rPr>
          <w:rFonts w:ascii="Times New Roman" w:eastAsia="Times New Roman" w:hAnsi="Times New Roman" w:cs="Times New Roman"/>
          <w:i/>
          <w:iCs/>
          <w:color w:val="000000"/>
          <w:sz w:val="24"/>
          <w:szCs w:val="24"/>
          <w:lang w:val="es-MX" w:eastAsia="es-MX"/>
        </w:rPr>
        <w:t>I: La educació</w:t>
      </w:r>
      <w:r w:rsidRPr="007E1071">
        <w:rPr>
          <w:rFonts w:ascii="Times New Roman" w:eastAsia="Times New Roman" w:hAnsi="Times New Roman" w:cs="Times New Roman"/>
          <w:color w:val="000000"/>
          <w:sz w:val="24"/>
          <w:szCs w:val="24"/>
          <w:lang w:val="es-MX" w:eastAsia="es-MX"/>
        </w:rPr>
        <w:t>n. Madrid, España: Popular.</w:t>
      </w:r>
    </w:p>
    <w:p w14:paraId="57740FBD"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n-US" w:eastAsia="es-MX"/>
        </w:rPr>
      </w:pPr>
      <w:r w:rsidRPr="007E1071">
        <w:rPr>
          <w:rFonts w:ascii="Times New Roman" w:eastAsia="Times New Roman" w:hAnsi="Times New Roman" w:cs="Times New Roman"/>
          <w:noProof/>
          <w:color w:val="000000"/>
          <w:sz w:val="24"/>
          <w:szCs w:val="24"/>
          <w:lang w:val="es-MX" w:eastAsia="es-MX"/>
        </w:rPr>
        <w:t>GIS y Educación. (13 de junio de 2019). GIS y Educación. Aeroterra Blog. Recuperado de https://www.aeroterra.com/es-ar/novedades-noticias/gis-en-educacion.</w:t>
      </w:r>
      <w:r w:rsidRPr="007E1071">
        <w:rPr>
          <w:rFonts w:ascii="Times New Roman" w:eastAsia="Times New Roman" w:hAnsi="Times New Roman" w:cs="Times New Roman"/>
          <w:color w:val="000000"/>
          <w:sz w:val="24"/>
          <w:szCs w:val="24"/>
          <w:lang w:val="es-MX" w:eastAsia="es-MX"/>
        </w:rPr>
        <w:t xml:space="preserve">González, S., Río, E. y Rosales, E. (2001). </w:t>
      </w:r>
      <w:r w:rsidRPr="007E1071">
        <w:rPr>
          <w:rFonts w:ascii="Times New Roman" w:eastAsia="Times New Roman" w:hAnsi="Times New Roman" w:cs="Times New Roman"/>
          <w:i/>
          <w:iCs/>
          <w:color w:val="000000"/>
          <w:sz w:val="24"/>
          <w:szCs w:val="24"/>
          <w:lang w:val="es-MX" w:eastAsia="es-MX"/>
        </w:rPr>
        <w:t>El currículum oculto en la escuela. Trabajo social y educación</w:t>
      </w:r>
      <w:r w:rsidRPr="007E1071">
        <w:rPr>
          <w:rFonts w:ascii="Times New Roman" w:eastAsia="Times New Roman" w:hAnsi="Times New Roman" w:cs="Times New Roman"/>
          <w:color w:val="000000"/>
          <w:sz w:val="24"/>
          <w:szCs w:val="24"/>
          <w:lang w:val="es-MX" w:eastAsia="es-MX"/>
        </w:rPr>
        <w:t xml:space="preserve">. </w:t>
      </w:r>
      <w:r w:rsidRPr="007E1071">
        <w:rPr>
          <w:rFonts w:ascii="Times New Roman" w:eastAsia="Times New Roman" w:hAnsi="Times New Roman" w:cs="Times New Roman"/>
          <w:color w:val="000000"/>
          <w:sz w:val="24"/>
          <w:szCs w:val="24"/>
          <w:lang w:val="en-US" w:eastAsia="es-MX"/>
        </w:rPr>
        <w:t xml:space="preserve">Buenos Aires, Argentina: Lumen </w:t>
      </w:r>
      <w:proofErr w:type="spellStart"/>
      <w:r w:rsidRPr="007E1071">
        <w:rPr>
          <w:rFonts w:ascii="Times New Roman" w:eastAsia="Times New Roman" w:hAnsi="Times New Roman" w:cs="Times New Roman"/>
          <w:color w:val="000000"/>
          <w:sz w:val="24"/>
          <w:szCs w:val="24"/>
          <w:lang w:val="en-US" w:eastAsia="es-MX"/>
        </w:rPr>
        <w:t>Humanitas</w:t>
      </w:r>
      <w:proofErr w:type="spellEnd"/>
      <w:r w:rsidRPr="007E1071">
        <w:rPr>
          <w:rFonts w:ascii="Times New Roman" w:eastAsia="Times New Roman" w:hAnsi="Times New Roman" w:cs="Times New Roman"/>
          <w:color w:val="000000"/>
          <w:sz w:val="24"/>
          <w:szCs w:val="24"/>
          <w:lang w:val="en-US" w:eastAsia="es-MX"/>
        </w:rPr>
        <w:t>.</w:t>
      </w:r>
    </w:p>
    <w:p w14:paraId="1A8C9E61" w14:textId="1A9F6BF4"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n-US" w:eastAsia="es-MX"/>
        </w:rPr>
      </w:pPr>
      <w:r w:rsidRPr="007E1071">
        <w:rPr>
          <w:rFonts w:ascii="Times New Roman" w:eastAsia="Times New Roman" w:hAnsi="Times New Roman" w:cs="Times New Roman"/>
          <w:color w:val="000000"/>
          <w:sz w:val="24"/>
          <w:szCs w:val="24"/>
          <w:lang w:val="en-US" w:eastAsia="es-MX"/>
        </w:rPr>
        <w:t xml:space="preserve">Nielsen, J. (2012). Usability 101: Introduction to Usability. Retrieved from </w:t>
      </w:r>
      <w:hyperlink r:id="rId15" w:history="1">
        <w:r w:rsidRPr="00B15A9E">
          <w:rPr>
            <w:rFonts w:ascii="Times New Roman" w:eastAsia="Times New Roman" w:hAnsi="Times New Roman" w:cs="Times New Roman"/>
            <w:color w:val="000000"/>
            <w:sz w:val="24"/>
            <w:szCs w:val="24"/>
            <w:lang w:val="en-US" w:eastAsia="es-MX"/>
          </w:rPr>
          <w:t>https://www.researchgate.net/deref/http%3A%2F%2Fwww.nngroup.com%2Farticles%2Fusability-101-introduction-to-usability%2F</w:t>
        </w:r>
      </w:hyperlink>
      <w:r w:rsidRPr="007E1071">
        <w:rPr>
          <w:rFonts w:ascii="Times New Roman" w:eastAsia="Times New Roman" w:hAnsi="Times New Roman" w:cs="Times New Roman"/>
          <w:color w:val="000000"/>
          <w:sz w:val="24"/>
          <w:szCs w:val="24"/>
          <w:lang w:val="en-US" w:eastAsia="es-MX"/>
        </w:rPr>
        <w:t>.</w:t>
      </w:r>
    </w:p>
    <w:p w14:paraId="7C8FA60E"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n-US" w:eastAsia="es-MX"/>
        </w:rPr>
      </w:pPr>
      <w:r w:rsidRPr="007E1071">
        <w:rPr>
          <w:rFonts w:ascii="Times New Roman" w:eastAsia="Times New Roman" w:hAnsi="Times New Roman" w:cs="Times New Roman"/>
          <w:color w:val="000000"/>
          <w:sz w:val="24"/>
          <w:szCs w:val="24"/>
          <w:lang w:val="en-US" w:eastAsia="es-MX"/>
        </w:rPr>
        <w:t xml:space="preserve">Richard-Amato, P. (2003). </w:t>
      </w:r>
      <w:r w:rsidRPr="007E1071">
        <w:rPr>
          <w:rFonts w:ascii="Times New Roman" w:eastAsia="Times New Roman" w:hAnsi="Times New Roman" w:cs="Times New Roman"/>
          <w:i/>
          <w:iCs/>
          <w:color w:val="000000"/>
          <w:sz w:val="24"/>
          <w:szCs w:val="24"/>
          <w:lang w:val="en-US" w:eastAsia="es-MX"/>
        </w:rPr>
        <w:t>Making It Happen</w:t>
      </w:r>
      <w:r w:rsidRPr="007E1071">
        <w:rPr>
          <w:rFonts w:ascii="Times New Roman" w:eastAsia="Times New Roman" w:hAnsi="Times New Roman" w:cs="Times New Roman"/>
          <w:color w:val="000000"/>
          <w:sz w:val="24"/>
          <w:szCs w:val="24"/>
          <w:lang w:val="en-US" w:eastAsia="es-MX"/>
        </w:rPr>
        <w:t>. New York, England: Longman.</w:t>
      </w:r>
    </w:p>
    <w:p w14:paraId="2DE267AA" w14:textId="033E743F" w:rsid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r w:rsidRPr="007E1071">
        <w:rPr>
          <w:rFonts w:ascii="Times New Roman" w:eastAsia="Times New Roman" w:hAnsi="Times New Roman" w:cs="Times New Roman"/>
          <w:color w:val="000000"/>
          <w:sz w:val="24"/>
          <w:szCs w:val="24"/>
          <w:lang w:val="en-US" w:eastAsia="es-MX"/>
        </w:rPr>
        <w:t xml:space="preserve">Solar R., M. I. (2009). </w:t>
      </w:r>
      <w:r w:rsidRPr="007E1071">
        <w:rPr>
          <w:rFonts w:ascii="Times New Roman" w:eastAsia="Times New Roman" w:hAnsi="Times New Roman" w:cs="Times New Roman"/>
          <w:color w:val="000000"/>
          <w:sz w:val="24"/>
          <w:szCs w:val="24"/>
          <w:lang w:val="es-MX" w:eastAsia="es-MX"/>
        </w:rPr>
        <w:t xml:space="preserve">Los procesos de enseñanza-aprendizaje en el aula universitaria. </w:t>
      </w:r>
      <w:r w:rsidRPr="007E1071">
        <w:rPr>
          <w:rFonts w:ascii="Times New Roman" w:eastAsia="Times New Roman" w:hAnsi="Times New Roman" w:cs="Times New Roman"/>
          <w:i/>
          <w:iCs/>
          <w:color w:val="000000"/>
          <w:sz w:val="24"/>
          <w:szCs w:val="24"/>
          <w:lang w:val="es-MX" w:eastAsia="es-MX"/>
        </w:rPr>
        <w:t>Estudios pedagógicos, 35</w:t>
      </w:r>
      <w:r w:rsidRPr="007E1071">
        <w:rPr>
          <w:rFonts w:ascii="Times New Roman" w:eastAsia="Times New Roman" w:hAnsi="Times New Roman" w:cs="Times New Roman"/>
          <w:color w:val="000000"/>
          <w:sz w:val="24"/>
          <w:szCs w:val="24"/>
          <w:lang w:val="es-MX" w:eastAsia="es-MX"/>
        </w:rPr>
        <w:t>(1), 181-197.</w:t>
      </w:r>
    </w:p>
    <w:p w14:paraId="0DFE4585" w14:textId="6EBDAE5F" w:rsidR="00403F33" w:rsidRDefault="00403F33"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p>
    <w:p w14:paraId="7DD7660C" w14:textId="77777777" w:rsidR="00403F33" w:rsidRPr="007E1071" w:rsidRDefault="00403F33"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bookmarkStart w:id="18" w:name="_GoBack"/>
      <w:bookmarkEnd w:id="18"/>
    </w:p>
    <w:p w14:paraId="61AFB2E8" w14:textId="77777777" w:rsidR="007E1071" w:rsidRPr="007E1071" w:rsidRDefault="007E1071" w:rsidP="007E1071">
      <w:pPr>
        <w:shd w:val="clear" w:color="auto" w:fill="FFFFFF"/>
        <w:spacing w:after="0" w:line="360" w:lineRule="auto"/>
        <w:ind w:left="709" w:hanging="709"/>
        <w:jc w:val="both"/>
        <w:rPr>
          <w:rFonts w:ascii="Times New Roman" w:eastAsia="Times New Roman" w:hAnsi="Times New Roman" w:cs="Times New Roman"/>
          <w:color w:val="000000"/>
          <w:sz w:val="24"/>
          <w:szCs w:val="24"/>
          <w:lang w:val="es-MX" w:eastAsia="es-MX"/>
        </w:rPr>
      </w:pPr>
      <w:r w:rsidRPr="007E1071">
        <w:rPr>
          <w:rFonts w:ascii="Times New Roman" w:eastAsia="Times New Roman" w:hAnsi="Times New Roman" w:cs="Times New Roman"/>
          <w:color w:val="000000"/>
          <w:sz w:val="24"/>
          <w:szCs w:val="24"/>
          <w:lang w:val="es-MX" w:eastAsia="es-MX"/>
        </w:rPr>
        <w:lastRenderedPageBreak/>
        <w:t xml:space="preserve">Vargas, L., Gómez, M. G. y Gómez, R. (2013). Desarrollo de habilidades cognitivas y tecnológicas con aprendizaje móvil. </w:t>
      </w:r>
      <w:r w:rsidRPr="007E1071">
        <w:rPr>
          <w:rFonts w:ascii="Times New Roman" w:eastAsia="Times New Roman" w:hAnsi="Times New Roman" w:cs="Times New Roman"/>
          <w:i/>
          <w:iCs/>
          <w:color w:val="000000"/>
          <w:sz w:val="24"/>
          <w:szCs w:val="24"/>
          <w:lang w:val="es-MX" w:eastAsia="es-MX"/>
        </w:rPr>
        <w:t>Revista de Investigación Educativa de la Escuela de Graduados en Educación</w:t>
      </w:r>
      <w:r w:rsidRPr="007E1071">
        <w:rPr>
          <w:rFonts w:ascii="Times New Roman" w:eastAsia="Times New Roman" w:hAnsi="Times New Roman" w:cs="Times New Roman"/>
          <w:color w:val="000000"/>
          <w:sz w:val="24"/>
          <w:szCs w:val="24"/>
          <w:lang w:val="es-MX" w:eastAsia="es-MX"/>
        </w:rPr>
        <w:t xml:space="preserve">, </w:t>
      </w:r>
      <w:r w:rsidRPr="007E1071">
        <w:rPr>
          <w:rFonts w:ascii="Times New Roman" w:eastAsia="Times New Roman" w:hAnsi="Times New Roman" w:cs="Times New Roman"/>
          <w:i/>
          <w:iCs/>
          <w:color w:val="000000"/>
          <w:sz w:val="24"/>
          <w:szCs w:val="24"/>
          <w:lang w:val="es-MX" w:eastAsia="es-MX"/>
        </w:rPr>
        <w:t>3</w:t>
      </w:r>
      <w:r w:rsidRPr="007E1071">
        <w:rPr>
          <w:rFonts w:ascii="Times New Roman" w:eastAsia="Times New Roman" w:hAnsi="Times New Roman" w:cs="Times New Roman"/>
          <w:color w:val="000000"/>
          <w:sz w:val="24"/>
          <w:szCs w:val="24"/>
          <w:lang w:val="es-MX" w:eastAsia="es-MX"/>
        </w:rPr>
        <w:t>. Recuperado de https://www.researchgate.net/publication/266385522_Desarrollo_de_habilidades_cognitivas_y_tecnologicas_con_aprendizaje_movil</w:t>
      </w:r>
    </w:p>
    <w:p w14:paraId="69525779" w14:textId="77777777" w:rsidR="007E1071" w:rsidRPr="007E1071" w:rsidRDefault="007E1071" w:rsidP="00F14559">
      <w:pPr>
        <w:pStyle w:val="NormalWeb"/>
        <w:shd w:val="clear" w:color="auto" w:fill="FFFFFF"/>
        <w:spacing w:before="0" w:beforeAutospacing="0" w:after="0" w:afterAutospacing="0" w:line="360" w:lineRule="auto"/>
        <w:ind w:left="709" w:hanging="709"/>
        <w:jc w:val="both"/>
        <w:rPr>
          <w:rFonts w:ascii="Calibri" w:eastAsiaTheme="minorHAnsi" w:hAnsi="Calibri" w:cs="Calibri"/>
          <w:b/>
          <w:color w:val="000000" w:themeColor="text1"/>
          <w:sz w:val="28"/>
          <w:lang w:eastAsia="en-US"/>
        </w:rPr>
      </w:pPr>
    </w:p>
    <w:sectPr w:rsidR="007E1071" w:rsidRPr="007E1071" w:rsidSect="00F14559">
      <w:headerReference w:type="default" r:id="rId16"/>
      <w:footerReference w:type="default" r:id="rId17"/>
      <w:pgSz w:w="11906" w:h="16838" w:code="9"/>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899F" w14:textId="77777777" w:rsidR="007C46E1" w:rsidRDefault="007C46E1" w:rsidP="00093AA6">
      <w:pPr>
        <w:spacing w:after="0" w:line="240" w:lineRule="auto"/>
      </w:pPr>
      <w:r>
        <w:separator/>
      </w:r>
    </w:p>
  </w:endnote>
  <w:endnote w:type="continuationSeparator" w:id="0">
    <w:p w14:paraId="231034AA" w14:textId="77777777" w:rsidR="007C46E1" w:rsidRDefault="007C46E1" w:rsidP="0009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887539"/>
      <w:docPartObj>
        <w:docPartGallery w:val="Page Numbers (Bottom of Page)"/>
        <w:docPartUnique/>
      </w:docPartObj>
    </w:sdtPr>
    <w:sdtEndPr/>
    <w:sdtContent>
      <w:sdt>
        <w:sdtPr>
          <w:id w:val="271829125"/>
          <w:docPartObj>
            <w:docPartGallery w:val="Page Numbers (Bottom of Page)"/>
            <w:docPartUnique/>
          </w:docPartObj>
        </w:sdtPr>
        <w:sdtEndPr/>
        <w:sdtContent>
          <w:p w14:paraId="1D312C74" w14:textId="1766932F" w:rsidR="00F14559" w:rsidRDefault="00F14559" w:rsidP="00F14559">
            <w:pPr>
              <w:pStyle w:val="Piedepgina"/>
              <w:tabs>
                <w:tab w:val="center" w:pos="4419"/>
                <w:tab w:val="right" w:pos="8838"/>
              </w:tabs>
              <w:jc w:val="center"/>
            </w:pPr>
            <w:r>
              <w:rPr>
                <w:rFonts w:cs="Calibri"/>
                <w:b/>
              </w:rPr>
              <w:t xml:space="preserve">Vol. </w:t>
            </w:r>
            <w:r w:rsidR="003B44DA">
              <w:rPr>
                <w:rFonts w:cs="Calibri"/>
                <w:b/>
              </w:rPr>
              <w:t>7</w:t>
            </w:r>
            <w:r>
              <w:rPr>
                <w:rFonts w:cs="Calibri"/>
                <w:b/>
              </w:rPr>
              <w:t>, Núm. 1</w:t>
            </w:r>
            <w:r w:rsidR="003B44DA">
              <w:rPr>
                <w:rFonts w:cs="Calibri"/>
                <w:b/>
              </w:rPr>
              <w:t xml:space="preserve">3 </w:t>
            </w:r>
            <w:r w:rsidRPr="00874508">
              <w:rPr>
                <w:rFonts w:cs="Calibri"/>
                <w:b/>
              </w:rPr>
              <w:t xml:space="preserve">                  </w:t>
            </w:r>
            <w:r w:rsidR="003B44DA">
              <w:rPr>
                <w:rFonts w:cs="Calibri"/>
                <w:b/>
              </w:rPr>
              <w:t>Enero – Junio 2020</w:t>
            </w:r>
            <w:r w:rsidRPr="00874508">
              <w:rPr>
                <w:rFonts w:cs="Calibri"/>
                <w:b/>
              </w:rPr>
              <w:t xml:space="preserve">                           PAG</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2F463" w14:textId="77777777" w:rsidR="007C46E1" w:rsidRDefault="007C46E1" w:rsidP="00093AA6">
      <w:pPr>
        <w:spacing w:after="0" w:line="240" w:lineRule="auto"/>
      </w:pPr>
      <w:r>
        <w:separator/>
      </w:r>
    </w:p>
  </w:footnote>
  <w:footnote w:type="continuationSeparator" w:id="0">
    <w:p w14:paraId="1C27A3DB" w14:textId="77777777" w:rsidR="007C46E1" w:rsidRDefault="007C46E1" w:rsidP="00093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829C" w14:textId="54922716" w:rsidR="00F14559" w:rsidRDefault="00F14559">
    <w:pPr>
      <w:pStyle w:val="Encabezado"/>
    </w:pPr>
    <w:r>
      <w:rPr>
        <w:noProof/>
        <w:lang w:eastAsia="es-MX"/>
      </w:rPr>
      <w:drawing>
        <wp:inline distT="0" distB="0" distL="0" distR="0" wp14:anchorId="05F25FD2" wp14:editId="050BFBD0">
          <wp:extent cx="5400040" cy="5772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77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71E"/>
    <w:multiLevelType w:val="hybridMultilevel"/>
    <w:tmpl w:val="C02CE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195290"/>
    <w:multiLevelType w:val="hybridMultilevel"/>
    <w:tmpl w:val="47AE6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86D"/>
    <w:rsid w:val="00005233"/>
    <w:rsid w:val="000064DB"/>
    <w:rsid w:val="00006A7C"/>
    <w:rsid w:val="00013E2C"/>
    <w:rsid w:val="00045F1C"/>
    <w:rsid w:val="000479CF"/>
    <w:rsid w:val="00047AED"/>
    <w:rsid w:val="00054980"/>
    <w:rsid w:val="00070310"/>
    <w:rsid w:val="0007397B"/>
    <w:rsid w:val="00073E58"/>
    <w:rsid w:val="0007544A"/>
    <w:rsid w:val="00083C00"/>
    <w:rsid w:val="000917CE"/>
    <w:rsid w:val="00093AA6"/>
    <w:rsid w:val="000A2797"/>
    <w:rsid w:val="000A5889"/>
    <w:rsid w:val="000B25F7"/>
    <w:rsid w:val="000B4C6E"/>
    <w:rsid w:val="000C5282"/>
    <w:rsid w:val="001256A4"/>
    <w:rsid w:val="00130866"/>
    <w:rsid w:val="001329E6"/>
    <w:rsid w:val="00156C4B"/>
    <w:rsid w:val="0016301A"/>
    <w:rsid w:val="00163389"/>
    <w:rsid w:val="00165F8F"/>
    <w:rsid w:val="0017023C"/>
    <w:rsid w:val="00176907"/>
    <w:rsid w:val="00180FEA"/>
    <w:rsid w:val="0018137F"/>
    <w:rsid w:val="00182C2A"/>
    <w:rsid w:val="0018458F"/>
    <w:rsid w:val="001853DF"/>
    <w:rsid w:val="001909E2"/>
    <w:rsid w:val="001B26EC"/>
    <w:rsid w:val="001C219F"/>
    <w:rsid w:val="001E4AD2"/>
    <w:rsid w:val="001F25DF"/>
    <w:rsid w:val="001F5DCD"/>
    <w:rsid w:val="00210DB5"/>
    <w:rsid w:val="002334C4"/>
    <w:rsid w:val="00233FE0"/>
    <w:rsid w:val="002479C6"/>
    <w:rsid w:val="00255B46"/>
    <w:rsid w:val="002567F6"/>
    <w:rsid w:val="00262ADC"/>
    <w:rsid w:val="00271BF0"/>
    <w:rsid w:val="0027245E"/>
    <w:rsid w:val="00280777"/>
    <w:rsid w:val="00281F8C"/>
    <w:rsid w:val="002864FD"/>
    <w:rsid w:val="00294782"/>
    <w:rsid w:val="002A1E0C"/>
    <w:rsid w:val="002D2B2E"/>
    <w:rsid w:val="002E1110"/>
    <w:rsid w:val="002E2E9D"/>
    <w:rsid w:val="002F1395"/>
    <w:rsid w:val="00320E5A"/>
    <w:rsid w:val="00322110"/>
    <w:rsid w:val="00322D5E"/>
    <w:rsid w:val="00323B6E"/>
    <w:rsid w:val="0032522B"/>
    <w:rsid w:val="0033464B"/>
    <w:rsid w:val="00351E4B"/>
    <w:rsid w:val="003576B5"/>
    <w:rsid w:val="00370D19"/>
    <w:rsid w:val="00375B6A"/>
    <w:rsid w:val="003775BE"/>
    <w:rsid w:val="00377B90"/>
    <w:rsid w:val="00383DC0"/>
    <w:rsid w:val="003919B9"/>
    <w:rsid w:val="003B13AB"/>
    <w:rsid w:val="003B44DA"/>
    <w:rsid w:val="003C2A98"/>
    <w:rsid w:val="003D0A64"/>
    <w:rsid w:val="003E1C9E"/>
    <w:rsid w:val="00402B81"/>
    <w:rsid w:val="0040386D"/>
    <w:rsid w:val="00403F33"/>
    <w:rsid w:val="00406EC2"/>
    <w:rsid w:val="00411811"/>
    <w:rsid w:val="00414426"/>
    <w:rsid w:val="00423969"/>
    <w:rsid w:val="00431EDF"/>
    <w:rsid w:val="00432C3D"/>
    <w:rsid w:val="004424D8"/>
    <w:rsid w:val="00452E2F"/>
    <w:rsid w:val="00461965"/>
    <w:rsid w:val="00465EA6"/>
    <w:rsid w:val="00466B33"/>
    <w:rsid w:val="00477DA1"/>
    <w:rsid w:val="004866D3"/>
    <w:rsid w:val="00487E57"/>
    <w:rsid w:val="004947C7"/>
    <w:rsid w:val="004976C3"/>
    <w:rsid w:val="004B3F83"/>
    <w:rsid w:val="004C72EF"/>
    <w:rsid w:val="004D1015"/>
    <w:rsid w:val="004E1BC5"/>
    <w:rsid w:val="004E44AC"/>
    <w:rsid w:val="004E4F4F"/>
    <w:rsid w:val="004E4F95"/>
    <w:rsid w:val="004F15DB"/>
    <w:rsid w:val="004F7AA3"/>
    <w:rsid w:val="005023B4"/>
    <w:rsid w:val="00510C9A"/>
    <w:rsid w:val="0052063A"/>
    <w:rsid w:val="00520892"/>
    <w:rsid w:val="00522CFE"/>
    <w:rsid w:val="00555D33"/>
    <w:rsid w:val="00564D85"/>
    <w:rsid w:val="005817D3"/>
    <w:rsid w:val="005B0A48"/>
    <w:rsid w:val="005B3EC7"/>
    <w:rsid w:val="005B46D1"/>
    <w:rsid w:val="005D1FFF"/>
    <w:rsid w:val="005D7FA6"/>
    <w:rsid w:val="005E29F5"/>
    <w:rsid w:val="00623534"/>
    <w:rsid w:val="00630704"/>
    <w:rsid w:val="00637790"/>
    <w:rsid w:val="00653840"/>
    <w:rsid w:val="0067515B"/>
    <w:rsid w:val="0068160C"/>
    <w:rsid w:val="00683BFE"/>
    <w:rsid w:val="006859C6"/>
    <w:rsid w:val="006863B3"/>
    <w:rsid w:val="00686681"/>
    <w:rsid w:val="00693735"/>
    <w:rsid w:val="006B419F"/>
    <w:rsid w:val="006B7535"/>
    <w:rsid w:val="006D5609"/>
    <w:rsid w:val="006D7AB6"/>
    <w:rsid w:val="006E2525"/>
    <w:rsid w:val="006E5AC8"/>
    <w:rsid w:val="006E5E2F"/>
    <w:rsid w:val="006F175C"/>
    <w:rsid w:val="006F3F83"/>
    <w:rsid w:val="00702F0E"/>
    <w:rsid w:val="0071144B"/>
    <w:rsid w:val="00722518"/>
    <w:rsid w:val="007227BF"/>
    <w:rsid w:val="00731AA8"/>
    <w:rsid w:val="00737EAB"/>
    <w:rsid w:val="00753694"/>
    <w:rsid w:val="007557FC"/>
    <w:rsid w:val="00762FBB"/>
    <w:rsid w:val="00781881"/>
    <w:rsid w:val="007A29F0"/>
    <w:rsid w:val="007A333C"/>
    <w:rsid w:val="007C46E1"/>
    <w:rsid w:val="007D2C54"/>
    <w:rsid w:val="007E1071"/>
    <w:rsid w:val="007F646E"/>
    <w:rsid w:val="00800A05"/>
    <w:rsid w:val="00800CB7"/>
    <w:rsid w:val="00802AB7"/>
    <w:rsid w:val="008235F4"/>
    <w:rsid w:val="00824B05"/>
    <w:rsid w:val="00830C18"/>
    <w:rsid w:val="00831F2E"/>
    <w:rsid w:val="0083723D"/>
    <w:rsid w:val="00842EF7"/>
    <w:rsid w:val="00853BDD"/>
    <w:rsid w:val="00854719"/>
    <w:rsid w:val="00854FAC"/>
    <w:rsid w:val="0086292B"/>
    <w:rsid w:val="008670BE"/>
    <w:rsid w:val="008846AA"/>
    <w:rsid w:val="008A6E6A"/>
    <w:rsid w:val="008B11AF"/>
    <w:rsid w:val="008D3924"/>
    <w:rsid w:val="008D3A50"/>
    <w:rsid w:val="008E3000"/>
    <w:rsid w:val="00901036"/>
    <w:rsid w:val="009066CA"/>
    <w:rsid w:val="0091578D"/>
    <w:rsid w:val="00922251"/>
    <w:rsid w:val="00933327"/>
    <w:rsid w:val="0094615C"/>
    <w:rsid w:val="009504BE"/>
    <w:rsid w:val="00952D82"/>
    <w:rsid w:val="009571AC"/>
    <w:rsid w:val="009664B0"/>
    <w:rsid w:val="009801A4"/>
    <w:rsid w:val="00986F1C"/>
    <w:rsid w:val="00995E94"/>
    <w:rsid w:val="009A37B1"/>
    <w:rsid w:val="009B1A1F"/>
    <w:rsid w:val="009B3AF9"/>
    <w:rsid w:val="009B53D9"/>
    <w:rsid w:val="009D4FD3"/>
    <w:rsid w:val="009E364F"/>
    <w:rsid w:val="009F7979"/>
    <w:rsid w:val="00A02F10"/>
    <w:rsid w:val="00A21145"/>
    <w:rsid w:val="00A24F0F"/>
    <w:rsid w:val="00A27BAF"/>
    <w:rsid w:val="00A3614E"/>
    <w:rsid w:val="00A44757"/>
    <w:rsid w:val="00A47A37"/>
    <w:rsid w:val="00A5627C"/>
    <w:rsid w:val="00A648E0"/>
    <w:rsid w:val="00A67BF5"/>
    <w:rsid w:val="00A7323F"/>
    <w:rsid w:val="00A74DD8"/>
    <w:rsid w:val="00A8128B"/>
    <w:rsid w:val="00A94789"/>
    <w:rsid w:val="00A95BA1"/>
    <w:rsid w:val="00AA73F4"/>
    <w:rsid w:val="00AB508A"/>
    <w:rsid w:val="00AC247E"/>
    <w:rsid w:val="00AC2DF5"/>
    <w:rsid w:val="00AC70A2"/>
    <w:rsid w:val="00AD23C9"/>
    <w:rsid w:val="00AD7EF4"/>
    <w:rsid w:val="00AF2BA2"/>
    <w:rsid w:val="00B0068E"/>
    <w:rsid w:val="00B130E7"/>
    <w:rsid w:val="00B15A9E"/>
    <w:rsid w:val="00B160BC"/>
    <w:rsid w:val="00B22A87"/>
    <w:rsid w:val="00B23B92"/>
    <w:rsid w:val="00B27ABA"/>
    <w:rsid w:val="00B42C59"/>
    <w:rsid w:val="00B5169D"/>
    <w:rsid w:val="00B61918"/>
    <w:rsid w:val="00B73AD6"/>
    <w:rsid w:val="00B747CD"/>
    <w:rsid w:val="00B8624F"/>
    <w:rsid w:val="00B91CA2"/>
    <w:rsid w:val="00B97CB0"/>
    <w:rsid w:val="00BA1470"/>
    <w:rsid w:val="00BA788E"/>
    <w:rsid w:val="00BB2274"/>
    <w:rsid w:val="00BB5E1E"/>
    <w:rsid w:val="00BD5E66"/>
    <w:rsid w:val="00BE33D7"/>
    <w:rsid w:val="00BE359A"/>
    <w:rsid w:val="00BE4EB3"/>
    <w:rsid w:val="00BF0285"/>
    <w:rsid w:val="00BF3B3C"/>
    <w:rsid w:val="00C024F8"/>
    <w:rsid w:val="00C0707F"/>
    <w:rsid w:val="00C07852"/>
    <w:rsid w:val="00C104D2"/>
    <w:rsid w:val="00C22DC0"/>
    <w:rsid w:val="00C239B3"/>
    <w:rsid w:val="00C313C3"/>
    <w:rsid w:val="00C51536"/>
    <w:rsid w:val="00C52DF4"/>
    <w:rsid w:val="00C5636D"/>
    <w:rsid w:val="00C83295"/>
    <w:rsid w:val="00C903F2"/>
    <w:rsid w:val="00C92430"/>
    <w:rsid w:val="00C92CCA"/>
    <w:rsid w:val="00CA63A5"/>
    <w:rsid w:val="00CB5132"/>
    <w:rsid w:val="00CB58D5"/>
    <w:rsid w:val="00CB590A"/>
    <w:rsid w:val="00CD367B"/>
    <w:rsid w:val="00CE67CE"/>
    <w:rsid w:val="00CE6859"/>
    <w:rsid w:val="00D00B04"/>
    <w:rsid w:val="00D03B73"/>
    <w:rsid w:val="00D03E60"/>
    <w:rsid w:val="00D14B13"/>
    <w:rsid w:val="00D14EE5"/>
    <w:rsid w:val="00D246A7"/>
    <w:rsid w:val="00D32EF9"/>
    <w:rsid w:val="00D3318B"/>
    <w:rsid w:val="00D40B08"/>
    <w:rsid w:val="00D413FC"/>
    <w:rsid w:val="00D44077"/>
    <w:rsid w:val="00D52F6E"/>
    <w:rsid w:val="00D71FD2"/>
    <w:rsid w:val="00D8792C"/>
    <w:rsid w:val="00D91D0B"/>
    <w:rsid w:val="00D95569"/>
    <w:rsid w:val="00DA50FD"/>
    <w:rsid w:val="00DB0316"/>
    <w:rsid w:val="00DB3F8E"/>
    <w:rsid w:val="00DD2166"/>
    <w:rsid w:val="00DD25CA"/>
    <w:rsid w:val="00DD2A15"/>
    <w:rsid w:val="00DD7AE5"/>
    <w:rsid w:val="00DE10EF"/>
    <w:rsid w:val="00DE38DD"/>
    <w:rsid w:val="00DE45D2"/>
    <w:rsid w:val="00DF18D6"/>
    <w:rsid w:val="00DF338B"/>
    <w:rsid w:val="00E04782"/>
    <w:rsid w:val="00E07BD1"/>
    <w:rsid w:val="00E171F3"/>
    <w:rsid w:val="00E17A7E"/>
    <w:rsid w:val="00E25070"/>
    <w:rsid w:val="00E25CA8"/>
    <w:rsid w:val="00E270EE"/>
    <w:rsid w:val="00E318C7"/>
    <w:rsid w:val="00E33795"/>
    <w:rsid w:val="00E514A1"/>
    <w:rsid w:val="00E6241F"/>
    <w:rsid w:val="00E62B54"/>
    <w:rsid w:val="00E64FB2"/>
    <w:rsid w:val="00E651A4"/>
    <w:rsid w:val="00E6724E"/>
    <w:rsid w:val="00E67568"/>
    <w:rsid w:val="00E74FC3"/>
    <w:rsid w:val="00E93A90"/>
    <w:rsid w:val="00EA17AF"/>
    <w:rsid w:val="00EA17DF"/>
    <w:rsid w:val="00EC772F"/>
    <w:rsid w:val="00EF1B02"/>
    <w:rsid w:val="00F0219C"/>
    <w:rsid w:val="00F14559"/>
    <w:rsid w:val="00F15817"/>
    <w:rsid w:val="00F236C8"/>
    <w:rsid w:val="00F30505"/>
    <w:rsid w:val="00F40C7E"/>
    <w:rsid w:val="00F441EB"/>
    <w:rsid w:val="00F56CAC"/>
    <w:rsid w:val="00F636E6"/>
    <w:rsid w:val="00F64A06"/>
    <w:rsid w:val="00F7147B"/>
    <w:rsid w:val="00F80259"/>
    <w:rsid w:val="00F840ED"/>
    <w:rsid w:val="00F92C0E"/>
    <w:rsid w:val="00F9411D"/>
    <w:rsid w:val="00F963EF"/>
    <w:rsid w:val="00FA4A38"/>
    <w:rsid w:val="00FA719E"/>
    <w:rsid w:val="00FA7B13"/>
    <w:rsid w:val="00FB1BCB"/>
    <w:rsid w:val="00FB4097"/>
    <w:rsid w:val="00FC11A6"/>
    <w:rsid w:val="00FF44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13638"/>
  <w15:docId w15:val="{45F58E4F-FE70-4D65-85C6-03C76101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37F"/>
  </w:style>
  <w:style w:type="paragraph" w:styleId="Ttulo1">
    <w:name w:val="heading 1"/>
    <w:basedOn w:val="Normal"/>
    <w:next w:val="Normal"/>
    <w:link w:val="Ttulo1Car"/>
    <w:uiPriority w:val="9"/>
    <w:qFormat/>
    <w:rsid w:val="004E4F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576B5"/>
    <w:pPr>
      <w:keepNext/>
      <w:keepLines/>
      <w:spacing w:before="200" w:after="0" w:line="480" w:lineRule="auto"/>
      <w:outlineLvl w:val="1"/>
    </w:pPr>
    <w:rPr>
      <w:rFonts w:ascii="Times New Roman" w:eastAsiaTheme="majorEastAsia" w:hAnsi="Times New Roman" w:cstheme="majorBidi"/>
      <w:b/>
      <w:bCs/>
      <w:color w:val="000000" w:themeColor="text1"/>
      <w:sz w:val="28"/>
      <w:szCs w:val="2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7BD1"/>
    <w:rPr>
      <w:color w:val="0000FF" w:themeColor="hyperlink"/>
      <w:u w:val="single"/>
    </w:rPr>
  </w:style>
  <w:style w:type="character" w:customStyle="1" w:styleId="Mencinsinresolver1">
    <w:name w:val="Mención sin resolver1"/>
    <w:basedOn w:val="Fuentedeprrafopredeter"/>
    <w:uiPriority w:val="99"/>
    <w:semiHidden/>
    <w:unhideWhenUsed/>
    <w:rsid w:val="00E07BD1"/>
    <w:rPr>
      <w:color w:val="605E5C"/>
      <w:shd w:val="clear" w:color="auto" w:fill="E1DFDD"/>
    </w:rPr>
  </w:style>
  <w:style w:type="character" w:customStyle="1" w:styleId="Ttulo2Car">
    <w:name w:val="Título 2 Car"/>
    <w:basedOn w:val="Fuentedeprrafopredeter"/>
    <w:link w:val="Ttulo2"/>
    <w:uiPriority w:val="9"/>
    <w:rsid w:val="003576B5"/>
    <w:rPr>
      <w:rFonts w:ascii="Times New Roman" w:eastAsiaTheme="majorEastAsia" w:hAnsi="Times New Roman" w:cstheme="majorBidi"/>
      <w:b/>
      <w:bCs/>
      <w:color w:val="000000" w:themeColor="text1"/>
      <w:sz w:val="28"/>
      <w:szCs w:val="26"/>
      <w:lang w:val="es-MX" w:eastAsia="es-MX"/>
    </w:rPr>
  </w:style>
  <w:style w:type="paragraph" w:styleId="NormalWeb">
    <w:name w:val="Normal (Web)"/>
    <w:basedOn w:val="Normal"/>
    <w:uiPriority w:val="99"/>
    <w:semiHidden/>
    <w:unhideWhenUsed/>
    <w:rsid w:val="009801A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titulo">
    <w:name w:val="titulo"/>
    <w:basedOn w:val="Fuentedeprrafopredeter"/>
    <w:rsid w:val="00DA50FD"/>
  </w:style>
  <w:style w:type="character" w:customStyle="1" w:styleId="Ttulo1Car">
    <w:name w:val="Título 1 Car"/>
    <w:basedOn w:val="Fuentedeprrafopredeter"/>
    <w:link w:val="Ttulo1"/>
    <w:uiPriority w:val="9"/>
    <w:rsid w:val="004E4F95"/>
    <w:rPr>
      <w:rFonts w:asciiTheme="majorHAnsi" w:eastAsiaTheme="majorEastAsia" w:hAnsiTheme="majorHAnsi" w:cstheme="majorBidi"/>
      <w:color w:val="365F91" w:themeColor="accent1" w:themeShade="BF"/>
      <w:sz w:val="32"/>
      <w:szCs w:val="32"/>
    </w:rPr>
  </w:style>
  <w:style w:type="paragraph" w:customStyle="1" w:styleId="Pa9">
    <w:name w:val="Pa9"/>
    <w:basedOn w:val="Normal"/>
    <w:next w:val="Normal"/>
    <w:uiPriority w:val="99"/>
    <w:rsid w:val="004E4F95"/>
    <w:pPr>
      <w:autoSpaceDE w:val="0"/>
      <w:autoSpaceDN w:val="0"/>
      <w:adjustRightInd w:val="0"/>
      <w:spacing w:before="120" w:after="0" w:line="201" w:lineRule="atLeast"/>
    </w:pPr>
    <w:rPr>
      <w:rFonts w:ascii="Palatino" w:hAnsi="Palatino"/>
      <w:sz w:val="24"/>
      <w:szCs w:val="24"/>
    </w:rPr>
  </w:style>
  <w:style w:type="paragraph" w:customStyle="1" w:styleId="Default">
    <w:name w:val="Default"/>
    <w:rsid w:val="006B419F"/>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AC2DF5"/>
    <w:pPr>
      <w:ind w:left="720"/>
      <w:contextualSpacing/>
    </w:pPr>
  </w:style>
  <w:style w:type="paragraph" w:styleId="Bibliografa">
    <w:name w:val="Bibliography"/>
    <w:basedOn w:val="Normal"/>
    <w:next w:val="Normal"/>
    <w:uiPriority w:val="37"/>
    <w:unhideWhenUsed/>
    <w:rsid w:val="00831F2E"/>
  </w:style>
  <w:style w:type="paragraph" w:styleId="Textodeglobo">
    <w:name w:val="Balloon Text"/>
    <w:basedOn w:val="Normal"/>
    <w:link w:val="TextodegloboCar"/>
    <w:uiPriority w:val="99"/>
    <w:semiHidden/>
    <w:unhideWhenUsed/>
    <w:rsid w:val="00B619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61918"/>
    <w:rPr>
      <w:rFonts w:ascii="Tahoma" w:hAnsi="Tahoma" w:cs="Tahoma"/>
      <w:sz w:val="16"/>
      <w:szCs w:val="16"/>
    </w:rPr>
  </w:style>
  <w:style w:type="paragraph" w:styleId="Encabezado">
    <w:name w:val="header"/>
    <w:basedOn w:val="Normal"/>
    <w:link w:val="EncabezadoCar"/>
    <w:uiPriority w:val="99"/>
    <w:unhideWhenUsed/>
    <w:rsid w:val="00093AA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93AA6"/>
  </w:style>
  <w:style w:type="paragraph" w:styleId="Piedepgina">
    <w:name w:val="footer"/>
    <w:basedOn w:val="Normal"/>
    <w:link w:val="PiedepginaCar"/>
    <w:uiPriority w:val="99"/>
    <w:unhideWhenUsed/>
    <w:rsid w:val="00093AA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93AA6"/>
  </w:style>
  <w:style w:type="character" w:styleId="Refdecomentario">
    <w:name w:val="annotation reference"/>
    <w:basedOn w:val="Fuentedeprrafopredeter"/>
    <w:uiPriority w:val="99"/>
    <w:semiHidden/>
    <w:unhideWhenUsed/>
    <w:rsid w:val="000A5889"/>
    <w:rPr>
      <w:sz w:val="16"/>
      <w:szCs w:val="16"/>
    </w:rPr>
  </w:style>
  <w:style w:type="paragraph" w:styleId="Textocomentario">
    <w:name w:val="annotation text"/>
    <w:basedOn w:val="Normal"/>
    <w:link w:val="TextocomentarioCar"/>
    <w:uiPriority w:val="99"/>
    <w:semiHidden/>
    <w:unhideWhenUsed/>
    <w:rsid w:val="000A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5889"/>
    <w:rPr>
      <w:sz w:val="20"/>
      <w:szCs w:val="20"/>
    </w:rPr>
  </w:style>
  <w:style w:type="paragraph" w:styleId="Asuntodelcomentario">
    <w:name w:val="annotation subject"/>
    <w:basedOn w:val="Textocomentario"/>
    <w:next w:val="Textocomentario"/>
    <w:link w:val="AsuntodelcomentarioCar"/>
    <w:uiPriority w:val="99"/>
    <w:semiHidden/>
    <w:unhideWhenUsed/>
    <w:rsid w:val="000A5889"/>
    <w:rPr>
      <w:b/>
      <w:bCs/>
    </w:rPr>
  </w:style>
  <w:style w:type="character" w:customStyle="1" w:styleId="AsuntodelcomentarioCar">
    <w:name w:val="Asunto del comentario Car"/>
    <w:basedOn w:val="TextocomentarioCar"/>
    <w:link w:val="Asuntodelcomentario"/>
    <w:uiPriority w:val="99"/>
    <w:semiHidden/>
    <w:rsid w:val="000A5889"/>
    <w:rPr>
      <w:b/>
      <w:bCs/>
      <w:sz w:val="20"/>
      <w:szCs w:val="20"/>
    </w:rPr>
  </w:style>
  <w:style w:type="paragraph" w:styleId="Textonotapie">
    <w:name w:val="footnote text"/>
    <w:basedOn w:val="Normal"/>
    <w:link w:val="TextonotapieCar"/>
    <w:uiPriority w:val="99"/>
    <w:semiHidden/>
    <w:unhideWhenUsed/>
    <w:rsid w:val="006538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3840"/>
    <w:rPr>
      <w:sz w:val="20"/>
      <w:szCs w:val="20"/>
    </w:rPr>
  </w:style>
  <w:style w:type="character" w:styleId="Refdenotaalpie">
    <w:name w:val="footnote reference"/>
    <w:basedOn w:val="Fuentedeprrafopredeter"/>
    <w:uiPriority w:val="99"/>
    <w:semiHidden/>
    <w:unhideWhenUsed/>
    <w:rsid w:val="00653840"/>
    <w:rPr>
      <w:vertAlign w:val="superscript"/>
    </w:rPr>
  </w:style>
  <w:style w:type="character" w:customStyle="1" w:styleId="orcid-id2">
    <w:name w:val="orcid-id2"/>
    <w:basedOn w:val="Fuentedeprrafopredeter"/>
    <w:rsid w:val="0016301A"/>
    <w:rPr>
      <w:i w:val="0"/>
      <w:iCs w:val="0"/>
      <w:color w:val="494A4C"/>
      <w:position w:val="5"/>
      <w:sz w:val="20"/>
      <w:szCs w:val="20"/>
    </w:rPr>
  </w:style>
  <w:style w:type="character" w:styleId="Mencinsinresolver">
    <w:name w:val="Unresolved Mention"/>
    <w:basedOn w:val="Fuentedeprrafopredeter"/>
    <w:uiPriority w:val="99"/>
    <w:semiHidden/>
    <w:unhideWhenUsed/>
    <w:rsid w:val="00163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715">
      <w:bodyDiv w:val="1"/>
      <w:marLeft w:val="0"/>
      <w:marRight w:val="0"/>
      <w:marTop w:val="0"/>
      <w:marBottom w:val="0"/>
      <w:divBdr>
        <w:top w:val="none" w:sz="0" w:space="0" w:color="auto"/>
        <w:left w:val="none" w:sz="0" w:space="0" w:color="auto"/>
        <w:bottom w:val="none" w:sz="0" w:space="0" w:color="auto"/>
        <w:right w:val="none" w:sz="0" w:space="0" w:color="auto"/>
      </w:divBdr>
    </w:div>
    <w:div w:id="100078219">
      <w:bodyDiv w:val="1"/>
      <w:marLeft w:val="0"/>
      <w:marRight w:val="0"/>
      <w:marTop w:val="0"/>
      <w:marBottom w:val="0"/>
      <w:divBdr>
        <w:top w:val="none" w:sz="0" w:space="0" w:color="auto"/>
        <w:left w:val="none" w:sz="0" w:space="0" w:color="auto"/>
        <w:bottom w:val="none" w:sz="0" w:space="0" w:color="auto"/>
        <w:right w:val="none" w:sz="0" w:space="0" w:color="auto"/>
      </w:divBdr>
    </w:div>
    <w:div w:id="101850524">
      <w:bodyDiv w:val="1"/>
      <w:marLeft w:val="0"/>
      <w:marRight w:val="0"/>
      <w:marTop w:val="0"/>
      <w:marBottom w:val="0"/>
      <w:divBdr>
        <w:top w:val="none" w:sz="0" w:space="0" w:color="auto"/>
        <w:left w:val="none" w:sz="0" w:space="0" w:color="auto"/>
        <w:bottom w:val="none" w:sz="0" w:space="0" w:color="auto"/>
        <w:right w:val="none" w:sz="0" w:space="0" w:color="auto"/>
      </w:divBdr>
    </w:div>
    <w:div w:id="334920052">
      <w:bodyDiv w:val="1"/>
      <w:marLeft w:val="0"/>
      <w:marRight w:val="0"/>
      <w:marTop w:val="0"/>
      <w:marBottom w:val="0"/>
      <w:divBdr>
        <w:top w:val="none" w:sz="0" w:space="0" w:color="auto"/>
        <w:left w:val="none" w:sz="0" w:space="0" w:color="auto"/>
        <w:bottom w:val="none" w:sz="0" w:space="0" w:color="auto"/>
        <w:right w:val="none" w:sz="0" w:space="0" w:color="auto"/>
      </w:divBdr>
    </w:div>
    <w:div w:id="496071684">
      <w:bodyDiv w:val="1"/>
      <w:marLeft w:val="0"/>
      <w:marRight w:val="0"/>
      <w:marTop w:val="0"/>
      <w:marBottom w:val="0"/>
      <w:divBdr>
        <w:top w:val="none" w:sz="0" w:space="0" w:color="auto"/>
        <w:left w:val="none" w:sz="0" w:space="0" w:color="auto"/>
        <w:bottom w:val="none" w:sz="0" w:space="0" w:color="auto"/>
        <w:right w:val="none" w:sz="0" w:space="0" w:color="auto"/>
      </w:divBdr>
    </w:div>
    <w:div w:id="744304205">
      <w:bodyDiv w:val="1"/>
      <w:marLeft w:val="0"/>
      <w:marRight w:val="0"/>
      <w:marTop w:val="0"/>
      <w:marBottom w:val="0"/>
      <w:divBdr>
        <w:top w:val="none" w:sz="0" w:space="0" w:color="auto"/>
        <w:left w:val="none" w:sz="0" w:space="0" w:color="auto"/>
        <w:bottom w:val="none" w:sz="0" w:space="0" w:color="auto"/>
        <w:right w:val="none" w:sz="0" w:space="0" w:color="auto"/>
      </w:divBdr>
    </w:div>
    <w:div w:id="849562423">
      <w:bodyDiv w:val="1"/>
      <w:marLeft w:val="0"/>
      <w:marRight w:val="0"/>
      <w:marTop w:val="0"/>
      <w:marBottom w:val="0"/>
      <w:divBdr>
        <w:top w:val="none" w:sz="0" w:space="0" w:color="auto"/>
        <w:left w:val="none" w:sz="0" w:space="0" w:color="auto"/>
        <w:bottom w:val="none" w:sz="0" w:space="0" w:color="auto"/>
        <w:right w:val="none" w:sz="0" w:space="0" w:color="auto"/>
      </w:divBdr>
    </w:div>
    <w:div w:id="886525319">
      <w:bodyDiv w:val="1"/>
      <w:marLeft w:val="0"/>
      <w:marRight w:val="0"/>
      <w:marTop w:val="0"/>
      <w:marBottom w:val="0"/>
      <w:divBdr>
        <w:top w:val="none" w:sz="0" w:space="0" w:color="auto"/>
        <w:left w:val="none" w:sz="0" w:space="0" w:color="auto"/>
        <w:bottom w:val="none" w:sz="0" w:space="0" w:color="auto"/>
        <w:right w:val="none" w:sz="0" w:space="0" w:color="auto"/>
      </w:divBdr>
    </w:div>
    <w:div w:id="918440249">
      <w:bodyDiv w:val="1"/>
      <w:marLeft w:val="0"/>
      <w:marRight w:val="0"/>
      <w:marTop w:val="0"/>
      <w:marBottom w:val="0"/>
      <w:divBdr>
        <w:top w:val="none" w:sz="0" w:space="0" w:color="auto"/>
        <w:left w:val="none" w:sz="0" w:space="0" w:color="auto"/>
        <w:bottom w:val="none" w:sz="0" w:space="0" w:color="auto"/>
        <w:right w:val="none" w:sz="0" w:space="0" w:color="auto"/>
      </w:divBdr>
    </w:div>
    <w:div w:id="1007253082">
      <w:bodyDiv w:val="1"/>
      <w:marLeft w:val="0"/>
      <w:marRight w:val="0"/>
      <w:marTop w:val="0"/>
      <w:marBottom w:val="0"/>
      <w:divBdr>
        <w:top w:val="none" w:sz="0" w:space="0" w:color="auto"/>
        <w:left w:val="none" w:sz="0" w:space="0" w:color="auto"/>
        <w:bottom w:val="none" w:sz="0" w:space="0" w:color="auto"/>
        <w:right w:val="none" w:sz="0" w:space="0" w:color="auto"/>
      </w:divBdr>
    </w:div>
    <w:div w:id="1079672081">
      <w:bodyDiv w:val="1"/>
      <w:marLeft w:val="0"/>
      <w:marRight w:val="0"/>
      <w:marTop w:val="0"/>
      <w:marBottom w:val="0"/>
      <w:divBdr>
        <w:top w:val="none" w:sz="0" w:space="0" w:color="auto"/>
        <w:left w:val="none" w:sz="0" w:space="0" w:color="auto"/>
        <w:bottom w:val="none" w:sz="0" w:space="0" w:color="auto"/>
        <w:right w:val="none" w:sz="0" w:space="0" w:color="auto"/>
      </w:divBdr>
    </w:div>
    <w:div w:id="1127898128">
      <w:bodyDiv w:val="1"/>
      <w:marLeft w:val="0"/>
      <w:marRight w:val="0"/>
      <w:marTop w:val="0"/>
      <w:marBottom w:val="0"/>
      <w:divBdr>
        <w:top w:val="none" w:sz="0" w:space="0" w:color="auto"/>
        <w:left w:val="none" w:sz="0" w:space="0" w:color="auto"/>
        <w:bottom w:val="none" w:sz="0" w:space="0" w:color="auto"/>
        <w:right w:val="none" w:sz="0" w:space="0" w:color="auto"/>
      </w:divBdr>
    </w:div>
    <w:div w:id="1150319116">
      <w:bodyDiv w:val="1"/>
      <w:marLeft w:val="0"/>
      <w:marRight w:val="0"/>
      <w:marTop w:val="0"/>
      <w:marBottom w:val="0"/>
      <w:divBdr>
        <w:top w:val="none" w:sz="0" w:space="0" w:color="auto"/>
        <w:left w:val="none" w:sz="0" w:space="0" w:color="auto"/>
        <w:bottom w:val="none" w:sz="0" w:space="0" w:color="auto"/>
        <w:right w:val="none" w:sz="0" w:space="0" w:color="auto"/>
      </w:divBdr>
    </w:div>
    <w:div w:id="1180893531">
      <w:bodyDiv w:val="1"/>
      <w:marLeft w:val="0"/>
      <w:marRight w:val="0"/>
      <w:marTop w:val="0"/>
      <w:marBottom w:val="0"/>
      <w:divBdr>
        <w:top w:val="none" w:sz="0" w:space="0" w:color="auto"/>
        <w:left w:val="none" w:sz="0" w:space="0" w:color="auto"/>
        <w:bottom w:val="none" w:sz="0" w:space="0" w:color="auto"/>
        <w:right w:val="none" w:sz="0" w:space="0" w:color="auto"/>
      </w:divBdr>
    </w:div>
    <w:div w:id="1208954207">
      <w:bodyDiv w:val="1"/>
      <w:marLeft w:val="0"/>
      <w:marRight w:val="0"/>
      <w:marTop w:val="0"/>
      <w:marBottom w:val="0"/>
      <w:divBdr>
        <w:top w:val="none" w:sz="0" w:space="0" w:color="auto"/>
        <w:left w:val="none" w:sz="0" w:space="0" w:color="auto"/>
        <w:bottom w:val="none" w:sz="0" w:space="0" w:color="auto"/>
        <w:right w:val="none" w:sz="0" w:space="0" w:color="auto"/>
      </w:divBdr>
      <w:divsChild>
        <w:div w:id="244455541">
          <w:marLeft w:val="2130"/>
          <w:marRight w:val="0"/>
          <w:marTop w:val="0"/>
          <w:marBottom w:val="3255"/>
          <w:divBdr>
            <w:top w:val="single" w:sz="2" w:space="0" w:color="000000"/>
            <w:left w:val="single" w:sz="2" w:space="0" w:color="000000"/>
            <w:bottom w:val="single" w:sz="2" w:space="0" w:color="000000"/>
            <w:right w:val="single" w:sz="2" w:space="0" w:color="000000"/>
          </w:divBdr>
        </w:div>
      </w:divsChild>
    </w:div>
    <w:div w:id="1304309438">
      <w:bodyDiv w:val="1"/>
      <w:marLeft w:val="0"/>
      <w:marRight w:val="0"/>
      <w:marTop w:val="0"/>
      <w:marBottom w:val="0"/>
      <w:divBdr>
        <w:top w:val="none" w:sz="0" w:space="0" w:color="auto"/>
        <w:left w:val="none" w:sz="0" w:space="0" w:color="auto"/>
        <w:bottom w:val="none" w:sz="0" w:space="0" w:color="auto"/>
        <w:right w:val="none" w:sz="0" w:space="0" w:color="auto"/>
      </w:divBdr>
    </w:div>
    <w:div w:id="1372148876">
      <w:bodyDiv w:val="1"/>
      <w:marLeft w:val="0"/>
      <w:marRight w:val="0"/>
      <w:marTop w:val="0"/>
      <w:marBottom w:val="0"/>
      <w:divBdr>
        <w:top w:val="none" w:sz="0" w:space="0" w:color="auto"/>
        <w:left w:val="none" w:sz="0" w:space="0" w:color="auto"/>
        <w:bottom w:val="none" w:sz="0" w:space="0" w:color="auto"/>
        <w:right w:val="none" w:sz="0" w:space="0" w:color="auto"/>
      </w:divBdr>
    </w:div>
    <w:div w:id="1441798761">
      <w:bodyDiv w:val="1"/>
      <w:marLeft w:val="0"/>
      <w:marRight w:val="0"/>
      <w:marTop w:val="0"/>
      <w:marBottom w:val="0"/>
      <w:divBdr>
        <w:top w:val="none" w:sz="0" w:space="0" w:color="auto"/>
        <w:left w:val="none" w:sz="0" w:space="0" w:color="auto"/>
        <w:bottom w:val="none" w:sz="0" w:space="0" w:color="auto"/>
        <w:right w:val="none" w:sz="0" w:space="0" w:color="auto"/>
      </w:divBdr>
    </w:div>
    <w:div w:id="1910994194">
      <w:bodyDiv w:val="1"/>
      <w:marLeft w:val="0"/>
      <w:marRight w:val="0"/>
      <w:marTop w:val="0"/>
      <w:marBottom w:val="0"/>
      <w:divBdr>
        <w:top w:val="none" w:sz="0" w:space="0" w:color="auto"/>
        <w:left w:val="none" w:sz="0" w:space="0" w:color="auto"/>
        <w:bottom w:val="none" w:sz="0" w:space="0" w:color="auto"/>
        <w:right w:val="none" w:sz="0" w:space="0" w:color="auto"/>
      </w:divBdr>
    </w:div>
    <w:div w:id="1934583020">
      <w:bodyDiv w:val="1"/>
      <w:marLeft w:val="0"/>
      <w:marRight w:val="0"/>
      <w:marTop w:val="0"/>
      <w:marBottom w:val="0"/>
      <w:divBdr>
        <w:top w:val="none" w:sz="0" w:space="0" w:color="auto"/>
        <w:left w:val="none" w:sz="0" w:space="0" w:color="auto"/>
        <w:bottom w:val="none" w:sz="0" w:space="0" w:color="auto"/>
        <w:right w:val="none" w:sz="0" w:space="0" w:color="auto"/>
      </w:divBdr>
    </w:div>
    <w:div w:id="2002350159">
      <w:bodyDiv w:val="1"/>
      <w:marLeft w:val="0"/>
      <w:marRight w:val="0"/>
      <w:marTop w:val="0"/>
      <w:marBottom w:val="0"/>
      <w:divBdr>
        <w:top w:val="none" w:sz="0" w:space="0" w:color="auto"/>
        <w:left w:val="none" w:sz="0" w:space="0" w:color="auto"/>
        <w:bottom w:val="none" w:sz="0" w:space="0" w:color="auto"/>
        <w:right w:val="none" w:sz="0" w:space="0" w:color="auto"/>
      </w:divBdr>
    </w:div>
    <w:div w:id="2008972581">
      <w:bodyDiv w:val="1"/>
      <w:marLeft w:val="0"/>
      <w:marRight w:val="0"/>
      <w:marTop w:val="0"/>
      <w:marBottom w:val="0"/>
      <w:divBdr>
        <w:top w:val="none" w:sz="0" w:space="0" w:color="auto"/>
        <w:left w:val="none" w:sz="0" w:space="0" w:color="auto"/>
        <w:bottom w:val="none" w:sz="0" w:space="0" w:color="auto"/>
        <w:right w:val="none" w:sz="0" w:space="0" w:color="auto"/>
      </w:divBdr>
    </w:div>
    <w:div w:id="2083287639">
      <w:bodyDiv w:val="1"/>
      <w:marLeft w:val="0"/>
      <w:marRight w:val="0"/>
      <w:marTop w:val="0"/>
      <w:marBottom w:val="0"/>
      <w:divBdr>
        <w:top w:val="none" w:sz="0" w:space="0" w:color="auto"/>
        <w:left w:val="none" w:sz="0" w:space="0" w:color="auto"/>
        <w:bottom w:val="none" w:sz="0" w:space="0" w:color="auto"/>
        <w:right w:val="none" w:sz="0" w:space="0" w:color="auto"/>
      </w:divBdr>
    </w:div>
    <w:div w:id="2127309393">
      <w:bodyDiv w:val="1"/>
      <w:marLeft w:val="0"/>
      <w:marRight w:val="0"/>
      <w:marTop w:val="0"/>
      <w:marBottom w:val="0"/>
      <w:divBdr>
        <w:top w:val="none" w:sz="0" w:space="0" w:color="auto"/>
        <w:left w:val="none" w:sz="0" w:space="0" w:color="auto"/>
        <w:bottom w:val="none" w:sz="0" w:space="0" w:color="auto"/>
        <w:right w:val="none" w:sz="0" w:space="0" w:color="auto"/>
      </w:divBdr>
    </w:div>
    <w:div w:id="21310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4294-2912"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esearchgate.net/deref/http%3A%2F%2Fwww.nngroup.com%2Farticles%2Fusability-101-introduction-to-usability%2F"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5395-9990"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Fer96</b:Tag>
    <b:SourceType>InternetSite</b:SourceType>
    <b:Guid>{0F466BF8-F7D6-4345-B67A-EE962E77B237}</b:Guid>
    <b:Author>
      <b:Author>
        <b:NameList>
          <b:Person>
            <b:Last>Ferreiro</b:Last>
          </b:Person>
        </b:NameList>
      </b:Author>
    </b:Author>
    <b:Year>1996</b:Year>
    <b:URL>http://www.eumed.net/rev/ced/25/vrra.pdf</b:URL>
    <b:RefOrder>27</b:RefOrder>
  </b:Source>
  <b:Source>
    <b:Tag>Ski86</b:Tag>
    <b:SourceType>DocumentFromInternetSite</b:SourceType>
    <b:Guid>{CC2431DE-B5FB-41EB-8E90-2467090DB753}</b:Guid>
    <b:Year>1986</b:Year>
    <b:URL>http://www.eumed.net/rev/ced/25/vrra.htm</b:URL>
    <b:Author>
      <b:Author>
        <b:NameList>
          <b:Person>
            <b:Last>Skinner</b:Last>
          </b:Person>
        </b:NameList>
      </b:Author>
    </b:Author>
    <b:RefOrder>28</b:RefOrder>
  </b:Source>
  <b:Source>
    <b:Tag>Fra97</b:Tag>
    <b:SourceType>DocumentFromInternetSite</b:SourceType>
    <b:Guid>{A3052FC3-E184-46BA-AC81-4D020F4A6290}</b:Guid>
    <b:Author>
      <b:Author>
        <b:NameList>
          <b:Person>
            <b:Last>Frawley</b:Last>
          </b:Person>
        </b:NameList>
      </b:Author>
    </b:Author>
    <b:Year>1997</b:Year>
    <b:URL>http://www.eumed.net/rev/ced/25/vrra.htm</b:URL>
    <b:RefOrder>29</b:RefOrder>
  </b:Source>
  <b:Source>
    <b:Tag>Del11</b:Tag>
    <b:SourceType>DocumentFromInternetSite</b:SourceType>
    <b:Guid>{242FC5D9-7697-4BCA-9EEB-8A07C1768699}</b:Guid>
    <b:Author>
      <b:Author>
        <b:NameList>
          <b:Person>
            <b:Last>Delgado</b:Last>
            <b:First>et</b:First>
            <b:Middle>al.</b:Middle>
          </b:Person>
        </b:NameList>
      </b:Author>
    </b:Author>
    <b:Year>2011</b:Year>
    <b:URL>https://es.calameo.com/read/0048944333e2e2e70c727 </b:URL>
    <b:RefOrder>16</b:RefOrder>
  </b:Source>
  <b:Source>
    <b:Tag>Nie13</b:Tag>
    <b:SourceType>DocumentFromInternetSite</b:SourceType>
    <b:Guid>{FFD4D529-5217-4EC0-8D48-AED81BACB6A5}</b:Guid>
    <b:Author>
      <b:Author>
        <b:NameList>
          <b:Person>
            <b:Last>Budiu</b:Last>
            <b:First>Nielsen</b:First>
            <b:Middle>y</b:Middle>
          </b:Person>
        </b:NameList>
      </b:Author>
    </b:Author>
    <b:Year>2013</b:Year>
    <b:URL>https://www.researchgate.net/publication/266385522_Desarrollo_de_habilidades_cognitivas_y_tecnologicas_con_aprendizaje_movil</b:URL>
    <b:RefOrder>30</b:RefOrder>
  </b:Source>
  <b:Source>
    <b:Tag>Nie12</b:Tag>
    <b:SourceType>DocumentFromInternetSite</b:SourceType>
    <b:Guid>{AB65B05B-C10F-4780-8E7A-7AC43C2F8087}</b:Guid>
    <b:Author>
      <b:Author>
        <b:NameList>
          <b:Person>
            <b:Last>Nielsen</b:Last>
          </b:Person>
        </b:NameList>
      </b:Author>
    </b:Author>
    <b:Year>2012</b:Year>
    <b:URL>https://www.researchgate.net/deref/http%3A%2F%2Fwww.nngroup.com%2Farticles%2Fusability-101-introduction-to-usability%2F</b:URL>
    <b:RefOrder>21</b:RefOrder>
  </b:Source>
  <b:Source>
    <b:Tag>Nie131</b:Tag>
    <b:SourceType>DocumentFromInternetSite</b:SourceType>
    <b:Guid>{42C9808B-814D-4585-AEBD-9F98707E1CAC}</b:Guid>
    <b:Author>
      <b:Author>
        <b:NameList>
          <b:Person>
            <b:Last>Nielsen J.</b:Last>
            <b:First>Budiu</b:First>
            <b:Middle>R.</b:Middle>
          </b:Person>
        </b:NameList>
      </b:Author>
    </b:Author>
    <b:Year>2013</b:Year>
    <b:URL>https://www.researchgate.net/deref/http%3A%2F%2Fwww.nngroup.com%2Farticles%2Fusability-101-introduction-to-usability%2F</b:URL>
    <b:RefOrder>20</b:RefOrder>
  </b:Source>
  <b:Source>
    <b:Tag>MSh05</b:Tag>
    <b:SourceType>DocumentFromInternetSite</b:SourceType>
    <b:Guid>{144F41DA-08D1-4F3A-AAD9-7EE8ABE79C65}</b:Guid>
    <b:Author>
      <b:Author>
        <b:NameList>
          <b:Person>
            <b:Last>Sharples</b:Last>
            <b:First>M.</b:First>
          </b:Person>
        </b:NameList>
      </b:Author>
    </b:Author>
    <b:InternetSiteTitle>Big  Issues  in  Mobile Learning.</b:InternetSiteTitle>
    <b:Year>2005</b:Year>
    <b:RefOrder>23</b:RefOrder>
  </b:Source>
  <b:Source>
    <b:Tag>Ram09</b:Tag>
    <b:SourceType>DocumentFromInternetSite</b:SourceType>
    <b:Guid>{84908A59-5DC6-45A5-BB9F-BDD181866418}</b:Guid>
    <b:Author>
      <b:Author>
        <b:NameList>
          <b:Person>
            <b:Last>Ramírez</b:Last>
            <b:First>S.</b:First>
          </b:Person>
        </b:NameList>
      </b:Author>
    </b:Author>
    <b:Year>2009</b:Year>
    <b:URL>https://www.researchgate.net/deref/http%3A%2F%2Fwww.utpl.edu.ec%2Fried%2Fimages%2Fpdfs%2Fvol12N2%2Frecursostecnologicos.pdf</b:URL>
    <b:RefOrder>22</b:RefOrder>
  </b:Source>
  <b:Source>
    <b:Tag>Fra01</b:Tag>
    <b:SourceType>Book</b:SourceType>
    <b:Guid>{0754E7F7-5F1F-4365-B549-EA577ED4F099}</b:Guid>
    <b:Title>El libro de la pedagogía y la didáctica I: la educación</b:Title>
    <b:Year>2001</b:Year>
    <b:City> Madrid</b:City>
    <b:Publisher>Editorial</b:Publisher>
    <b:Author>
      <b:Author>
        <b:NameList>
          <b:Person>
            <b:Last>Frabboni</b:Last>
            <b:First>F.</b:First>
          </b:Person>
        </b:NameList>
      </b:Author>
    </b:Author>
    <b:RefOrder>2</b:RefOrder>
  </b:Source>
  <b:Source>
    <b:Tag>Gel99</b:Tag>
    <b:SourceType>Book</b:SourceType>
    <b:Guid>{F4CF5163-3BE3-4054-B731-BA34EF7FD24E}</b:Guid>
    <b:Author>
      <b:Author>
        <b:NameList>
          <b:Person>
            <b:Last>Gelhard</b:Last>
            <b:First>J.</b:First>
            <b:Middle>&amp; R. Oprandy</b:Middle>
          </b:Person>
        </b:NameList>
      </b:Author>
    </b:Author>
    <b:Title> Language teaching awareness. A guide to exploring beliefs and</b:Title>
    <b:Year>1999</b:Year>
    <b:City>Cambridge</b:City>
    <b:Publisher>Cambridge University Press.</b:Publisher>
    <b:RefOrder>3</b:RefOrder>
  </b:Source>
  <b:Source>
    <b:Tag>Gon01</b:Tag>
    <b:SourceType>Book</b:SourceType>
    <b:Guid>{6B2F6866-872F-4C5A-B646-41640B63B613}</b:Guid>
    <b:Author>
      <b:Author>
        <b:NameList>
          <b:Person>
            <b:Last>Gonzáles S.</b:Last>
            <b:First>E.</b:First>
            <b:Middle>Río y S. Rosales</b:Middle>
          </b:Person>
        </b:NameList>
      </b:Author>
    </b:Author>
    <b:Title>El Currículum oculto en la escuela</b:Title>
    <b:Year>2001</b:Year>
    <b:City>Buenos Aires</b:City>
    <b:Publisher>Lumen Humanitas</b:Publisher>
    <b:RefOrder>4</b:RefOrder>
  </b:Source>
  <b:Source>
    <b:Tag>Joh02</b:Tag>
    <b:SourceType>Book</b:SourceType>
    <b:Guid>{DC062D89-68A3-4B9C-92EB-F702792C6EC6}</b:Guid>
    <b:Author>
      <b:Author>
        <b:NameList>
          <b:Person>
            <b:Last>Johnson</b:Last>
            <b:First>K.</b:First>
            <b:Middle>&amp; P. Golombek</b:Middle>
          </b:Person>
        </b:NameList>
      </b:Author>
    </b:Author>
    <b:Title>Teachers’ narrative inquiry as professional development</b:Title>
    <b:Year>2002</b:Year>
    <b:City>Cambridge</b:City>
    <b:Publisher>Cambridge University Press.</b:Publisher>
    <b:RefOrder>5</b:RefOrder>
  </b:Source>
  <b:Source>
    <b:Tag>Ric</b:Tag>
    <b:SourceType>Book</b:SourceType>
    <b:Guid>{25A4DBE1-5845-4093-8517-3F961980DE67}</b:Guid>
    <b:Author>
      <b:Author>
        <b:NameList>
          <b:Person>
            <b:Last>Richard-Amato</b:Last>
            <b:First>P.</b:First>
          </b:Person>
        </b:NameList>
      </b:Author>
    </b:Author>
    <b:Title>Making It happen</b:Title>
    <b:City>New York</b:City>
    <b:Publisher>Longman</b:Publisher>
    <b:Year>2003</b:Year>
    <b:RefOrder>6</b:RefOrder>
  </b:Source>
  <b:Source>
    <b:Tag>San02</b:Tag>
    <b:SourceType>Book</b:SourceType>
    <b:Guid>{0D1E0C36-8765-4519-9902-72E7FD33CD94}</b:Guid>
    <b:Author>
      <b:Author>
        <b:NameList>
          <b:Person>
            <b:Last>Sanjurjo</b:Last>
            <b:First>L.</b:First>
          </b:Person>
        </b:NameList>
      </b:Author>
    </b:Author>
    <b:Title>La formación práctica de los docentes. Reflexión y acción en el aula. </b:Title>
    <b:Year>2002</b:Year>
    <b:City>Santa Fe</b:City>
    <b:Publisher>Homosapiens</b:Publisher>
    <b:RefOrder>7</b:RefOrder>
  </b:Source>
  <b:Source>
    <b:Tag>Tsu03</b:Tag>
    <b:SourceType>Book</b:SourceType>
    <b:Guid>{5CC53792-1BA4-40F1-9ACC-34A49CC177C0}</b:Guid>
    <b:Author>
      <b:Author>
        <b:NameList>
          <b:Person>
            <b:Last>Tsui</b:Last>
            <b:First>A.</b:First>
          </b:Person>
        </b:NameList>
      </b:Author>
    </b:Author>
    <b:Title> Understanding expertise in teaching.</b:Title>
    <b:Year>2003</b:Year>
    <b:City>Cambridge</b:City>
    <b:Publisher>Cambridge University Press</b:Publisher>
    <b:RefOrder>8</b:RefOrder>
  </b:Source>
  <b:Source>
    <b:Tag>Woo96</b:Tag>
    <b:SourceType>Book</b:SourceType>
    <b:Guid>{8F81E3BF-FFCC-4581-B20A-63AF08D49BCD}</b:Guid>
    <b:Author>
      <b:Author>
        <b:NameList>
          <b:Person>
            <b:Last>Woods</b:Last>
            <b:First>D.</b:First>
          </b:Person>
        </b:NameList>
      </b:Author>
    </b:Author>
    <b:Title>Teacher cognition in language teaching: beliefs, decision-making and classroom</b:Title>
    <b:Year>1996</b:Year>
    <b:City>Cambridge</b:City>
    <b:Publisher>Cambridge University Press</b:Publisher>
    <b:RefOrder>9</b:RefOrder>
  </b:Source>
  <b:Source>
    <b:Tag>Bor03</b:Tag>
    <b:SourceType>JournalArticle</b:SourceType>
    <b:Guid>{CAFA7408-F1CF-471D-8796-67B34824A495}</b:Guid>
    <b:Author>
      <b:Author>
        <b:NameList>
          <b:Person>
            <b:Last>Borg</b:Last>
            <b:First>S.</b:First>
          </b:Person>
        </b:NameList>
      </b:Author>
    </b:Author>
    <b:Title> Teacher cognition in language teaching: a review of research on what language</b:Title>
    <b:Year>2003</b:Year>
    <b:JournalName>The International Abstracting Journal for Language</b:JournalName>
    <b:Pages>36: 81-109</b:Pages>
    <b:RefOrder>10</b:RefOrder>
  </b:Source>
  <b:Source>
    <b:Tag>Sol09</b:Tag>
    <b:SourceType>JournalArticle</b:SourceType>
    <b:Guid>{E35BA5BF-36F4-42C4-9BA8-00B6E1C7837F}</b:Guid>
    <b:Author>
      <b:Author>
        <b:NameList>
          <b:Person>
            <b:Last>Solar R.</b:Last>
            <b:First>María</b:First>
            <b:Middle>Inés &amp; Díaz L, Claudio</b:Middle>
          </b:Person>
        </b:NameList>
      </b:Author>
    </b:Author>
    <b:Title>LOS PROCESOS DE ENSEÑANZA-APRENDIZAJE EN EL AULA UNIVERSITARIA</b:Title>
    <b:JournalName>Estudios pedagogicos</b:JournalName>
    <b:Year>2009</b:Year>
    <b:RefOrder>11</b:RefOrder>
  </b:Source>
  <b:Source>
    <b:Tag>Att05</b:Tag>
    <b:SourceType>JournalArticle</b:SourceType>
    <b:Guid>{0D4F6A99-C4BE-4982-A606-79285AB0A630}</b:Guid>
    <b:Author>
      <b:Author>
        <b:NameList>
          <b:Person>
            <b:Last>Attewell</b:Last>
            <b:First>J.</b:First>
          </b:Person>
        </b:NameList>
      </b:Author>
    </b:Author>
    <b:Title>From research and development to mobile learning: tools for education and training  providers and their learners</b:Title>
    <b:JournalName>Research Center for Technology Enhanced Learning, Learning andSkills Development Agency</b:JournalName>
    <b:Year>2005</b:Year>
    <b:Pages>35</b:Pages>
    <b:RefOrder>12</b:RefOrder>
  </b:Source>
  <b:Source>
    <b:Tag>Lau07</b:Tag>
    <b:SourceType>BookSection</b:SourceType>
    <b:Guid>{6642489D-1094-47CE-BC21-24BE8F6FCF99}</b:Guid>
    <b:Author>
      <b:Author>
        <b:NameList>
          <b:Person>
            <b:Last>Laurillard</b:Last>
            <b:First>D.</b:First>
          </b:Person>
        </b:NameList>
      </b:Author>
    </b:Author>
    <b:Title>Pedagogical forms for mobilelearning: framing research questions.</b:Title>
    <b:Year>2007</b:Year>
    <b:BookTitle>Mobile Learning: towards a researchagenda</b:BookTitle>
    <b:City>Londres, Inglaterra</b:City>
    <b:Publisher> N.Pachler </b:Publisher>
    <b:RefOrder>13</b:RefOrder>
  </b:Source>
  <b:Source>
    <b:Tag>Tra05</b:Tag>
    <b:SourceType>JournalArticle</b:SourceType>
    <b:Guid>{395F03D2-B7B1-447E-839A-585046DA79F8}</b:Guid>
    <b:Author>
      <b:Author>
        <b:Corporate>Traxler, J. y Kukulska-Humle, A.</b:Corporate>
      </b:Author>
    </b:Author>
    <b:Title>Evaluating Mobile Learning: Refrections on Current Practice</b:Title>
    <b:Year>2005</b:Year>
    <b:JournalName>Mobile Learning: Refrections on Current Practice</b:JournalName>
    <b:RefOrder>14</b:RefOrder>
  </b:Source>
  <b:Source>
    <b:Tag>UNE11</b:Tag>
    <b:SourceType>JournalArticle</b:SourceType>
    <b:Guid>{E07365CC-F508-47BC-A080-771BE72D9549}</b:Guid>
    <b:Author>
      <b:Author>
        <b:NameList>
          <b:Person>
            <b:Last>UNESCO</b:Last>
          </b:Person>
        </b:NameList>
      </b:Author>
    </b:Author>
    <b:Title>El Aprendizaje Móvil </b:Title>
    <b:JournalName>First mobile learning week report</b:JournalName>
    <b:Year>2011</b:Year>
    <b:RefOrder>15</b:RefOrder>
  </b:Source>
  <b:Source>
    <b:Tag>Var</b:Tag>
    <b:SourceType>JournalArticle</b:SourceType>
    <b:Guid>{38FBD3E3-4C3D-484E-841B-81C68E779A0C}</b:Guid>
    <b:Author>
      <b:Author>
        <b:Corporate>Vargas Mendoza Luis, Gómez Zermeño Marcela Georgina, Gómez Zermeño Rosa de Lourdes</b:Corporate>
      </b:Author>
    </b:Author>
    <b:InternetSiteTitle>Desarrollo de habilidades cognitivas y tecnológicas con aprendizaje móvil</b:InternetSiteTitle>
    <b:URL>https://www.researchgate.net/publication/266385522_Desarrollo_de_habilidades_cognitivas_y_tecnologicas_con_aprendizaje_movil</b:URL>
    <b:Title>Desarrollo de habilidades cognitivas y tecnológicas con aprendizaje móvil</b:Title>
    <b:Year>2013</b:Year>
    <b:JournalName>Revista de Investigación Educativa de la Escuela de Graduados en</b:JournalName>
    <b:RefOrder>18</b:RefOrder>
  </b:Source>
  <b:Source>
    <b:Tag>MarcadorDePosición1</b:Tag>
    <b:SourceType>DocumentFromInternetSite</b:SourceType>
    <b:Guid>{0D4B4526-A9E1-48F0-BCB5-8E2020FF36A9}</b:Guid>
    <b:Author>
      <b:Author>
        <b:NameList>
          <b:Person>
            <b:Last>Vargas Mendoza Luis</b:Last>
            <b:First>Gómez</b:First>
            <b:Middle>Zermeño Marcela Georgina, Gómez Zermeño Rosa de Lourdes</b:Middle>
          </b:Person>
        </b:NameList>
      </b:Author>
    </b:Author>
    <b:InternetSiteTitle>Desarrollo de habilidades cognitivas y tecnológicas con aprendizaje móvil</b:InternetSiteTitle>
    <b:URL>https://www.researchgate.net/publication/266385522_Desarrollo_de_habilidades_cognitivas_y_tecnologicas_con_aprendizaje_movil</b:URL>
    <b:RefOrder>31</b:RefOrder>
  </b:Source>
  <b:Source>
    <b:Tag>Aco10</b:Tag>
    <b:SourceType>JournalArticle</b:SourceType>
    <b:Guid>{BBCC723A-EC71-4FA2-B124-E57C7BD3C814}</b:Guid>
    <b:Author>
      <b:Author>
        <b:Corporate>Acosta Gonzaga, Elizabeth; Rodríguez Mancera, Jose Antonio; Ferrer Soto, Alejandro</b:Corporate>
      </b:Author>
    </b:Author>
    <b:Title>Objetos de Aprendizaje para Dispositivos Móviles como Herramientas Generadoras de Ventajas en el Proceso de Aprendizaje</b:Title>
    <b:JournalName>UPIICSA</b:JournalName>
    <b:Year>2010</b:Year>
    <b:RefOrder>26</b:RefOrder>
  </b:Source>
  <b:Source>
    <b:Tag>Bur10</b:Tag>
    <b:SourceType>Book</b:SourceType>
    <b:Guid>{F931F6D9-A220-49EC-8231-45037324061B}</b:Guid>
    <b:Author>
      <b:Author>
        <b:Corporate>Burgos J.V. y Lozano A.</b:Corporate>
      </b:Author>
    </b:Author>
    <b:Title>Tecnología educativa y redes de aprendizaje de colaboración. Retos y realidades de innovación en el ambiente educativo</b:Title>
    <b:Year>2010</b:Year>
    <b:City>México</b:City>
    <b:Publisher>Trillas </b:Publisher>
    <b:RefOrder>17</b:RefOrder>
  </b:Source>
  <b:Source>
    <b:Tag>Bak18</b:Tag>
    <b:SourceType>InternetSite</b:SourceType>
    <b:Guid>{5694F311-2EA0-41CA-82FB-2F5A34991B5C}</b:Guid>
    <b:Title>aeroterra</b:Title>
    <b:Year>2010, 2018</b:Year>
    <b:Author>
      <b:Author>
        <b:Corporate>Baker, Thomas R., Kerski, Joseph</b:Corporate>
      </b:Author>
    </b:Author>
    <b:YearAccessed>2019</b:YearAccessed>
    <b:MonthAccessed>06</b:MonthAccessed>
    <b:DayAccessed>15</b:DayAccessed>
    <b:URL>https://www.aeroterra.com/es-ar/novedades-noticias/gis-en-educacion</b:URL>
    <b:RefOrder>1</b:RefOrder>
  </b:Source>
  <b:Source>
    <b:Tag>Chu09</b:Tag>
    <b:SourceType>DocumentFromInternetSite</b:SourceType>
    <b:Guid>{2106B9AD-3CCA-484F-B5C0-BE34E8911465}</b:Guid>
    <b:Title>Eduteka</b:Title>
    <b:Year>2009</b:Year>
    <b:Author>
      <b:Author>
        <b:NameList>
          <b:Person>
            <b:Last>Churches</b:Last>
            <b:First>Andrew</b:First>
          </b:Person>
        </b:NameList>
      </b:Author>
    </b:Author>
    <b:InternetSiteTitle>Taxonomía de Bloom para la Era Digital</b:InternetSiteTitle>
    <b:URL>http://eduteka.icesi.edu.co/articulos/TaxonomiaBloomDigital</b:URL>
    <b:RefOrder>24</b:RefOrder>
  </b:Source>
  <b:Source>
    <b:Tag>Nie132</b:Tag>
    <b:SourceType>BookSection</b:SourceType>
    <b:Guid>{D7CB4F03-F3C5-4DBE-AB49-61CCA3DFE938}</b:Guid>
    <b:Author>
      <b:Author>
        <b:Corporate>Nielsen, J. y Budiu, R.</b:Corporate>
      </b:Author>
    </b:Author>
    <b:Title>Mobile Usability</b:Title>
    <b:Year>2013</b:Year>
    <b:Pages>32-45</b:Pages>
    <b:BookTitle>The Nielsen Norman Group</b:BookTitle>
    <b:City>Berkley, EUA</b:City>
    <b:RefOrder>19</b:RefOrder>
  </b:Source>
  <b:Source>
    <b:Tag>Apa11</b:Tag>
    <b:SourceType>JournalArticle</b:SourceType>
    <b:Guid>{5CC42897-AE4D-4CE0-9037-752D3217B2ED}</b:Guid>
    <b:Title>Pedagogía de la interactividad</b:Title>
    <b:Year>2011</b:Year>
    <b:Author>
      <b:Author>
        <b:Corporate>Aparici, Roberto &amp; Silva, Marco</b:Corporate>
      </b:Author>
    </b:Author>
    <b:JournalName>Comunicar</b:JournalName>
    <b:RefOrder>25</b:RefOrder>
  </b:Source>
</b:Sources>
</file>

<file path=customXml/itemProps1.xml><?xml version="1.0" encoding="utf-8"?>
<ds:datastoreItem xmlns:ds="http://schemas.openxmlformats.org/officeDocument/2006/customXml" ds:itemID="{62EC52D6-D762-4AB1-B4C7-B1EBA9517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14</Pages>
  <Words>3893</Words>
  <Characters>21416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dc:creator>
  <cp:lastModifiedBy>elsom</cp:lastModifiedBy>
  <cp:revision>6</cp:revision>
  <dcterms:created xsi:type="dcterms:W3CDTF">2020-02-25T14:49:00Z</dcterms:created>
  <dcterms:modified xsi:type="dcterms:W3CDTF">2020-03-10T19:52:00Z</dcterms:modified>
</cp:coreProperties>
</file>