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72E505" w14:textId="1135C099" w:rsidR="000150A5" w:rsidRPr="005F4431" w:rsidRDefault="00902639" w:rsidP="005F4431">
      <w:pPr>
        <w:spacing w:after="0" w:line="276" w:lineRule="auto"/>
        <w:jc w:val="right"/>
        <w:rPr>
          <w:rFonts w:ascii="Calibri" w:eastAsia="Calibri" w:hAnsi="Calibri" w:cs="Calibri"/>
          <w:b/>
          <w:color w:val="000000"/>
          <w:sz w:val="36"/>
          <w:szCs w:val="36"/>
          <w:lang w:val="es-ES" w:eastAsia="es-MX"/>
        </w:rPr>
      </w:pPr>
      <w:r w:rsidRPr="005F4431">
        <w:rPr>
          <w:rFonts w:ascii="Calibri" w:eastAsia="Calibri" w:hAnsi="Calibri" w:cs="Calibri"/>
          <w:b/>
          <w:color w:val="000000"/>
          <w:sz w:val="36"/>
          <w:szCs w:val="36"/>
          <w:lang w:val="es-ES" w:eastAsia="es-MX"/>
        </w:rPr>
        <w:t xml:space="preserve">Diseño de un temario </w:t>
      </w:r>
      <w:r w:rsidR="003C5DA5" w:rsidRPr="005F4431">
        <w:rPr>
          <w:rFonts w:ascii="Calibri" w:eastAsia="Calibri" w:hAnsi="Calibri" w:cs="Calibri"/>
          <w:b/>
          <w:color w:val="000000"/>
          <w:sz w:val="36"/>
          <w:szCs w:val="36"/>
          <w:lang w:val="es-ES" w:eastAsia="es-MX"/>
        </w:rPr>
        <w:t xml:space="preserve">para la materia </w:t>
      </w:r>
      <w:r w:rsidRPr="005F4431">
        <w:rPr>
          <w:rFonts w:ascii="Calibri" w:eastAsia="Calibri" w:hAnsi="Calibri" w:cs="Calibri"/>
          <w:b/>
          <w:color w:val="000000"/>
          <w:sz w:val="36"/>
          <w:szCs w:val="36"/>
          <w:lang w:val="es-ES" w:eastAsia="es-MX"/>
        </w:rPr>
        <w:t>Desarrollo de Sistemas Distribuidos basado en el modelo educativo constructivista</w:t>
      </w:r>
    </w:p>
    <w:p w14:paraId="40C8C137" w14:textId="7749C70B" w:rsidR="000150A5" w:rsidRPr="005F4431" w:rsidRDefault="005F4431" w:rsidP="005F4431">
      <w:pPr>
        <w:spacing w:after="0" w:line="276" w:lineRule="auto"/>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00902639" w:rsidRPr="005F4431">
        <w:rPr>
          <w:rFonts w:ascii="Calibri" w:eastAsia="Calibri" w:hAnsi="Calibri" w:cs="Calibri"/>
          <w:b/>
          <w:i/>
          <w:color w:val="000000"/>
          <w:sz w:val="28"/>
          <w:szCs w:val="36"/>
          <w:lang w:val="es-ES" w:eastAsia="es-MX"/>
        </w:rPr>
        <w:t>Design</w:t>
      </w:r>
      <w:proofErr w:type="spellEnd"/>
      <w:r w:rsidR="00902639" w:rsidRPr="005F4431">
        <w:rPr>
          <w:rFonts w:ascii="Calibri" w:eastAsia="Calibri" w:hAnsi="Calibri" w:cs="Calibri"/>
          <w:b/>
          <w:i/>
          <w:color w:val="000000"/>
          <w:sz w:val="28"/>
          <w:szCs w:val="36"/>
          <w:lang w:val="es-ES" w:eastAsia="es-MX"/>
        </w:rPr>
        <w:t xml:space="preserve"> </w:t>
      </w:r>
      <w:proofErr w:type="spellStart"/>
      <w:r w:rsidR="00902639" w:rsidRPr="005F4431">
        <w:rPr>
          <w:rFonts w:ascii="Calibri" w:eastAsia="Calibri" w:hAnsi="Calibri" w:cs="Calibri"/>
          <w:b/>
          <w:i/>
          <w:color w:val="000000"/>
          <w:sz w:val="28"/>
          <w:szCs w:val="36"/>
          <w:lang w:val="es-ES" w:eastAsia="es-MX"/>
        </w:rPr>
        <w:t>of</w:t>
      </w:r>
      <w:proofErr w:type="spellEnd"/>
      <w:r w:rsidR="00902639" w:rsidRPr="005F4431">
        <w:rPr>
          <w:rFonts w:ascii="Calibri" w:eastAsia="Calibri" w:hAnsi="Calibri" w:cs="Calibri"/>
          <w:b/>
          <w:i/>
          <w:color w:val="000000"/>
          <w:sz w:val="28"/>
          <w:szCs w:val="36"/>
          <w:lang w:val="es-ES" w:eastAsia="es-MX"/>
        </w:rPr>
        <w:t xml:space="preserve"> a </w:t>
      </w:r>
      <w:proofErr w:type="spellStart"/>
      <w:r w:rsidR="00902639" w:rsidRPr="005F4431">
        <w:rPr>
          <w:rFonts w:ascii="Calibri" w:eastAsia="Calibri" w:hAnsi="Calibri" w:cs="Calibri"/>
          <w:b/>
          <w:i/>
          <w:color w:val="000000"/>
          <w:sz w:val="28"/>
          <w:szCs w:val="36"/>
          <w:lang w:val="es-ES" w:eastAsia="es-MX"/>
        </w:rPr>
        <w:t>curriculum</w:t>
      </w:r>
      <w:proofErr w:type="spellEnd"/>
      <w:r w:rsidR="00902639" w:rsidRPr="005F4431">
        <w:rPr>
          <w:rFonts w:ascii="Calibri" w:eastAsia="Calibri" w:hAnsi="Calibri" w:cs="Calibri"/>
          <w:b/>
          <w:i/>
          <w:color w:val="000000"/>
          <w:sz w:val="28"/>
          <w:szCs w:val="36"/>
          <w:lang w:val="es-ES" w:eastAsia="es-MX"/>
        </w:rPr>
        <w:t xml:space="preserve"> on Distributed Systems Development based on the constructivist educational model</w:t>
      </w:r>
    </w:p>
    <w:p w14:paraId="70A930FF" w14:textId="77777777" w:rsidR="000150A5" w:rsidRPr="00C03296" w:rsidRDefault="000150A5" w:rsidP="005F4431">
      <w:pPr>
        <w:spacing w:after="0" w:line="360" w:lineRule="auto"/>
        <w:jc w:val="both"/>
        <w:rPr>
          <w:rFonts w:ascii="Times New Roman" w:hAnsi="Times New Roman" w:cs="Times New Roman"/>
          <w:b/>
          <w:sz w:val="24"/>
          <w:szCs w:val="24"/>
          <w:lang w:val="en-US"/>
        </w:rPr>
      </w:pPr>
    </w:p>
    <w:p w14:paraId="25C9948F" w14:textId="1AE5FD7C" w:rsidR="000150A5" w:rsidRDefault="00902639" w:rsidP="005F4431">
      <w:pPr>
        <w:spacing w:after="0" w:line="276" w:lineRule="auto"/>
        <w:jc w:val="right"/>
        <w:rPr>
          <w:rFonts w:ascii="Calibri" w:eastAsia="Calibri" w:hAnsi="Calibri" w:cs="Calibri"/>
          <w:b/>
          <w:color w:val="000000"/>
          <w:sz w:val="24"/>
          <w:szCs w:val="24"/>
          <w:lang w:val="es-ES" w:eastAsia="es-MX"/>
        </w:rPr>
      </w:pPr>
      <w:proofErr w:type="spellStart"/>
      <w:r w:rsidRPr="005F4431">
        <w:rPr>
          <w:rFonts w:ascii="Calibri" w:eastAsia="Calibri" w:hAnsi="Calibri" w:cs="Calibri"/>
          <w:b/>
          <w:color w:val="000000"/>
          <w:sz w:val="24"/>
          <w:szCs w:val="24"/>
          <w:lang w:val="es-ES" w:eastAsia="es-MX"/>
        </w:rPr>
        <w:t>Ukranio</w:t>
      </w:r>
      <w:proofErr w:type="spellEnd"/>
      <w:r w:rsidRPr="005F4431">
        <w:rPr>
          <w:rFonts w:ascii="Calibri" w:eastAsia="Calibri" w:hAnsi="Calibri" w:cs="Calibri"/>
          <w:b/>
          <w:color w:val="000000"/>
          <w:sz w:val="24"/>
          <w:szCs w:val="24"/>
          <w:lang w:val="es-ES" w:eastAsia="es-MX"/>
        </w:rPr>
        <w:t xml:space="preserve"> Coronilla Contreras</w:t>
      </w:r>
    </w:p>
    <w:p w14:paraId="60028AA2" w14:textId="28171FAD" w:rsidR="005F4431" w:rsidRDefault="005F4431" w:rsidP="005F4431">
      <w:pPr>
        <w:spacing w:after="0" w:line="276" w:lineRule="auto"/>
        <w:jc w:val="right"/>
        <w:rPr>
          <w:rFonts w:ascii="Times New Roman" w:eastAsia="Calibri" w:hAnsi="Times New Roman" w:cs="Times New Roman"/>
          <w:sz w:val="24"/>
          <w:szCs w:val="24"/>
        </w:rPr>
      </w:pPr>
      <w:r w:rsidRPr="005F4431">
        <w:rPr>
          <w:rFonts w:ascii="Times New Roman" w:eastAsia="Calibri" w:hAnsi="Times New Roman" w:cs="Times New Roman"/>
          <w:sz w:val="24"/>
          <w:szCs w:val="24"/>
        </w:rPr>
        <w:t>Instituto Politécnico Nacional</w:t>
      </w:r>
      <w:r w:rsidRPr="005F4431">
        <w:rPr>
          <w:rFonts w:ascii="Times New Roman" w:eastAsia="Calibri" w:hAnsi="Times New Roman" w:cs="Times New Roman"/>
          <w:sz w:val="24"/>
          <w:szCs w:val="24"/>
        </w:rPr>
        <w:t xml:space="preserve">, </w:t>
      </w:r>
      <w:r w:rsidRPr="005F4431">
        <w:rPr>
          <w:rFonts w:ascii="Times New Roman" w:eastAsia="Calibri" w:hAnsi="Times New Roman" w:cs="Times New Roman"/>
          <w:sz w:val="24"/>
          <w:szCs w:val="24"/>
        </w:rPr>
        <w:t>Escuela Superior de Cómputo</w:t>
      </w:r>
      <w:r w:rsidRPr="005F4431">
        <w:rPr>
          <w:rFonts w:ascii="Times New Roman" w:eastAsia="Calibri" w:hAnsi="Times New Roman" w:cs="Times New Roman"/>
          <w:sz w:val="24"/>
          <w:szCs w:val="24"/>
        </w:rPr>
        <w:t>, México</w:t>
      </w:r>
    </w:p>
    <w:p w14:paraId="1A270784" w14:textId="49AB6557" w:rsidR="005F4431" w:rsidRPr="005F4431" w:rsidRDefault="005F4431" w:rsidP="005F4431">
      <w:pPr>
        <w:spacing w:after="0" w:line="276" w:lineRule="auto"/>
        <w:jc w:val="right"/>
        <w:rPr>
          <w:rFonts w:eastAsia="Calibri"/>
          <w:color w:val="FF0000"/>
          <w:sz w:val="24"/>
        </w:rPr>
      </w:pPr>
      <w:r w:rsidRPr="005F4431">
        <w:rPr>
          <w:rFonts w:eastAsia="Calibri"/>
          <w:color w:val="FF0000"/>
          <w:sz w:val="24"/>
        </w:rPr>
        <w:t>ukraniocc@yahoo.com</w:t>
      </w:r>
      <w:r w:rsidRPr="005F4431">
        <w:rPr>
          <w:rFonts w:eastAsia="Calibri"/>
          <w:color w:val="FF0000"/>
          <w:sz w:val="24"/>
        </w:rPr>
        <w:br/>
      </w:r>
    </w:p>
    <w:p w14:paraId="4154F768" w14:textId="06EF06D6" w:rsidR="000150A5" w:rsidRDefault="00902639" w:rsidP="005F4431">
      <w:pPr>
        <w:spacing w:after="0" w:line="276" w:lineRule="auto"/>
        <w:jc w:val="right"/>
        <w:rPr>
          <w:rFonts w:ascii="Calibri" w:eastAsia="Calibri" w:hAnsi="Calibri" w:cs="Calibri"/>
          <w:b/>
          <w:color w:val="000000"/>
          <w:sz w:val="24"/>
          <w:szCs w:val="24"/>
          <w:lang w:val="es-ES" w:eastAsia="es-MX"/>
        </w:rPr>
      </w:pPr>
      <w:r w:rsidRPr="005F4431">
        <w:rPr>
          <w:rFonts w:ascii="Calibri" w:eastAsia="Calibri" w:hAnsi="Calibri" w:cs="Calibri"/>
          <w:b/>
          <w:color w:val="000000"/>
          <w:sz w:val="24"/>
          <w:szCs w:val="24"/>
          <w:lang w:val="es-ES" w:eastAsia="es-MX"/>
        </w:rPr>
        <w:t>Virginia Medina Mejía</w:t>
      </w:r>
    </w:p>
    <w:p w14:paraId="2A26C025" w14:textId="66581A5C" w:rsidR="005F4431" w:rsidRDefault="005F4431" w:rsidP="005F4431">
      <w:pPr>
        <w:spacing w:after="0" w:line="276" w:lineRule="auto"/>
        <w:jc w:val="right"/>
        <w:rPr>
          <w:rFonts w:ascii="Times New Roman" w:eastAsia="Calibri" w:hAnsi="Times New Roman" w:cs="Times New Roman"/>
          <w:sz w:val="24"/>
          <w:szCs w:val="24"/>
        </w:rPr>
      </w:pPr>
      <w:r w:rsidRPr="005F4431">
        <w:rPr>
          <w:rFonts w:ascii="Times New Roman" w:eastAsia="Calibri" w:hAnsi="Times New Roman" w:cs="Times New Roman"/>
          <w:sz w:val="24"/>
          <w:szCs w:val="24"/>
        </w:rPr>
        <w:t>Instituto Politécnico Nacional</w:t>
      </w:r>
      <w:r w:rsidRPr="005F4431">
        <w:rPr>
          <w:rFonts w:ascii="Times New Roman" w:eastAsia="Calibri" w:hAnsi="Times New Roman" w:cs="Times New Roman"/>
          <w:sz w:val="24"/>
          <w:szCs w:val="24"/>
        </w:rPr>
        <w:t xml:space="preserve">, </w:t>
      </w:r>
      <w:r w:rsidRPr="005F4431">
        <w:rPr>
          <w:rFonts w:ascii="Times New Roman" w:eastAsia="Calibri" w:hAnsi="Times New Roman" w:cs="Times New Roman"/>
          <w:sz w:val="24"/>
          <w:szCs w:val="24"/>
        </w:rPr>
        <w:t>Escuela Superior de Cómputo</w:t>
      </w:r>
      <w:r w:rsidRPr="005F4431">
        <w:rPr>
          <w:rFonts w:ascii="Times New Roman" w:eastAsia="Calibri" w:hAnsi="Times New Roman" w:cs="Times New Roman"/>
          <w:sz w:val="24"/>
          <w:szCs w:val="24"/>
        </w:rPr>
        <w:t>, México</w:t>
      </w:r>
    </w:p>
    <w:p w14:paraId="5CF8193B" w14:textId="0A124BCB" w:rsidR="005F4431" w:rsidRPr="005F4431" w:rsidRDefault="005F4431" w:rsidP="005F4431">
      <w:pPr>
        <w:spacing w:after="0" w:line="276" w:lineRule="auto"/>
        <w:jc w:val="right"/>
        <w:rPr>
          <w:rFonts w:eastAsia="Calibri"/>
          <w:color w:val="FF0000"/>
          <w:sz w:val="24"/>
        </w:rPr>
      </w:pPr>
      <w:r w:rsidRPr="005F4431">
        <w:rPr>
          <w:rFonts w:eastAsia="Calibri"/>
          <w:color w:val="FF0000"/>
          <w:sz w:val="24"/>
        </w:rPr>
        <w:t>vmedinamejia@yahoo.com.mx</w:t>
      </w:r>
      <w:r w:rsidRPr="005F4431">
        <w:rPr>
          <w:rFonts w:eastAsia="Calibri"/>
          <w:color w:val="FF0000"/>
          <w:sz w:val="24"/>
        </w:rPr>
        <w:br/>
      </w:r>
    </w:p>
    <w:p w14:paraId="3533E5C6" w14:textId="2FD7DABB" w:rsidR="00AF12B3" w:rsidRDefault="00AF12B3" w:rsidP="005F4431">
      <w:pPr>
        <w:spacing w:after="0" w:line="276" w:lineRule="auto"/>
        <w:jc w:val="right"/>
        <w:rPr>
          <w:rFonts w:ascii="Calibri" w:eastAsia="Calibri" w:hAnsi="Calibri" w:cs="Calibri"/>
          <w:b/>
          <w:color w:val="000000"/>
          <w:sz w:val="24"/>
          <w:szCs w:val="24"/>
          <w:lang w:val="es-ES" w:eastAsia="es-MX"/>
        </w:rPr>
      </w:pPr>
      <w:r w:rsidRPr="005F4431">
        <w:rPr>
          <w:rFonts w:ascii="Calibri" w:eastAsia="Calibri" w:hAnsi="Calibri" w:cs="Calibri"/>
          <w:b/>
          <w:color w:val="000000"/>
          <w:sz w:val="24"/>
          <w:szCs w:val="24"/>
          <w:lang w:val="es-ES" w:eastAsia="es-MX"/>
        </w:rPr>
        <w:t>Gisela González Albarrán</w:t>
      </w:r>
    </w:p>
    <w:p w14:paraId="059DFF18" w14:textId="5BE91691" w:rsidR="005F4431" w:rsidRDefault="005F4431" w:rsidP="005F4431">
      <w:pPr>
        <w:spacing w:after="0" w:line="276" w:lineRule="auto"/>
        <w:jc w:val="right"/>
        <w:rPr>
          <w:rFonts w:ascii="Times New Roman" w:eastAsia="Calibri" w:hAnsi="Times New Roman" w:cs="Times New Roman"/>
          <w:sz w:val="24"/>
          <w:szCs w:val="24"/>
        </w:rPr>
      </w:pPr>
      <w:r w:rsidRPr="005F4431">
        <w:rPr>
          <w:rFonts w:ascii="Times New Roman" w:eastAsia="Calibri" w:hAnsi="Times New Roman" w:cs="Times New Roman"/>
          <w:sz w:val="24"/>
          <w:szCs w:val="24"/>
        </w:rPr>
        <w:t>Instituto Politécnico Nacional</w:t>
      </w:r>
      <w:r w:rsidRPr="005F4431">
        <w:rPr>
          <w:rFonts w:ascii="Times New Roman" w:eastAsia="Calibri" w:hAnsi="Times New Roman" w:cs="Times New Roman"/>
          <w:sz w:val="24"/>
          <w:szCs w:val="24"/>
        </w:rPr>
        <w:t xml:space="preserve">, </w:t>
      </w:r>
      <w:r w:rsidRPr="005F4431">
        <w:rPr>
          <w:rFonts w:ascii="Times New Roman" w:eastAsia="Calibri" w:hAnsi="Times New Roman" w:cs="Times New Roman"/>
          <w:sz w:val="24"/>
          <w:szCs w:val="24"/>
        </w:rPr>
        <w:t>Escuela Superior de Cómputo</w:t>
      </w:r>
      <w:r w:rsidRPr="005F4431">
        <w:rPr>
          <w:rFonts w:ascii="Times New Roman" w:eastAsia="Calibri" w:hAnsi="Times New Roman" w:cs="Times New Roman"/>
          <w:sz w:val="24"/>
          <w:szCs w:val="24"/>
        </w:rPr>
        <w:t>, México</w:t>
      </w:r>
    </w:p>
    <w:p w14:paraId="1813A9AC" w14:textId="4560DBAA" w:rsidR="005F4431" w:rsidRPr="005F4431" w:rsidRDefault="005F4431" w:rsidP="005F4431">
      <w:pPr>
        <w:spacing w:after="0" w:line="276" w:lineRule="auto"/>
        <w:jc w:val="right"/>
        <w:rPr>
          <w:rFonts w:eastAsia="Calibri"/>
          <w:color w:val="FF0000"/>
          <w:sz w:val="24"/>
        </w:rPr>
      </w:pPr>
      <w:r w:rsidRPr="005F4431">
        <w:rPr>
          <w:rFonts w:eastAsia="Calibri"/>
          <w:color w:val="FF0000"/>
          <w:sz w:val="24"/>
        </w:rPr>
        <w:t>gisela6543210@yahoo.com.mx</w:t>
      </w:r>
    </w:p>
    <w:p w14:paraId="73A4393A" w14:textId="77777777" w:rsidR="000150A5" w:rsidRPr="00C03296" w:rsidRDefault="000150A5" w:rsidP="005F4431">
      <w:pPr>
        <w:spacing w:after="0" w:line="360" w:lineRule="auto"/>
        <w:jc w:val="both"/>
        <w:rPr>
          <w:rFonts w:ascii="Times New Roman" w:hAnsi="Times New Roman" w:cs="Times New Roman"/>
          <w:b/>
          <w:sz w:val="24"/>
          <w:szCs w:val="24"/>
        </w:rPr>
      </w:pPr>
    </w:p>
    <w:p w14:paraId="7E346E36" w14:textId="605B612B" w:rsidR="000150A5" w:rsidRPr="005F4431" w:rsidRDefault="00F23804" w:rsidP="005F4431">
      <w:pPr>
        <w:spacing w:after="0" w:line="360" w:lineRule="auto"/>
        <w:jc w:val="both"/>
        <w:rPr>
          <w:rFonts w:ascii="Times New Roman" w:hAnsi="Times New Roman" w:cs="Times New Roman"/>
          <w:b/>
          <w:sz w:val="32"/>
          <w:szCs w:val="24"/>
        </w:rPr>
      </w:pPr>
      <w:r w:rsidRPr="005F4431">
        <w:rPr>
          <w:rFonts w:ascii="Calibri" w:eastAsia="Calibri" w:hAnsi="Calibri" w:cs="Calibri"/>
          <w:b/>
          <w:sz w:val="28"/>
          <w:szCs w:val="28"/>
        </w:rPr>
        <w:t>Resumen</w:t>
      </w:r>
      <w:r w:rsidRPr="005F4431">
        <w:rPr>
          <w:rFonts w:ascii="Times New Roman" w:hAnsi="Times New Roman" w:cs="Times New Roman"/>
          <w:b/>
          <w:sz w:val="32"/>
          <w:szCs w:val="24"/>
        </w:rPr>
        <w:t xml:space="preserve">  </w:t>
      </w:r>
    </w:p>
    <w:p w14:paraId="3C750F78" w14:textId="2CAB8DB5" w:rsidR="000150A5" w:rsidRPr="00C03296" w:rsidRDefault="00902639" w:rsidP="005F4431">
      <w:pPr>
        <w:spacing w:after="0" w:line="360" w:lineRule="auto"/>
        <w:jc w:val="both"/>
        <w:rPr>
          <w:rFonts w:ascii="Times New Roman" w:hAnsi="Times New Roman" w:cs="Times New Roman"/>
          <w:sz w:val="24"/>
          <w:szCs w:val="24"/>
        </w:rPr>
      </w:pPr>
      <w:r w:rsidRPr="00C03296">
        <w:rPr>
          <w:rFonts w:ascii="Times New Roman" w:hAnsi="Times New Roman" w:cs="Times New Roman"/>
          <w:sz w:val="24"/>
          <w:szCs w:val="24"/>
        </w:rPr>
        <w:t>En el presente trabajo se ilustra el proceso de diseño de un temario para una unidad de aprendizaje en el área de computación, l</w:t>
      </w:r>
      <w:r w:rsidR="007D583F">
        <w:rPr>
          <w:rFonts w:ascii="Times New Roman" w:hAnsi="Times New Roman" w:cs="Times New Roman"/>
          <w:sz w:val="24"/>
          <w:szCs w:val="24"/>
        </w:rPr>
        <w:t>a</w:t>
      </w:r>
      <w:r w:rsidRPr="00C03296">
        <w:rPr>
          <w:rFonts w:ascii="Times New Roman" w:hAnsi="Times New Roman" w:cs="Times New Roman"/>
          <w:sz w:val="24"/>
          <w:szCs w:val="24"/>
        </w:rPr>
        <w:t xml:space="preserve"> cual se imparte en la carrera de Ingeniería en Sistemas Computacionales de la Esc</w:t>
      </w:r>
      <w:r w:rsidR="00B41EFC">
        <w:rPr>
          <w:rFonts w:ascii="Times New Roman" w:hAnsi="Times New Roman" w:cs="Times New Roman"/>
          <w:sz w:val="24"/>
          <w:szCs w:val="24"/>
        </w:rPr>
        <w:t>uela Superior de Cómputo</w:t>
      </w:r>
      <w:r w:rsidRPr="00C03296">
        <w:rPr>
          <w:rFonts w:ascii="Times New Roman" w:hAnsi="Times New Roman" w:cs="Times New Roman"/>
          <w:sz w:val="24"/>
          <w:szCs w:val="24"/>
        </w:rPr>
        <w:t xml:space="preserve"> del Inst</w:t>
      </w:r>
      <w:r w:rsidR="00B41EFC">
        <w:rPr>
          <w:rFonts w:ascii="Times New Roman" w:hAnsi="Times New Roman" w:cs="Times New Roman"/>
          <w:sz w:val="24"/>
          <w:szCs w:val="24"/>
        </w:rPr>
        <w:t>ituto Politécnico Nacional</w:t>
      </w:r>
      <w:r w:rsidRPr="00C03296">
        <w:rPr>
          <w:rFonts w:ascii="Times New Roman" w:hAnsi="Times New Roman" w:cs="Times New Roman"/>
          <w:sz w:val="24"/>
          <w:szCs w:val="24"/>
        </w:rPr>
        <w:t xml:space="preserve">. El modelo educativo al que se apegó el diseño es el constructivista, e incorpora elementos de la educación basada en competencias. </w:t>
      </w:r>
    </w:p>
    <w:p w14:paraId="71DF4030" w14:textId="460114DD"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Este proceso de diseño puso en evidencia la factibilidad para aplicar el modelo constructivista en el desarrollo de la </w:t>
      </w:r>
      <w:r w:rsidR="00E4067E" w:rsidRPr="00C03296">
        <w:rPr>
          <w:rFonts w:ascii="Times New Roman" w:hAnsi="Times New Roman" w:cs="Times New Roman"/>
          <w:sz w:val="24"/>
          <w:szCs w:val="24"/>
        </w:rPr>
        <w:t>secuenciación</w:t>
      </w:r>
      <w:r w:rsidRPr="00C03296">
        <w:rPr>
          <w:rFonts w:ascii="Times New Roman" w:hAnsi="Times New Roman" w:cs="Times New Roman"/>
          <w:sz w:val="24"/>
          <w:szCs w:val="24"/>
        </w:rPr>
        <w:t xml:space="preserve"> y pertinencia de los subtemas. El temario resultante no necesariamente coincide con las propuestas tradicionales expuestas en los libros de texto, y tiene la ventaja de adecuarse con el ciclo presente en el proceso de aprendizaje que propone el modelo </w:t>
      </w:r>
      <w:r w:rsidR="007A5018">
        <w:rPr>
          <w:rFonts w:ascii="Times New Roman" w:hAnsi="Times New Roman" w:cs="Times New Roman"/>
          <w:sz w:val="24"/>
          <w:szCs w:val="24"/>
        </w:rPr>
        <w:t>constructivista</w:t>
      </w:r>
      <w:r w:rsidRPr="00C03296">
        <w:rPr>
          <w:rFonts w:ascii="Times New Roman" w:hAnsi="Times New Roman" w:cs="Times New Roman"/>
          <w:sz w:val="24"/>
          <w:szCs w:val="24"/>
        </w:rPr>
        <w:t xml:space="preserve">. </w:t>
      </w:r>
    </w:p>
    <w:p w14:paraId="6A2DDF0D" w14:textId="7C6DC694" w:rsidR="000150A5" w:rsidRDefault="00902639" w:rsidP="005F4431">
      <w:pPr>
        <w:spacing w:after="0" w:line="360" w:lineRule="auto"/>
        <w:jc w:val="both"/>
        <w:rPr>
          <w:rFonts w:ascii="Times New Roman" w:hAnsi="Times New Roman" w:cs="Times New Roman"/>
          <w:sz w:val="24"/>
          <w:szCs w:val="24"/>
        </w:rPr>
      </w:pPr>
      <w:r w:rsidRPr="005F4431">
        <w:rPr>
          <w:rFonts w:ascii="Calibri" w:eastAsia="Calibri" w:hAnsi="Calibri" w:cs="Calibri"/>
          <w:b/>
          <w:sz w:val="28"/>
          <w:szCs w:val="28"/>
        </w:rPr>
        <w:t>Palabras clave:</w:t>
      </w:r>
      <w:r w:rsidRPr="00C03296">
        <w:rPr>
          <w:rFonts w:ascii="Times New Roman" w:hAnsi="Times New Roman" w:cs="Times New Roman"/>
          <w:b/>
          <w:sz w:val="24"/>
          <w:szCs w:val="24"/>
        </w:rPr>
        <w:t xml:space="preserve"> </w:t>
      </w:r>
      <w:r w:rsidR="005B53C5" w:rsidRPr="00C03296">
        <w:rPr>
          <w:rFonts w:ascii="Times New Roman" w:hAnsi="Times New Roman" w:cs="Times New Roman"/>
          <w:sz w:val="24"/>
          <w:szCs w:val="24"/>
        </w:rPr>
        <w:t>diseño de contenido temático</w:t>
      </w:r>
      <w:r w:rsidR="005B53C5">
        <w:rPr>
          <w:rFonts w:ascii="Times New Roman" w:hAnsi="Times New Roman" w:cs="Times New Roman"/>
          <w:sz w:val="24"/>
          <w:szCs w:val="24"/>
        </w:rPr>
        <w:t>,</w:t>
      </w:r>
      <w:r w:rsidR="005B53C5" w:rsidRPr="00C03296">
        <w:rPr>
          <w:rFonts w:ascii="Times New Roman" w:hAnsi="Times New Roman" w:cs="Times New Roman"/>
          <w:sz w:val="24"/>
          <w:szCs w:val="24"/>
        </w:rPr>
        <w:t xml:space="preserve"> </w:t>
      </w:r>
      <w:r w:rsidRPr="00C03296">
        <w:rPr>
          <w:rFonts w:ascii="Times New Roman" w:hAnsi="Times New Roman" w:cs="Times New Roman"/>
          <w:sz w:val="24"/>
          <w:szCs w:val="24"/>
        </w:rPr>
        <w:t>modelo constructivista, sistemas distribuidos.</w:t>
      </w:r>
    </w:p>
    <w:p w14:paraId="7CD2E776" w14:textId="1A6811B5" w:rsidR="000150A5" w:rsidRPr="005F4431" w:rsidRDefault="005B53C5" w:rsidP="005F4431">
      <w:pPr>
        <w:spacing w:after="0" w:line="360" w:lineRule="auto"/>
        <w:jc w:val="both"/>
        <w:rPr>
          <w:rFonts w:ascii="Calibri" w:eastAsia="Calibri" w:hAnsi="Calibri" w:cs="Calibri"/>
          <w:b/>
          <w:sz w:val="28"/>
          <w:szCs w:val="28"/>
        </w:rPr>
      </w:pPr>
      <w:proofErr w:type="spellStart"/>
      <w:r w:rsidRPr="005F4431">
        <w:rPr>
          <w:rFonts w:ascii="Calibri" w:eastAsia="Calibri" w:hAnsi="Calibri" w:cs="Calibri"/>
          <w:b/>
          <w:sz w:val="28"/>
          <w:szCs w:val="28"/>
        </w:rPr>
        <w:lastRenderedPageBreak/>
        <w:t>Abstract</w:t>
      </w:r>
      <w:proofErr w:type="spellEnd"/>
    </w:p>
    <w:p w14:paraId="42068FBB" w14:textId="3D9FCCB8" w:rsidR="000150A5" w:rsidRPr="00C03296" w:rsidRDefault="00902639" w:rsidP="005F4431">
      <w:pPr>
        <w:spacing w:after="0" w:line="360" w:lineRule="auto"/>
        <w:jc w:val="both"/>
        <w:rPr>
          <w:rFonts w:ascii="Times New Roman" w:hAnsi="Times New Roman" w:cs="Times New Roman"/>
          <w:sz w:val="24"/>
          <w:szCs w:val="24"/>
          <w:lang w:val="en-US"/>
        </w:rPr>
      </w:pPr>
      <w:r w:rsidRPr="00C03296">
        <w:rPr>
          <w:rFonts w:ascii="Times New Roman" w:hAnsi="Times New Roman" w:cs="Times New Roman"/>
          <w:sz w:val="24"/>
          <w:szCs w:val="24"/>
          <w:lang w:val="en-US"/>
        </w:rPr>
        <w:t>In the present work, the process of designing a curriculum for a learning unit in the computing area is illustrated, which is taught in the Computer Systems Engineering course</w:t>
      </w:r>
      <w:r w:rsidR="00B41EFC">
        <w:rPr>
          <w:rFonts w:ascii="Times New Roman" w:hAnsi="Times New Roman" w:cs="Times New Roman"/>
          <w:sz w:val="24"/>
          <w:szCs w:val="24"/>
          <w:lang w:val="en-US"/>
        </w:rPr>
        <w:t xml:space="preserve"> of the Computing School</w:t>
      </w:r>
      <w:r w:rsidRPr="00C03296">
        <w:rPr>
          <w:rFonts w:ascii="Times New Roman" w:hAnsi="Times New Roman" w:cs="Times New Roman"/>
          <w:sz w:val="24"/>
          <w:szCs w:val="24"/>
          <w:lang w:val="en-US"/>
        </w:rPr>
        <w:t xml:space="preserve"> of the Nati</w:t>
      </w:r>
      <w:r w:rsidR="00B41EFC">
        <w:rPr>
          <w:rFonts w:ascii="Times New Roman" w:hAnsi="Times New Roman" w:cs="Times New Roman"/>
          <w:sz w:val="24"/>
          <w:szCs w:val="24"/>
          <w:lang w:val="en-US"/>
        </w:rPr>
        <w:t>onal Polytechnic Institute</w:t>
      </w:r>
      <w:r w:rsidRPr="00C03296">
        <w:rPr>
          <w:rFonts w:ascii="Times New Roman" w:hAnsi="Times New Roman" w:cs="Times New Roman"/>
          <w:sz w:val="24"/>
          <w:szCs w:val="24"/>
          <w:lang w:val="en-US"/>
        </w:rPr>
        <w:t xml:space="preserve">. The educational model to which the design is attached is the </w:t>
      </w:r>
      <w:proofErr w:type="gramStart"/>
      <w:r w:rsidRPr="00C03296">
        <w:rPr>
          <w:rFonts w:ascii="Times New Roman" w:hAnsi="Times New Roman" w:cs="Times New Roman"/>
          <w:sz w:val="24"/>
          <w:szCs w:val="24"/>
          <w:lang w:val="en-US"/>
        </w:rPr>
        <w:t>constructivist, and</w:t>
      </w:r>
      <w:proofErr w:type="gramEnd"/>
      <w:r w:rsidRPr="00C03296">
        <w:rPr>
          <w:rFonts w:ascii="Times New Roman" w:hAnsi="Times New Roman" w:cs="Times New Roman"/>
          <w:sz w:val="24"/>
          <w:szCs w:val="24"/>
          <w:lang w:val="en-US"/>
        </w:rPr>
        <w:t xml:space="preserve"> incorporates elements of competency-based education.</w:t>
      </w:r>
    </w:p>
    <w:p w14:paraId="10C4C823" w14:textId="5125F7A0" w:rsidR="000150A5" w:rsidRPr="00C03296" w:rsidRDefault="00902639" w:rsidP="005F4431">
      <w:pPr>
        <w:spacing w:after="0" w:line="360" w:lineRule="auto"/>
        <w:ind w:firstLine="708"/>
        <w:jc w:val="both"/>
        <w:rPr>
          <w:rFonts w:ascii="Times New Roman" w:hAnsi="Times New Roman" w:cs="Times New Roman"/>
          <w:b/>
          <w:bCs/>
          <w:sz w:val="24"/>
          <w:szCs w:val="24"/>
          <w:lang w:val="en-US"/>
        </w:rPr>
      </w:pPr>
      <w:r w:rsidRPr="00C03296">
        <w:rPr>
          <w:rFonts w:ascii="Times New Roman" w:hAnsi="Times New Roman" w:cs="Times New Roman"/>
          <w:sz w:val="24"/>
          <w:szCs w:val="24"/>
          <w:lang w:val="en-US"/>
        </w:rPr>
        <w:t xml:space="preserve">This design process based on an educational model that proposes the construction of knowledge; it showed the feasibility to apply the constructivist model, in the development of the sequencing and relevance of the sub-themes. The resulting agenda does not necessarily coincide with the traditional proposals presented in the </w:t>
      </w:r>
      <w:proofErr w:type="gramStart"/>
      <w:r w:rsidRPr="00C03296">
        <w:rPr>
          <w:rFonts w:ascii="Times New Roman" w:hAnsi="Times New Roman" w:cs="Times New Roman"/>
          <w:sz w:val="24"/>
          <w:szCs w:val="24"/>
          <w:lang w:val="en-US"/>
        </w:rPr>
        <w:t>textbooks, and</w:t>
      </w:r>
      <w:proofErr w:type="gramEnd"/>
      <w:r w:rsidRPr="00C03296">
        <w:rPr>
          <w:rFonts w:ascii="Times New Roman" w:hAnsi="Times New Roman" w:cs="Times New Roman"/>
          <w:sz w:val="24"/>
          <w:szCs w:val="24"/>
          <w:lang w:val="en-US"/>
        </w:rPr>
        <w:t xml:space="preserve"> has the advantage of adapting to the cycle present in the learning process proposed by the model itself.</w:t>
      </w:r>
    </w:p>
    <w:p w14:paraId="683E99F7" w14:textId="17ECA077" w:rsidR="000150A5" w:rsidRDefault="00902639" w:rsidP="005F4431">
      <w:pPr>
        <w:spacing w:after="0" w:line="360" w:lineRule="auto"/>
        <w:jc w:val="both"/>
        <w:rPr>
          <w:rFonts w:ascii="Times New Roman" w:hAnsi="Times New Roman" w:cs="Times New Roman"/>
          <w:bCs/>
          <w:sz w:val="24"/>
          <w:szCs w:val="24"/>
          <w:lang w:val="en-US"/>
        </w:rPr>
      </w:pPr>
      <w:proofErr w:type="spellStart"/>
      <w:r w:rsidRPr="005F4431">
        <w:rPr>
          <w:rFonts w:ascii="Calibri" w:eastAsia="Calibri" w:hAnsi="Calibri" w:cs="Calibri"/>
          <w:b/>
          <w:sz w:val="28"/>
          <w:szCs w:val="28"/>
        </w:rPr>
        <w:t>Keywords</w:t>
      </w:r>
      <w:proofErr w:type="spellEnd"/>
      <w:r w:rsidRPr="005F4431">
        <w:rPr>
          <w:rFonts w:ascii="Calibri" w:eastAsia="Calibri" w:hAnsi="Calibri" w:cs="Calibri"/>
          <w:b/>
          <w:sz w:val="28"/>
          <w:szCs w:val="28"/>
        </w:rPr>
        <w:t>:</w:t>
      </w:r>
      <w:r w:rsidRPr="00C03296">
        <w:rPr>
          <w:rFonts w:ascii="Times New Roman" w:hAnsi="Times New Roman" w:cs="Times New Roman"/>
          <w:b/>
          <w:bCs/>
          <w:sz w:val="24"/>
          <w:szCs w:val="24"/>
          <w:lang w:val="en-US"/>
        </w:rPr>
        <w:t xml:space="preserve"> </w:t>
      </w:r>
      <w:r w:rsidR="005B53C5" w:rsidRPr="003F48FA">
        <w:rPr>
          <w:rFonts w:ascii="Times New Roman" w:hAnsi="Times New Roman" w:cs="Times New Roman"/>
          <w:bCs/>
          <w:sz w:val="24"/>
          <w:szCs w:val="24"/>
          <w:lang w:val="en-US"/>
        </w:rPr>
        <w:t>thematic content design</w:t>
      </w:r>
      <w:r w:rsidR="005B53C5">
        <w:rPr>
          <w:rFonts w:ascii="Times New Roman" w:hAnsi="Times New Roman" w:cs="Times New Roman"/>
          <w:bCs/>
          <w:sz w:val="24"/>
          <w:szCs w:val="24"/>
          <w:lang w:val="en-US"/>
        </w:rPr>
        <w:t>,</w:t>
      </w:r>
      <w:r w:rsidR="005B53C5" w:rsidRPr="003F48FA">
        <w:rPr>
          <w:rFonts w:ascii="Times New Roman" w:hAnsi="Times New Roman" w:cs="Times New Roman"/>
          <w:bCs/>
          <w:sz w:val="24"/>
          <w:szCs w:val="24"/>
          <w:lang w:val="en-US"/>
        </w:rPr>
        <w:t xml:space="preserve"> </w:t>
      </w:r>
      <w:r w:rsidRPr="003F48FA">
        <w:rPr>
          <w:rFonts w:ascii="Times New Roman" w:hAnsi="Times New Roman" w:cs="Times New Roman"/>
          <w:bCs/>
          <w:sz w:val="24"/>
          <w:szCs w:val="24"/>
          <w:lang w:val="en-US"/>
        </w:rPr>
        <w:t>constructivist model, distributed systems.</w:t>
      </w:r>
    </w:p>
    <w:p w14:paraId="6BD4C2C7" w14:textId="5C414C6B" w:rsidR="005F4431" w:rsidRDefault="005F4431" w:rsidP="005F4431">
      <w:pPr>
        <w:spacing w:after="0" w:line="360" w:lineRule="auto"/>
        <w:jc w:val="both"/>
        <w:rPr>
          <w:rFonts w:ascii="Times New Roman" w:hAnsi="Times New Roman" w:cs="Times New Roman"/>
          <w:bCs/>
          <w:sz w:val="24"/>
          <w:szCs w:val="24"/>
          <w:lang w:val="en-US"/>
        </w:rPr>
      </w:pPr>
    </w:p>
    <w:p w14:paraId="553E042A" w14:textId="77777777" w:rsidR="005F4431" w:rsidRPr="00134B9F" w:rsidRDefault="005F4431" w:rsidP="005F4431">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Diciembre</w:t>
      </w:r>
      <w:proofErr w:type="gramEnd"/>
      <w:r w:rsidRPr="00134B9F">
        <w:rPr>
          <w:rFonts w:ascii="Times New Roman" w:hAnsi="Times New Roman"/>
          <w:sz w:val="24"/>
        </w:rPr>
        <w:t xml:space="preserve"> 2017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Mayo 2018</w:t>
      </w:r>
      <w:r w:rsidRPr="00134B9F">
        <w:rPr>
          <w:rFonts w:ascii="Times New Roman" w:hAnsi="Times New Roman"/>
          <w:sz w:val="24"/>
        </w:rPr>
        <w:t xml:space="preserve">       </w:t>
      </w:r>
    </w:p>
    <w:p w14:paraId="501D9616" w14:textId="47329965" w:rsidR="005F4431" w:rsidRPr="003F48FA" w:rsidRDefault="005F4431" w:rsidP="005F4431">
      <w:pPr>
        <w:spacing w:after="0" w:line="360" w:lineRule="auto"/>
        <w:jc w:val="both"/>
        <w:rPr>
          <w:rFonts w:ascii="Times New Roman" w:hAnsi="Times New Roman" w:cs="Times New Roman"/>
          <w:bCs/>
          <w:sz w:val="24"/>
          <w:szCs w:val="24"/>
          <w:lang w:val="en-US"/>
        </w:rPr>
      </w:pPr>
      <w:r>
        <w:rPr>
          <w:rFonts w:cs="Calibri"/>
        </w:rPr>
        <w:pict w14:anchorId="440D81EC">
          <v:rect id="_x0000_i1025" style="width:0;height:1.5pt" o:hralign="center" o:bullet="t" o:hrstd="t" o:hr="t" fillcolor="#a0a0a0" stroked="f"/>
        </w:pict>
      </w:r>
    </w:p>
    <w:p w14:paraId="44A57BDC" w14:textId="77777777" w:rsidR="000150A5" w:rsidRPr="00C03296" w:rsidRDefault="000150A5" w:rsidP="005F4431">
      <w:pPr>
        <w:spacing w:after="0" w:line="360" w:lineRule="auto"/>
        <w:jc w:val="both"/>
        <w:rPr>
          <w:rFonts w:ascii="Times New Roman" w:hAnsi="Times New Roman" w:cs="Times New Roman"/>
          <w:sz w:val="24"/>
          <w:szCs w:val="24"/>
          <w:lang w:val="en-US"/>
        </w:rPr>
      </w:pPr>
    </w:p>
    <w:p w14:paraId="205A95F3" w14:textId="762D6F71" w:rsidR="000150A5" w:rsidRPr="005F4431" w:rsidRDefault="000E0098" w:rsidP="005F4431">
      <w:pPr>
        <w:spacing w:after="0" w:line="360" w:lineRule="auto"/>
        <w:jc w:val="both"/>
        <w:rPr>
          <w:rFonts w:ascii="Calibri" w:eastAsia="Calibri" w:hAnsi="Calibri" w:cs="Calibri"/>
          <w:b/>
          <w:sz w:val="28"/>
          <w:szCs w:val="28"/>
        </w:rPr>
      </w:pPr>
      <w:r w:rsidRPr="005F4431">
        <w:rPr>
          <w:rFonts w:ascii="Calibri" w:eastAsia="Calibri" w:hAnsi="Calibri" w:cs="Calibri"/>
          <w:b/>
          <w:sz w:val="28"/>
          <w:szCs w:val="28"/>
        </w:rPr>
        <w:t>Introducción</w:t>
      </w:r>
    </w:p>
    <w:p w14:paraId="4E376198" w14:textId="3140F41E"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Toda institución educativa de nivel superior es responsable </w:t>
      </w:r>
      <w:r w:rsidR="00E87C6B">
        <w:rPr>
          <w:rFonts w:ascii="Times New Roman" w:hAnsi="Times New Roman" w:cs="Times New Roman"/>
          <w:sz w:val="24"/>
          <w:szCs w:val="24"/>
        </w:rPr>
        <w:t>d</w:t>
      </w:r>
      <w:r w:rsidRPr="00C03296">
        <w:rPr>
          <w:rFonts w:ascii="Times New Roman" w:hAnsi="Times New Roman" w:cs="Times New Roman"/>
          <w:sz w:val="24"/>
          <w:szCs w:val="24"/>
        </w:rPr>
        <w:t>el diseño de su</w:t>
      </w:r>
      <w:r w:rsidR="00E077D4">
        <w:rPr>
          <w:rFonts w:ascii="Times New Roman" w:hAnsi="Times New Roman" w:cs="Times New Roman"/>
          <w:sz w:val="24"/>
          <w:szCs w:val="24"/>
        </w:rPr>
        <w:t>s</w:t>
      </w:r>
      <w:r w:rsidRPr="00C03296">
        <w:rPr>
          <w:rFonts w:ascii="Times New Roman" w:hAnsi="Times New Roman" w:cs="Times New Roman"/>
          <w:sz w:val="24"/>
          <w:szCs w:val="24"/>
        </w:rPr>
        <w:t xml:space="preserve"> plan</w:t>
      </w:r>
      <w:r w:rsidR="00E077D4">
        <w:rPr>
          <w:rFonts w:ascii="Times New Roman" w:hAnsi="Times New Roman" w:cs="Times New Roman"/>
          <w:sz w:val="24"/>
          <w:szCs w:val="24"/>
        </w:rPr>
        <w:t>es</w:t>
      </w:r>
      <w:r w:rsidRPr="00C03296">
        <w:rPr>
          <w:rFonts w:ascii="Times New Roman" w:hAnsi="Times New Roman" w:cs="Times New Roman"/>
          <w:sz w:val="24"/>
          <w:szCs w:val="24"/>
        </w:rPr>
        <w:t xml:space="preserve"> de estudios, </w:t>
      </w:r>
      <w:r w:rsidR="00E077D4">
        <w:rPr>
          <w:rFonts w:ascii="Times New Roman" w:hAnsi="Times New Roman" w:cs="Times New Roman"/>
          <w:sz w:val="24"/>
          <w:szCs w:val="24"/>
        </w:rPr>
        <w:t>los cuales</w:t>
      </w:r>
      <w:r w:rsidRPr="00C03296">
        <w:rPr>
          <w:rFonts w:ascii="Times New Roman" w:hAnsi="Times New Roman" w:cs="Times New Roman"/>
          <w:sz w:val="24"/>
          <w:szCs w:val="24"/>
        </w:rPr>
        <w:t xml:space="preserve"> debe</w:t>
      </w:r>
      <w:r w:rsidR="00E077D4">
        <w:rPr>
          <w:rFonts w:ascii="Times New Roman" w:hAnsi="Times New Roman" w:cs="Times New Roman"/>
          <w:sz w:val="24"/>
          <w:szCs w:val="24"/>
        </w:rPr>
        <w:t>n</w:t>
      </w:r>
      <w:r w:rsidRPr="00C03296">
        <w:rPr>
          <w:rFonts w:ascii="Times New Roman" w:hAnsi="Times New Roman" w:cs="Times New Roman"/>
          <w:sz w:val="24"/>
          <w:szCs w:val="24"/>
        </w:rPr>
        <w:t xml:space="preserve"> </w:t>
      </w:r>
      <w:r w:rsidR="00E077D4">
        <w:rPr>
          <w:rFonts w:ascii="Times New Roman" w:hAnsi="Times New Roman" w:cs="Times New Roman"/>
          <w:sz w:val="24"/>
          <w:szCs w:val="24"/>
        </w:rPr>
        <w:t>ser</w:t>
      </w:r>
      <w:r w:rsidR="00E077D4" w:rsidRPr="00C03296">
        <w:rPr>
          <w:rFonts w:ascii="Times New Roman" w:hAnsi="Times New Roman" w:cs="Times New Roman"/>
          <w:sz w:val="24"/>
          <w:szCs w:val="24"/>
        </w:rPr>
        <w:t xml:space="preserve"> </w:t>
      </w:r>
      <w:r w:rsidRPr="00C03296">
        <w:rPr>
          <w:rFonts w:ascii="Times New Roman" w:hAnsi="Times New Roman" w:cs="Times New Roman"/>
          <w:sz w:val="24"/>
          <w:szCs w:val="24"/>
        </w:rPr>
        <w:t>acorde</w:t>
      </w:r>
      <w:r w:rsidR="00E077D4">
        <w:rPr>
          <w:rFonts w:ascii="Times New Roman" w:hAnsi="Times New Roman" w:cs="Times New Roman"/>
          <w:sz w:val="24"/>
          <w:szCs w:val="24"/>
        </w:rPr>
        <w:t>s</w:t>
      </w:r>
      <w:r w:rsidRPr="00C03296">
        <w:rPr>
          <w:rFonts w:ascii="Times New Roman" w:hAnsi="Times New Roman" w:cs="Times New Roman"/>
          <w:sz w:val="24"/>
          <w:szCs w:val="24"/>
        </w:rPr>
        <w:t xml:space="preserve"> al modelo educativo que dicho instituto o universidad haya considerado como el </w:t>
      </w:r>
      <w:r w:rsidR="00A645C6" w:rsidRPr="00C03296">
        <w:rPr>
          <w:rFonts w:ascii="Times New Roman" w:hAnsi="Times New Roman" w:cs="Times New Roman"/>
          <w:sz w:val="24"/>
          <w:szCs w:val="24"/>
        </w:rPr>
        <w:t>más</w:t>
      </w:r>
      <w:r w:rsidRPr="00C03296">
        <w:rPr>
          <w:rFonts w:ascii="Times New Roman" w:hAnsi="Times New Roman" w:cs="Times New Roman"/>
          <w:sz w:val="24"/>
          <w:szCs w:val="24"/>
        </w:rPr>
        <w:t xml:space="preserve"> conveniente. </w:t>
      </w:r>
    </w:p>
    <w:p w14:paraId="3DA7E7A6" w14:textId="47C9BA09"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Un componente fundamental </w:t>
      </w:r>
      <w:r w:rsidR="00D72557">
        <w:rPr>
          <w:rFonts w:ascii="Times New Roman" w:hAnsi="Times New Roman" w:cs="Times New Roman"/>
          <w:sz w:val="24"/>
          <w:szCs w:val="24"/>
        </w:rPr>
        <w:t>en</w:t>
      </w:r>
      <w:r w:rsidR="00D72557" w:rsidRPr="00C03296">
        <w:rPr>
          <w:rFonts w:ascii="Times New Roman" w:hAnsi="Times New Roman" w:cs="Times New Roman"/>
          <w:sz w:val="24"/>
          <w:szCs w:val="24"/>
        </w:rPr>
        <w:t xml:space="preserve"> </w:t>
      </w:r>
      <w:r w:rsidRPr="00C03296">
        <w:rPr>
          <w:rFonts w:ascii="Times New Roman" w:hAnsi="Times New Roman" w:cs="Times New Roman"/>
          <w:sz w:val="24"/>
          <w:szCs w:val="24"/>
        </w:rPr>
        <w:t>un plan de estudios es la unidad de aprendizaje o asignatura. Su diseño</w:t>
      </w:r>
      <w:r w:rsidR="006A3CF4">
        <w:rPr>
          <w:rFonts w:ascii="Times New Roman" w:hAnsi="Times New Roman" w:cs="Times New Roman"/>
          <w:sz w:val="24"/>
          <w:szCs w:val="24"/>
        </w:rPr>
        <w:t>,</w:t>
      </w:r>
      <w:r w:rsidRPr="00C03296">
        <w:rPr>
          <w:rFonts w:ascii="Times New Roman" w:hAnsi="Times New Roman" w:cs="Times New Roman"/>
          <w:sz w:val="24"/>
          <w:szCs w:val="24"/>
        </w:rPr>
        <w:t xml:space="preserve"> por parte de los profesores expertos en el área</w:t>
      </w:r>
      <w:r w:rsidR="006A3CF4">
        <w:rPr>
          <w:rFonts w:ascii="Times New Roman" w:hAnsi="Times New Roman" w:cs="Times New Roman"/>
          <w:sz w:val="24"/>
          <w:szCs w:val="24"/>
        </w:rPr>
        <w:t>,</w:t>
      </w:r>
      <w:r w:rsidRPr="00C03296">
        <w:rPr>
          <w:rFonts w:ascii="Times New Roman" w:hAnsi="Times New Roman" w:cs="Times New Roman"/>
          <w:sz w:val="24"/>
          <w:szCs w:val="24"/>
        </w:rPr>
        <w:t xml:space="preserve"> implica tanto los conocimientos propios de la asignatura como los pedagógicos</w:t>
      </w:r>
      <w:r w:rsidR="009F2450">
        <w:rPr>
          <w:rFonts w:ascii="Times New Roman" w:hAnsi="Times New Roman" w:cs="Times New Roman"/>
          <w:sz w:val="24"/>
          <w:szCs w:val="24"/>
        </w:rPr>
        <w:t>; ambos deben</w:t>
      </w:r>
      <w:r w:rsidRPr="00C03296">
        <w:rPr>
          <w:rFonts w:ascii="Times New Roman" w:hAnsi="Times New Roman" w:cs="Times New Roman"/>
          <w:sz w:val="24"/>
          <w:szCs w:val="24"/>
        </w:rPr>
        <w:t xml:space="preserve"> permit</w:t>
      </w:r>
      <w:r w:rsidR="009F2450">
        <w:rPr>
          <w:rFonts w:ascii="Times New Roman" w:hAnsi="Times New Roman" w:cs="Times New Roman"/>
          <w:sz w:val="24"/>
          <w:szCs w:val="24"/>
        </w:rPr>
        <w:t>ir</w:t>
      </w:r>
      <w:r w:rsidRPr="00C03296">
        <w:rPr>
          <w:rFonts w:ascii="Times New Roman" w:hAnsi="Times New Roman" w:cs="Times New Roman"/>
          <w:sz w:val="24"/>
          <w:szCs w:val="24"/>
        </w:rPr>
        <w:t xml:space="preserve"> incorporar el tipo de dinámicas y las técnicas didácticas que </w:t>
      </w:r>
      <w:r w:rsidR="009F2450" w:rsidRPr="00C03296">
        <w:rPr>
          <w:rFonts w:ascii="Times New Roman" w:hAnsi="Times New Roman" w:cs="Times New Roman"/>
          <w:sz w:val="24"/>
          <w:szCs w:val="24"/>
        </w:rPr>
        <w:t>cumpl</w:t>
      </w:r>
      <w:r w:rsidR="009F2450">
        <w:rPr>
          <w:rFonts w:ascii="Times New Roman" w:hAnsi="Times New Roman" w:cs="Times New Roman"/>
          <w:sz w:val="24"/>
          <w:szCs w:val="24"/>
        </w:rPr>
        <w:t>a</w:t>
      </w:r>
      <w:r w:rsidR="009F2450" w:rsidRPr="00C03296">
        <w:rPr>
          <w:rFonts w:ascii="Times New Roman" w:hAnsi="Times New Roman" w:cs="Times New Roman"/>
          <w:sz w:val="24"/>
          <w:szCs w:val="24"/>
        </w:rPr>
        <w:t xml:space="preserve">n </w:t>
      </w:r>
      <w:r w:rsidRPr="00C03296">
        <w:rPr>
          <w:rFonts w:ascii="Times New Roman" w:hAnsi="Times New Roman" w:cs="Times New Roman"/>
          <w:sz w:val="24"/>
          <w:szCs w:val="24"/>
        </w:rPr>
        <w:t>con los propósitos del modelo educativo vigente en la institución escolar.</w:t>
      </w:r>
    </w:p>
    <w:p w14:paraId="6D6EA691" w14:textId="2C4D418E"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Al enfrentar esta tarea de diseño es común basarse de manera total o parcial en los </w:t>
      </w:r>
      <w:r w:rsidR="001A0E2D" w:rsidRPr="00C03296">
        <w:rPr>
          <w:rFonts w:ascii="Times New Roman" w:hAnsi="Times New Roman" w:cs="Times New Roman"/>
          <w:sz w:val="24"/>
          <w:szCs w:val="24"/>
        </w:rPr>
        <w:t>índices</w:t>
      </w:r>
      <w:r w:rsidRPr="00C03296">
        <w:rPr>
          <w:rFonts w:ascii="Times New Roman" w:hAnsi="Times New Roman" w:cs="Times New Roman"/>
          <w:sz w:val="24"/>
          <w:szCs w:val="24"/>
        </w:rPr>
        <w:t xml:space="preserve"> temáticos que proponen uno o varios textos relacionados con la unidad de aprendizaje, los cuales también se incluyen como bibliografía. </w:t>
      </w:r>
      <w:proofErr w:type="gramStart"/>
      <w:r w:rsidRPr="00C03296">
        <w:rPr>
          <w:rFonts w:ascii="Times New Roman" w:hAnsi="Times New Roman" w:cs="Times New Roman"/>
          <w:sz w:val="24"/>
          <w:szCs w:val="24"/>
        </w:rPr>
        <w:t>Sin  embargo</w:t>
      </w:r>
      <w:proofErr w:type="gramEnd"/>
      <w:r w:rsidR="009F2450">
        <w:rPr>
          <w:rFonts w:ascii="Times New Roman" w:hAnsi="Times New Roman" w:cs="Times New Roman"/>
          <w:sz w:val="24"/>
          <w:szCs w:val="24"/>
        </w:rPr>
        <w:t>,</w:t>
      </w:r>
      <w:r w:rsidRPr="00C03296">
        <w:rPr>
          <w:rFonts w:ascii="Times New Roman" w:hAnsi="Times New Roman" w:cs="Times New Roman"/>
          <w:sz w:val="24"/>
          <w:szCs w:val="24"/>
        </w:rPr>
        <w:t xml:space="preserve"> existen dos principales áreas de diseño que no resultan triviales. La primera tiene que ver con definir los contenidos y su secuencia, puesto que no </w:t>
      </w:r>
      <w:r w:rsidR="00880B4D">
        <w:rPr>
          <w:rFonts w:ascii="Times New Roman" w:hAnsi="Times New Roman" w:cs="Times New Roman"/>
          <w:sz w:val="24"/>
          <w:szCs w:val="24"/>
        </w:rPr>
        <w:t>siempre</w:t>
      </w:r>
      <w:r w:rsidR="00880B4D" w:rsidRPr="00C03296">
        <w:rPr>
          <w:rFonts w:ascii="Times New Roman" w:hAnsi="Times New Roman" w:cs="Times New Roman"/>
          <w:sz w:val="24"/>
          <w:szCs w:val="24"/>
        </w:rPr>
        <w:t xml:space="preserve"> </w:t>
      </w:r>
      <w:r w:rsidR="005B4AF3">
        <w:rPr>
          <w:rFonts w:ascii="Times New Roman" w:hAnsi="Times New Roman" w:cs="Times New Roman"/>
          <w:sz w:val="24"/>
          <w:szCs w:val="24"/>
        </w:rPr>
        <w:t xml:space="preserve">es fácil llevar a cabo la implementación </w:t>
      </w:r>
      <w:r w:rsidR="005B4AF3">
        <w:rPr>
          <w:rFonts w:ascii="Times New Roman" w:hAnsi="Times New Roman" w:cs="Times New Roman"/>
          <w:sz w:val="24"/>
          <w:szCs w:val="24"/>
        </w:rPr>
        <w:lastRenderedPageBreak/>
        <w:t>del</w:t>
      </w:r>
      <w:r w:rsidRPr="00C03296">
        <w:rPr>
          <w:rFonts w:ascii="Times New Roman" w:hAnsi="Times New Roman" w:cs="Times New Roman"/>
          <w:sz w:val="24"/>
          <w:szCs w:val="24"/>
        </w:rPr>
        <w:t xml:space="preserve"> índice que proporcionan los textos</w:t>
      </w:r>
      <w:r w:rsidR="005B4AF3">
        <w:rPr>
          <w:rFonts w:ascii="Times New Roman" w:hAnsi="Times New Roman" w:cs="Times New Roman"/>
          <w:sz w:val="24"/>
          <w:szCs w:val="24"/>
        </w:rPr>
        <w:t>,</w:t>
      </w:r>
      <w:r w:rsidRPr="00C03296">
        <w:rPr>
          <w:rFonts w:ascii="Times New Roman" w:hAnsi="Times New Roman" w:cs="Times New Roman"/>
          <w:sz w:val="24"/>
          <w:szCs w:val="24"/>
        </w:rPr>
        <w:t xml:space="preserve"> porque los tiempos asignados a la unidad de aprendizaje no lo permiten</w:t>
      </w:r>
      <w:r w:rsidR="00446529">
        <w:rPr>
          <w:rFonts w:ascii="Times New Roman" w:hAnsi="Times New Roman" w:cs="Times New Roman"/>
          <w:sz w:val="24"/>
          <w:szCs w:val="24"/>
        </w:rPr>
        <w:t xml:space="preserve"> o porque no se cree conveniente el orden</w:t>
      </w:r>
      <w:r w:rsidR="006F57DA">
        <w:rPr>
          <w:rFonts w:ascii="Times New Roman" w:hAnsi="Times New Roman" w:cs="Times New Roman"/>
          <w:sz w:val="24"/>
          <w:szCs w:val="24"/>
        </w:rPr>
        <w:t xml:space="preserve"> sugerido</w:t>
      </w:r>
      <w:r w:rsidR="00446529">
        <w:rPr>
          <w:rFonts w:ascii="Times New Roman" w:hAnsi="Times New Roman" w:cs="Times New Roman"/>
          <w:sz w:val="24"/>
          <w:szCs w:val="24"/>
        </w:rPr>
        <w:t xml:space="preserve"> para determinado caso</w:t>
      </w:r>
      <w:r w:rsidR="005B4AF3">
        <w:rPr>
          <w:rFonts w:ascii="Times New Roman" w:hAnsi="Times New Roman" w:cs="Times New Roman"/>
          <w:sz w:val="24"/>
          <w:szCs w:val="24"/>
        </w:rPr>
        <w:t xml:space="preserve">, por </w:t>
      </w:r>
      <w:r w:rsidR="00446529">
        <w:rPr>
          <w:rFonts w:ascii="Times New Roman" w:hAnsi="Times New Roman" w:cs="Times New Roman"/>
          <w:sz w:val="24"/>
          <w:szCs w:val="24"/>
        </w:rPr>
        <w:t>mencionar apenas un par de ejemplos</w:t>
      </w:r>
      <w:r w:rsidRPr="00C03296">
        <w:rPr>
          <w:rFonts w:ascii="Times New Roman" w:hAnsi="Times New Roman" w:cs="Times New Roman"/>
          <w:sz w:val="24"/>
          <w:szCs w:val="24"/>
        </w:rPr>
        <w:t xml:space="preserve">. La segunda </w:t>
      </w:r>
      <w:r w:rsidR="00CF0974">
        <w:rPr>
          <w:rFonts w:ascii="Times New Roman" w:hAnsi="Times New Roman" w:cs="Times New Roman"/>
          <w:sz w:val="24"/>
          <w:szCs w:val="24"/>
        </w:rPr>
        <w:t>alude a</w:t>
      </w:r>
      <w:r w:rsidR="00CF0974" w:rsidRPr="00C03296">
        <w:rPr>
          <w:rFonts w:ascii="Times New Roman" w:hAnsi="Times New Roman" w:cs="Times New Roman"/>
          <w:sz w:val="24"/>
          <w:szCs w:val="24"/>
        </w:rPr>
        <w:t xml:space="preserve"> </w:t>
      </w:r>
      <w:r w:rsidRPr="00C03296">
        <w:rPr>
          <w:rFonts w:ascii="Times New Roman" w:hAnsi="Times New Roman" w:cs="Times New Roman"/>
          <w:sz w:val="24"/>
          <w:szCs w:val="24"/>
        </w:rPr>
        <w:t>la elección de las actividades recomendadas para cubrir el temario</w:t>
      </w:r>
      <w:r w:rsidR="00CF0974">
        <w:rPr>
          <w:rFonts w:ascii="Times New Roman" w:hAnsi="Times New Roman" w:cs="Times New Roman"/>
          <w:sz w:val="24"/>
          <w:szCs w:val="24"/>
        </w:rPr>
        <w:t>;</w:t>
      </w:r>
      <w:r w:rsidR="00CF0974" w:rsidRPr="00C03296">
        <w:rPr>
          <w:rFonts w:ascii="Times New Roman" w:hAnsi="Times New Roman" w:cs="Times New Roman"/>
          <w:sz w:val="24"/>
          <w:szCs w:val="24"/>
        </w:rPr>
        <w:t xml:space="preserve"> </w:t>
      </w:r>
      <w:r w:rsidRPr="00C03296">
        <w:rPr>
          <w:rFonts w:ascii="Times New Roman" w:hAnsi="Times New Roman" w:cs="Times New Roman"/>
          <w:sz w:val="24"/>
          <w:szCs w:val="24"/>
        </w:rPr>
        <w:t>va a depender directamente del modelo educativo vigente.</w:t>
      </w:r>
    </w:p>
    <w:p w14:paraId="48F8EBA8" w14:textId="71BB5A63" w:rsidR="000150A5"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En el presente trabajo se muestra un ejemplo de desarrollo de estas dos áreas para la asignatura Desarrollo de Sistemas Distribuidos, la cual forma parte del plan de estudios de</w:t>
      </w:r>
      <w:r w:rsidR="006A3CF4">
        <w:rPr>
          <w:rFonts w:ascii="Times New Roman" w:hAnsi="Times New Roman" w:cs="Times New Roman"/>
          <w:sz w:val="24"/>
          <w:szCs w:val="24"/>
        </w:rPr>
        <w:t xml:space="preserve"> la carrera de</w:t>
      </w:r>
      <w:r w:rsidRPr="00C03296">
        <w:rPr>
          <w:rFonts w:ascii="Times New Roman" w:hAnsi="Times New Roman" w:cs="Times New Roman"/>
          <w:sz w:val="24"/>
          <w:szCs w:val="24"/>
        </w:rPr>
        <w:t xml:space="preserve"> Ingeniería en </w:t>
      </w:r>
      <w:r w:rsidR="006A3CF4">
        <w:rPr>
          <w:rFonts w:ascii="Times New Roman" w:hAnsi="Times New Roman" w:cs="Times New Roman"/>
          <w:sz w:val="24"/>
          <w:szCs w:val="24"/>
        </w:rPr>
        <w:t>S</w:t>
      </w:r>
      <w:r w:rsidR="006A3CF4" w:rsidRPr="00C03296">
        <w:rPr>
          <w:rFonts w:ascii="Times New Roman" w:hAnsi="Times New Roman" w:cs="Times New Roman"/>
          <w:sz w:val="24"/>
          <w:szCs w:val="24"/>
        </w:rPr>
        <w:t xml:space="preserve">istemas </w:t>
      </w:r>
      <w:r w:rsidR="006A3CF4">
        <w:rPr>
          <w:rFonts w:ascii="Times New Roman" w:hAnsi="Times New Roman" w:cs="Times New Roman"/>
          <w:sz w:val="24"/>
          <w:szCs w:val="24"/>
        </w:rPr>
        <w:t>C</w:t>
      </w:r>
      <w:r w:rsidR="006A3CF4" w:rsidRPr="00C03296">
        <w:rPr>
          <w:rFonts w:ascii="Times New Roman" w:hAnsi="Times New Roman" w:cs="Times New Roman"/>
          <w:sz w:val="24"/>
          <w:szCs w:val="24"/>
        </w:rPr>
        <w:t>omputacionales</w:t>
      </w:r>
      <w:r w:rsidRPr="00C03296">
        <w:rPr>
          <w:rFonts w:ascii="Times New Roman" w:hAnsi="Times New Roman" w:cs="Times New Roman"/>
          <w:sz w:val="24"/>
          <w:szCs w:val="24"/>
        </w:rPr>
        <w:t xml:space="preserve"> que se imparte en la Escuela Superior de Cómputo del Instituto Politécnico Nacional</w:t>
      </w:r>
      <w:r w:rsidR="006A3CF4">
        <w:rPr>
          <w:rFonts w:ascii="Times New Roman" w:hAnsi="Times New Roman" w:cs="Times New Roman"/>
          <w:sz w:val="24"/>
          <w:szCs w:val="24"/>
        </w:rPr>
        <w:t>,</w:t>
      </w:r>
      <w:r w:rsidRPr="00C03296">
        <w:rPr>
          <w:rFonts w:ascii="Times New Roman" w:hAnsi="Times New Roman" w:cs="Times New Roman"/>
          <w:sz w:val="24"/>
          <w:szCs w:val="24"/>
        </w:rPr>
        <w:t xml:space="preserve"> en la </w:t>
      </w:r>
      <w:r w:rsidR="006A3CF4">
        <w:rPr>
          <w:rFonts w:ascii="Times New Roman" w:hAnsi="Times New Roman" w:cs="Times New Roman"/>
          <w:sz w:val="24"/>
          <w:szCs w:val="24"/>
        </w:rPr>
        <w:t>C</w:t>
      </w:r>
      <w:r w:rsidR="006A3CF4" w:rsidRPr="00C03296">
        <w:rPr>
          <w:rFonts w:ascii="Times New Roman" w:hAnsi="Times New Roman" w:cs="Times New Roman"/>
          <w:sz w:val="24"/>
          <w:szCs w:val="24"/>
        </w:rPr>
        <w:t xml:space="preserve">iudad </w:t>
      </w:r>
      <w:r w:rsidRPr="00C03296">
        <w:rPr>
          <w:rFonts w:ascii="Times New Roman" w:hAnsi="Times New Roman" w:cs="Times New Roman"/>
          <w:sz w:val="24"/>
          <w:szCs w:val="24"/>
        </w:rPr>
        <w:t>de México.</w:t>
      </w:r>
    </w:p>
    <w:p w14:paraId="46FB18A8" w14:textId="77777777" w:rsidR="0020732A" w:rsidRPr="00C03296" w:rsidRDefault="0020732A" w:rsidP="005F4431">
      <w:pPr>
        <w:spacing w:after="0" w:line="360" w:lineRule="auto"/>
        <w:jc w:val="both"/>
        <w:rPr>
          <w:rFonts w:ascii="Times New Roman" w:hAnsi="Times New Roman" w:cs="Times New Roman"/>
          <w:sz w:val="24"/>
          <w:szCs w:val="24"/>
        </w:rPr>
      </w:pPr>
    </w:p>
    <w:p w14:paraId="107563ED" w14:textId="741947CF" w:rsidR="000150A5" w:rsidRPr="005F4431" w:rsidRDefault="00902639" w:rsidP="005F4431">
      <w:pPr>
        <w:spacing w:after="0" w:line="360" w:lineRule="auto"/>
        <w:jc w:val="both"/>
        <w:rPr>
          <w:rFonts w:ascii="Calibri" w:eastAsia="Calibri" w:hAnsi="Calibri" w:cs="Calibri"/>
          <w:b/>
          <w:sz w:val="28"/>
          <w:szCs w:val="28"/>
        </w:rPr>
      </w:pPr>
      <w:r w:rsidRPr="005F4431">
        <w:rPr>
          <w:rFonts w:ascii="Calibri" w:eastAsia="Calibri" w:hAnsi="Calibri" w:cs="Calibri"/>
          <w:b/>
          <w:sz w:val="28"/>
          <w:szCs w:val="28"/>
        </w:rPr>
        <w:t>D</w:t>
      </w:r>
      <w:r w:rsidR="006A3CF4" w:rsidRPr="005F4431">
        <w:rPr>
          <w:rFonts w:ascii="Calibri" w:eastAsia="Calibri" w:hAnsi="Calibri" w:cs="Calibri"/>
          <w:b/>
          <w:sz w:val="28"/>
          <w:szCs w:val="28"/>
        </w:rPr>
        <w:t>esarrollo</w:t>
      </w:r>
    </w:p>
    <w:p w14:paraId="0287310D" w14:textId="4A6D3FB6"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Por principio</w:t>
      </w:r>
      <w:r w:rsidR="006F57DA">
        <w:rPr>
          <w:rFonts w:ascii="Times New Roman" w:hAnsi="Times New Roman" w:cs="Times New Roman"/>
          <w:sz w:val="24"/>
          <w:szCs w:val="24"/>
        </w:rPr>
        <w:t>, ante el desafío arriba planteado,</w:t>
      </w:r>
      <w:r w:rsidRPr="00C03296">
        <w:rPr>
          <w:rFonts w:ascii="Times New Roman" w:hAnsi="Times New Roman" w:cs="Times New Roman"/>
          <w:sz w:val="24"/>
          <w:szCs w:val="24"/>
        </w:rPr>
        <w:t xml:space="preserve"> </w:t>
      </w:r>
      <w:r w:rsidR="00FF5A33">
        <w:rPr>
          <w:rFonts w:ascii="Times New Roman" w:hAnsi="Times New Roman" w:cs="Times New Roman"/>
          <w:sz w:val="24"/>
          <w:szCs w:val="24"/>
        </w:rPr>
        <w:t xml:space="preserve">se debe </w:t>
      </w:r>
      <w:r w:rsidRPr="00C03296">
        <w:rPr>
          <w:rFonts w:ascii="Times New Roman" w:hAnsi="Times New Roman" w:cs="Times New Roman"/>
          <w:sz w:val="24"/>
          <w:szCs w:val="24"/>
        </w:rPr>
        <w:t xml:space="preserve">tender un puente entre el modelo educativo institucional y el diseño de la unidad de aprendizaje. Por </w:t>
      </w:r>
      <w:r w:rsidRPr="005F4431">
        <w:rPr>
          <w:rFonts w:ascii="Times New Roman" w:hAnsi="Times New Roman" w:cs="Times New Roman"/>
          <w:i/>
          <w:sz w:val="24"/>
          <w:szCs w:val="24"/>
        </w:rPr>
        <w:t>modelo</w:t>
      </w:r>
      <w:r w:rsidRPr="00C03296">
        <w:rPr>
          <w:rFonts w:ascii="Times New Roman" w:hAnsi="Times New Roman" w:cs="Times New Roman"/>
          <w:sz w:val="24"/>
          <w:szCs w:val="24"/>
        </w:rPr>
        <w:t xml:space="preserve"> </w:t>
      </w:r>
      <w:r w:rsidR="006A3CF4">
        <w:rPr>
          <w:rFonts w:ascii="Times New Roman" w:hAnsi="Times New Roman" w:cs="Times New Roman"/>
          <w:sz w:val="24"/>
          <w:szCs w:val="24"/>
        </w:rPr>
        <w:t>se</w:t>
      </w:r>
      <w:r w:rsidR="006A3CF4" w:rsidRPr="00C03296">
        <w:rPr>
          <w:rFonts w:ascii="Times New Roman" w:hAnsi="Times New Roman" w:cs="Times New Roman"/>
          <w:sz w:val="24"/>
          <w:szCs w:val="24"/>
        </w:rPr>
        <w:t xml:space="preserve"> </w:t>
      </w:r>
      <w:r w:rsidR="006A3CF4">
        <w:rPr>
          <w:rFonts w:ascii="Times New Roman" w:hAnsi="Times New Roman" w:cs="Times New Roman"/>
          <w:sz w:val="24"/>
          <w:szCs w:val="24"/>
        </w:rPr>
        <w:t>hace referencia</w:t>
      </w:r>
      <w:r w:rsidR="006A3CF4" w:rsidRPr="00C03296">
        <w:rPr>
          <w:rFonts w:ascii="Times New Roman" w:hAnsi="Times New Roman" w:cs="Times New Roman"/>
          <w:sz w:val="24"/>
          <w:szCs w:val="24"/>
        </w:rPr>
        <w:t xml:space="preserve"> </w:t>
      </w:r>
      <w:r w:rsidRPr="00C03296">
        <w:rPr>
          <w:rFonts w:ascii="Times New Roman" w:hAnsi="Times New Roman" w:cs="Times New Roman"/>
          <w:sz w:val="24"/>
          <w:szCs w:val="24"/>
        </w:rPr>
        <w:t xml:space="preserve">a una representación simplificada de la realidad, y por </w:t>
      </w:r>
      <w:r w:rsidRPr="005F4431">
        <w:rPr>
          <w:rFonts w:ascii="Times New Roman" w:hAnsi="Times New Roman" w:cs="Times New Roman"/>
          <w:i/>
          <w:sz w:val="24"/>
          <w:szCs w:val="24"/>
        </w:rPr>
        <w:t>modelo educativo</w:t>
      </w:r>
      <w:r w:rsidRPr="00C03296">
        <w:rPr>
          <w:rFonts w:ascii="Times New Roman" w:hAnsi="Times New Roman" w:cs="Times New Roman"/>
          <w:sz w:val="24"/>
          <w:szCs w:val="24"/>
        </w:rPr>
        <w:t xml:space="preserve"> al marco común </w:t>
      </w:r>
      <w:proofErr w:type="gramStart"/>
      <w:r w:rsidRPr="00C03296">
        <w:rPr>
          <w:rFonts w:ascii="Times New Roman" w:hAnsi="Times New Roman" w:cs="Times New Roman"/>
          <w:sz w:val="24"/>
          <w:szCs w:val="24"/>
        </w:rPr>
        <w:t>de los proceso</w:t>
      </w:r>
      <w:proofErr w:type="gramEnd"/>
      <w:r w:rsidRPr="00C03296">
        <w:rPr>
          <w:rFonts w:ascii="Times New Roman" w:hAnsi="Times New Roman" w:cs="Times New Roman"/>
          <w:sz w:val="24"/>
          <w:szCs w:val="24"/>
        </w:rPr>
        <w:t xml:space="preserve"> de enseñanza-aprendizaje de la institución. </w:t>
      </w:r>
    </w:p>
    <w:p w14:paraId="17716ACF" w14:textId="5C31F3AB"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Como se puede constatar en la descripción del</w:t>
      </w:r>
      <w:r w:rsidR="005A13FF">
        <w:rPr>
          <w:rFonts w:ascii="Times New Roman" w:hAnsi="Times New Roman" w:cs="Times New Roman"/>
          <w:sz w:val="24"/>
          <w:szCs w:val="24"/>
        </w:rPr>
        <w:t xml:space="preserve"> concepto</w:t>
      </w:r>
      <w:r w:rsidRPr="00C03296">
        <w:rPr>
          <w:rFonts w:ascii="Times New Roman" w:hAnsi="Times New Roman" w:cs="Times New Roman"/>
          <w:sz w:val="24"/>
          <w:szCs w:val="24"/>
        </w:rPr>
        <w:t xml:space="preserve"> </w:t>
      </w:r>
      <w:r w:rsidRPr="005F4431">
        <w:rPr>
          <w:rFonts w:ascii="Times New Roman" w:hAnsi="Times New Roman" w:cs="Times New Roman"/>
          <w:i/>
          <w:sz w:val="24"/>
          <w:szCs w:val="24"/>
        </w:rPr>
        <w:t>modelo educativo institucional</w:t>
      </w:r>
      <w:r w:rsidRPr="00C03296">
        <w:rPr>
          <w:rFonts w:ascii="Times New Roman" w:hAnsi="Times New Roman" w:cs="Times New Roman"/>
          <w:sz w:val="24"/>
          <w:szCs w:val="24"/>
        </w:rPr>
        <w:t xml:space="preserve">, cada </w:t>
      </w:r>
      <w:r w:rsidR="005A13FF">
        <w:rPr>
          <w:rFonts w:ascii="Times New Roman" w:hAnsi="Times New Roman" w:cs="Times New Roman"/>
          <w:sz w:val="24"/>
          <w:szCs w:val="24"/>
        </w:rPr>
        <w:t>uno de estos</w:t>
      </w:r>
      <w:r w:rsidRPr="00C03296">
        <w:rPr>
          <w:rFonts w:ascii="Times New Roman" w:hAnsi="Times New Roman" w:cs="Times New Roman"/>
          <w:sz w:val="24"/>
          <w:szCs w:val="24"/>
        </w:rPr>
        <w:t xml:space="preserve"> implica:</w:t>
      </w:r>
    </w:p>
    <w:p w14:paraId="751B4BAF" w14:textId="035DDD10" w:rsidR="000150A5" w:rsidRPr="00C03296" w:rsidRDefault="00902639" w:rsidP="005F4431">
      <w:pPr>
        <w:spacing w:after="0" w:line="360" w:lineRule="auto"/>
        <w:ind w:left="1416"/>
        <w:jc w:val="both"/>
        <w:rPr>
          <w:rFonts w:ascii="Times New Roman" w:hAnsi="Times New Roman" w:cs="Times New Roman"/>
          <w:sz w:val="24"/>
          <w:szCs w:val="24"/>
        </w:rPr>
      </w:pPr>
      <w:r w:rsidRPr="00C03296">
        <w:rPr>
          <w:rFonts w:ascii="Times New Roman" w:hAnsi="Times New Roman" w:cs="Times New Roman"/>
          <w:sz w:val="24"/>
          <w:szCs w:val="24"/>
        </w:rPr>
        <w:t>Una determinada concepción del aprendizaje, una particular noción del hombre, una específica apreciación de cultura, determinadas estrategias para alcanzar sus intenciones de enseñanza, determinados medios para potenciar esas estrategias, una vía para adecuar o modificar la situación a los diversos contextos, y un estilo de profesor, d</w:t>
      </w:r>
      <w:r w:rsidR="00792FCE">
        <w:rPr>
          <w:rFonts w:ascii="Times New Roman" w:hAnsi="Times New Roman" w:cs="Times New Roman"/>
          <w:sz w:val="24"/>
          <w:szCs w:val="24"/>
        </w:rPr>
        <w:t>e centro educativo y de alumno</w:t>
      </w:r>
      <w:r w:rsidRPr="00C03296">
        <w:rPr>
          <w:rFonts w:ascii="Times New Roman" w:hAnsi="Times New Roman" w:cs="Times New Roman"/>
          <w:sz w:val="24"/>
          <w:szCs w:val="24"/>
        </w:rPr>
        <w:t xml:space="preserve"> (Morán, 2008</w:t>
      </w:r>
      <w:r w:rsidR="00771208">
        <w:rPr>
          <w:rFonts w:ascii="Times New Roman" w:hAnsi="Times New Roman" w:cs="Times New Roman"/>
          <w:sz w:val="24"/>
          <w:szCs w:val="24"/>
        </w:rPr>
        <w:t>, p. 142</w:t>
      </w:r>
      <w:r w:rsidRPr="00C03296">
        <w:rPr>
          <w:rFonts w:ascii="Times New Roman" w:hAnsi="Times New Roman" w:cs="Times New Roman"/>
          <w:sz w:val="24"/>
          <w:szCs w:val="24"/>
        </w:rPr>
        <w:t>).</w:t>
      </w:r>
    </w:p>
    <w:p w14:paraId="33336A2B" w14:textId="0B170470"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Aunque</w:t>
      </w:r>
      <w:r w:rsidR="005A13FF">
        <w:rPr>
          <w:rFonts w:ascii="Times New Roman" w:hAnsi="Times New Roman" w:cs="Times New Roman"/>
          <w:sz w:val="24"/>
          <w:szCs w:val="24"/>
        </w:rPr>
        <w:t>,</w:t>
      </w:r>
      <w:r w:rsidRPr="00C03296">
        <w:rPr>
          <w:rFonts w:ascii="Times New Roman" w:hAnsi="Times New Roman" w:cs="Times New Roman"/>
          <w:sz w:val="24"/>
          <w:szCs w:val="24"/>
        </w:rPr>
        <w:t xml:space="preserve"> cabe aclarar</w:t>
      </w:r>
      <w:r w:rsidR="005A13FF">
        <w:rPr>
          <w:rFonts w:ascii="Times New Roman" w:hAnsi="Times New Roman" w:cs="Times New Roman"/>
          <w:sz w:val="24"/>
          <w:szCs w:val="24"/>
        </w:rPr>
        <w:t>,</w:t>
      </w:r>
      <w:r w:rsidRPr="00C03296">
        <w:rPr>
          <w:rFonts w:ascii="Times New Roman" w:hAnsi="Times New Roman" w:cs="Times New Roman"/>
          <w:sz w:val="24"/>
          <w:szCs w:val="24"/>
        </w:rPr>
        <w:t xml:space="preserve"> el modelo educativo institucional incluye no solo al modelo pedagógico constructivista (IPN, 2004), sino también al enfoque basado en competencias</w:t>
      </w:r>
      <w:r w:rsidR="00A57F62">
        <w:rPr>
          <w:rFonts w:ascii="Times New Roman" w:hAnsi="Times New Roman" w:cs="Times New Roman"/>
          <w:sz w:val="24"/>
          <w:szCs w:val="24"/>
        </w:rPr>
        <w:t xml:space="preserve"> </w:t>
      </w:r>
      <w:r w:rsidR="003066F8">
        <w:rPr>
          <w:rFonts w:ascii="Times New Roman" w:hAnsi="Times New Roman" w:cs="Times New Roman"/>
          <w:sz w:val="24"/>
          <w:szCs w:val="24"/>
        </w:rPr>
        <w:t>—</w:t>
      </w:r>
      <w:r w:rsidRPr="00C03296">
        <w:rPr>
          <w:rFonts w:ascii="Times New Roman" w:hAnsi="Times New Roman" w:cs="Times New Roman"/>
          <w:sz w:val="24"/>
          <w:szCs w:val="24"/>
        </w:rPr>
        <w:t>el cual no puede ser llamado</w:t>
      </w:r>
      <w:r w:rsidR="004E6D50">
        <w:rPr>
          <w:rFonts w:ascii="Times New Roman" w:hAnsi="Times New Roman" w:cs="Times New Roman"/>
          <w:sz w:val="24"/>
          <w:szCs w:val="24"/>
        </w:rPr>
        <w:t xml:space="preserve"> por sí mismo </w:t>
      </w:r>
      <w:r w:rsidRPr="005F4431">
        <w:rPr>
          <w:rFonts w:ascii="Times New Roman" w:hAnsi="Times New Roman" w:cs="Times New Roman"/>
          <w:i/>
          <w:sz w:val="24"/>
          <w:szCs w:val="24"/>
        </w:rPr>
        <w:t>modelo pedagógico</w:t>
      </w:r>
      <w:r w:rsidRPr="00C03296">
        <w:rPr>
          <w:rFonts w:ascii="Times New Roman" w:hAnsi="Times New Roman" w:cs="Times New Roman"/>
          <w:sz w:val="24"/>
          <w:szCs w:val="24"/>
        </w:rPr>
        <w:t>, más bien</w:t>
      </w:r>
      <w:r w:rsidR="00DB013C">
        <w:rPr>
          <w:rFonts w:ascii="Times New Roman" w:hAnsi="Times New Roman" w:cs="Times New Roman"/>
          <w:sz w:val="24"/>
          <w:szCs w:val="24"/>
        </w:rPr>
        <w:t xml:space="preserve">, tal y como aquí se </w:t>
      </w:r>
      <w:r w:rsidR="00A57F62">
        <w:rPr>
          <w:rFonts w:ascii="Times New Roman" w:hAnsi="Times New Roman" w:cs="Times New Roman"/>
          <w:sz w:val="24"/>
          <w:szCs w:val="24"/>
        </w:rPr>
        <w:t>emplea</w:t>
      </w:r>
      <w:r w:rsidR="00DB013C">
        <w:rPr>
          <w:rFonts w:ascii="Times New Roman" w:hAnsi="Times New Roman" w:cs="Times New Roman"/>
          <w:sz w:val="24"/>
          <w:szCs w:val="24"/>
        </w:rPr>
        <w:t>, deber ser tomado como</w:t>
      </w:r>
      <w:r w:rsidRPr="00C03296">
        <w:rPr>
          <w:rFonts w:ascii="Times New Roman" w:hAnsi="Times New Roman" w:cs="Times New Roman"/>
          <w:sz w:val="24"/>
          <w:szCs w:val="24"/>
        </w:rPr>
        <w:t xml:space="preserve"> un enfoque, </w:t>
      </w:r>
      <w:r w:rsidR="003066F8">
        <w:rPr>
          <w:rFonts w:ascii="Times New Roman" w:hAnsi="Times New Roman" w:cs="Times New Roman"/>
          <w:sz w:val="24"/>
          <w:szCs w:val="24"/>
        </w:rPr>
        <w:t>a causa de</w:t>
      </w:r>
      <w:r w:rsidRPr="00C03296">
        <w:rPr>
          <w:rFonts w:ascii="Times New Roman" w:hAnsi="Times New Roman" w:cs="Times New Roman"/>
          <w:sz w:val="24"/>
          <w:szCs w:val="24"/>
        </w:rPr>
        <w:t xml:space="preserve"> que enfrenta</w:t>
      </w:r>
      <w:r w:rsidR="005A13FF">
        <w:rPr>
          <w:rFonts w:ascii="Times New Roman" w:hAnsi="Times New Roman" w:cs="Times New Roman"/>
          <w:sz w:val="24"/>
          <w:szCs w:val="24"/>
        </w:rPr>
        <w:t>,</w:t>
      </w:r>
      <w:r w:rsidR="00792FCE">
        <w:rPr>
          <w:rFonts w:ascii="Times New Roman" w:hAnsi="Times New Roman" w:cs="Times New Roman"/>
          <w:sz w:val="24"/>
          <w:szCs w:val="24"/>
        </w:rPr>
        <w:t xml:space="preserve"> según Irigoyen (2011)</w:t>
      </w:r>
      <w:r w:rsidR="005A13FF">
        <w:rPr>
          <w:rFonts w:ascii="Times New Roman" w:hAnsi="Times New Roman" w:cs="Times New Roman"/>
          <w:sz w:val="24"/>
          <w:szCs w:val="24"/>
        </w:rPr>
        <w:t>,</w:t>
      </w:r>
      <w:r w:rsidRPr="00C03296">
        <w:rPr>
          <w:rFonts w:ascii="Times New Roman" w:hAnsi="Times New Roman" w:cs="Times New Roman"/>
          <w:sz w:val="24"/>
          <w:szCs w:val="24"/>
        </w:rPr>
        <w:t xml:space="preserve"> </w:t>
      </w:r>
      <w:r w:rsidR="00792FCE">
        <w:rPr>
          <w:rFonts w:ascii="Times New Roman" w:hAnsi="Times New Roman" w:cs="Times New Roman"/>
          <w:sz w:val="24"/>
          <w:szCs w:val="24"/>
        </w:rPr>
        <w:t>“</w:t>
      </w:r>
      <w:r w:rsidRPr="00C03296">
        <w:rPr>
          <w:rFonts w:ascii="Times New Roman" w:hAnsi="Times New Roman" w:cs="Times New Roman"/>
          <w:sz w:val="24"/>
          <w:szCs w:val="24"/>
        </w:rPr>
        <w:t xml:space="preserve">algunas limitaciones teóricas </w:t>
      </w:r>
      <w:proofErr w:type="gramStart"/>
      <w:r w:rsidRPr="00C03296">
        <w:rPr>
          <w:rFonts w:ascii="Times New Roman" w:hAnsi="Times New Roman" w:cs="Times New Roman"/>
          <w:sz w:val="24"/>
          <w:szCs w:val="24"/>
        </w:rPr>
        <w:t>y</w:t>
      </w:r>
      <w:proofErr w:type="gramEnd"/>
      <w:r w:rsidRPr="00C03296">
        <w:rPr>
          <w:rFonts w:ascii="Times New Roman" w:hAnsi="Times New Roman" w:cs="Times New Roman"/>
          <w:sz w:val="24"/>
          <w:szCs w:val="24"/>
        </w:rPr>
        <w:t xml:space="preserve"> en consecuencia, prácticas dudosas entre los profesionales que asumen dichos planteamientos</w:t>
      </w:r>
      <w:r w:rsidR="00792FCE">
        <w:rPr>
          <w:rFonts w:ascii="Times New Roman" w:hAnsi="Times New Roman" w:cs="Times New Roman"/>
          <w:sz w:val="24"/>
          <w:szCs w:val="24"/>
        </w:rPr>
        <w:t>”</w:t>
      </w:r>
      <w:r w:rsidR="00EE06FB">
        <w:rPr>
          <w:rFonts w:ascii="Times New Roman" w:hAnsi="Times New Roman" w:cs="Times New Roman"/>
          <w:sz w:val="24"/>
          <w:szCs w:val="24"/>
        </w:rPr>
        <w:t xml:space="preserve"> (p. 261)</w:t>
      </w:r>
      <w:r w:rsidRPr="00C03296">
        <w:rPr>
          <w:rFonts w:ascii="Times New Roman" w:hAnsi="Times New Roman" w:cs="Times New Roman"/>
          <w:sz w:val="24"/>
          <w:szCs w:val="24"/>
        </w:rPr>
        <w:t>.</w:t>
      </w:r>
    </w:p>
    <w:p w14:paraId="567CB52F" w14:textId="77777777"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El modelo constructivista hace referencia a:</w:t>
      </w:r>
    </w:p>
    <w:p w14:paraId="093FA372" w14:textId="5B372F46" w:rsidR="000150A5" w:rsidRPr="00C03296" w:rsidRDefault="00954968" w:rsidP="005F4431">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U</w:t>
      </w:r>
      <w:r w:rsidR="00902639" w:rsidRPr="00C03296">
        <w:rPr>
          <w:rFonts w:ascii="Times New Roman" w:hAnsi="Times New Roman" w:cs="Times New Roman"/>
          <w:sz w:val="24"/>
          <w:szCs w:val="24"/>
        </w:rPr>
        <w:t>n enfoque amplio, en el cual convergen diversas teorías psicológicas y educativas, que comparten el supuesto de que el conocimiento y el aprendizaje no constituyen una copia de la realidad sino una construcción activa del sujeto en interacció</w:t>
      </w:r>
      <w:r w:rsidR="00B423C6">
        <w:rPr>
          <w:rFonts w:ascii="Times New Roman" w:hAnsi="Times New Roman" w:cs="Times New Roman"/>
          <w:sz w:val="24"/>
          <w:szCs w:val="24"/>
        </w:rPr>
        <w:t>n con un entorno sociocultural.</w:t>
      </w:r>
      <w:r w:rsidR="00902639" w:rsidRPr="00C03296">
        <w:rPr>
          <w:rFonts w:ascii="Times New Roman" w:hAnsi="Times New Roman" w:cs="Times New Roman"/>
          <w:sz w:val="24"/>
          <w:szCs w:val="24"/>
        </w:rPr>
        <w:t xml:space="preserve"> (</w:t>
      </w:r>
      <w:proofErr w:type="spellStart"/>
      <w:r w:rsidR="00902639" w:rsidRPr="00C03296">
        <w:rPr>
          <w:rFonts w:ascii="Times New Roman" w:hAnsi="Times New Roman" w:cs="Times New Roman"/>
          <w:sz w:val="24"/>
          <w:szCs w:val="24"/>
        </w:rPr>
        <w:t>Fairsten</w:t>
      </w:r>
      <w:proofErr w:type="spellEnd"/>
      <w:r w:rsidR="00902639" w:rsidRPr="00C03296">
        <w:rPr>
          <w:rFonts w:ascii="Times New Roman" w:hAnsi="Times New Roman" w:cs="Times New Roman"/>
          <w:sz w:val="24"/>
          <w:szCs w:val="24"/>
        </w:rPr>
        <w:t xml:space="preserve"> y Carretero, 2007, p. 179).</w:t>
      </w:r>
    </w:p>
    <w:p w14:paraId="696DF7F2" w14:textId="035CD6C3"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Mientras que el enfoque basado en competencias con fundamentos no conductistas propone el aprender a </w:t>
      </w:r>
      <w:r w:rsidRPr="005F4431">
        <w:rPr>
          <w:rFonts w:ascii="Times New Roman" w:hAnsi="Times New Roman" w:cs="Times New Roman"/>
          <w:i/>
          <w:sz w:val="24"/>
          <w:szCs w:val="24"/>
        </w:rPr>
        <w:t>aprender</w:t>
      </w:r>
      <w:r w:rsidR="00FD7D78">
        <w:rPr>
          <w:rFonts w:ascii="Times New Roman" w:hAnsi="Times New Roman" w:cs="Times New Roman"/>
          <w:sz w:val="24"/>
          <w:szCs w:val="24"/>
        </w:rPr>
        <w:t>:</w:t>
      </w:r>
      <w:r w:rsidRPr="00C03296">
        <w:rPr>
          <w:rFonts w:ascii="Times New Roman" w:hAnsi="Times New Roman" w:cs="Times New Roman"/>
          <w:sz w:val="24"/>
          <w:szCs w:val="24"/>
        </w:rPr>
        <w:t xml:space="preserve"> aprender a ser, a convivir, a respetar, a emprender y a crecer en el aspecto humano y social.</w:t>
      </w:r>
    </w:p>
    <w:p w14:paraId="26312043" w14:textId="77777777" w:rsidR="006A3CF4" w:rsidRDefault="006A3CF4" w:rsidP="005F4431">
      <w:pPr>
        <w:pStyle w:val="NormalWeb"/>
        <w:spacing w:beforeAutospacing="0" w:after="0" w:line="360" w:lineRule="auto"/>
        <w:jc w:val="both"/>
        <w:rPr>
          <w:b/>
          <w:lang w:val="es-MX"/>
        </w:rPr>
      </w:pPr>
    </w:p>
    <w:p w14:paraId="3ACDED36" w14:textId="1D782BB2" w:rsidR="0091240D" w:rsidRPr="005F4431" w:rsidRDefault="00A16F00" w:rsidP="005F4431">
      <w:pPr>
        <w:pStyle w:val="NormalWeb"/>
        <w:spacing w:beforeAutospacing="0" w:after="0" w:line="360" w:lineRule="auto"/>
        <w:jc w:val="both"/>
        <w:rPr>
          <w:b/>
          <w:sz w:val="28"/>
          <w:lang w:val="es-MX"/>
        </w:rPr>
      </w:pPr>
      <w:r w:rsidRPr="005F4431">
        <w:rPr>
          <w:b/>
          <w:sz w:val="28"/>
          <w:lang w:val="es-MX"/>
        </w:rPr>
        <w:t>Diseño de contenidos temáticos</w:t>
      </w:r>
    </w:p>
    <w:p w14:paraId="0911F27C" w14:textId="1BA7B02A" w:rsidR="00A16F00" w:rsidRPr="00C03296" w:rsidRDefault="00A16F00"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Dicho lo anterior y considerando que en este caso </w:t>
      </w:r>
      <w:r w:rsidR="00DF5E65">
        <w:rPr>
          <w:rFonts w:ascii="Times New Roman" w:hAnsi="Times New Roman" w:cs="Times New Roman"/>
          <w:sz w:val="24"/>
          <w:szCs w:val="24"/>
        </w:rPr>
        <w:t>se plantea el diseño de</w:t>
      </w:r>
      <w:r w:rsidRPr="00C03296">
        <w:rPr>
          <w:rFonts w:ascii="Times New Roman" w:hAnsi="Times New Roman" w:cs="Times New Roman"/>
          <w:sz w:val="24"/>
          <w:szCs w:val="24"/>
        </w:rPr>
        <w:t xml:space="preserve"> una asignatura que se encuentra dentro del área tecnológica, se decidió hacer uso de las recomendaciones que se describen en el trabajo de </w:t>
      </w:r>
      <w:proofErr w:type="spellStart"/>
      <w:r w:rsidRPr="00C03296">
        <w:rPr>
          <w:rFonts w:ascii="Times New Roman" w:hAnsi="Times New Roman" w:cs="Times New Roman"/>
          <w:sz w:val="24"/>
          <w:szCs w:val="24"/>
        </w:rPr>
        <w:t>Sanmartí</w:t>
      </w:r>
      <w:proofErr w:type="spellEnd"/>
      <w:r w:rsidR="00DA63D8">
        <w:rPr>
          <w:rFonts w:ascii="Times New Roman" w:hAnsi="Times New Roman" w:cs="Times New Roman"/>
          <w:sz w:val="24"/>
          <w:szCs w:val="24"/>
        </w:rPr>
        <w:t xml:space="preserve"> </w:t>
      </w:r>
      <w:r w:rsidRPr="00C03296">
        <w:rPr>
          <w:rFonts w:ascii="Times New Roman" w:hAnsi="Times New Roman" w:cs="Times New Roman"/>
          <w:sz w:val="24"/>
          <w:szCs w:val="24"/>
        </w:rPr>
        <w:t>(2000).</w:t>
      </w:r>
    </w:p>
    <w:p w14:paraId="04FDC6BB" w14:textId="7BDE80B1" w:rsidR="000150A5" w:rsidRPr="005F4431" w:rsidRDefault="00DF5E65" w:rsidP="005F4431">
      <w:pPr>
        <w:pStyle w:val="NormalWeb"/>
        <w:spacing w:beforeAutospacing="0" w:after="0" w:line="360" w:lineRule="auto"/>
        <w:ind w:firstLine="708"/>
        <w:jc w:val="both"/>
        <w:rPr>
          <w:lang w:val="es-MX"/>
        </w:rPr>
      </w:pPr>
      <w:r>
        <w:rPr>
          <w:lang w:val="es-MX"/>
        </w:rPr>
        <w:t xml:space="preserve">En consecuencia, se </w:t>
      </w:r>
      <w:r w:rsidR="000169F5">
        <w:rPr>
          <w:lang w:val="es-MX"/>
        </w:rPr>
        <w:t>planteó</w:t>
      </w:r>
      <w:r w:rsidR="00C115E4" w:rsidRPr="00C03296">
        <w:rPr>
          <w:lang w:val="es-MX"/>
        </w:rPr>
        <w:t xml:space="preserve"> p</w:t>
      </w:r>
      <w:r w:rsidR="00902639" w:rsidRPr="00C03296">
        <w:rPr>
          <w:lang w:val="es-MX"/>
        </w:rPr>
        <w:t>ara la unidad</w:t>
      </w:r>
      <w:r w:rsidR="00C115E4" w:rsidRPr="00C03296">
        <w:rPr>
          <w:lang w:val="es-MX"/>
        </w:rPr>
        <w:t xml:space="preserve"> didáctica </w:t>
      </w:r>
      <w:r w:rsidR="00902639" w:rsidRPr="00C03296">
        <w:rPr>
          <w:lang w:val="es-MX"/>
        </w:rPr>
        <w:t>el siguiente objetivo general:</w:t>
      </w:r>
      <w:r w:rsidR="003C5826">
        <w:rPr>
          <w:i/>
          <w:lang w:val="es-MX"/>
        </w:rPr>
        <w:t xml:space="preserve"> </w:t>
      </w:r>
      <w:r w:rsidR="00902639" w:rsidRPr="005F4431">
        <w:rPr>
          <w:lang w:val="es-MX"/>
        </w:rPr>
        <w:t>Al finalizar la unidad didáctica, el estudiante tendr</w:t>
      </w:r>
      <w:r w:rsidR="003C5826">
        <w:rPr>
          <w:lang w:val="es-MX"/>
        </w:rPr>
        <w:t>á</w:t>
      </w:r>
      <w:r w:rsidR="00902639" w:rsidRPr="005F4431">
        <w:rPr>
          <w:lang w:val="es-MX"/>
        </w:rPr>
        <w:t xml:space="preserve"> que haber desarrollado la capacidad de implementar sistemas distribuidos sobre plataformas heterogéneas, con base en estrategias de diseño que satisfagan los requerimientos de robustez, confiabilidad, y disponibilidad.</w:t>
      </w:r>
    </w:p>
    <w:p w14:paraId="16BD9701" w14:textId="4BD0BD22" w:rsidR="000150A5" w:rsidRPr="00C03296" w:rsidRDefault="00902639" w:rsidP="005F4431">
      <w:pPr>
        <w:pStyle w:val="NormalWeb"/>
        <w:spacing w:beforeAutospacing="0" w:after="0" w:line="360" w:lineRule="auto"/>
        <w:ind w:firstLine="708"/>
        <w:jc w:val="both"/>
        <w:rPr>
          <w:lang w:val="es-MX"/>
        </w:rPr>
      </w:pPr>
      <w:r w:rsidRPr="00C03296">
        <w:rPr>
          <w:lang w:val="es-MX"/>
        </w:rPr>
        <w:t xml:space="preserve">Debido a que es un curso </w:t>
      </w:r>
      <w:r w:rsidR="00CA20DB" w:rsidRPr="00C03296">
        <w:rPr>
          <w:lang w:val="es-MX"/>
        </w:rPr>
        <w:t xml:space="preserve">presencial </w:t>
      </w:r>
      <w:r w:rsidRPr="00C03296">
        <w:rPr>
          <w:lang w:val="es-MX"/>
        </w:rPr>
        <w:t>semestral con</w:t>
      </w:r>
      <w:r w:rsidR="001C33AF" w:rsidRPr="00C03296">
        <w:rPr>
          <w:lang w:val="es-MX"/>
        </w:rPr>
        <w:t xml:space="preserve"> </w:t>
      </w:r>
      <w:r w:rsidR="003C5826">
        <w:rPr>
          <w:lang w:val="es-MX"/>
        </w:rPr>
        <w:t>81</w:t>
      </w:r>
      <w:r w:rsidR="00CA20DB" w:rsidRPr="00C03296">
        <w:rPr>
          <w:lang w:val="es-MX"/>
        </w:rPr>
        <w:t xml:space="preserve"> horas de duración,</w:t>
      </w:r>
      <w:r w:rsidRPr="00C03296">
        <w:rPr>
          <w:lang w:val="es-MX"/>
        </w:rPr>
        <w:t xml:space="preserve"> que el área de conocimientos ha sufrido ciertos cambios y tomando los rub</w:t>
      </w:r>
      <w:r w:rsidR="00CA20DB" w:rsidRPr="00C03296">
        <w:rPr>
          <w:lang w:val="es-MX"/>
        </w:rPr>
        <w:t>ros más significativos del área</w:t>
      </w:r>
      <w:r w:rsidR="003C5826">
        <w:rPr>
          <w:lang w:val="es-MX"/>
        </w:rPr>
        <w:t>,</w:t>
      </w:r>
      <w:r w:rsidRPr="00C03296">
        <w:rPr>
          <w:lang w:val="es-MX"/>
        </w:rPr>
        <w:t xml:space="preserve"> se </w:t>
      </w:r>
      <w:r w:rsidR="000169F5">
        <w:rPr>
          <w:lang w:val="es-MX"/>
        </w:rPr>
        <w:t>propusieron</w:t>
      </w:r>
      <w:r w:rsidR="000169F5" w:rsidRPr="00C03296">
        <w:rPr>
          <w:lang w:val="es-MX"/>
        </w:rPr>
        <w:t xml:space="preserve"> </w:t>
      </w:r>
      <w:r w:rsidRPr="00C03296">
        <w:rPr>
          <w:lang w:val="es-MX"/>
        </w:rPr>
        <w:t>los siguientes temas de mayor actualidad, aplicabilidad y pertinencia</w:t>
      </w:r>
      <w:r w:rsidR="001C33AF" w:rsidRPr="00C03296">
        <w:rPr>
          <w:lang w:val="es-MX"/>
        </w:rPr>
        <w:t>:</w:t>
      </w:r>
      <w:r w:rsidR="003034E2" w:rsidRPr="00C03296">
        <w:rPr>
          <w:lang w:val="es-MX"/>
        </w:rPr>
        <w:t xml:space="preserve"> </w:t>
      </w:r>
    </w:p>
    <w:p w14:paraId="0256B525" w14:textId="3E828907" w:rsidR="000150A5" w:rsidRPr="00C03296" w:rsidRDefault="00902639" w:rsidP="005F4431">
      <w:pPr>
        <w:pStyle w:val="NormalWeb"/>
        <w:numPr>
          <w:ilvl w:val="0"/>
          <w:numId w:val="2"/>
        </w:numPr>
        <w:spacing w:beforeAutospacing="0" w:after="0" w:line="360" w:lineRule="auto"/>
        <w:ind w:left="0" w:firstLine="709"/>
        <w:jc w:val="both"/>
        <w:rPr>
          <w:lang w:val="es-MX"/>
        </w:rPr>
      </w:pPr>
      <w:r w:rsidRPr="00C03296">
        <w:rPr>
          <w:lang w:val="es-MX"/>
        </w:rPr>
        <w:t>Introducción</w:t>
      </w:r>
    </w:p>
    <w:p w14:paraId="536FED42" w14:textId="30CFA158" w:rsidR="000150A5" w:rsidRPr="00C03296" w:rsidRDefault="00902639" w:rsidP="005F4431">
      <w:pPr>
        <w:pStyle w:val="NormalWeb"/>
        <w:numPr>
          <w:ilvl w:val="0"/>
          <w:numId w:val="2"/>
        </w:numPr>
        <w:spacing w:beforeAutospacing="0" w:after="0" w:line="360" w:lineRule="auto"/>
        <w:ind w:left="0" w:firstLine="709"/>
        <w:jc w:val="both"/>
        <w:rPr>
          <w:lang w:val="es-MX"/>
        </w:rPr>
      </w:pPr>
      <w:r w:rsidRPr="00C03296">
        <w:rPr>
          <w:lang w:val="es-MX"/>
        </w:rPr>
        <w:t>Comunicación entre procesos</w:t>
      </w:r>
    </w:p>
    <w:p w14:paraId="07EDEC40" w14:textId="286D719B" w:rsidR="000150A5" w:rsidRPr="00C03296" w:rsidRDefault="00902639" w:rsidP="005F4431">
      <w:pPr>
        <w:pStyle w:val="NormalWeb"/>
        <w:numPr>
          <w:ilvl w:val="0"/>
          <w:numId w:val="2"/>
        </w:numPr>
        <w:spacing w:beforeAutospacing="0" w:after="0" w:line="360" w:lineRule="auto"/>
        <w:ind w:left="0" w:firstLine="709"/>
        <w:jc w:val="both"/>
        <w:rPr>
          <w:lang w:val="es-MX"/>
        </w:rPr>
      </w:pPr>
      <w:r w:rsidRPr="00C03296">
        <w:rPr>
          <w:lang w:val="es-MX"/>
        </w:rPr>
        <w:t>Sincronización</w:t>
      </w:r>
    </w:p>
    <w:p w14:paraId="22EC98B1" w14:textId="27F42958" w:rsidR="00CA20DB" w:rsidRPr="005F4431" w:rsidRDefault="00902639" w:rsidP="005F4431">
      <w:pPr>
        <w:pStyle w:val="NormalWeb"/>
        <w:numPr>
          <w:ilvl w:val="0"/>
          <w:numId w:val="2"/>
        </w:numPr>
        <w:spacing w:beforeAutospacing="0" w:after="0" w:line="360" w:lineRule="auto"/>
        <w:ind w:left="0" w:firstLine="709"/>
        <w:jc w:val="both"/>
      </w:pPr>
      <w:r w:rsidRPr="00C03296">
        <w:rPr>
          <w:lang w:val="es-MX"/>
        </w:rPr>
        <w:t>Replicación</w:t>
      </w:r>
      <w:r w:rsidRPr="00C03296">
        <w:rPr>
          <w:lang w:val="es-MX"/>
        </w:rPr>
        <w:tab/>
      </w:r>
    </w:p>
    <w:p w14:paraId="13A9B902" w14:textId="44F02BD3" w:rsidR="001C33AF" w:rsidRPr="00C03296" w:rsidRDefault="000169F5" w:rsidP="005F44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en la tabla 1 </w:t>
      </w:r>
      <w:r w:rsidR="0083582D">
        <w:rPr>
          <w:rFonts w:ascii="Times New Roman" w:hAnsi="Times New Roman" w:cs="Times New Roman"/>
          <w:sz w:val="24"/>
          <w:szCs w:val="24"/>
        </w:rPr>
        <w:t xml:space="preserve">se </w:t>
      </w:r>
      <w:r>
        <w:rPr>
          <w:rFonts w:ascii="Times New Roman" w:hAnsi="Times New Roman" w:cs="Times New Roman"/>
          <w:sz w:val="24"/>
          <w:szCs w:val="24"/>
        </w:rPr>
        <w:t xml:space="preserve">muestran </w:t>
      </w:r>
      <w:r w:rsidR="0083582D">
        <w:rPr>
          <w:rFonts w:ascii="Times New Roman" w:hAnsi="Times New Roman" w:cs="Times New Roman"/>
          <w:sz w:val="24"/>
          <w:szCs w:val="24"/>
        </w:rPr>
        <w:t>los objetivos asociados a cada tema.</w:t>
      </w:r>
    </w:p>
    <w:p w14:paraId="301F87F6" w14:textId="73C90405" w:rsidR="000169F5" w:rsidRDefault="000169F5">
      <w:pPr>
        <w:spacing w:after="0" w:line="360" w:lineRule="auto"/>
        <w:jc w:val="center"/>
        <w:rPr>
          <w:rFonts w:ascii="Times New Roman" w:hAnsi="Times New Roman" w:cs="Times New Roman"/>
          <w:b/>
          <w:sz w:val="24"/>
          <w:szCs w:val="24"/>
        </w:rPr>
      </w:pPr>
    </w:p>
    <w:p w14:paraId="01AC38F8" w14:textId="47122D07" w:rsidR="005F4431" w:rsidRDefault="005F4431">
      <w:pPr>
        <w:spacing w:after="0" w:line="360" w:lineRule="auto"/>
        <w:jc w:val="center"/>
        <w:rPr>
          <w:rFonts w:ascii="Times New Roman" w:hAnsi="Times New Roman" w:cs="Times New Roman"/>
          <w:b/>
          <w:sz w:val="24"/>
          <w:szCs w:val="24"/>
        </w:rPr>
      </w:pPr>
    </w:p>
    <w:p w14:paraId="1F564275" w14:textId="4B4055F9" w:rsidR="005F4431" w:rsidRDefault="005F4431">
      <w:pPr>
        <w:spacing w:after="0" w:line="360" w:lineRule="auto"/>
        <w:jc w:val="center"/>
        <w:rPr>
          <w:rFonts w:ascii="Times New Roman" w:hAnsi="Times New Roman" w:cs="Times New Roman"/>
          <w:b/>
          <w:sz w:val="24"/>
          <w:szCs w:val="24"/>
        </w:rPr>
      </w:pPr>
    </w:p>
    <w:p w14:paraId="7E2F18A1" w14:textId="6FD0DD42" w:rsidR="005F4431" w:rsidRDefault="005F4431">
      <w:pPr>
        <w:spacing w:after="0" w:line="360" w:lineRule="auto"/>
        <w:jc w:val="center"/>
        <w:rPr>
          <w:rFonts w:ascii="Times New Roman" w:hAnsi="Times New Roman" w:cs="Times New Roman"/>
          <w:b/>
          <w:sz w:val="24"/>
          <w:szCs w:val="24"/>
        </w:rPr>
      </w:pPr>
    </w:p>
    <w:p w14:paraId="3AC52816" w14:textId="389F9841" w:rsidR="005F4431" w:rsidRDefault="005F4431">
      <w:pPr>
        <w:spacing w:after="0" w:line="360" w:lineRule="auto"/>
        <w:jc w:val="center"/>
        <w:rPr>
          <w:rFonts w:ascii="Times New Roman" w:hAnsi="Times New Roman" w:cs="Times New Roman"/>
          <w:b/>
          <w:sz w:val="24"/>
          <w:szCs w:val="24"/>
        </w:rPr>
      </w:pPr>
    </w:p>
    <w:p w14:paraId="5DA0BB4C" w14:textId="77777777" w:rsidR="005F4431" w:rsidRDefault="005F4431">
      <w:pPr>
        <w:spacing w:after="0" w:line="360" w:lineRule="auto"/>
        <w:jc w:val="center"/>
        <w:rPr>
          <w:rFonts w:ascii="Times New Roman" w:hAnsi="Times New Roman" w:cs="Times New Roman"/>
          <w:b/>
          <w:sz w:val="24"/>
          <w:szCs w:val="24"/>
        </w:rPr>
      </w:pPr>
    </w:p>
    <w:p w14:paraId="030206A2" w14:textId="78ABAF95" w:rsidR="00807A18" w:rsidRPr="00C03296" w:rsidRDefault="00807A18">
      <w:pPr>
        <w:spacing w:after="0" w:line="360" w:lineRule="auto"/>
        <w:jc w:val="center"/>
        <w:rPr>
          <w:rFonts w:ascii="Times New Roman" w:hAnsi="Times New Roman" w:cs="Times New Roman"/>
          <w:sz w:val="24"/>
          <w:szCs w:val="24"/>
        </w:rPr>
      </w:pPr>
      <w:r w:rsidRPr="00C03296">
        <w:rPr>
          <w:rFonts w:ascii="Times New Roman" w:hAnsi="Times New Roman" w:cs="Times New Roman"/>
          <w:b/>
          <w:sz w:val="24"/>
          <w:szCs w:val="24"/>
        </w:rPr>
        <w:lastRenderedPageBreak/>
        <w:t>Tabla 1.</w:t>
      </w:r>
      <w:r w:rsidRPr="00C03296">
        <w:rPr>
          <w:rFonts w:ascii="Times New Roman" w:hAnsi="Times New Roman" w:cs="Times New Roman"/>
          <w:sz w:val="24"/>
          <w:szCs w:val="24"/>
        </w:rPr>
        <w:t xml:space="preserve"> Temas propuestos para la unidad de aprendizaje</w:t>
      </w:r>
    </w:p>
    <w:tbl>
      <w:tblPr>
        <w:tblStyle w:val="Tablaconcuadrcula"/>
        <w:tblW w:w="8784" w:type="dxa"/>
        <w:tblLayout w:type="fixed"/>
        <w:tblLook w:val="04A0" w:firstRow="1" w:lastRow="0" w:firstColumn="1" w:lastColumn="0" w:noHBand="0" w:noVBand="1"/>
      </w:tblPr>
      <w:tblGrid>
        <w:gridCol w:w="2482"/>
        <w:gridCol w:w="6302"/>
      </w:tblGrid>
      <w:tr w:rsidR="001C33AF" w:rsidRPr="00C03296" w14:paraId="51DF31E9" w14:textId="77777777" w:rsidTr="00C13AA5">
        <w:tc>
          <w:tcPr>
            <w:tcW w:w="2482" w:type="dxa"/>
          </w:tcPr>
          <w:p w14:paraId="0C31551A" w14:textId="0F4A85AF" w:rsidR="001C33AF" w:rsidRPr="00C13AA5" w:rsidRDefault="00C13AA5" w:rsidP="005F4431">
            <w:pPr>
              <w:spacing w:line="360" w:lineRule="auto"/>
              <w:jc w:val="both"/>
              <w:rPr>
                <w:rFonts w:ascii="Times New Roman" w:hAnsi="Times New Roman" w:cs="Times New Roman"/>
                <w:b/>
                <w:sz w:val="24"/>
                <w:szCs w:val="24"/>
              </w:rPr>
            </w:pPr>
            <w:r w:rsidRPr="00C13AA5">
              <w:rPr>
                <w:rFonts w:ascii="Times New Roman" w:hAnsi="Times New Roman" w:cs="Times New Roman"/>
                <w:b/>
                <w:sz w:val="24"/>
                <w:szCs w:val="24"/>
              </w:rPr>
              <w:t>Tema</w:t>
            </w:r>
          </w:p>
        </w:tc>
        <w:tc>
          <w:tcPr>
            <w:tcW w:w="6302" w:type="dxa"/>
          </w:tcPr>
          <w:p w14:paraId="5B9A84A2" w14:textId="03616460" w:rsidR="001C33AF" w:rsidRPr="00C13AA5" w:rsidRDefault="00C13AA5" w:rsidP="005F4431">
            <w:pPr>
              <w:spacing w:line="360" w:lineRule="auto"/>
              <w:jc w:val="both"/>
              <w:rPr>
                <w:rFonts w:ascii="Times New Roman" w:hAnsi="Times New Roman" w:cs="Times New Roman"/>
                <w:b/>
                <w:sz w:val="24"/>
                <w:szCs w:val="24"/>
              </w:rPr>
            </w:pPr>
            <w:r w:rsidRPr="00C13AA5">
              <w:rPr>
                <w:rFonts w:ascii="Times New Roman" w:hAnsi="Times New Roman" w:cs="Times New Roman"/>
                <w:b/>
                <w:sz w:val="24"/>
                <w:szCs w:val="24"/>
              </w:rPr>
              <w:t>Objetivo</w:t>
            </w:r>
          </w:p>
        </w:tc>
      </w:tr>
      <w:tr w:rsidR="001C33AF" w:rsidRPr="00C03296" w14:paraId="17D81A37" w14:textId="77777777" w:rsidTr="00C13AA5">
        <w:tc>
          <w:tcPr>
            <w:tcW w:w="2482" w:type="dxa"/>
          </w:tcPr>
          <w:p w14:paraId="7A8AA988" w14:textId="77777777" w:rsidR="001C33AF" w:rsidRPr="005F4431" w:rsidRDefault="001C33AF" w:rsidP="005F4431">
            <w:pPr>
              <w:pStyle w:val="NormalWeb"/>
              <w:spacing w:beforeAutospacing="0" w:after="0" w:line="360" w:lineRule="auto"/>
              <w:jc w:val="both"/>
              <w:rPr>
                <w:b/>
                <w:lang w:val="es-MX"/>
              </w:rPr>
            </w:pPr>
            <w:r w:rsidRPr="005F4431">
              <w:rPr>
                <w:b/>
                <w:lang w:val="es-MX"/>
              </w:rPr>
              <w:t>Introducción</w:t>
            </w:r>
          </w:p>
        </w:tc>
        <w:tc>
          <w:tcPr>
            <w:tcW w:w="6302" w:type="dxa"/>
          </w:tcPr>
          <w:p w14:paraId="3496CA35" w14:textId="6D7BE887" w:rsidR="001C33AF" w:rsidRPr="005F4431" w:rsidRDefault="001C33AF" w:rsidP="005F4431">
            <w:pPr>
              <w:spacing w:line="360" w:lineRule="auto"/>
              <w:jc w:val="both"/>
              <w:rPr>
                <w:rFonts w:ascii="Times New Roman" w:hAnsi="Times New Roman" w:cs="Times New Roman"/>
                <w:sz w:val="24"/>
                <w:szCs w:val="24"/>
              </w:rPr>
            </w:pPr>
            <w:r w:rsidRPr="005F4431">
              <w:rPr>
                <w:rFonts w:ascii="Times New Roman" w:hAnsi="Times New Roman" w:cs="Times New Roman"/>
                <w:sz w:val="24"/>
                <w:szCs w:val="24"/>
              </w:rPr>
              <w:t xml:space="preserve">Al finalizar la unidad didáctica, el estudiante </w:t>
            </w:r>
            <w:r w:rsidR="000169F5">
              <w:rPr>
                <w:rFonts w:ascii="Times New Roman" w:hAnsi="Times New Roman" w:cs="Times New Roman"/>
                <w:sz w:val="24"/>
                <w:szCs w:val="24"/>
              </w:rPr>
              <w:t>tendrá</w:t>
            </w:r>
            <w:r w:rsidR="000169F5" w:rsidRPr="005F4431">
              <w:rPr>
                <w:rFonts w:ascii="Times New Roman" w:hAnsi="Times New Roman" w:cs="Times New Roman"/>
                <w:sz w:val="24"/>
                <w:szCs w:val="24"/>
              </w:rPr>
              <w:t xml:space="preserve"> </w:t>
            </w:r>
            <w:r w:rsidRPr="005F4431">
              <w:rPr>
                <w:rFonts w:ascii="Times New Roman" w:hAnsi="Times New Roman" w:cs="Times New Roman"/>
                <w:sz w:val="24"/>
                <w:szCs w:val="24"/>
              </w:rPr>
              <w:t>que haber desarrollado la capacidad de explicar y cuantificar</w:t>
            </w:r>
            <w:r w:rsidR="000169F5">
              <w:rPr>
                <w:rFonts w:ascii="Times New Roman" w:hAnsi="Times New Roman" w:cs="Times New Roman"/>
                <w:sz w:val="24"/>
                <w:szCs w:val="24"/>
              </w:rPr>
              <w:t>,</w:t>
            </w:r>
            <w:r w:rsidRPr="005F4431">
              <w:rPr>
                <w:rFonts w:ascii="Times New Roman" w:hAnsi="Times New Roman" w:cs="Times New Roman"/>
                <w:sz w:val="24"/>
                <w:szCs w:val="24"/>
              </w:rPr>
              <w:t xml:space="preserve"> cuando sea posible, las características de los sistemas distribuidos.</w:t>
            </w:r>
          </w:p>
        </w:tc>
      </w:tr>
      <w:tr w:rsidR="001C33AF" w:rsidRPr="00C03296" w14:paraId="3C49E9F9" w14:textId="77777777" w:rsidTr="00C13AA5">
        <w:tc>
          <w:tcPr>
            <w:tcW w:w="2482" w:type="dxa"/>
          </w:tcPr>
          <w:p w14:paraId="587263FB" w14:textId="77777777" w:rsidR="001C33AF" w:rsidRPr="005F4431" w:rsidRDefault="001C33AF" w:rsidP="005F4431">
            <w:pPr>
              <w:spacing w:line="360" w:lineRule="auto"/>
              <w:jc w:val="both"/>
              <w:rPr>
                <w:rFonts w:ascii="Times New Roman" w:hAnsi="Times New Roman" w:cs="Times New Roman"/>
                <w:b/>
                <w:sz w:val="24"/>
                <w:szCs w:val="24"/>
              </w:rPr>
            </w:pPr>
            <w:r w:rsidRPr="005F4431">
              <w:rPr>
                <w:rFonts w:ascii="Times New Roman" w:hAnsi="Times New Roman" w:cs="Times New Roman"/>
                <w:b/>
                <w:sz w:val="24"/>
                <w:szCs w:val="24"/>
              </w:rPr>
              <w:t>Comunicación entre procesos</w:t>
            </w:r>
          </w:p>
        </w:tc>
        <w:tc>
          <w:tcPr>
            <w:tcW w:w="6302" w:type="dxa"/>
          </w:tcPr>
          <w:p w14:paraId="37727045" w14:textId="4594778E" w:rsidR="001C33AF" w:rsidRPr="005F4431" w:rsidRDefault="001C33AF" w:rsidP="005F4431">
            <w:pPr>
              <w:spacing w:line="360" w:lineRule="auto"/>
              <w:jc w:val="both"/>
              <w:rPr>
                <w:rFonts w:ascii="Times New Roman" w:hAnsi="Times New Roman" w:cs="Times New Roman"/>
                <w:sz w:val="24"/>
                <w:szCs w:val="24"/>
              </w:rPr>
            </w:pPr>
            <w:r w:rsidRPr="005F4431">
              <w:rPr>
                <w:rFonts w:ascii="Times New Roman" w:hAnsi="Times New Roman" w:cs="Times New Roman"/>
                <w:sz w:val="24"/>
                <w:szCs w:val="24"/>
              </w:rPr>
              <w:t xml:space="preserve">Al finalizar la unidad didáctica, el estudiante </w:t>
            </w:r>
            <w:r w:rsidR="000169F5">
              <w:rPr>
                <w:rFonts w:ascii="Times New Roman" w:hAnsi="Times New Roman" w:cs="Times New Roman"/>
                <w:sz w:val="24"/>
                <w:szCs w:val="24"/>
              </w:rPr>
              <w:t>tendrá</w:t>
            </w:r>
            <w:r w:rsidR="000169F5" w:rsidRPr="005F4431">
              <w:rPr>
                <w:rFonts w:ascii="Times New Roman" w:hAnsi="Times New Roman" w:cs="Times New Roman"/>
                <w:sz w:val="24"/>
                <w:szCs w:val="24"/>
              </w:rPr>
              <w:t xml:space="preserve"> </w:t>
            </w:r>
            <w:r w:rsidRPr="005F4431">
              <w:rPr>
                <w:rFonts w:ascii="Times New Roman" w:hAnsi="Times New Roman" w:cs="Times New Roman"/>
                <w:sz w:val="24"/>
                <w:szCs w:val="24"/>
              </w:rPr>
              <w:t xml:space="preserve">que haber desarrollado la capacidad de explicar los esquemas de comunicación mediante UDP, TCP y RPC, así como de programarlos. </w:t>
            </w:r>
          </w:p>
        </w:tc>
      </w:tr>
      <w:tr w:rsidR="001C33AF" w:rsidRPr="00C03296" w14:paraId="099DC8D2" w14:textId="77777777" w:rsidTr="00C13AA5">
        <w:tc>
          <w:tcPr>
            <w:tcW w:w="2482" w:type="dxa"/>
          </w:tcPr>
          <w:p w14:paraId="7AA1C64D" w14:textId="77777777" w:rsidR="001C33AF" w:rsidRPr="005F4431" w:rsidRDefault="001C33AF" w:rsidP="005F4431">
            <w:pPr>
              <w:spacing w:line="360" w:lineRule="auto"/>
              <w:jc w:val="both"/>
              <w:rPr>
                <w:rFonts w:ascii="Times New Roman" w:hAnsi="Times New Roman" w:cs="Times New Roman"/>
                <w:b/>
                <w:sz w:val="24"/>
                <w:szCs w:val="24"/>
              </w:rPr>
            </w:pPr>
            <w:r w:rsidRPr="005F4431">
              <w:rPr>
                <w:rFonts w:ascii="Times New Roman" w:hAnsi="Times New Roman" w:cs="Times New Roman"/>
                <w:b/>
                <w:sz w:val="24"/>
                <w:szCs w:val="24"/>
              </w:rPr>
              <w:t>Sincronización</w:t>
            </w:r>
          </w:p>
        </w:tc>
        <w:tc>
          <w:tcPr>
            <w:tcW w:w="6302" w:type="dxa"/>
          </w:tcPr>
          <w:p w14:paraId="2B4177CD" w14:textId="6BBB6DCE" w:rsidR="001C33AF" w:rsidRPr="005F4431" w:rsidRDefault="001C33AF" w:rsidP="005F4431">
            <w:pPr>
              <w:spacing w:line="360" w:lineRule="auto"/>
              <w:jc w:val="both"/>
              <w:rPr>
                <w:rFonts w:ascii="Times New Roman" w:hAnsi="Times New Roman" w:cs="Times New Roman"/>
                <w:sz w:val="24"/>
                <w:szCs w:val="24"/>
              </w:rPr>
            </w:pPr>
            <w:r w:rsidRPr="005F4431">
              <w:rPr>
                <w:rFonts w:ascii="Times New Roman" w:hAnsi="Times New Roman" w:cs="Times New Roman"/>
                <w:sz w:val="24"/>
                <w:szCs w:val="24"/>
              </w:rPr>
              <w:t xml:space="preserve">Al finalizar la unidad didáctica, el estudiante </w:t>
            </w:r>
            <w:r w:rsidR="000169F5">
              <w:rPr>
                <w:rFonts w:ascii="Times New Roman" w:hAnsi="Times New Roman" w:cs="Times New Roman"/>
                <w:sz w:val="24"/>
                <w:szCs w:val="24"/>
              </w:rPr>
              <w:t>tendrá</w:t>
            </w:r>
            <w:r w:rsidR="000169F5" w:rsidRPr="005F4431">
              <w:rPr>
                <w:rFonts w:ascii="Times New Roman" w:hAnsi="Times New Roman" w:cs="Times New Roman"/>
                <w:sz w:val="24"/>
                <w:szCs w:val="24"/>
              </w:rPr>
              <w:t xml:space="preserve"> </w:t>
            </w:r>
            <w:r w:rsidRPr="005F4431">
              <w:rPr>
                <w:rFonts w:ascii="Times New Roman" w:hAnsi="Times New Roman" w:cs="Times New Roman"/>
                <w:sz w:val="24"/>
                <w:szCs w:val="24"/>
              </w:rPr>
              <w:t>que haber desarrollado la capacidad de explicar los esquemas de sincronía y de programación de los algoritmos para la sincronización de los sistemas distribuidos.</w:t>
            </w:r>
          </w:p>
        </w:tc>
      </w:tr>
      <w:tr w:rsidR="001C33AF" w:rsidRPr="00C03296" w14:paraId="01B5F200" w14:textId="77777777" w:rsidTr="005F4431">
        <w:trPr>
          <w:trHeight w:val="60"/>
        </w:trPr>
        <w:tc>
          <w:tcPr>
            <w:tcW w:w="2482" w:type="dxa"/>
          </w:tcPr>
          <w:p w14:paraId="052DCF7F" w14:textId="77777777" w:rsidR="001C33AF" w:rsidRPr="005F4431" w:rsidRDefault="001C33AF" w:rsidP="005F4431">
            <w:pPr>
              <w:spacing w:line="360" w:lineRule="auto"/>
              <w:jc w:val="both"/>
              <w:rPr>
                <w:rFonts w:ascii="Times New Roman" w:hAnsi="Times New Roman" w:cs="Times New Roman"/>
                <w:b/>
                <w:sz w:val="24"/>
                <w:szCs w:val="24"/>
              </w:rPr>
            </w:pPr>
            <w:r w:rsidRPr="005F4431">
              <w:rPr>
                <w:rFonts w:ascii="Times New Roman" w:hAnsi="Times New Roman" w:cs="Times New Roman"/>
                <w:b/>
                <w:sz w:val="24"/>
                <w:szCs w:val="24"/>
              </w:rPr>
              <w:t>Replicación</w:t>
            </w:r>
          </w:p>
        </w:tc>
        <w:tc>
          <w:tcPr>
            <w:tcW w:w="6302" w:type="dxa"/>
          </w:tcPr>
          <w:p w14:paraId="497DFF3F" w14:textId="454F8E3D" w:rsidR="001C33AF" w:rsidRPr="005F4431" w:rsidRDefault="001C33AF" w:rsidP="005F4431">
            <w:pPr>
              <w:spacing w:line="360" w:lineRule="auto"/>
              <w:jc w:val="both"/>
              <w:rPr>
                <w:rFonts w:ascii="Times New Roman" w:hAnsi="Times New Roman" w:cs="Times New Roman"/>
                <w:sz w:val="24"/>
                <w:szCs w:val="24"/>
              </w:rPr>
            </w:pPr>
            <w:r w:rsidRPr="005F4431">
              <w:rPr>
                <w:rFonts w:ascii="Times New Roman" w:hAnsi="Times New Roman" w:cs="Times New Roman"/>
                <w:sz w:val="24"/>
                <w:szCs w:val="24"/>
              </w:rPr>
              <w:t>Al finalizar la unidad didáctica, el estudiante tendr</w:t>
            </w:r>
            <w:r w:rsidR="000169F5">
              <w:rPr>
                <w:rFonts w:ascii="Times New Roman" w:hAnsi="Times New Roman" w:cs="Times New Roman"/>
                <w:sz w:val="24"/>
                <w:szCs w:val="24"/>
              </w:rPr>
              <w:t>á</w:t>
            </w:r>
            <w:r w:rsidRPr="005F4431">
              <w:rPr>
                <w:rFonts w:ascii="Times New Roman" w:hAnsi="Times New Roman" w:cs="Times New Roman"/>
                <w:sz w:val="24"/>
                <w:szCs w:val="24"/>
              </w:rPr>
              <w:t xml:space="preserve"> que haber desarrollado la capacidad de explicar y programar la replicación de servicios en los sistemas distribuidos. </w:t>
            </w:r>
          </w:p>
        </w:tc>
      </w:tr>
    </w:tbl>
    <w:p w14:paraId="242EF7A0" w14:textId="3B9D6A1B" w:rsidR="001C33AF" w:rsidRPr="00C03296" w:rsidRDefault="000169F5" w:rsidP="005F44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D3800EB" w14:textId="77777777" w:rsidR="000169F5" w:rsidRDefault="000169F5" w:rsidP="005F4431">
      <w:pPr>
        <w:spacing w:after="0" w:line="360" w:lineRule="auto"/>
        <w:jc w:val="both"/>
        <w:rPr>
          <w:rFonts w:ascii="Times New Roman" w:hAnsi="Times New Roman" w:cs="Times New Roman"/>
          <w:b/>
          <w:sz w:val="24"/>
          <w:szCs w:val="24"/>
        </w:rPr>
      </w:pPr>
    </w:p>
    <w:p w14:paraId="3C11A2DF" w14:textId="0B977A35" w:rsidR="001C33AF" w:rsidRPr="005F4431" w:rsidRDefault="001C33AF" w:rsidP="005F4431">
      <w:pPr>
        <w:spacing w:after="0" w:line="360" w:lineRule="auto"/>
        <w:jc w:val="both"/>
        <w:rPr>
          <w:rFonts w:ascii="Times New Roman" w:hAnsi="Times New Roman" w:cs="Times New Roman"/>
          <w:b/>
          <w:sz w:val="28"/>
          <w:szCs w:val="24"/>
        </w:rPr>
      </w:pPr>
      <w:r w:rsidRPr="005F4431">
        <w:rPr>
          <w:rFonts w:ascii="Times New Roman" w:hAnsi="Times New Roman" w:cs="Times New Roman"/>
          <w:b/>
          <w:sz w:val="28"/>
          <w:szCs w:val="24"/>
        </w:rPr>
        <w:t>Diseño de subtemas</w:t>
      </w:r>
    </w:p>
    <w:p w14:paraId="38B1531D" w14:textId="50EAA013" w:rsidR="00B32CBC" w:rsidRPr="00C03296" w:rsidRDefault="001C33AF"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Para determinar los subtemas correspondientes a los temas, fue necesario elaborar para cada </w:t>
      </w:r>
      <w:r w:rsidR="000169F5">
        <w:rPr>
          <w:rFonts w:ascii="Times New Roman" w:hAnsi="Times New Roman" w:cs="Times New Roman"/>
          <w:sz w:val="24"/>
          <w:szCs w:val="24"/>
        </w:rPr>
        <w:t xml:space="preserve">uno de </w:t>
      </w:r>
      <w:r w:rsidR="00446DB8">
        <w:rPr>
          <w:rFonts w:ascii="Times New Roman" w:hAnsi="Times New Roman" w:cs="Times New Roman"/>
          <w:sz w:val="24"/>
          <w:szCs w:val="24"/>
        </w:rPr>
        <w:t>estos</w:t>
      </w:r>
      <w:r w:rsidR="000169F5" w:rsidRPr="00C03296">
        <w:rPr>
          <w:rFonts w:ascii="Times New Roman" w:hAnsi="Times New Roman" w:cs="Times New Roman"/>
          <w:sz w:val="24"/>
          <w:szCs w:val="24"/>
        </w:rPr>
        <w:t xml:space="preserve"> </w:t>
      </w:r>
      <w:r w:rsidR="00902639" w:rsidRPr="00C03296">
        <w:rPr>
          <w:rFonts w:ascii="Times New Roman" w:hAnsi="Times New Roman" w:cs="Times New Roman"/>
          <w:sz w:val="24"/>
          <w:szCs w:val="24"/>
        </w:rPr>
        <w:t>un esquema de árbol que permitiera evidenciar las relaciones existentes entre temas y subtemas</w:t>
      </w:r>
      <w:r w:rsidRPr="00C03296">
        <w:rPr>
          <w:rFonts w:ascii="Times New Roman" w:hAnsi="Times New Roman" w:cs="Times New Roman"/>
          <w:sz w:val="24"/>
          <w:szCs w:val="24"/>
        </w:rPr>
        <w:t xml:space="preserve">. Estos esquemas se basan en mapas conceptuales y tienen como </w:t>
      </w:r>
      <w:r w:rsidR="00F04610" w:rsidRPr="00C03296">
        <w:rPr>
          <w:rFonts w:ascii="Times New Roman" w:hAnsi="Times New Roman" w:cs="Times New Roman"/>
          <w:sz w:val="24"/>
          <w:szCs w:val="24"/>
        </w:rPr>
        <w:t>premisa</w:t>
      </w:r>
      <w:r w:rsidRPr="00C03296">
        <w:rPr>
          <w:rFonts w:ascii="Times New Roman" w:hAnsi="Times New Roman" w:cs="Times New Roman"/>
          <w:sz w:val="24"/>
          <w:szCs w:val="24"/>
        </w:rPr>
        <w:t xml:space="preserve"> fundamental la construcción </w:t>
      </w:r>
      <w:r w:rsidR="00F04610" w:rsidRPr="00C03296">
        <w:rPr>
          <w:rFonts w:ascii="Times New Roman" w:hAnsi="Times New Roman" w:cs="Times New Roman"/>
          <w:sz w:val="24"/>
          <w:szCs w:val="24"/>
        </w:rPr>
        <w:t xml:space="preserve">de conceptos e ideas en torno a la temática de interés.  </w:t>
      </w:r>
    </w:p>
    <w:p w14:paraId="626DA0DA" w14:textId="540BD49D" w:rsidR="00B32CBC" w:rsidRPr="00C03296" w:rsidRDefault="00446DB8" w:rsidP="005F44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pues, l</w:t>
      </w:r>
      <w:r w:rsidRPr="00C03296">
        <w:rPr>
          <w:rFonts w:ascii="Times New Roman" w:hAnsi="Times New Roman" w:cs="Times New Roman"/>
          <w:sz w:val="24"/>
          <w:szCs w:val="24"/>
        </w:rPr>
        <w:t xml:space="preserve">os </w:t>
      </w:r>
      <w:r w:rsidR="00B32CBC" w:rsidRPr="00C03296">
        <w:rPr>
          <w:rFonts w:ascii="Times New Roman" w:hAnsi="Times New Roman" w:cs="Times New Roman"/>
          <w:sz w:val="24"/>
          <w:szCs w:val="24"/>
        </w:rPr>
        <w:t xml:space="preserve">esquemas de árbol permitieron evidenciar las relaciones existentes entre temas y subtemas, así como el orden pertinente de los mismos. </w:t>
      </w:r>
    </w:p>
    <w:p w14:paraId="202B1267" w14:textId="5E719E5B" w:rsidR="000150A5"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El esquema obtenido para la primera</w:t>
      </w:r>
      <w:r w:rsidR="00E91625">
        <w:rPr>
          <w:rFonts w:ascii="Times New Roman" w:hAnsi="Times New Roman" w:cs="Times New Roman"/>
          <w:sz w:val="24"/>
          <w:szCs w:val="24"/>
        </w:rPr>
        <w:t xml:space="preserve"> unidad del temario se muestra en la figura 1</w:t>
      </w:r>
      <w:r w:rsidRPr="00C03296">
        <w:rPr>
          <w:rFonts w:ascii="Times New Roman" w:hAnsi="Times New Roman" w:cs="Times New Roman"/>
          <w:sz w:val="24"/>
          <w:szCs w:val="24"/>
        </w:rPr>
        <w:t>.</w:t>
      </w:r>
    </w:p>
    <w:p w14:paraId="47D4E8D1" w14:textId="63422132" w:rsidR="000169F5" w:rsidRDefault="000169F5" w:rsidP="005F4431">
      <w:pPr>
        <w:spacing w:after="0" w:line="360" w:lineRule="auto"/>
        <w:ind w:firstLine="708"/>
        <w:jc w:val="both"/>
        <w:rPr>
          <w:rFonts w:ascii="Times New Roman" w:hAnsi="Times New Roman" w:cs="Times New Roman"/>
          <w:sz w:val="24"/>
          <w:szCs w:val="24"/>
        </w:rPr>
      </w:pPr>
    </w:p>
    <w:p w14:paraId="7B007119" w14:textId="7FC6034E" w:rsidR="000169F5" w:rsidRPr="00C03296" w:rsidRDefault="000169F5" w:rsidP="005F4431">
      <w:pPr>
        <w:spacing w:after="0" w:line="360" w:lineRule="auto"/>
        <w:jc w:val="center"/>
        <w:rPr>
          <w:rFonts w:ascii="Times New Roman" w:hAnsi="Times New Roman" w:cs="Times New Roman"/>
          <w:sz w:val="24"/>
          <w:szCs w:val="24"/>
        </w:rPr>
      </w:pPr>
      <w:r w:rsidRPr="00C03296">
        <w:rPr>
          <w:rFonts w:ascii="Times New Roman" w:hAnsi="Times New Roman" w:cs="Times New Roman"/>
          <w:b/>
          <w:sz w:val="24"/>
          <w:szCs w:val="24"/>
        </w:rPr>
        <w:t>Figura 1</w:t>
      </w:r>
      <w:r w:rsidRPr="00C03296">
        <w:rPr>
          <w:rFonts w:ascii="Times New Roman" w:hAnsi="Times New Roman" w:cs="Times New Roman"/>
          <w:sz w:val="24"/>
          <w:szCs w:val="24"/>
        </w:rPr>
        <w:t>. Esquema de árbol para el tema de Introducción</w:t>
      </w:r>
    </w:p>
    <w:p w14:paraId="2F6DB463" w14:textId="77777777" w:rsidR="000150A5" w:rsidRPr="00C03296" w:rsidRDefault="00902639" w:rsidP="005F4431">
      <w:pPr>
        <w:spacing w:after="0" w:line="360" w:lineRule="auto"/>
        <w:jc w:val="both"/>
        <w:rPr>
          <w:rFonts w:ascii="Times New Roman" w:hAnsi="Times New Roman" w:cs="Times New Roman"/>
          <w:sz w:val="24"/>
          <w:szCs w:val="24"/>
        </w:rPr>
      </w:pPr>
      <w:r w:rsidRPr="00C03296">
        <w:rPr>
          <w:rFonts w:ascii="Times New Roman" w:hAnsi="Times New Roman" w:cs="Times New Roman"/>
          <w:noProof/>
          <w:sz w:val="24"/>
          <w:szCs w:val="24"/>
          <w:lang w:eastAsia="es-MX"/>
        </w:rPr>
        <w:lastRenderedPageBreak/>
        <w:drawing>
          <wp:inline distT="0" distB="0" distL="114300" distR="114300" wp14:anchorId="27E9A1D7" wp14:editId="48F27505">
            <wp:extent cx="5969635" cy="3963670"/>
            <wp:effectExtent l="0" t="0" r="12065"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a:stretch>
                      <a:fillRect/>
                    </a:stretch>
                  </pic:blipFill>
                  <pic:spPr>
                    <a:xfrm>
                      <a:off x="0" y="0"/>
                      <a:ext cx="5969635" cy="3963670"/>
                    </a:xfrm>
                    <a:prstGeom prst="rect">
                      <a:avLst/>
                    </a:prstGeom>
                    <a:noFill/>
                    <a:ln w="9525">
                      <a:noFill/>
                      <a:miter/>
                    </a:ln>
                  </pic:spPr>
                </pic:pic>
              </a:graphicData>
            </a:graphic>
          </wp:inline>
        </w:drawing>
      </w:r>
    </w:p>
    <w:p w14:paraId="72BA30E4" w14:textId="05AAEB1C" w:rsidR="00DC5815" w:rsidRDefault="00DC581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A4F00C8" w14:textId="77777777" w:rsidR="000169F5" w:rsidRPr="00C03296" w:rsidRDefault="000169F5">
      <w:pPr>
        <w:spacing w:after="0" w:line="360" w:lineRule="auto"/>
        <w:jc w:val="center"/>
        <w:rPr>
          <w:rFonts w:ascii="Times New Roman" w:hAnsi="Times New Roman" w:cs="Times New Roman"/>
          <w:sz w:val="24"/>
          <w:szCs w:val="24"/>
        </w:rPr>
      </w:pPr>
    </w:p>
    <w:p w14:paraId="1EAE11EF" w14:textId="7A3E2999" w:rsidR="000150A5"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De </w:t>
      </w:r>
      <w:r w:rsidR="003D0A6C">
        <w:rPr>
          <w:rFonts w:ascii="Times New Roman" w:hAnsi="Times New Roman" w:cs="Times New Roman"/>
          <w:sz w:val="24"/>
          <w:szCs w:val="24"/>
        </w:rPr>
        <w:t>dicho</w:t>
      </w:r>
      <w:r w:rsidRPr="00C03296">
        <w:rPr>
          <w:rFonts w:ascii="Times New Roman" w:hAnsi="Times New Roman" w:cs="Times New Roman"/>
          <w:sz w:val="24"/>
          <w:szCs w:val="24"/>
        </w:rPr>
        <w:t xml:space="preserve"> esquema se </w:t>
      </w:r>
      <w:r w:rsidR="000169F5">
        <w:rPr>
          <w:rFonts w:ascii="Times New Roman" w:hAnsi="Times New Roman" w:cs="Times New Roman"/>
          <w:sz w:val="24"/>
          <w:szCs w:val="24"/>
        </w:rPr>
        <w:t>logró</w:t>
      </w:r>
      <w:r w:rsidRPr="00C03296">
        <w:rPr>
          <w:rFonts w:ascii="Times New Roman" w:hAnsi="Times New Roman" w:cs="Times New Roman"/>
          <w:sz w:val="24"/>
          <w:szCs w:val="24"/>
        </w:rPr>
        <w:t xml:space="preserve"> obtener </w:t>
      </w:r>
      <w:r w:rsidR="00446DB8">
        <w:rPr>
          <w:rFonts w:ascii="Times New Roman" w:hAnsi="Times New Roman" w:cs="Times New Roman"/>
          <w:sz w:val="24"/>
          <w:szCs w:val="24"/>
        </w:rPr>
        <w:t>una serie de</w:t>
      </w:r>
      <w:r w:rsidR="00446DB8" w:rsidRPr="00C03296">
        <w:rPr>
          <w:rFonts w:ascii="Times New Roman" w:hAnsi="Times New Roman" w:cs="Times New Roman"/>
          <w:sz w:val="24"/>
          <w:szCs w:val="24"/>
        </w:rPr>
        <w:t xml:space="preserve"> </w:t>
      </w:r>
      <w:r w:rsidRPr="00C03296">
        <w:rPr>
          <w:rFonts w:ascii="Times New Roman" w:hAnsi="Times New Roman" w:cs="Times New Roman"/>
          <w:sz w:val="24"/>
          <w:szCs w:val="24"/>
        </w:rPr>
        <w:t xml:space="preserve">subtemas, </w:t>
      </w:r>
      <w:r w:rsidR="00446DB8">
        <w:rPr>
          <w:rFonts w:ascii="Times New Roman" w:hAnsi="Times New Roman" w:cs="Times New Roman"/>
          <w:sz w:val="24"/>
          <w:szCs w:val="24"/>
        </w:rPr>
        <w:t>la cual</w:t>
      </w:r>
      <w:r w:rsidRPr="00C03296">
        <w:rPr>
          <w:rFonts w:ascii="Times New Roman" w:hAnsi="Times New Roman" w:cs="Times New Roman"/>
          <w:sz w:val="24"/>
          <w:szCs w:val="24"/>
        </w:rPr>
        <w:t xml:space="preserve"> se</w:t>
      </w:r>
      <w:r w:rsidR="003D0A6C">
        <w:rPr>
          <w:rFonts w:ascii="Times New Roman" w:hAnsi="Times New Roman" w:cs="Times New Roman"/>
          <w:sz w:val="24"/>
          <w:szCs w:val="24"/>
        </w:rPr>
        <w:t xml:space="preserve"> muestra en la tabla 2.</w:t>
      </w:r>
    </w:p>
    <w:p w14:paraId="3DCECE5D" w14:textId="41CFA252" w:rsidR="005F4431" w:rsidRDefault="005F4431" w:rsidP="005F4431">
      <w:pPr>
        <w:spacing w:after="0" w:line="360" w:lineRule="auto"/>
        <w:ind w:firstLine="708"/>
        <w:jc w:val="both"/>
        <w:rPr>
          <w:rFonts w:ascii="Times New Roman" w:hAnsi="Times New Roman" w:cs="Times New Roman"/>
          <w:sz w:val="24"/>
          <w:szCs w:val="24"/>
        </w:rPr>
      </w:pPr>
    </w:p>
    <w:p w14:paraId="55930A24" w14:textId="04F8E591" w:rsidR="005F4431" w:rsidRDefault="005F4431" w:rsidP="005F4431">
      <w:pPr>
        <w:spacing w:after="0" w:line="360" w:lineRule="auto"/>
        <w:ind w:firstLine="708"/>
        <w:jc w:val="both"/>
        <w:rPr>
          <w:rFonts w:ascii="Times New Roman" w:hAnsi="Times New Roman" w:cs="Times New Roman"/>
          <w:sz w:val="24"/>
          <w:szCs w:val="24"/>
        </w:rPr>
      </w:pPr>
    </w:p>
    <w:p w14:paraId="5B8BA106" w14:textId="16AD499C" w:rsidR="005F4431" w:rsidRDefault="005F4431" w:rsidP="005F4431">
      <w:pPr>
        <w:spacing w:after="0" w:line="360" w:lineRule="auto"/>
        <w:ind w:firstLine="708"/>
        <w:jc w:val="both"/>
        <w:rPr>
          <w:rFonts w:ascii="Times New Roman" w:hAnsi="Times New Roman" w:cs="Times New Roman"/>
          <w:sz w:val="24"/>
          <w:szCs w:val="24"/>
        </w:rPr>
      </w:pPr>
    </w:p>
    <w:p w14:paraId="10EDA4C4" w14:textId="07D6A46F" w:rsidR="005F4431" w:rsidRDefault="005F4431" w:rsidP="005F4431">
      <w:pPr>
        <w:spacing w:after="0" w:line="360" w:lineRule="auto"/>
        <w:ind w:firstLine="708"/>
        <w:jc w:val="both"/>
        <w:rPr>
          <w:rFonts w:ascii="Times New Roman" w:hAnsi="Times New Roman" w:cs="Times New Roman"/>
          <w:sz w:val="24"/>
          <w:szCs w:val="24"/>
        </w:rPr>
      </w:pPr>
    </w:p>
    <w:p w14:paraId="506EF6C3" w14:textId="4BFD78C5" w:rsidR="005F4431" w:rsidRDefault="005F4431" w:rsidP="005F4431">
      <w:pPr>
        <w:spacing w:after="0" w:line="360" w:lineRule="auto"/>
        <w:ind w:firstLine="708"/>
        <w:jc w:val="both"/>
        <w:rPr>
          <w:rFonts w:ascii="Times New Roman" w:hAnsi="Times New Roman" w:cs="Times New Roman"/>
          <w:sz w:val="24"/>
          <w:szCs w:val="24"/>
        </w:rPr>
      </w:pPr>
    </w:p>
    <w:p w14:paraId="560F06EA" w14:textId="198927AF" w:rsidR="005F4431" w:rsidRDefault="005F4431" w:rsidP="005F4431">
      <w:pPr>
        <w:spacing w:after="0" w:line="360" w:lineRule="auto"/>
        <w:ind w:firstLine="708"/>
        <w:jc w:val="both"/>
        <w:rPr>
          <w:rFonts w:ascii="Times New Roman" w:hAnsi="Times New Roman" w:cs="Times New Roman"/>
          <w:sz w:val="24"/>
          <w:szCs w:val="24"/>
        </w:rPr>
      </w:pPr>
    </w:p>
    <w:p w14:paraId="3DC434E6" w14:textId="2B2E2A9B" w:rsidR="005F4431" w:rsidRDefault="005F4431" w:rsidP="005F4431">
      <w:pPr>
        <w:spacing w:after="0" w:line="360" w:lineRule="auto"/>
        <w:ind w:firstLine="708"/>
        <w:jc w:val="both"/>
        <w:rPr>
          <w:rFonts w:ascii="Times New Roman" w:hAnsi="Times New Roman" w:cs="Times New Roman"/>
          <w:sz w:val="24"/>
          <w:szCs w:val="24"/>
        </w:rPr>
      </w:pPr>
    </w:p>
    <w:p w14:paraId="252547FD" w14:textId="224779EC" w:rsidR="005F4431" w:rsidRDefault="005F4431" w:rsidP="005F4431">
      <w:pPr>
        <w:spacing w:after="0" w:line="360" w:lineRule="auto"/>
        <w:ind w:firstLine="708"/>
        <w:jc w:val="both"/>
        <w:rPr>
          <w:rFonts w:ascii="Times New Roman" w:hAnsi="Times New Roman" w:cs="Times New Roman"/>
          <w:sz w:val="24"/>
          <w:szCs w:val="24"/>
        </w:rPr>
      </w:pPr>
    </w:p>
    <w:p w14:paraId="2B1D1160" w14:textId="15306406" w:rsidR="005F4431" w:rsidRDefault="005F4431" w:rsidP="005F4431">
      <w:pPr>
        <w:spacing w:after="0" w:line="360" w:lineRule="auto"/>
        <w:ind w:firstLine="708"/>
        <w:jc w:val="both"/>
        <w:rPr>
          <w:rFonts w:ascii="Times New Roman" w:hAnsi="Times New Roman" w:cs="Times New Roman"/>
          <w:sz w:val="24"/>
          <w:szCs w:val="24"/>
        </w:rPr>
      </w:pPr>
    </w:p>
    <w:p w14:paraId="7C79ECFA" w14:textId="77777777" w:rsidR="005F4431" w:rsidRPr="00C03296" w:rsidRDefault="005F4431" w:rsidP="005F4431">
      <w:pPr>
        <w:spacing w:after="0" w:line="360" w:lineRule="auto"/>
        <w:ind w:firstLine="708"/>
        <w:jc w:val="both"/>
        <w:rPr>
          <w:rFonts w:ascii="Times New Roman" w:hAnsi="Times New Roman" w:cs="Times New Roman"/>
          <w:sz w:val="24"/>
          <w:szCs w:val="24"/>
        </w:rPr>
      </w:pPr>
    </w:p>
    <w:p w14:paraId="3B7A5681" w14:textId="77777777" w:rsidR="000169F5" w:rsidRDefault="000169F5">
      <w:pPr>
        <w:spacing w:after="0" w:line="360" w:lineRule="auto"/>
        <w:jc w:val="center"/>
        <w:rPr>
          <w:rFonts w:ascii="Times New Roman" w:hAnsi="Times New Roman" w:cs="Times New Roman"/>
          <w:b/>
          <w:sz w:val="24"/>
          <w:szCs w:val="24"/>
        </w:rPr>
      </w:pPr>
    </w:p>
    <w:p w14:paraId="268D8F16" w14:textId="587285B6" w:rsidR="00FC7CE2" w:rsidRPr="00C03296" w:rsidRDefault="00FC7CE2">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2</w:t>
      </w:r>
      <w:r w:rsidRPr="00C03296">
        <w:rPr>
          <w:rFonts w:ascii="Times New Roman" w:hAnsi="Times New Roman" w:cs="Times New Roman"/>
          <w:b/>
          <w:sz w:val="24"/>
          <w:szCs w:val="24"/>
        </w:rPr>
        <w:t>.</w:t>
      </w:r>
      <w:r w:rsidRPr="00C03296">
        <w:rPr>
          <w:rFonts w:ascii="Times New Roman" w:hAnsi="Times New Roman" w:cs="Times New Roman"/>
          <w:sz w:val="24"/>
          <w:szCs w:val="24"/>
        </w:rPr>
        <w:t xml:space="preserve"> Subtemas propuestos para el tema Introducción</w:t>
      </w:r>
    </w:p>
    <w:tbl>
      <w:tblPr>
        <w:tblStyle w:val="Tablaconcuadrcula"/>
        <w:tblW w:w="8784" w:type="dxa"/>
        <w:tblLayout w:type="fixed"/>
        <w:tblLook w:val="04A0" w:firstRow="1" w:lastRow="0" w:firstColumn="1" w:lastColumn="0" w:noHBand="0" w:noVBand="1"/>
      </w:tblPr>
      <w:tblGrid>
        <w:gridCol w:w="1270"/>
        <w:gridCol w:w="7514"/>
      </w:tblGrid>
      <w:tr w:rsidR="000150A5" w:rsidRPr="00C03296" w14:paraId="417553BA" w14:textId="77777777" w:rsidTr="00B06242">
        <w:tc>
          <w:tcPr>
            <w:tcW w:w="1270" w:type="dxa"/>
          </w:tcPr>
          <w:p w14:paraId="78F2D859" w14:textId="77777777" w:rsidR="000150A5" w:rsidRPr="00C03296" w:rsidRDefault="00902639">
            <w:pPr>
              <w:spacing w:line="360" w:lineRule="auto"/>
              <w:jc w:val="both"/>
              <w:rPr>
                <w:rFonts w:ascii="Times New Roman" w:hAnsi="Times New Roman" w:cs="Times New Roman"/>
                <w:b/>
                <w:sz w:val="24"/>
                <w:szCs w:val="24"/>
              </w:rPr>
            </w:pPr>
            <w:r w:rsidRPr="00C03296">
              <w:rPr>
                <w:rFonts w:ascii="Times New Roman" w:hAnsi="Times New Roman" w:cs="Times New Roman"/>
                <w:b/>
                <w:sz w:val="24"/>
                <w:szCs w:val="24"/>
              </w:rPr>
              <w:t>Subtema</w:t>
            </w:r>
          </w:p>
        </w:tc>
        <w:tc>
          <w:tcPr>
            <w:tcW w:w="7514" w:type="dxa"/>
          </w:tcPr>
          <w:p w14:paraId="1762B98F" w14:textId="77777777" w:rsidR="000150A5" w:rsidRPr="00C03296" w:rsidRDefault="00902639">
            <w:pPr>
              <w:spacing w:line="360" w:lineRule="auto"/>
              <w:jc w:val="both"/>
              <w:rPr>
                <w:rFonts w:ascii="Times New Roman" w:hAnsi="Times New Roman" w:cs="Times New Roman"/>
                <w:b/>
                <w:sz w:val="24"/>
                <w:szCs w:val="24"/>
              </w:rPr>
            </w:pPr>
            <w:r w:rsidRPr="00C03296">
              <w:rPr>
                <w:rFonts w:ascii="Times New Roman" w:hAnsi="Times New Roman" w:cs="Times New Roman"/>
                <w:b/>
                <w:sz w:val="24"/>
                <w:szCs w:val="24"/>
              </w:rPr>
              <w:t>Contenido</w:t>
            </w:r>
          </w:p>
        </w:tc>
      </w:tr>
      <w:tr w:rsidR="000150A5" w:rsidRPr="00C03296" w14:paraId="1E511CDC" w14:textId="77777777" w:rsidTr="00B06242">
        <w:tc>
          <w:tcPr>
            <w:tcW w:w="1270" w:type="dxa"/>
          </w:tcPr>
          <w:p w14:paraId="4D19E9ED"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1.1</w:t>
            </w:r>
          </w:p>
          <w:p w14:paraId="762FFD64"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1.1.1</w:t>
            </w:r>
          </w:p>
          <w:p w14:paraId="2A18CC6E"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1.2</w:t>
            </w:r>
          </w:p>
          <w:p w14:paraId="14676F68"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1.2.1</w:t>
            </w:r>
          </w:p>
          <w:p w14:paraId="5F299B48"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1.2.2</w:t>
            </w:r>
          </w:p>
          <w:p w14:paraId="5A370354"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1.2.3</w:t>
            </w:r>
          </w:p>
          <w:p w14:paraId="0B87961E"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1.2.4</w:t>
            </w:r>
          </w:p>
          <w:p w14:paraId="6B96C640"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1.2.5</w:t>
            </w:r>
          </w:p>
          <w:p w14:paraId="12407EC9"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1.3</w:t>
            </w:r>
          </w:p>
          <w:p w14:paraId="4F4CB079"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1.3.1</w:t>
            </w:r>
          </w:p>
          <w:p w14:paraId="4C1AE86D"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1.3.2</w:t>
            </w:r>
          </w:p>
          <w:p w14:paraId="3F53689A"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1.3.3</w:t>
            </w:r>
          </w:p>
        </w:tc>
        <w:tc>
          <w:tcPr>
            <w:tcW w:w="7514" w:type="dxa"/>
          </w:tcPr>
          <w:p w14:paraId="7DE0AEF6"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Definición de un sistema distribuido</w:t>
            </w:r>
          </w:p>
          <w:p w14:paraId="2FA51D76"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Ejemplos de sistemas distribuidos</w:t>
            </w:r>
          </w:p>
          <w:p w14:paraId="6C6808B6"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Características inherentes</w:t>
            </w:r>
          </w:p>
          <w:p w14:paraId="6E232DF1"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Heterogeneidad</w:t>
            </w:r>
          </w:p>
          <w:p w14:paraId="56A67242"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Escalabilidad</w:t>
            </w:r>
          </w:p>
          <w:p w14:paraId="4A7A239F"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Transparencia</w:t>
            </w:r>
          </w:p>
          <w:p w14:paraId="4AB555D7"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Seguridad</w:t>
            </w:r>
          </w:p>
          <w:p w14:paraId="29AAF319"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Tolerancia a fallos</w:t>
            </w:r>
          </w:p>
          <w:p w14:paraId="1E3CBF54"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Características medibles</w:t>
            </w:r>
          </w:p>
          <w:p w14:paraId="1B84CAAA"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Desempeño</w:t>
            </w:r>
          </w:p>
          <w:p w14:paraId="505FAABB"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Latencia</w:t>
            </w:r>
          </w:p>
          <w:p w14:paraId="0125B303" w14:textId="77777777" w:rsidR="000150A5" w:rsidRPr="00C03296" w:rsidRDefault="00902639" w:rsidP="005F4431">
            <w:pPr>
              <w:spacing w:line="360" w:lineRule="auto"/>
              <w:jc w:val="both"/>
              <w:rPr>
                <w:rFonts w:ascii="Times New Roman" w:hAnsi="Times New Roman" w:cs="Times New Roman"/>
                <w:sz w:val="24"/>
                <w:szCs w:val="24"/>
              </w:rPr>
            </w:pPr>
            <w:r w:rsidRPr="00C03296">
              <w:rPr>
                <w:rFonts w:ascii="Times New Roman" w:hAnsi="Times New Roman" w:cs="Times New Roman"/>
                <w:sz w:val="24"/>
                <w:szCs w:val="24"/>
              </w:rPr>
              <w:t>Disponibilidad</w:t>
            </w:r>
          </w:p>
        </w:tc>
      </w:tr>
    </w:tbl>
    <w:p w14:paraId="28CCE231" w14:textId="1D5D7BAB" w:rsidR="000150A5" w:rsidRPr="00C03296" w:rsidRDefault="000169F5" w:rsidP="005F44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0C44BAE" w14:textId="77777777" w:rsidR="000169F5" w:rsidRDefault="000169F5" w:rsidP="005F4431">
      <w:pPr>
        <w:spacing w:after="0" w:line="360" w:lineRule="auto"/>
        <w:jc w:val="both"/>
        <w:rPr>
          <w:rFonts w:ascii="Times New Roman" w:hAnsi="Times New Roman" w:cs="Times New Roman"/>
          <w:sz w:val="24"/>
          <w:szCs w:val="24"/>
        </w:rPr>
      </w:pPr>
    </w:p>
    <w:p w14:paraId="570E2E9B" w14:textId="3E2A7D8D" w:rsidR="000150A5" w:rsidRPr="00C03296" w:rsidRDefault="00E12C0D"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El siguiente paso </w:t>
      </w:r>
      <w:r w:rsidR="000169F5">
        <w:rPr>
          <w:rFonts w:ascii="Times New Roman" w:hAnsi="Times New Roman" w:cs="Times New Roman"/>
          <w:sz w:val="24"/>
          <w:szCs w:val="24"/>
        </w:rPr>
        <w:t>fue</w:t>
      </w:r>
      <w:r w:rsidR="000169F5" w:rsidRPr="00C03296">
        <w:rPr>
          <w:rFonts w:ascii="Times New Roman" w:hAnsi="Times New Roman" w:cs="Times New Roman"/>
          <w:sz w:val="24"/>
          <w:szCs w:val="24"/>
        </w:rPr>
        <w:t xml:space="preserve"> </w:t>
      </w:r>
      <w:r w:rsidR="00902639" w:rsidRPr="00C03296">
        <w:rPr>
          <w:rFonts w:ascii="Times New Roman" w:hAnsi="Times New Roman" w:cs="Times New Roman"/>
          <w:sz w:val="24"/>
          <w:szCs w:val="24"/>
        </w:rPr>
        <w:t xml:space="preserve">elaborar las actividades correspondientes a los subtemas, </w:t>
      </w:r>
      <w:r w:rsidR="000169F5">
        <w:rPr>
          <w:rFonts w:ascii="Times New Roman" w:hAnsi="Times New Roman" w:cs="Times New Roman"/>
          <w:sz w:val="24"/>
          <w:szCs w:val="24"/>
        </w:rPr>
        <w:t>siempre cuidando</w:t>
      </w:r>
      <w:r w:rsidR="000169F5" w:rsidRPr="00C03296">
        <w:rPr>
          <w:rFonts w:ascii="Times New Roman" w:hAnsi="Times New Roman" w:cs="Times New Roman"/>
          <w:sz w:val="24"/>
          <w:szCs w:val="24"/>
        </w:rPr>
        <w:t xml:space="preserve"> </w:t>
      </w:r>
      <w:r w:rsidR="00902639" w:rsidRPr="00C03296">
        <w:rPr>
          <w:rFonts w:ascii="Times New Roman" w:hAnsi="Times New Roman" w:cs="Times New Roman"/>
          <w:sz w:val="24"/>
          <w:szCs w:val="24"/>
        </w:rPr>
        <w:t xml:space="preserve">que </w:t>
      </w:r>
      <w:r w:rsidR="0049181F">
        <w:rPr>
          <w:rFonts w:ascii="Times New Roman" w:hAnsi="Times New Roman" w:cs="Times New Roman"/>
          <w:sz w:val="24"/>
          <w:szCs w:val="24"/>
        </w:rPr>
        <w:t>estuvieran apegada</w:t>
      </w:r>
      <w:r w:rsidR="000169F5">
        <w:rPr>
          <w:rFonts w:ascii="Times New Roman" w:hAnsi="Times New Roman" w:cs="Times New Roman"/>
          <w:sz w:val="24"/>
          <w:szCs w:val="24"/>
        </w:rPr>
        <w:t>s</w:t>
      </w:r>
      <w:r w:rsidR="00902639" w:rsidRPr="00C03296">
        <w:rPr>
          <w:rFonts w:ascii="Times New Roman" w:hAnsi="Times New Roman" w:cs="Times New Roman"/>
          <w:sz w:val="24"/>
          <w:szCs w:val="24"/>
        </w:rPr>
        <w:t xml:space="preserve"> al modelo educativo institucional. Por razones de espacio</w:t>
      </w:r>
      <w:r w:rsidR="000169F5">
        <w:rPr>
          <w:rFonts w:ascii="Times New Roman" w:hAnsi="Times New Roman" w:cs="Times New Roman"/>
          <w:sz w:val="24"/>
          <w:szCs w:val="24"/>
        </w:rPr>
        <w:t>,</w:t>
      </w:r>
      <w:r w:rsidR="00902639" w:rsidRPr="00C03296">
        <w:rPr>
          <w:rFonts w:ascii="Times New Roman" w:hAnsi="Times New Roman" w:cs="Times New Roman"/>
          <w:sz w:val="24"/>
          <w:szCs w:val="24"/>
        </w:rPr>
        <w:t xml:space="preserve"> el presente trabajo</w:t>
      </w:r>
      <w:r w:rsidR="000169F5">
        <w:rPr>
          <w:rFonts w:ascii="Times New Roman" w:hAnsi="Times New Roman" w:cs="Times New Roman"/>
          <w:sz w:val="24"/>
          <w:szCs w:val="24"/>
        </w:rPr>
        <w:t xml:space="preserve"> se limit</w:t>
      </w:r>
      <w:r w:rsidR="0049181F">
        <w:rPr>
          <w:rFonts w:ascii="Times New Roman" w:hAnsi="Times New Roman" w:cs="Times New Roman"/>
          <w:sz w:val="24"/>
          <w:szCs w:val="24"/>
        </w:rPr>
        <w:t>ará</w:t>
      </w:r>
      <w:r w:rsidR="006C11B6" w:rsidRPr="00C03296">
        <w:rPr>
          <w:rFonts w:ascii="Times New Roman" w:hAnsi="Times New Roman" w:cs="Times New Roman"/>
          <w:sz w:val="24"/>
          <w:szCs w:val="24"/>
        </w:rPr>
        <w:t xml:space="preserve"> únicamente al diseño</w:t>
      </w:r>
      <w:r w:rsidR="00902639" w:rsidRPr="00C03296">
        <w:rPr>
          <w:rFonts w:ascii="Times New Roman" w:hAnsi="Times New Roman" w:cs="Times New Roman"/>
          <w:sz w:val="24"/>
          <w:szCs w:val="24"/>
        </w:rPr>
        <w:t xml:space="preserve"> del primer tema.</w:t>
      </w:r>
    </w:p>
    <w:p w14:paraId="5934A147" w14:textId="77777777" w:rsidR="00920E4D" w:rsidRDefault="00920E4D" w:rsidP="005F4431">
      <w:pPr>
        <w:spacing w:after="0" w:line="360" w:lineRule="auto"/>
        <w:jc w:val="both"/>
        <w:rPr>
          <w:rFonts w:ascii="Times New Roman" w:hAnsi="Times New Roman" w:cs="Times New Roman"/>
          <w:b/>
          <w:sz w:val="24"/>
          <w:szCs w:val="24"/>
        </w:rPr>
      </w:pPr>
    </w:p>
    <w:p w14:paraId="561EC65D" w14:textId="77777777" w:rsidR="000150A5" w:rsidRPr="005F4431" w:rsidRDefault="00902639" w:rsidP="005F4431">
      <w:pPr>
        <w:spacing w:after="0" w:line="360" w:lineRule="auto"/>
        <w:jc w:val="both"/>
        <w:rPr>
          <w:rFonts w:ascii="Times New Roman" w:hAnsi="Times New Roman" w:cs="Times New Roman"/>
          <w:b/>
          <w:sz w:val="28"/>
          <w:szCs w:val="24"/>
        </w:rPr>
      </w:pPr>
      <w:r w:rsidRPr="005F4431">
        <w:rPr>
          <w:rFonts w:ascii="Times New Roman" w:hAnsi="Times New Roman" w:cs="Times New Roman"/>
          <w:b/>
          <w:sz w:val="28"/>
          <w:szCs w:val="24"/>
        </w:rPr>
        <w:t>Diseño de actividades de aprendizaje</w:t>
      </w:r>
    </w:p>
    <w:p w14:paraId="75ACBC0B" w14:textId="4485CA7E"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Para efectos de mantener una educación basada en competencias </w:t>
      </w:r>
      <w:r w:rsidR="00CE2918">
        <w:rPr>
          <w:rFonts w:ascii="Times New Roman" w:hAnsi="Times New Roman" w:cs="Times New Roman"/>
          <w:sz w:val="24"/>
          <w:szCs w:val="24"/>
        </w:rPr>
        <w:t xml:space="preserve">se tomó como base </w:t>
      </w:r>
      <w:r w:rsidR="00A33986">
        <w:rPr>
          <w:rFonts w:ascii="Times New Roman" w:hAnsi="Times New Roman" w:cs="Times New Roman"/>
          <w:sz w:val="24"/>
          <w:szCs w:val="24"/>
        </w:rPr>
        <w:t xml:space="preserve">la idea de </w:t>
      </w:r>
      <w:r w:rsidRPr="00C03296">
        <w:rPr>
          <w:rFonts w:ascii="Times New Roman" w:hAnsi="Times New Roman" w:cs="Times New Roman"/>
          <w:sz w:val="24"/>
          <w:szCs w:val="24"/>
        </w:rPr>
        <w:t xml:space="preserve">que la competencia implica la interrelación de saberes teóricos conceptuales y procedimentales, así como aspectos actitudinales que permitan desempeñarse ante una situación </w:t>
      </w:r>
      <w:r w:rsidR="00CE2918">
        <w:rPr>
          <w:rFonts w:ascii="Times New Roman" w:hAnsi="Times New Roman" w:cs="Times New Roman"/>
          <w:sz w:val="24"/>
          <w:szCs w:val="24"/>
        </w:rPr>
        <w:t xml:space="preserve">o </w:t>
      </w:r>
      <w:r w:rsidRPr="00C03296">
        <w:rPr>
          <w:rFonts w:ascii="Times New Roman" w:hAnsi="Times New Roman" w:cs="Times New Roman"/>
          <w:sz w:val="24"/>
          <w:szCs w:val="24"/>
        </w:rPr>
        <w:t>problema (tarea). Dicha situación puede variar y requerir un ajuste a las variaciones, probándose así la competencia misma del alumno</w:t>
      </w:r>
      <w:r w:rsidR="00A33986" w:rsidRPr="00A33986">
        <w:rPr>
          <w:rFonts w:ascii="Times New Roman" w:hAnsi="Times New Roman" w:cs="Times New Roman"/>
          <w:sz w:val="24"/>
          <w:szCs w:val="24"/>
        </w:rPr>
        <w:t xml:space="preserve"> </w:t>
      </w:r>
      <w:r w:rsidR="00014CB7">
        <w:rPr>
          <w:rFonts w:ascii="Times New Roman" w:hAnsi="Times New Roman" w:cs="Times New Roman"/>
          <w:sz w:val="24"/>
          <w:szCs w:val="24"/>
        </w:rPr>
        <w:t xml:space="preserve">(Garagorri, </w:t>
      </w:r>
      <w:r w:rsidR="00A33986">
        <w:rPr>
          <w:rFonts w:ascii="Times New Roman" w:hAnsi="Times New Roman" w:cs="Times New Roman"/>
          <w:sz w:val="24"/>
          <w:szCs w:val="24"/>
        </w:rPr>
        <w:t>2007)</w:t>
      </w:r>
      <w:r w:rsidR="00CE2918">
        <w:rPr>
          <w:rFonts w:ascii="Times New Roman" w:hAnsi="Times New Roman" w:cs="Times New Roman"/>
          <w:sz w:val="24"/>
          <w:szCs w:val="24"/>
        </w:rPr>
        <w:t>.</w:t>
      </w:r>
    </w:p>
    <w:p w14:paraId="7EB6DF2A" w14:textId="5B15393E"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Para cada unidad temática se proponen actividades de exploración</w:t>
      </w:r>
      <w:r w:rsidR="00B235DE">
        <w:rPr>
          <w:rFonts w:ascii="Times New Roman" w:hAnsi="Times New Roman" w:cs="Times New Roman"/>
          <w:sz w:val="24"/>
          <w:szCs w:val="24"/>
        </w:rPr>
        <w:t xml:space="preserve">; el </w:t>
      </w:r>
      <w:r w:rsidR="00DA63D8" w:rsidRPr="00C03296">
        <w:rPr>
          <w:rFonts w:ascii="Times New Roman" w:hAnsi="Times New Roman" w:cs="Times New Roman"/>
          <w:sz w:val="24"/>
          <w:szCs w:val="24"/>
        </w:rPr>
        <w:t xml:space="preserve">objetivo </w:t>
      </w:r>
      <w:r w:rsidR="00B235DE">
        <w:rPr>
          <w:rFonts w:ascii="Times New Roman" w:hAnsi="Times New Roman" w:cs="Times New Roman"/>
          <w:sz w:val="24"/>
          <w:szCs w:val="24"/>
        </w:rPr>
        <w:t>de estas actividades</w:t>
      </w:r>
      <w:r w:rsidRPr="00C03296">
        <w:rPr>
          <w:rFonts w:ascii="Times New Roman" w:hAnsi="Times New Roman" w:cs="Times New Roman"/>
          <w:sz w:val="24"/>
          <w:szCs w:val="24"/>
        </w:rPr>
        <w:t xml:space="preserve"> es hacer un acercamiento al tema con ayuda de las experiencias previas del alumno, así como de motivarlo y promover inquietudes sobre el tema. Posteriormente</w:t>
      </w:r>
      <w:r w:rsidR="00B235DE">
        <w:rPr>
          <w:rFonts w:ascii="Times New Roman" w:hAnsi="Times New Roman" w:cs="Times New Roman"/>
          <w:sz w:val="24"/>
          <w:szCs w:val="24"/>
        </w:rPr>
        <w:t>,</w:t>
      </w:r>
      <w:r w:rsidRPr="00C03296">
        <w:rPr>
          <w:rFonts w:ascii="Times New Roman" w:hAnsi="Times New Roman" w:cs="Times New Roman"/>
          <w:sz w:val="24"/>
          <w:szCs w:val="24"/>
        </w:rPr>
        <w:t xml:space="preserve"> se proponen actividades de introducción de nuevos contenidos, donde a partir de la experimentación, explicaciones, lecturas y videos, el alumno comienza a incorporar nueva </w:t>
      </w:r>
      <w:r w:rsidRPr="00C03296">
        <w:rPr>
          <w:rFonts w:ascii="Times New Roman" w:hAnsi="Times New Roman" w:cs="Times New Roman"/>
          <w:sz w:val="24"/>
          <w:szCs w:val="24"/>
        </w:rPr>
        <w:lastRenderedPageBreak/>
        <w:t xml:space="preserve">información. A </w:t>
      </w:r>
      <w:proofErr w:type="gramStart"/>
      <w:r w:rsidRPr="00C03296">
        <w:rPr>
          <w:rFonts w:ascii="Times New Roman" w:hAnsi="Times New Roman" w:cs="Times New Roman"/>
          <w:sz w:val="24"/>
          <w:szCs w:val="24"/>
        </w:rPr>
        <w:t>continuación</w:t>
      </w:r>
      <w:proofErr w:type="gramEnd"/>
      <w:r w:rsidRPr="00C03296">
        <w:rPr>
          <w:rFonts w:ascii="Times New Roman" w:hAnsi="Times New Roman" w:cs="Times New Roman"/>
          <w:sz w:val="24"/>
          <w:szCs w:val="24"/>
        </w:rPr>
        <w:t xml:space="preserve"> vienen las actividades de síntesis</w:t>
      </w:r>
      <w:r w:rsidR="00B235DE">
        <w:rPr>
          <w:rFonts w:ascii="Times New Roman" w:hAnsi="Times New Roman" w:cs="Times New Roman"/>
          <w:sz w:val="24"/>
          <w:szCs w:val="24"/>
        </w:rPr>
        <w:t>,</w:t>
      </w:r>
      <w:r w:rsidRPr="00C03296">
        <w:rPr>
          <w:rFonts w:ascii="Times New Roman" w:hAnsi="Times New Roman" w:cs="Times New Roman"/>
          <w:sz w:val="24"/>
          <w:szCs w:val="24"/>
        </w:rPr>
        <w:t xml:space="preserve"> </w:t>
      </w:r>
      <w:r w:rsidR="00B235DE">
        <w:rPr>
          <w:rFonts w:ascii="Times New Roman" w:hAnsi="Times New Roman" w:cs="Times New Roman"/>
          <w:sz w:val="24"/>
          <w:szCs w:val="24"/>
        </w:rPr>
        <w:t>con</w:t>
      </w:r>
      <w:r w:rsidR="00B235DE" w:rsidRPr="00C03296">
        <w:rPr>
          <w:rFonts w:ascii="Times New Roman" w:hAnsi="Times New Roman" w:cs="Times New Roman"/>
          <w:sz w:val="24"/>
          <w:szCs w:val="24"/>
        </w:rPr>
        <w:t xml:space="preserve"> </w:t>
      </w:r>
      <w:r w:rsidR="00B235DE">
        <w:rPr>
          <w:rFonts w:ascii="Times New Roman" w:hAnsi="Times New Roman" w:cs="Times New Roman"/>
          <w:sz w:val="24"/>
          <w:szCs w:val="24"/>
        </w:rPr>
        <w:t>la finalidad de que</w:t>
      </w:r>
      <w:r w:rsidRPr="00C03296">
        <w:rPr>
          <w:rFonts w:ascii="Times New Roman" w:hAnsi="Times New Roman" w:cs="Times New Roman"/>
          <w:sz w:val="24"/>
          <w:szCs w:val="24"/>
        </w:rPr>
        <w:t xml:space="preserve"> el alumno razone y elabore modelos e interrelaciones de los nuevos contenidos con ayuda de modelos matemáticos, mapas mentales o conceptuales</w:t>
      </w:r>
      <w:r w:rsidR="00B235DE">
        <w:rPr>
          <w:rFonts w:ascii="Times New Roman" w:hAnsi="Times New Roman" w:cs="Times New Roman"/>
          <w:sz w:val="24"/>
          <w:szCs w:val="24"/>
        </w:rPr>
        <w:t>,</w:t>
      </w:r>
      <w:r w:rsidRPr="00C03296">
        <w:rPr>
          <w:rFonts w:ascii="Times New Roman" w:hAnsi="Times New Roman" w:cs="Times New Roman"/>
          <w:sz w:val="24"/>
          <w:szCs w:val="24"/>
        </w:rPr>
        <w:t xml:space="preserve"> así como </w:t>
      </w:r>
      <w:r w:rsidR="00B235DE">
        <w:rPr>
          <w:rFonts w:ascii="Times New Roman" w:hAnsi="Times New Roman" w:cs="Times New Roman"/>
          <w:sz w:val="24"/>
          <w:szCs w:val="24"/>
        </w:rPr>
        <w:t>con el uso de algún</w:t>
      </w:r>
      <w:r w:rsidR="00B235DE" w:rsidRPr="00C03296">
        <w:rPr>
          <w:rFonts w:ascii="Times New Roman" w:hAnsi="Times New Roman" w:cs="Times New Roman"/>
          <w:sz w:val="24"/>
          <w:szCs w:val="24"/>
        </w:rPr>
        <w:t xml:space="preserve"> </w:t>
      </w:r>
      <w:r w:rsidRPr="00C03296">
        <w:rPr>
          <w:rFonts w:ascii="Times New Roman" w:hAnsi="Times New Roman" w:cs="Times New Roman"/>
          <w:sz w:val="24"/>
          <w:szCs w:val="24"/>
        </w:rPr>
        <w:t>otro esquema organizativo. Finalmente</w:t>
      </w:r>
      <w:r w:rsidR="00B235DE">
        <w:rPr>
          <w:rFonts w:ascii="Times New Roman" w:hAnsi="Times New Roman" w:cs="Times New Roman"/>
          <w:sz w:val="24"/>
          <w:szCs w:val="24"/>
        </w:rPr>
        <w:t>,</w:t>
      </w:r>
      <w:r w:rsidRPr="00C03296">
        <w:rPr>
          <w:rFonts w:ascii="Times New Roman" w:hAnsi="Times New Roman" w:cs="Times New Roman"/>
          <w:sz w:val="24"/>
          <w:szCs w:val="24"/>
        </w:rPr>
        <w:t xml:space="preserve"> se proponen las actividades de generalización, cuyo fin es que el alumno utilice lo aprendido en situaciones nuevas de mayor complejidad que las iniciales.</w:t>
      </w:r>
    </w:p>
    <w:p w14:paraId="489C411F" w14:textId="2D199DAB" w:rsidR="000150A5"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Esta secuencia en las actividades también se encuentra acorde al ciclo de aprendizaje propuesto por Jorba y </w:t>
      </w:r>
      <w:proofErr w:type="spellStart"/>
      <w:r w:rsidRPr="00C03296">
        <w:rPr>
          <w:rFonts w:ascii="Times New Roman" w:hAnsi="Times New Roman" w:cs="Times New Roman"/>
          <w:sz w:val="24"/>
          <w:szCs w:val="24"/>
        </w:rPr>
        <w:t>Casellas</w:t>
      </w:r>
      <w:proofErr w:type="spellEnd"/>
      <w:r w:rsidR="00ED7388">
        <w:rPr>
          <w:rFonts w:ascii="Times New Roman" w:hAnsi="Times New Roman" w:cs="Times New Roman"/>
          <w:sz w:val="24"/>
          <w:szCs w:val="24"/>
        </w:rPr>
        <w:t xml:space="preserve"> </w:t>
      </w:r>
      <w:r w:rsidRPr="00C03296">
        <w:rPr>
          <w:rFonts w:ascii="Times New Roman" w:hAnsi="Times New Roman" w:cs="Times New Roman"/>
          <w:sz w:val="24"/>
          <w:szCs w:val="24"/>
        </w:rPr>
        <w:t>(1997)</w:t>
      </w:r>
      <w:r w:rsidR="00B235DE">
        <w:rPr>
          <w:rFonts w:ascii="Times New Roman" w:hAnsi="Times New Roman" w:cs="Times New Roman"/>
          <w:sz w:val="24"/>
          <w:szCs w:val="24"/>
        </w:rPr>
        <w:t>, tal y</w:t>
      </w:r>
      <w:r w:rsidRPr="00C03296">
        <w:rPr>
          <w:rFonts w:ascii="Times New Roman" w:hAnsi="Times New Roman" w:cs="Times New Roman"/>
          <w:sz w:val="24"/>
          <w:szCs w:val="24"/>
        </w:rPr>
        <w:t xml:space="preserve"> como lo muestra </w:t>
      </w:r>
      <w:r w:rsidR="009D6238">
        <w:rPr>
          <w:rFonts w:ascii="Times New Roman" w:hAnsi="Times New Roman" w:cs="Times New Roman"/>
          <w:sz w:val="24"/>
          <w:szCs w:val="24"/>
        </w:rPr>
        <w:t xml:space="preserve">el diagrama en </w:t>
      </w:r>
      <w:r w:rsidR="00920E4D">
        <w:rPr>
          <w:rFonts w:ascii="Times New Roman" w:hAnsi="Times New Roman" w:cs="Times New Roman"/>
          <w:sz w:val="24"/>
          <w:szCs w:val="24"/>
        </w:rPr>
        <w:t>la figura 2</w:t>
      </w:r>
      <w:r w:rsidRPr="00C03296">
        <w:rPr>
          <w:rFonts w:ascii="Times New Roman" w:hAnsi="Times New Roman" w:cs="Times New Roman"/>
          <w:sz w:val="24"/>
          <w:szCs w:val="24"/>
        </w:rPr>
        <w:t>.</w:t>
      </w:r>
    </w:p>
    <w:p w14:paraId="07B21F5D" w14:textId="5769EC67" w:rsidR="0049181F" w:rsidRDefault="0049181F" w:rsidP="005F4431">
      <w:pPr>
        <w:spacing w:after="0" w:line="360" w:lineRule="auto"/>
        <w:jc w:val="both"/>
        <w:rPr>
          <w:rFonts w:ascii="Times New Roman" w:hAnsi="Times New Roman" w:cs="Times New Roman"/>
          <w:sz w:val="24"/>
          <w:szCs w:val="24"/>
        </w:rPr>
      </w:pPr>
    </w:p>
    <w:p w14:paraId="159F1F69" w14:textId="3675BA1C" w:rsidR="0049181F" w:rsidRPr="00C03296" w:rsidRDefault="0049181F" w:rsidP="005F443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2</w:t>
      </w:r>
      <w:r w:rsidRPr="00C03296">
        <w:rPr>
          <w:rFonts w:ascii="Times New Roman" w:hAnsi="Times New Roman" w:cs="Times New Roman"/>
          <w:sz w:val="24"/>
          <w:szCs w:val="24"/>
        </w:rPr>
        <w:t>. La regulación y la autorregulació</w:t>
      </w:r>
      <w:r>
        <w:rPr>
          <w:rFonts w:ascii="Times New Roman" w:hAnsi="Times New Roman" w:cs="Times New Roman"/>
          <w:sz w:val="24"/>
          <w:szCs w:val="24"/>
        </w:rPr>
        <w:t>n de los aprendizajes.</w:t>
      </w:r>
    </w:p>
    <w:p w14:paraId="2D7B2DA3" w14:textId="77777777" w:rsidR="000150A5" w:rsidRPr="00C03296" w:rsidRDefault="00902639" w:rsidP="005F4431">
      <w:pPr>
        <w:spacing w:after="0" w:line="360" w:lineRule="auto"/>
        <w:jc w:val="center"/>
        <w:rPr>
          <w:rFonts w:ascii="Times New Roman" w:hAnsi="Times New Roman" w:cs="Times New Roman"/>
          <w:sz w:val="24"/>
          <w:szCs w:val="24"/>
        </w:rPr>
      </w:pPr>
      <w:r w:rsidRPr="00C03296">
        <w:rPr>
          <w:rFonts w:ascii="Times New Roman" w:hAnsi="Times New Roman" w:cs="Times New Roman"/>
          <w:noProof/>
          <w:sz w:val="24"/>
          <w:szCs w:val="24"/>
          <w:lang w:eastAsia="es-MX"/>
        </w:rPr>
        <w:drawing>
          <wp:inline distT="0" distB="0" distL="0" distR="0" wp14:anchorId="18801856" wp14:editId="366D6B98">
            <wp:extent cx="5271932" cy="38404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841" cy="3842599"/>
                    </a:xfrm>
                    <a:prstGeom prst="rect">
                      <a:avLst/>
                    </a:prstGeom>
                    <a:noFill/>
                    <a:ln>
                      <a:noFill/>
                    </a:ln>
                  </pic:spPr>
                </pic:pic>
              </a:graphicData>
            </a:graphic>
          </wp:inline>
        </w:drawing>
      </w:r>
    </w:p>
    <w:p w14:paraId="12EA5359" w14:textId="0893C22A" w:rsidR="00020B13" w:rsidRPr="00C03296" w:rsidRDefault="0049181F">
      <w:pPr>
        <w:spacing w:after="0" w:line="360" w:lineRule="auto"/>
        <w:jc w:val="center"/>
        <w:rPr>
          <w:rFonts w:ascii="Times New Roman" w:hAnsi="Times New Roman" w:cs="Times New Roman"/>
          <w:sz w:val="24"/>
          <w:szCs w:val="24"/>
        </w:rPr>
      </w:pPr>
      <w:r w:rsidRPr="005F4431">
        <w:rPr>
          <w:rFonts w:ascii="Times New Roman" w:hAnsi="Times New Roman" w:cs="Times New Roman"/>
          <w:sz w:val="24"/>
          <w:szCs w:val="24"/>
        </w:rPr>
        <w:t>Fuente:</w:t>
      </w:r>
      <w:r w:rsidR="00020B13">
        <w:rPr>
          <w:rFonts w:ascii="Times New Roman" w:hAnsi="Times New Roman" w:cs="Times New Roman"/>
          <w:sz w:val="24"/>
          <w:szCs w:val="24"/>
        </w:rPr>
        <w:t xml:space="preserve"> </w:t>
      </w:r>
      <w:r w:rsidR="00E15632">
        <w:rPr>
          <w:rFonts w:ascii="Times New Roman" w:hAnsi="Times New Roman" w:cs="Times New Roman"/>
          <w:sz w:val="24"/>
          <w:szCs w:val="24"/>
        </w:rPr>
        <w:t xml:space="preserve">Jorba y </w:t>
      </w:r>
      <w:proofErr w:type="spellStart"/>
      <w:r w:rsidR="00E15632">
        <w:rPr>
          <w:rFonts w:ascii="Times New Roman" w:hAnsi="Times New Roman" w:cs="Times New Roman"/>
          <w:sz w:val="24"/>
          <w:szCs w:val="24"/>
        </w:rPr>
        <w:t>Casellas</w:t>
      </w:r>
      <w:proofErr w:type="spellEnd"/>
      <w:r w:rsidR="00020B13" w:rsidRPr="00C03296">
        <w:rPr>
          <w:rFonts w:ascii="Times New Roman" w:hAnsi="Times New Roman" w:cs="Times New Roman"/>
          <w:sz w:val="24"/>
          <w:szCs w:val="24"/>
        </w:rPr>
        <w:t xml:space="preserve"> (1997)</w:t>
      </w:r>
    </w:p>
    <w:p w14:paraId="34FF99B4" w14:textId="487DA5D6" w:rsidR="000150A5"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Las actividades </w:t>
      </w:r>
      <w:r w:rsidR="005C00FB">
        <w:rPr>
          <w:rFonts w:ascii="Times New Roman" w:hAnsi="Times New Roman" w:cs="Times New Roman"/>
          <w:sz w:val="24"/>
          <w:szCs w:val="24"/>
        </w:rPr>
        <w:t xml:space="preserve">propuestas </w:t>
      </w:r>
      <w:r w:rsidRPr="00C03296">
        <w:rPr>
          <w:rFonts w:ascii="Times New Roman" w:hAnsi="Times New Roman" w:cs="Times New Roman"/>
          <w:sz w:val="24"/>
          <w:szCs w:val="24"/>
        </w:rPr>
        <w:t xml:space="preserve">para los </w:t>
      </w:r>
      <w:r w:rsidR="00F80FF3">
        <w:rPr>
          <w:rFonts w:ascii="Times New Roman" w:hAnsi="Times New Roman" w:cs="Times New Roman"/>
          <w:sz w:val="24"/>
          <w:szCs w:val="24"/>
        </w:rPr>
        <w:t xml:space="preserve">subtemas </w:t>
      </w:r>
      <w:r w:rsidR="00452596">
        <w:rPr>
          <w:rFonts w:ascii="Times New Roman" w:hAnsi="Times New Roman" w:cs="Times New Roman"/>
          <w:sz w:val="24"/>
          <w:szCs w:val="24"/>
        </w:rPr>
        <w:t>se presenta</w:t>
      </w:r>
      <w:r w:rsidR="007903DC">
        <w:rPr>
          <w:rFonts w:ascii="Times New Roman" w:hAnsi="Times New Roman" w:cs="Times New Roman"/>
          <w:sz w:val="24"/>
          <w:szCs w:val="24"/>
        </w:rPr>
        <w:t>n</w:t>
      </w:r>
      <w:r w:rsidR="00452596">
        <w:rPr>
          <w:rFonts w:ascii="Times New Roman" w:hAnsi="Times New Roman" w:cs="Times New Roman"/>
          <w:sz w:val="24"/>
          <w:szCs w:val="24"/>
        </w:rPr>
        <w:t xml:space="preserve"> </w:t>
      </w:r>
      <w:r w:rsidR="00F80FF3">
        <w:rPr>
          <w:rFonts w:ascii="Times New Roman" w:hAnsi="Times New Roman" w:cs="Times New Roman"/>
          <w:sz w:val="24"/>
          <w:szCs w:val="24"/>
        </w:rPr>
        <w:t>en la tabla 2</w:t>
      </w:r>
      <w:r w:rsidR="000F26F0">
        <w:rPr>
          <w:rFonts w:ascii="Times New Roman" w:hAnsi="Times New Roman" w:cs="Times New Roman"/>
          <w:sz w:val="24"/>
          <w:szCs w:val="24"/>
        </w:rPr>
        <w:t>; e</w:t>
      </w:r>
      <w:r w:rsidRPr="00C03296">
        <w:rPr>
          <w:rFonts w:ascii="Times New Roman" w:hAnsi="Times New Roman" w:cs="Times New Roman"/>
          <w:sz w:val="24"/>
          <w:szCs w:val="24"/>
        </w:rPr>
        <w:t>stán apoyadas en la experiencia personal de los docentes que han impartido la asignatura, manteniendo presente el modelo constructivista, así como la educaci</w:t>
      </w:r>
      <w:r w:rsidR="00892ED8" w:rsidRPr="00C03296">
        <w:rPr>
          <w:rFonts w:ascii="Times New Roman" w:hAnsi="Times New Roman" w:cs="Times New Roman"/>
          <w:sz w:val="24"/>
          <w:szCs w:val="24"/>
        </w:rPr>
        <w:t xml:space="preserve">ón basada en competencias. </w:t>
      </w:r>
      <w:r w:rsidR="007903DC">
        <w:rPr>
          <w:rFonts w:ascii="Times New Roman" w:hAnsi="Times New Roman" w:cs="Times New Roman"/>
          <w:sz w:val="24"/>
          <w:szCs w:val="24"/>
        </w:rPr>
        <w:t>Asimismo, d</w:t>
      </w:r>
      <w:r w:rsidR="007903DC" w:rsidRPr="00C03296">
        <w:rPr>
          <w:rFonts w:ascii="Times New Roman" w:hAnsi="Times New Roman" w:cs="Times New Roman"/>
          <w:sz w:val="24"/>
          <w:szCs w:val="24"/>
        </w:rPr>
        <w:t xml:space="preserve">ichas </w:t>
      </w:r>
      <w:r w:rsidR="00892ED8" w:rsidRPr="00C03296">
        <w:rPr>
          <w:rFonts w:ascii="Times New Roman" w:hAnsi="Times New Roman" w:cs="Times New Roman"/>
          <w:sz w:val="24"/>
          <w:szCs w:val="24"/>
        </w:rPr>
        <w:t>actividades</w:t>
      </w:r>
      <w:r w:rsidRPr="00C03296">
        <w:rPr>
          <w:rFonts w:ascii="Times New Roman" w:hAnsi="Times New Roman" w:cs="Times New Roman"/>
          <w:sz w:val="24"/>
          <w:szCs w:val="24"/>
        </w:rPr>
        <w:t xml:space="preserve"> se des</w:t>
      </w:r>
      <w:r w:rsidR="00010AEF">
        <w:rPr>
          <w:rFonts w:ascii="Times New Roman" w:hAnsi="Times New Roman" w:cs="Times New Roman"/>
          <w:sz w:val="24"/>
          <w:szCs w:val="24"/>
        </w:rPr>
        <w:t xml:space="preserve">glosan en las </w:t>
      </w:r>
      <w:r w:rsidR="00D54057">
        <w:rPr>
          <w:rFonts w:ascii="Times New Roman" w:hAnsi="Times New Roman" w:cs="Times New Roman"/>
          <w:sz w:val="24"/>
          <w:szCs w:val="24"/>
        </w:rPr>
        <w:t>tablas</w:t>
      </w:r>
      <w:r w:rsidR="00010AEF">
        <w:rPr>
          <w:rFonts w:ascii="Times New Roman" w:hAnsi="Times New Roman" w:cs="Times New Roman"/>
          <w:sz w:val="24"/>
          <w:szCs w:val="24"/>
        </w:rPr>
        <w:t xml:space="preserve"> 3</w:t>
      </w:r>
      <w:r w:rsidR="00B235DE">
        <w:rPr>
          <w:rFonts w:ascii="Times New Roman" w:hAnsi="Times New Roman" w:cs="Times New Roman"/>
          <w:sz w:val="24"/>
          <w:szCs w:val="24"/>
        </w:rPr>
        <w:t>, 4 5 y</w:t>
      </w:r>
      <w:r w:rsidR="00010AEF">
        <w:rPr>
          <w:rFonts w:ascii="Times New Roman" w:hAnsi="Times New Roman" w:cs="Times New Roman"/>
          <w:sz w:val="24"/>
          <w:szCs w:val="24"/>
        </w:rPr>
        <w:t xml:space="preserve"> 6</w:t>
      </w:r>
      <w:r w:rsidR="00B235DE">
        <w:rPr>
          <w:rFonts w:ascii="Times New Roman" w:hAnsi="Times New Roman" w:cs="Times New Roman"/>
          <w:sz w:val="24"/>
          <w:szCs w:val="24"/>
        </w:rPr>
        <w:t>; las acompañan</w:t>
      </w:r>
      <w:r w:rsidR="00D54057">
        <w:rPr>
          <w:rFonts w:ascii="Times New Roman" w:hAnsi="Times New Roman" w:cs="Times New Roman"/>
          <w:sz w:val="24"/>
          <w:szCs w:val="24"/>
        </w:rPr>
        <w:t xml:space="preserve"> su correspondiente propósito educativo.</w:t>
      </w:r>
    </w:p>
    <w:p w14:paraId="2E02ECE0" w14:textId="3899513C" w:rsidR="00FC7CE2" w:rsidRPr="00C03296" w:rsidRDefault="005954F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3</w:t>
      </w:r>
      <w:r w:rsidR="00FC7CE2" w:rsidRPr="00C03296">
        <w:rPr>
          <w:rFonts w:ascii="Times New Roman" w:hAnsi="Times New Roman" w:cs="Times New Roman"/>
          <w:b/>
          <w:sz w:val="24"/>
          <w:szCs w:val="24"/>
        </w:rPr>
        <w:t>.</w:t>
      </w:r>
      <w:r w:rsidR="00FC7CE2" w:rsidRPr="00C03296">
        <w:rPr>
          <w:rFonts w:ascii="Times New Roman" w:hAnsi="Times New Roman" w:cs="Times New Roman"/>
          <w:sz w:val="24"/>
          <w:szCs w:val="24"/>
        </w:rPr>
        <w:t xml:space="preserve"> </w:t>
      </w:r>
      <w:r w:rsidRPr="00C03296">
        <w:rPr>
          <w:rFonts w:ascii="Times New Roman" w:hAnsi="Times New Roman" w:cs="Times New Roman"/>
          <w:sz w:val="24"/>
          <w:szCs w:val="24"/>
        </w:rPr>
        <w:t>Actividades de exploración</w:t>
      </w:r>
    </w:p>
    <w:tbl>
      <w:tblPr>
        <w:tblStyle w:val="Tablaconcuadrcula"/>
        <w:tblW w:w="8828" w:type="dxa"/>
        <w:tblLayout w:type="fixed"/>
        <w:tblLook w:val="04A0" w:firstRow="1" w:lastRow="0" w:firstColumn="1" w:lastColumn="0" w:noHBand="0" w:noVBand="1"/>
      </w:tblPr>
      <w:tblGrid>
        <w:gridCol w:w="4415"/>
        <w:gridCol w:w="4413"/>
      </w:tblGrid>
      <w:tr w:rsidR="0049181F" w:rsidRPr="0049181F" w14:paraId="76278AED" w14:textId="77777777">
        <w:tc>
          <w:tcPr>
            <w:tcW w:w="4415" w:type="dxa"/>
            <w:shd w:val="clear" w:color="auto" w:fill="E7E6E6" w:themeFill="background2"/>
            <w:tcMar>
              <w:left w:w="108" w:type="dxa"/>
            </w:tcMar>
          </w:tcPr>
          <w:p w14:paraId="59699245" w14:textId="77777777" w:rsidR="000150A5" w:rsidRPr="005F4431" w:rsidRDefault="00902639" w:rsidP="005F4431">
            <w:pPr>
              <w:spacing w:line="360" w:lineRule="auto"/>
              <w:rPr>
                <w:rStyle w:val="nfasissutil1"/>
                <w:rFonts w:ascii="Times New Roman" w:hAnsi="Times New Roman" w:cs="Times New Roman"/>
                <w:b/>
                <w:i w:val="0"/>
                <w:color w:val="000000" w:themeColor="text1"/>
                <w:sz w:val="24"/>
                <w:szCs w:val="24"/>
              </w:rPr>
            </w:pPr>
            <w:r w:rsidRPr="005F4431">
              <w:rPr>
                <w:rStyle w:val="nfasissutil1"/>
                <w:rFonts w:ascii="Times New Roman" w:hAnsi="Times New Roman" w:cs="Times New Roman"/>
                <w:b/>
                <w:i w:val="0"/>
                <w:color w:val="000000" w:themeColor="text1"/>
                <w:sz w:val="24"/>
                <w:szCs w:val="24"/>
              </w:rPr>
              <w:t>Actividad</w:t>
            </w:r>
          </w:p>
        </w:tc>
        <w:tc>
          <w:tcPr>
            <w:tcW w:w="4413" w:type="dxa"/>
            <w:shd w:val="clear" w:color="auto" w:fill="E7E6E6" w:themeFill="background2"/>
            <w:tcMar>
              <w:left w:w="108" w:type="dxa"/>
            </w:tcMar>
          </w:tcPr>
          <w:p w14:paraId="421D392F" w14:textId="77777777" w:rsidR="000150A5" w:rsidRPr="005F4431" w:rsidRDefault="00902639" w:rsidP="005F4431">
            <w:pPr>
              <w:spacing w:line="360" w:lineRule="auto"/>
              <w:rPr>
                <w:rStyle w:val="nfasissutil1"/>
                <w:rFonts w:ascii="Times New Roman" w:hAnsi="Times New Roman" w:cs="Times New Roman"/>
                <w:b/>
                <w:i w:val="0"/>
                <w:color w:val="000000" w:themeColor="text1"/>
                <w:sz w:val="24"/>
                <w:szCs w:val="24"/>
              </w:rPr>
            </w:pPr>
            <w:r w:rsidRPr="005F4431">
              <w:rPr>
                <w:rStyle w:val="nfasissutil1"/>
                <w:rFonts w:ascii="Times New Roman" w:hAnsi="Times New Roman" w:cs="Times New Roman"/>
                <w:b/>
                <w:i w:val="0"/>
                <w:color w:val="000000" w:themeColor="text1"/>
                <w:sz w:val="24"/>
                <w:szCs w:val="24"/>
              </w:rPr>
              <w:t>Propósito educativo</w:t>
            </w:r>
          </w:p>
        </w:tc>
      </w:tr>
      <w:tr w:rsidR="0049181F" w:rsidRPr="0049181F" w14:paraId="5577245C" w14:textId="77777777">
        <w:tc>
          <w:tcPr>
            <w:tcW w:w="4415" w:type="dxa"/>
            <w:shd w:val="clear" w:color="auto" w:fill="auto"/>
            <w:tcMar>
              <w:left w:w="108" w:type="dxa"/>
            </w:tcMar>
          </w:tcPr>
          <w:p w14:paraId="6609918B" w14:textId="70AE2EE8" w:rsidR="000150A5" w:rsidRPr="005F4431" w:rsidRDefault="00902639" w:rsidP="005F4431">
            <w:pPr>
              <w:spacing w:line="360" w:lineRule="auto"/>
              <w:jc w:val="both"/>
              <w:rPr>
                <w:rFonts w:ascii="Times New Roman" w:hAnsi="Times New Roman" w:cs="Times New Roman"/>
                <w:iCs/>
                <w:color w:val="000000" w:themeColor="text1"/>
                <w:sz w:val="24"/>
                <w:szCs w:val="24"/>
              </w:rPr>
            </w:pPr>
            <w:r w:rsidRPr="005F4431">
              <w:rPr>
                <w:rFonts w:ascii="Times New Roman" w:hAnsi="Times New Roman" w:cs="Times New Roman"/>
                <w:color w:val="000000" w:themeColor="text1"/>
                <w:sz w:val="24"/>
                <w:szCs w:val="24"/>
              </w:rPr>
              <w:t>A partir de la definición</w:t>
            </w:r>
            <w:r w:rsidR="005553E0">
              <w:rPr>
                <w:rFonts w:ascii="Times New Roman" w:hAnsi="Times New Roman" w:cs="Times New Roman"/>
                <w:color w:val="000000" w:themeColor="text1"/>
                <w:sz w:val="24"/>
                <w:szCs w:val="24"/>
              </w:rPr>
              <w:t xml:space="preserve"> de</w:t>
            </w:r>
            <w:r w:rsidR="004A27F8" w:rsidRPr="005F4431">
              <w:rPr>
                <w:rFonts w:ascii="Times New Roman" w:hAnsi="Times New Roman" w:cs="Times New Roman"/>
                <w:color w:val="000000" w:themeColor="text1"/>
                <w:sz w:val="24"/>
                <w:szCs w:val="24"/>
              </w:rPr>
              <w:t xml:space="preserve"> </w:t>
            </w:r>
            <w:proofErr w:type="spellStart"/>
            <w:r w:rsidR="004A27F8" w:rsidRPr="005F4431">
              <w:rPr>
                <w:rFonts w:ascii="Times New Roman" w:hAnsi="Times New Roman" w:cs="Times New Roman"/>
                <w:color w:val="000000" w:themeColor="text1"/>
                <w:sz w:val="24"/>
                <w:szCs w:val="24"/>
              </w:rPr>
              <w:t>Coulouris</w:t>
            </w:r>
            <w:proofErr w:type="spellEnd"/>
            <w:r w:rsidR="004A27F8" w:rsidRPr="005F4431">
              <w:rPr>
                <w:rFonts w:ascii="Times New Roman" w:hAnsi="Times New Roman" w:cs="Times New Roman"/>
                <w:color w:val="000000" w:themeColor="text1"/>
                <w:sz w:val="24"/>
                <w:szCs w:val="24"/>
              </w:rPr>
              <w:t xml:space="preserve"> (2001)</w:t>
            </w:r>
            <w:r w:rsidR="005553E0">
              <w:rPr>
                <w:rFonts w:ascii="Times New Roman" w:hAnsi="Times New Roman" w:cs="Times New Roman"/>
                <w:color w:val="000000" w:themeColor="text1"/>
                <w:sz w:val="24"/>
                <w:szCs w:val="24"/>
              </w:rPr>
              <w:t>,</w:t>
            </w:r>
            <w:r w:rsidRPr="005F4431">
              <w:rPr>
                <w:rFonts w:ascii="Times New Roman" w:hAnsi="Times New Roman" w:cs="Times New Roman"/>
                <w:color w:val="000000" w:themeColor="text1"/>
                <w:sz w:val="24"/>
                <w:szCs w:val="24"/>
              </w:rPr>
              <w:t xml:space="preserve"> “</w:t>
            </w:r>
            <w:r w:rsidR="005553E0">
              <w:rPr>
                <w:rStyle w:val="nfasissutil1"/>
                <w:rFonts w:ascii="Times New Roman" w:hAnsi="Times New Roman" w:cs="Times New Roman"/>
                <w:i w:val="0"/>
                <w:color w:val="000000" w:themeColor="text1"/>
                <w:sz w:val="24"/>
                <w:szCs w:val="24"/>
              </w:rPr>
              <w:t>u</w:t>
            </w:r>
            <w:r w:rsidR="005553E0" w:rsidRPr="005F4431">
              <w:rPr>
                <w:rStyle w:val="nfasissutil1"/>
                <w:rFonts w:ascii="Times New Roman" w:hAnsi="Times New Roman" w:cs="Times New Roman"/>
                <w:i w:val="0"/>
                <w:color w:val="000000" w:themeColor="text1"/>
                <w:sz w:val="24"/>
                <w:szCs w:val="24"/>
              </w:rPr>
              <w:t xml:space="preserve">n </w:t>
            </w:r>
            <w:r w:rsidRPr="005F4431">
              <w:rPr>
                <w:rStyle w:val="nfasissutil1"/>
                <w:rFonts w:ascii="Times New Roman" w:hAnsi="Times New Roman" w:cs="Times New Roman"/>
                <w:i w:val="0"/>
                <w:color w:val="000000" w:themeColor="text1"/>
                <w:sz w:val="24"/>
                <w:szCs w:val="24"/>
              </w:rPr>
              <w:t>sistema distribuido es todo aquel cuyos componentes de hardware o software localizados en una red de computadoras, comunican y coordinan sus acciones únicamente mediante el paso de mensajes</w:t>
            </w:r>
            <w:r w:rsidRPr="005F4431">
              <w:rPr>
                <w:rFonts w:ascii="Times New Roman" w:hAnsi="Times New Roman" w:cs="Times New Roman"/>
                <w:color w:val="000000" w:themeColor="text1"/>
                <w:sz w:val="24"/>
                <w:szCs w:val="24"/>
              </w:rPr>
              <w:t>”</w:t>
            </w:r>
            <w:r w:rsidR="005553E0">
              <w:rPr>
                <w:rFonts w:ascii="Times New Roman" w:hAnsi="Times New Roman" w:cs="Times New Roman"/>
                <w:color w:val="000000" w:themeColor="text1"/>
                <w:sz w:val="24"/>
                <w:szCs w:val="24"/>
              </w:rPr>
              <w:t xml:space="preserve"> </w:t>
            </w:r>
            <w:r w:rsidR="004A27F8" w:rsidRPr="005F4431">
              <w:rPr>
                <w:rFonts w:ascii="Times New Roman" w:hAnsi="Times New Roman" w:cs="Times New Roman"/>
                <w:color w:val="000000" w:themeColor="text1"/>
                <w:sz w:val="24"/>
                <w:szCs w:val="24"/>
              </w:rPr>
              <w:t>(p. 2)</w:t>
            </w:r>
            <w:r w:rsidRPr="005F4431">
              <w:rPr>
                <w:rFonts w:ascii="Times New Roman" w:hAnsi="Times New Roman" w:cs="Times New Roman"/>
                <w:color w:val="000000" w:themeColor="text1"/>
                <w:sz w:val="24"/>
                <w:szCs w:val="24"/>
              </w:rPr>
              <w:t xml:space="preserve">, cada uno de los alumnos en equipo, </w:t>
            </w:r>
            <w:r w:rsidR="005553E0">
              <w:rPr>
                <w:rFonts w:ascii="Times New Roman" w:hAnsi="Times New Roman" w:cs="Times New Roman"/>
                <w:color w:val="000000" w:themeColor="text1"/>
                <w:sz w:val="24"/>
                <w:szCs w:val="24"/>
              </w:rPr>
              <w:t>recordarán</w:t>
            </w:r>
            <w:r w:rsidR="005553E0"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todos los sistemas distribuidos que conocen, y </w:t>
            </w:r>
            <w:r w:rsidR="005553E0">
              <w:rPr>
                <w:rFonts w:ascii="Times New Roman" w:hAnsi="Times New Roman" w:cs="Times New Roman"/>
                <w:color w:val="000000" w:themeColor="text1"/>
                <w:sz w:val="24"/>
                <w:szCs w:val="24"/>
              </w:rPr>
              <w:t>explicarán</w:t>
            </w:r>
            <w:r w:rsidR="005553E0"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por</w:t>
            </w:r>
            <w:r w:rsidR="005553E0">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qu</w:t>
            </w:r>
            <w:r w:rsidR="005553E0">
              <w:rPr>
                <w:rFonts w:ascii="Times New Roman" w:hAnsi="Times New Roman" w:cs="Times New Roman"/>
                <w:color w:val="000000" w:themeColor="text1"/>
                <w:sz w:val="24"/>
                <w:szCs w:val="24"/>
              </w:rPr>
              <w:t>é</w:t>
            </w:r>
            <w:r w:rsidRPr="005F4431">
              <w:rPr>
                <w:rFonts w:ascii="Times New Roman" w:hAnsi="Times New Roman" w:cs="Times New Roman"/>
                <w:color w:val="000000" w:themeColor="text1"/>
                <w:sz w:val="24"/>
                <w:szCs w:val="24"/>
              </w:rPr>
              <w:t xml:space="preserve"> consideran que lo son.</w:t>
            </w:r>
          </w:p>
        </w:tc>
        <w:tc>
          <w:tcPr>
            <w:tcW w:w="4413" w:type="dxa"/>
            <w:shd w:val="clear" w:color="auto" w:fill="auto"/>
            <w:tcMar>
              <w:left w:w="108" w:type="dxa"/>
            </w:tcMar>
          </w:tcPr>
          <w:p w14:paraId="18216D9F" w14:textId="654A7C48" w:rsidR="000150A5" w:rsidRPr="005F4431" w:rsidRDefault="005553E0"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Promover</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el análisis de situaciones cercanas a las vivencias del alumno.</w:t>
            </w:r>
          </w:p>
        </w:tc>
      </w:tr>
      <w:tr w:rsidR="0049181F" w:rsidRPr="0049181F" w14:paraId="365CBFF2" w14:textId="77777777">
        <w:tc>
          <w:tcPr>
            <w:tcW w:w="4415" w:type="dxa"/>
            <w:shd w:val="clear" w:color="auto" w:fill="auto"/>
            <w:tcMar>
              <w:left w:w="108" w:type="dxa"/>
            </w:tcMar>
          </w:tcPr>
          <w:p w14:paraId="56BAAEB8" w14:textId="195072CF" w:rsidR="000150A5" w:rsidRPr="005F4431" w:rsidRDefault="00902639" w:rsidP="005F4431">
            <w:pPr>
              <w:spacing w:line="360" w:lineRule="auto"/>
              <w:rPr>
                <w:rFonts w:ascii="Times New Roman" w:hAnsi="Times New Roman" w:cs="Times New Roman"/>
                <w:color w:val="000000" w:themeColor="text1"/>
                <w:sz w:val="24"/>
                <w:szCs w:val="24"/>
              </w:rPr>
            </w:pPr>
            <w:r w:rsidRPr="005F4431">
              <w:rPr>
                <w:rFonts w:ascii="Times New Roman" w:hAnsi="Times New Roman" w:cs="Times New Roman"/>
                <w:color w:val="000000" w:themeColor="text1"/>
                <w:sz w:val="24"/>
                <w:szCs w:val="24"/>
              </w:rPr>
              <w:t xml:space="preserve">Cada equipo hace conocer sus resultados al grupo. El profesor </w:t>
            </w:r>
            <w:r w:rsidR="005553E0">
              <w:rPr>
                <w:rFonts w:ascii="Times New Roman" w:hAnsi="Times New Roman" w:cs="Times New Roman"/>
                <w:color w:val="000000" w:themeColor="text1"/>
                <w:sz w:val="24"/>
                <w:szCs w:val="24"/>
              </w:rPr>
              <w:t>anotará</w:t>
            </w:r>
            <w:r w:rsidRPr="005F4431">
              <w:rPr>
                <w:rFonts w:ascii="Times New Roman" w:hAnsi="Times New Roman" w:cs="Times New Roman"/>
                <w:color w:val="000000" w:themeColor="text1"/>
                <w:sz w:val="24"/>
                <w:szCs w:val="24"/>
              </w:rPr>
              <w:t xml:space="preserve">, </w:t>
            </w:r>
            <w:r w:rsidR="005553E0" w:rsidRPr="005F4431">
              <w:rPr>
                <w:rFonts w:ascii="Times New Roman" w:hAnsi="Times New Roman" w:cs="Times New Roman"/>
                <w:color w:val="000000" w:themeColor="text1"/>
                <w:sz w:val="24"/>
                <w:szCs w:val="24"/>
              </w:rPr>
              <w:t>verifica</w:t>
            </w:r>
            <w:r w:rsidR="005553E0">
              <w:rPr>
                <w:rFonts w:ascii="Times New Roman" w:hAnsi="Times New Roman" w:cs="Times New Roman"/>
                <w:color w:val="000000" w:themeColor="text1"/>
                <w:sz w:val="24"/>
                <w:szCs w:val="24"/>
              </w:rPr>
              <w:t>rá</w:t>
            </w:r>
            <w:r w:rsidR="005553E0"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y </w:t>
            </w:r>
            <w:r w:rsidR="005553E0" w:rsidRPr="005F4431">
              <w:rPr>
                <w:rFonts w:ascii="Times New Roman" w:hAnsi="Times New Roman" w:cs="Times New Roman"/>
                <w:color w:val="000000" w:themeColor="text1"/>
                <w:sz w:val="24"/>
                <w:szCs w:val="24"/>
              </w:rPr>
              <w:t>retroalimenta</w:t>
            </w:r>
            <w:r w:rsidR="005553E0">
              <w:rPr>
                <w:rFonts w:ascii="Times New Roman" w:hAnsi="Times New Roman" w:cs="Times New Roman"/>
                <w:color w:val="000000" w:themeColor="text1"/>
                <w:sz w:val="24"/>
                <w:szCs w:val="24"/>
              </w:rPr>
              <w:t>rá</w:t>
            </w:r>
            <w:r w:rsidR="005553E0"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las opiniones de los alumnos.</w:t>
            </w:r>
          </w:p>
        </w:tc>
        <w:tc>
          <w:tcPr>
            <w:tcW w:w="4413" w:type="dxa"/>
            <w:shd w:val="clear" w:color="auto" w:fill="auto"/>
            <w:tcMar>
              <w:left w:w="108" w:type="dxa"/>
            </w:tcMar>
          </w:tcPr>
          <w:p w14:paraId="52CDA5C1" w14:textId="4D412644" w:rsidR="000150A5" w:rsidRPr="005F4431" w:rsidRDefault="00730DBB"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Comunicar el valor de las opiniones de los estudiantes a partir del rol de escucha</w:t>
            </w:r>
            <w:r w:rsidR="000D0B00">
              <w:rPr>
                <w:rStyle w:val="nfasissutil1"/>
                <w:rFonts w:ascii="Times New Roman" w:hAnsi="Times New Roman" w:cs="Times New Roman"/>
                <w:i w:val="0"/>
                <w:color w:val="000000" w:themeColor="text1"/>
                <w:sz w:val="24"/>
                <w:szCs w:val="24"/>
              </w:rPr>
              <w:t xml:space="preserve"> y soporte</w:t>
            </w:r>
            <w:r>
              <w:rPr>
                <w:rStyle w:val="nfasissutil1"/>
                <w:rFonts w:ascii="Times New Roman" w:hAnsi="Times New Roman" w:cs="Times New Roman"/>
                <w:i w:val="0"/>
                <w:color w:val="000000" w:themeColor="text1"/>
                <w:sz w:val="24"/>
                <w:szCs w:val="24"/>
              </w:rPr>
              <w:t xml:space="preserve"> del</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profesor</w:t>
            </w:r>
            <w:r>
              <w:rPr>
                <w:rStyle w:val="nfasissutil1"/>
                <w:rFonts w:ascii="Times New Roman" w:hAnsi="Times New Roman" w:cs="Times New Roman"/>
                <w:i w:val="0"/>
                <w:color w:val="000000" w:themeColor="text1"/>
                <w:sz w:val="24"/>
                <w:szCs w:val="24"/>
              </w:rPr>
              <w:t>.</w:t>
            </w:r>
          </w:p>
        </w:tc>
      </w:tr>
      <w:tr w:rsidR="0049181F" w:rsidRPr="0049181F" w14:paraId="1BCD06B3" w14:textId="77777777">
        <w:tc>
          <w:tcPr>
            <w:tcW w:w="4415" w:type="dxa"/>
            <w:shd w:val="clear" w:color="auto" w:fill="auto"/>
            <w:tcMar>
              <w:left w:w="108" w:type="dxa"/>
            </w:tcMar>
          </w:tcPr>
          <w:p w14:paraId="1F3C70CC" w14:textId="78539453" w:rsidR="000150A5" w:rsidRPr="005F4431" w:rsidRDefault="00902639" w:rsidP="005F4431">
            <w:pPr>
              <w:spacing w:line="360" w:lineRule="auto"/>
              <w:rPr>
                <w:rFonts w:ascii="Times New Roman" w:hAnsi="Times New Roman" w:cs="Times New Roman"/>
                <w:color w:val="000000" w:themeColor="text1"/>
                <w:sz w:val="24"/>
                <w:szCs w:val="24"/>
              </w:rPr>
            </w:pPr>
            <w:r w:rsidRPr="005F4431">
              <w:rPr>
                <w:rFonts w:ascii="Times New Roman" w:hAnsi="Times New Roman" w:cs="Times New Roman"/>
                <w:color w:val="000000" w:themeColor="text1"/>
                <w:sz w:val="24"/>
                <w:szCs w:val="24"/>
              </w:rPr>
              <w:t xml:space="preserve">De los ejemplos de sistemas distribuidos anotados, </w:t>
            </w:r>
            <w:r w:rsidR="00B43F5F">
              <w:rPr>
                <w:rFonts w:ascii="Times New Roman" w:hAnsi="Times New Roman" w:cs="Times New Roman"/>
                <w:color w:val="000000" w:themeColor="text1"/>
                <w:sz w:val="24"/>
                <w:szCs w:val="24"/>
              </w:rPr>
              <w:t>buscará</w:t>
            </w:r>
            <w:r w:rsidR="000D0B00">
              <w:rPr>
                <w:rFonts w:ascii="Times New Roman" w:hAnsi="Times New Roman" w:cs="Times New Roman"/>
                <w:color w:val="000000" w:themeColor="text1"/>
                <w:sz w:val="24"/>
                <w:szCs w:val="24"/>
              </w:rPr>
              <w:t>,</w:t>
            </w:r>
            <w:r w:rsidRPr="005F4431">
              <w:rPr>
                <w:rFonts w:ascii="Times New Roman" w:hAnsi="Times New Roman" w:cs="Times New Roman"/>
                <w:color w:val="000000" w:themeColor="text1"/>
                <w:sz w:val="24"/>
                <w:szCs w:val="24"/>
              </w:rPr>
              <w:t xml:space="preserve"> primero de manera individual, y después en equipo, cu</w:t>
            </w:r>
            <w:r w:rsidR="000D0B00">
              <w:rPr>
                <w:rFonts w:ascii="Times New Roman" w:hAnsi="Times New Roman" w:cs="Times New Roman"/>
                <w:color w:val="000000" w:themeColor="text1"/>
                <w:sz w:val="24"/>
                <w:szCs w:val="24"/>
              </w:rPr>
              <w:t>á</w:t>
            </w:r>
            <w:r w:rsidRPr="005F4431">
              <w:rPr>
                <w:rFonts w:ascii="Times New Roman" w:hAnsi="Times New Roman" w:cs="Times New Roman"/>
                <w:color w:val="000000" w:themeColor="text1"/>
                <w:sz w:val="24"/>
                <w:szCs w:val="24"/>
              </w:rPr>
              <w:t xml:space="preserve">les características comunes o categorías </w:t>
            </w:r>
            <w:r w:rsidR="000D0B00">
              <w:rPr>
                <w:rFonts w:ascii="Times New Roman" w:hAnsi="Times New Roman" w:cs="Times New Roman"/>
                <w:color w:val="000000" w:themeColor="text1"/>
                <w:sz w:val="24"/>
                <w:szCs w:val="24"/>
              </w:rPr>
              <w:t>son</w:t>
            </w:r>
            <w:r w:rsidR="000D0B00"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posibles</w:t>
            </w:r>
            <w:r w:rsidR="000D0B00">
              <w:rPr>
                <w:rFonts w:ascii="Times New Roman" w:hAnsi="Times New Roman" w:cs="Times New Roman"/>
                <w:color w:val="000000" w:themeColor="text1"/>
                <w:sz w:val="24"/>
                <w:szCs w:val="24"/>
              </w:rPr>
              <w:t xml:space="preserve"> de</w:t>
            </w:r>
            <w:r w:rsidRPr="005F4431">
              <w:rPr>
                <w:rFonts w:ascii="Times New Roman" w:hAnsi="Times New Roman" w:cs="Times New Roman"/>
                <w:color w:val="000000" w:themeColor="text1"/>
                <w:sz w:val="24"/>
                <w:szCs w:val="24"/>
              </w:rPr>
              <w:t xml:space="preserve"> inferir. No se </w:t>
            </w:r>
            <w:r w:rsidR="00B43F5F">
              <w:rPr>
                <w:rFonts w:ascii="Times New Roman" w:hAnsi="Times New Roman" w:cs="Times New Roman"/>
                <w:color w:val="000000" w:themeColor="text1"/>
                <w:sz w:val="24"/>
                <w:szCs w:val="24"/>
              </w:rPr>
              <w:t>podrá</w:t>
            </w:r>
            <w:r w:rsidR="00B43F5F" w:rsidRPr="005F4431">
              <w:rPr>
                <w:rFonts w:ascii="Times New Roman" w:hAnsi="Times New Roman" w:cs="Times New Roman"/>
                <w:color w:val="000000" w:themeColor="text1"/>
                <w:sz w:val="24"/>
                <w:szCs w:val="24"/>
              </w:rPr>
              <w:t xml:space="preserve"> </w:t>
            </w:r>
            <w:r w:rsidR="00B43F5F">
              <w:rPr>
                <w:rFonts w:ascii="Times New Roman" w:hAnsi="Times New Roman" w:cs="Times New Roman"/>
                <w:color w:val="000000" w:themeColor="text1"/>
                <w:sz w:val="24"/>
                <w:szCs w:val="24"/>
              </w:rPr>
              <w:t xml:space="preserve">en este punto </w:t>
            </w:r>
            <w:r w:rsidRPr="005F4431">
              <w:rPr>
                <w:rFonts w:ascii="Times New Roman" w:hAnsi="Times New Roman" w:cs="Times New Roman"/>
                <w:color w:val="000000" w:themeColor="text1"/>
                <w:sz w:val="24"/>
                <w:szCs w:val="24"/>
              </w:rPr>
              <w:t>utilizar</w:t>
            </w:r>
            <w:r w:rsidR="00B43F5F">
              <w:rPr>
                <w:rFonts w:ascii="Times New Roman" w:hAnsi="Times New Roman" w:cs="Times New Roman"/>
                <w:color w:val="000000" w:themeColor="text1"/>
                <w:sz w:val="24"/>
                <w:szCs w:val="24"/>
              </w:rPr>
              <w:t xml:space="preserve"> el</w:t>
            </w:r>
            <w:r w:rsidRPr="005F4431">
              <w:rPr>
                <w:rFonts w:ascii="Times New Roman" w:hAnsi="Times New Roman" w:cs="Times New Roman"/>
                <w:color w:val="000000" w:themeColor="text1"/>
                <w:sz w:val="24"/>
                <w:szCs w:val="24"/>
              </w:rPr>
              <w:t xml:space="preserve"> </w:t>
            </w:r>
            <w:r w:rsidR="00B43F5F">
              <w:rPr>
                <w:rFonts w:ascii="Times New Roman" w:hAnsi="Times New Roman" w:cs="Times New Roman"/>
                <w:color w:val="000000" w:themeColor="text1"/>
                <w:sz w:val="24"/>
                <w:szCs w:val="24"/>
              </w:rPr>
              <w:t>I</w:t>
            </w:r>
            <w:r w:rsidR="00B43F5F" w:rsidRPr="005F4431">
              <w:rPr>
                <w:rFonts w:ascii="Times New Roman" w:hAnsi="Times New Roman" w:cs="Times New Roman"/>
                <w:color w:val="000000" w:themeColor="text1"/>
                <w:sz w:val="24"/>
                <w:szCs w:val="24"/>
              </w:rPr>
              <w:t xml:space="preserve">nternet </w:t>
            </w:r>
            <w:r w:rsidRPr="005F4431">
              <w:rPr>
                <w:rFonts w:ascii="Times New Roman" w:hAnsi="Times New Roman" w:cs="Times New Roman"/>
                <w:color w:val="000000" w:themeColor="text1"/>
                <w:sz w:val="24"/>
                <w:szCs w:val="24"/>
              </w:rPr>
              <w:t>ni referencias bibliográficas.</w:t>
            </w:r>
          </w:p>
        </w:tc>
        <w:tc>
          <w:tcPr>
            <w:tcW w:w="4413" w:type="dxa"/>
            <w:shd w:val="clear" w:color="auto" w:fill="auto"/>
            <w:tcMar>
              <w:left w:w="108" w:type="dxa"/>
            </w:tcMar>
          </w:tcPr>
          <w:p w14:paraId="6CBFF954" w14:textId="534CE721" w:rsidR="000150A5" w:rsidRPr="005F4431" w:rsidRDefault="00902639" w:rsidP="005F4431">
            <w:pPr>
              <w:spacing w:line="360" w:lineRule="auto"/>
              <w:rPr>
                <w:rStyle w:val="nfasissutil1"/>
                <w:rFonts w:ascii="Times New Roman" w:hAnsi="Times New Roman" w:cs="Times New Roman"/>
                <w:i w:val="0"/>
                <w:color w:val="000000" w:themeColor="text1"/>
                <w:sz w:val="24"/>
                <w:szCs w:val="24"/>
              </w:rPr>
            </w:pPr>
            <w:r w:rsidRPr="005F4431">
              <w:rPr>
                <w:rStyle w:val="nfasissutil1"/>
                <w:rFonts w:ascii="Times New Roman" w:hAnsi="Times New Roman" w:cs="Times New Roman"/>
                <w:i w:val="0"/>
                <w:color w:val="000000" w:themeColor="text1"/>
                <w:sz w:val="24"/>
                <w:szCs w:val="24"/>
              </w:rPr>
              <w:t>Este es un proceso complejo que pretende estructurar el conocimiento del área. Por ello</w:t>
            </w:r>
            <w:r w:rsidR="00B43F5F">
              <w:rPr>
                <w:rStyle w:val="nfasissutil1"/>
                <w:rFonts w:ascii="Times New Roman" w:hAnsi="Times New Roman" w:cs="Times New Roman"/>
                <w:i w:val="0"/>
                <w:color w:val="000000" w:themeColor="text1"/>
                <w:sz w:val="24"/>
                <w:szCs w:val="24"/>
              </w:rPr>
              <w:t>,</w:t>
            </w:r>
            <w:r w:rsidRPr="005F4431">
              <w:rPr>
                <w:rStyle w:val="nfasissutil1"/>
                <w:rFonts w:ascii="Times New Roman" w:hAnsi="Times New Roman" w:cs="Times New Roman"/>
                <w:i w:val="0"/>
                <w:color w:val="000000" w:themeColor="text1"/>
                <w:sz w:val="24"/>
                <w:szCs w:val="24"/>
              </w:rPr>
              <w:t xml:space="preserve"> requiere tiempo de reflexión individual. Aquí no es tan importante la respuesta, sino que cada uno comience a pensar. Se recomienda un diferenciador semántico.</w:t>
            </w:r>
          </w:p>
        </w:tc>
      </w:tr>
      <w:tr w:rsidR="00B62C4A" w:rsidRPr="0049181F" w14:paraId="7E05389B" w14:textId="77777777">
        <w:tc>
          <w:tcPr>
            <w:tcW w:w="4415" w:type="dxa"/>
            <w:shd w:val="clear" w:color="auto" w:fill="auto"/>
            <w:tcMar>
              <w:left w:w="108" w:type="dxa"/>
            </w:tcMar>
          </w:tcPr>
          <w:p w14:paraId="2386CC2F" w14:textId="57B0BD1F" w:rsidR="00B62C4A" w:rsidRPr="005F4431" w:rsidRDefault="00B62C4A" w:rsidP="005F4431">
            <w:pPr>
              <w:spacing w:line="360" w:lineRule="auto"/>
              <w:rPr>
                <w:rFonts w:ascii="Times New Roman" w:hAnsi="Times New Roman" w:cs="Times New Roman"/>
                <w:color w:val="000000" w:themeColor="text1"/>
                <w:sz w:val="24"/>
                <w:szCs w:val="24"/>
              </w:rPr>
            </w:pPr>
            <w:r w:rsidRPr="005F4431">
              <w:rPr>
                <w:rFonts w:ascii="Times New Roman" w:hAnsi="Times New Roman" w:cs="Times New Roman"/>
                <w:color w:val="000000" w:themeColor="text1"/>
                <w:sz w:val="24"/>
                <w:szCs w:val="24"/>
              </w:rPr>
              <w:t xml:space="preserve">Cada equipo </w:t>
            </w:r>
            <w:r>
              <w:rPr>
                <w:rFonts w:ascii="Times New Roman" w:hAnsi="Times New Roman" w:cs="Times New Roman"/>
                <w:color w:val="000000" w:themeColor="text1"/>
                <w:sz w:val="24"/>
                <w:szCs w:val="24"/>
              </w:rPr>
              <w:t>dará a conocer</w:t>
            </w:r>
            <w:r w:rsidRPr="005F4431">
              <w:rPr>
                <w:rFonts w:ascii="Times New Roman" w:hAnsi="Times New Roman" w:cs="Times New Roman"/>
                <w:color w:val="000000" w:themeColor="text1"/>
                <w:sz w:val="24"/>
                <w:szCs w:val="24"/>
              </w:rPr>
              <w:t xml:space="preserve"> sus resultados al grupo</w:t>
            </w:r>
            <w:r>
              <w:rPr>
                <w:rFonts w:ascii="Times New Roman" w:hAnsi="Times New Roman" w:cs="Times New Roman"/>
                <w:color w:val="000000" w:themeColor="text1"/>
                <w:sz w:val="24"/>
                <w:szCs w:val="24"/>
              </w:rPr>
              <w:t>;</w:t>
            </w:r>
            <w:r w:rsidRPr="005F4431">
              <w:rPr>
                <w:rFonts w:ascii="Times New Roman" w:hAnsi="Times New Roman" w:cs="Times New Roman"/>
                <w:color w:val="000000" w:themeColor="text1"/>
                <w:sz w:val="24"/>
                <w:szCs w:val="24"/>
              </w:rPr>
              <w:t xml:space="preserve"> profesor</w:t>
            </w:r>
            <w:r>
              <w:rPr>
                <w:rFonts w:ascii="Times New Roman" w:hAnsi="Times New Roman" w:cs="Times New Roman"/>
                <w:color w:val="000000" w:themeColor="text1"/>
                <w:sz w:val="24"/>
                <w:szCs w:val="24"/>
              </w:rPr>
              <w:t xml:space="preserve">, una vez más, anotará, </w:t>
            </w:r>
            <w:r w:rsidRPr="005F4431">
              <w:rPr>
                <w:rFonts w:ascii="Times New Roman" w:hAnsi="Times New Roman" w:cs="Times New Roman"/>
                <w:color w:val="000000" w:themeColor="text1"/>
                <w:sz w:val="24"/>
                <w:szCs w:val="24"/>
              </w:rPr>
              <w:t>verifica</w:t>
            </w:r>
            <w:r>
              <w:rPr>
                <w:rFonts w:ascii="Times New Roman" w:hAnsi="Times New Roman" w:cs="Times New Roman"/>
                <w:color w:val="000000" w:themeColor="text1"/>
                <w:sz w:val="24"/>
                <w:szCs w:val="24"/>
              </w:rPr>
              <w:t>rá</w:t>
            </w:r>
            <w:r w:rsidRPr="005F4431">
              <w:rPr>
                <w:rFonts w:ascii="Times New Roman" w:hAnsi="Times New Roman" w:cs="Times New Roman"/>
                <w:color w:val="000000" w:themeColor="text1"/>
                <w:sz w:val="24"/>
                <w:szCs w:val="24"/>
              </w:rPr>
              <w:t xml:space="preserve"> y </w:t>
            </w:r>
            <w:r>
              <w:rPr>
                <w:rFonts w:ascii="Times New Roman" w:hAnsi="Times New Roman" w:cs="Times New Roman"/>
                <w:color w:val="000000" w:themeColor="text1"/>
                <w:sz w:val="24"/>
                <w:szCs w:val="24"/>
              </w:rPr>
              <w:t>retroalimentará</w:t>
            </w:r>
            <w:r w:rsidRPr="005F4431">
              <w:rPr>
                <w:rFonts w:ascii="Times New Roman" w:hAnsi="Times New Roman" w:cs="Times New Roman"/>
                <w:color w:val="000000" w:themeColor="text1"/>
                <w:sz w:val="24"/>
                <w:szCs w:val="24"/>
              </w:rPr>
              <w:t xml:space="preserve"> las respuestas.</w:t>
            </w:r>
          </w:p>
        </w:tc>
        <w:tc>
          <w:tcPr>
            <w:tcW w:w="4413" w:type="dxa"/>
            <w:shd w:val="clear" w:color="auto" w:fill="auto"/>
            <w:tcMar>
              <w:left w:w="108" w:type="dxa"/>
            </w:tcMar>
          </w:tcPr>
          <w:p w14:paraId="0553E1AC" w14:textId="3254416D" w:rsidR="00B62C4A" w:rsidRPr="005F4431" w:rsidRDefault="00B62C4A"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Reforzar el valor de las opiniones de los estudiantes a partir del rol de escucha y soporte del</w:t>
            </w:r>
            <w:r w:rsidRPr="00C050E0">
              <w:rPr>
                <w:rStyle w:val="nfasissutil1"/>
                <w:rFonts w:ascii="Times New Roman" w:hAnsi="Times New Roman" w:cs="Times New Roman"/>
                <w:i w:val="0"/>
                <w:color w:val="000000" w:themeColor="text1"/>
                <w:sz w:val="24"/>
                <w:szCs w:val="24"/>
              </w:rPr>
              <w:t xml:space="preserve"> profesor</w:t>
            </w:r>
            <w:r>
              <w:rPr>
                <w:rStyle w:val="nfasissutil1"/>
                <w:rFonts w:ascii="Times New Roman" w:hAnsi="Times New Roman" w:cs="Times New Roman"/>
                <w:i w:val="0"/>
                <w:color w:val="000000" w:themeColor="text1"/>
                <w:sz w:val="24"/>
                <w:szCs w:val="24"/>
              </w:rPr>
              <w:t>.</w:t>
            </w:r>
          </w:p>
        </w:tc>
      </w:tr>
    </w:tbl>
    <w:p w14:paraId="60AEEFBE" w14:textId="77777777" w:rsidR="0049181F" w:rsidRDefault="0049181F" w:rsidP="005F44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9598A32" w14:textId="6C8538DD" w:rsidR="000150A5" w:rsidRDefault="000150A5" w:rsidP="005F4431">
      <w:pPr>
        <w:spacing w:after="0" w:line="360" w:lineRule="auto"/>
        <w:jc w:val="center"/>
        <w:rPr>
          <w:rFonts w:ascii="Times New Roman" w:hAnsi="Times New Roman" w:cs="Times New Roman"/>
          <w:sz w:val="24"/>
          <w:szCs w:val="24"/>
        </w:rPr>
      </w:pPr>
    </w:p>
    <w:p w14:paraId="4DE374D7" w14:textId="2A062E01" w:rsidR="005F4431" w:rsidRDefault="005F4431" w:rsidP="005F4431">
      <w:pPr>
        <w:spacing w:after="0" w:line="360" w:lineRule="auto"/>
        <w:jc w:val="center"/>
        <w:rPr>
          <w:rFonts w:ascii="Times New Roman" w:hAnsi="Times New Roman" w:cs="Times New Roman"/>
          <w:sz w:val="24"/>
          <w:szCs w:val="24"/>
        </w:rPr>
      </w:pPr>
    </w:p>
    <w:p w14:paraId="4A1FA44B" w14:textId="3AEEB979" w:rsidR="005F4431" w:rsidRDefault="005F4431" w:rsidP="005F4431">
      <w:pPr>
        <w:spacing w:after="0" w:line="360" w:lineRule="auto"/>
        <w:jc w:val="center"/>
        <w:rPr>
          <w:rFonts w:ascii="Times New Roman" w:hAnsi="Times New Roman" w:cs="Times New Roman"/>
          <w:sz w:val="24"/>
          <w:szCs w:val="24"/>
        </w:rPr>
      </w:pPr>
    </w:p>
    <w:p w14:paraId="734E23D5" w14:textId="77777777" w:rsidR="005F4431" w:rsidRPr="00C03296" w:rsidRDefault="005F4431" w:rsidP="005F4431">
      <w:pPr>
        <w:spacing w:after="0" w:line="360" w:lineRule="auto"/>
        <w:jc w:val="center"/>
        <w:rPr>
          <w:rFonts w:ascii="Times New Roman" w:hAnsi="Times New Roman" w:cs="Times New Roman"/>
          <w:sz w:val="24"/>
          <w:szCs w:val="24"/>
        </w:rPr>
      </w:pPr>
    </w:p>
    <w:p w14:paraId="4B2D4F78" w14:textId="7A911F41" w:rsidR="00F6428E" w:rsidRPr="00C03296" w:rsidRDefault="00F362B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4</w:t>
      </w:r>
      <w:r w:rsidR="00F6428E" w:rsidRPr="00C03296">
        <w:rPr>
          <w:rFonts w:ascii="Times New Roman" w:hAnsi="Times New Roman" w:cs="Times New Roman"/>
          <w:b/>
          <w:sz w:val="24"/>
          <w:szCs w:val="24"/>
        </w:rPr>
        <w:t>.</w:t>
      </w:r>
      <w:r w:rsidR="00F6428E" w:rsidRPr="00C03296">
        <w:rPr>
          <w:rFonts w:ascii="Times New Roman" w:hAnsi="Times New Roman" w:cs="Times New Roman"/>
          <w:sz w:val="24"/>
          <w:szCs w:val="24"/>
        </w:rPr>
        <w:t xml:space="preserve"> </w:t>
      </w:r>
      <w:r w:rsidR="009E0131">
        <w:rPr>
          <w:rFonts w:ascii="Times New Roman" w:hAnsi="Times New Roman" w:cs="Times New Roman"/>
          <w:sz w:val="24"/>
          <w:szCs w:val="24"/>
        </w:rPr>
        <w:t>Actividades para la i</w:t>
      </w:r>
      <w:r w:rsidR="00F6428E" w:rsidRPr="00C03296">
        <w:rPr>
          <w:rFonts w:ascii="Times New Roman" w:hAnsi="Times New Roman" w:cs="Times New Roman"/>
          <w:sz w:val="24"/>
          <w:szCs w:val="24"/>
        </w:rPr>
        <w:t>ntroducción de nuevos contenidos</w:t>
      </w:r>
    </w:p>
    <w:tbl>
      <w:tblPr>
        <w:tblStyle w:val="Tablaconcuadrcula"/>
        <w:tblW w:w="8828" w:type="dxa"/>
        <w:tblLayout w:type="fixed"/>
        <w:tblLook w:val="04A0" w:firstRow="1" w:lastRow="0" w:firstColumn="1" w:lastColumn="0" w:noHBand="0" w:noVBand="1"/>
      </w:tblPr>
      <w:tblGrid>
        <w:gridCol w:w="4681"/>
        <w:gridCol w:w="4147"/>
      </w:tblGrid>
      <w:tr w:rsidR="000150A5" w:rsidRPr="00C03296" w14:paraId="668FFE81" w14:textId="77777777">
        <w:tc>
          <w:tcPr>
            <w:tcW w:w="4681" w:type="dxa"/>
            <w:shd w:val="clear" w:color="auto" w:fill="E7E6E6" w:themeFill="background2"/>
            <w:tcMar>
              <w:left w:w="108" w:type="dxa"/>
            </w:tcMar>
          </w:tcPr>
          <w:p w14:paraId="7C8862DD" w14:textId="7777777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Style w:val="nfasissutil1"/>
                <w:rFonts w:ascii="Times New Roman" w:hAnsi="Times New Roman" w:cs="Times New Roman"/>
                <w:b/>
                <w:i w:val="0"/>
                <w:color w:val="000000" w:themeColor="text1"/>
                <w:sz w:val="24"/>
                <w:szCs w:val="24"/>
              </w:rPr>
              <w:t>Actividad</w:t>
            </w:r>
          </w:p>
        </w:tc>
        <w:tc>
          <w:tcPr>
            <w:tcW w:w="4147" w:type="dxa"/>
            <w:shd w:val="clear" w:color="auto" w:fill="E7E6E6" w:themeFill="background2"/>
            <w:tcMar>
              <w:left w:w="108" w:type="dxa"/>
            </w:tcMar>
          </w:tcPr>
          <w:p w14:paraId="1745A9CE" w14:textId="7777777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Style w:val="nfasissutil1"/>
                <w:rFonts w:ascii="Times New Roman" w:hAnsi="Times New Roman" w:cs="Times New Roman"/>
                <w:b/>
                <w:i w:val="0"/>
                <w:color w:val="000000" w:themeColor="text1"/>
                <w:sz w:val="24"/>
                <w:szCs w:val="24"/>
              </w:rPr>
              <w:t>Propósito educativo</w:t>
            </w:r>
          </w:p>
        </w:tc>
      </w:tr>
      <w:tr w:rsidR="000150A5" w:rsidRPr="00C03296" w14:paraId="56AF2A6F" w14:textId="77777777">
        <w:tc>
          <w:tcPr>
            <w:tcW w:w="4681" w:type="dxa"/>
            <w:shd w:val="clear" w:color="auto" w:fill="auto"/>
            <w:tcMar>
              <w:left w:w="108" w:type="dxa"/>
            </w:tcMar>
          </w:tcPr>
          <w:p w14:paraId="3D237D52" w14:textId="1E37593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Fonts w:ascii="Times New Roman" w:hAnsi="Times New Roman" w:cs="Times New Roman"/>
                <w:color w:val="000000" w:themeColor="text1"/>
                <w:sz w:val="24"/>
                <w:szCs w:val="24"/>
              </w:rPr>
              <w:t xml:space="preserve">Dado que un requisito indispensable son las redes de cómputo, </w:t>
            </w:r>
            <w:r w:rsidR="005C00FB">
              <w:rPr>
                <w:rFonts w:ascii="Times New Roman" w:hAnsi="Times New Roman" w:cs="Times New Roman"/>
                <w:color w:val="000000" w:themeColor="text1"/>
                <w:sz w:val="24"/>
                <w:szCs w:val="24"/>
              </w:rPr>
              <w:t>se investigará</w:t>
            </w:r>
            <w:r w:rsidR="005C00FB"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en equipos </w:t>
            </w:r>
            <w:r w:rsidR="005C00FB">
              <w:rPr>
                <w:rFonts w:ascii="Times New Roman" w:hAnsi="Times New Roman" w:cs="Times New Roman"/>
                <w:color w:val="000000" w:themeColor="text1"/>
                <w:sz w:val="24"/>
                <w:szCs w:val="24"/>
              </w:rPr>
              <w:t>con</w:t>
            </w:r>
            <w:r w:rsidR="005C00FB"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Internet las respuestas a las </w:t>
            </w:r>
            <w:r w:rsidR="005C00FB">
              <w:rPr>
                <w:rFonts w:ascii="Times New Roman" w:hAnsi="Times New Roman" w:cs="Times New Roman"/>
                <w:color w:val="000000" w:themeColor="text1"/>
                <w:sz w:val="24"/>
                <w:szCs w:val="24"/>
              </w:rPr>
              <w:t xml:space="preserve">siguientes </w:t>
            </w:r>
            <w:r w:rsidRPr="005F4431">
              <w:rPr>
                <w:rFonts w:ascii="Times New Roman" w:hAnsi="Times New Roman" w:cs="Times New Roman"/>
                <w:color w:val="000000" w:themeColor="text1"/>
                <w:sz w:val="24"/>
                <w:szCs w:val="24"/>
              </w:rPr>
              <w:t>preguntas: ¿Cómo fue el surgimiento de las redes de computadoras? ¿Qué otros ejemplos de desarrollos tecnológicos han sido motivados por la guerra? ¿Cuáles fueron los tres primeros sistemas distribuidos que existieron en la historia de la humanidad? Se recomienda la liga</w:t>
            </w:r>
          </w:p>
          <w:p w14:paraId="158B8031" w14:textId="577DB6E8" w:rsidR="000150A5" w:rsidRPr="005F4431" w:rsidRDefault="00A31B2F" w:rsidP="005F4431">
            <w:pPr>
              <w:spacing w:line="360" w:lineRule="auto"/>
              <w:rPr>
                <w:rStyle w:val="nfasissutil1"/>
                <w:rFonts w:ascii="Times New Roman" w:hAnsi="Times New Roman" w:cs="Times New Roman"/>
                <w:i w:val="0"/>
                <w:iCs w:val="0"/>
                <w:color w:val="000000" w:themeColor="text1"/>
                <w:sz w:val="24"/>
                <w:szCs w:val="24"/>
              </w:rPr>
            </w:pPr>
            <w:hyperlink r:id="rId11">
              <w:r w:rsidR="00902639" w:rsidRPr="005F4431">
                <w:rPr>
                  <w:rStyle w:val="EnlacedeInternet"/>
                  <w:rFonts w:ascii="Times New Roman" w:hAnsi="Times New Roman" w:cs="Times New Roman"/>
                  <w:color w:val="000000" w:themeColor="text1"/>
                  <w:sz w:val="24"/>
                  <w:szCs w:val="24"/>
                </w:rPr>
                <w:t>https://www.zakon.org/robert/internet/timeline/</w:t>
              </w:r>
            </w:hyperlink>
            <w:r w:rsidR="00AC6145">
              <w:rPr>
                <w:rStyle w:val="EnlacedeInternet"/>
                <w:rFonts w:ascii="Times New Roman" w:hAnsi="Times New Roman" w:cs="Times New Roman"/>
                <w:color w:val="000000" w:themeColor="text1"/>
                <w:sz w:val="24"/>
                <w:szCs w:val="24"/>
              </w:rPr>
              <w:t>.</w:t>
            </w:r>
          </w:p>
        </w:tc>
        <w:tc>
          <w:tcPr>
            <w:tcW w:w="4147" w:type="dxa"/>
            <w:shd w:val="clear" w:color="auto" w:fill="auto"/>
            <w:tcMar>
              <w:left w:w="108" w:type="dxa"/>
            </w:tcMar>
          </w:tcPr>
          <w:p w14:paraId="23C1A3A1" w14:textId="0DF6E228" w:rsidR="000150A5" w:rsidRPr="005F4431" w:rsidRDefault="00302439"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El estudiante identificará</w:t>
            </w:r>
            <w:r w:rsidR="00902639" w:rsidRPr="005F4431">
              <w:rPr>
                <w:rStyle w:val="nfasissutil1"/>
                <w:rFonts w:ascii="Times New Roman" w:hAnsi="Times New Roman" w:cs="Times New Roman"/>
                <w:i w:val="0"/>
                <w:color w:val="000000" w:themeColor="text1"/>
                <w:sz w:val="24"/>
                <w:szCs w:val="24"/>
              </w:rPr>
              <w:t xml:space="preserve"> nuevos puntos de vista mediante investigaciones documentales.</w:t>
            </w:r>
          </w:p>
        </w:tc>
      </w:tr>
      <w:tr w:rsidR="000150A5" w:rsidRPr="00C03296" w14:paraId="4EF1FF96" w14:textId="77777777">
        <w:tc>
          <w:tcPr>
            <w:tcW w:w="4681" w:type="dxa"/>
            <w:shd w:val="clear" w:color="auto" w:fill="auto"/>
            <w:tcMar>
              <w:left w:w="108" w:type="dxa"/>
            </w:tcMar>
          </w:tcPr>
          <w:p w14:paraId="18FBC117" w14:textId="71BFF1D0" w:rsidR="000150A5" w:rsidRPr="005F4431" w:rsidRDefault="00902639" w:rsidP="005F4431">
            <w:pPr>
              <w:spacing w:line="360" w:lineRule="auto"/>
              <w:rPr>
                <w:rFonts w:ascii="Times New Roman" w:hAnsi="Times New Roman" w:cs="Times New Roman"/>
                <w:color w:val="000000" w:themeColor="text1"/>
                <w:sz w:val="24"/>
                <w:szCs w:val="24"/>
              </w:rPr>
            </w:pPr>
            <w:r w:rsidRPr="005F4431">
              <w:rPr>
                <w:rFonts w:ascii="Times New Roman" w:hAnsi="Times New Roman" w:cs="Times New Roman"/>
                <w:color w:val="000000" w:themeColor="text1"/>
                <w:sz w:val="24"/>
                <w:szCs w:val="24"/>
              </w:rPr>
              <w:t xml:space="preserve">Cada equipo </w:t>
            </w:r>
            <w:r w:rsidR="00302439">
              <w:rPr>
                <w:rFonts w:ascii="Times New Roman" w:hAnsi="Times New Roman" w:cs="Times New Roman"/>
                <w:color w:val="000000" w:themeColor="text1"/>
                <w:sz w:val="24"/>
                <w:szCs w:val="24"/>
              </w:rPr>
              <w:t>dará a</w:t>
            </w:r>
            <w:r w:rsidR="00302439"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conocer sus resultados al grupo, mientras que el docente </w:t>
            </w:r>
            <w:r w:rsidR="00302439">
              <w:rPr>
                <w:rFonts w:ascii="Times New Roman" w:hAnsi="Times New Roman" w:cs="Times New Roman"/>
                <w:color w:val="000000" w:themeColor="text1"/>
                <w:sz w:val="24"/>
                <w:szCs w:val="24"/>
              </w:rPr>
              <w:t>anotará</w:t>
            </w:r>
            <w:r w:rsidRPr="005F4431">
              <w:rPr>
                <w:rFonts w:ascii="Times New Roman" w:hAnsi="Times New Roman" w:cs="Times New Roman"/>
                <w:color w:val="000000" w:themeColor="text1"/>
                <w:sz w:val="24"/>
                <w:szCs w:val="24"/>
              </w:rPr>
              <w:t xml:space="preserve">, </w:t>
            </w:r>
            <w:r w:rsidR="00302439">
              <w:rPr>
                <w:rFonts w:ascii="Times New Roman" w:hAnsi="Times New Roman" w:cs="Times New Roman"/>
                <w:color w:val="000000" w:themeColor="text1"/>
                <w:sz w:val="24"/>
                <w:szCs w:val="24"/>
              </w:rPr>
              <w:t>verificará</w:t>
            </w:r>
            <w:r w:rsidR="00302439"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y </w:t>
            </w:r>
            <w:r w:rsidR="00302439">
              <w:rPr>
                <w:rFonts w:ascii="Times New Roman" w:hAnsi="Times New Roman" w:cs="Times New Roman"/>
                <w:color w:val="000000" w:themeColor="text1"/>
                <w:sz w:val="24"/>
                <w:szCs w:val="24"/>
              </w:rPr>
              <w:t>retroalimentará</w:t>
            </w:r>
            <w:r w:rsidR="00302439"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las respuestas.</w:t>
            </w:r>
          </w:p>
        </w:tc>
        <w:tc>
          <w:tcPr>
            <w:tcW w:w="4147" w:type="dxa"/>
            <w:shd w:val="clear" w:color="auto" w:fill="auto"/>
            <w:tcMar>
              <w:left w:w="108" w:type="dxa"/>
            </w:tcMar>
          </w:tcPr>
          <w:p w14:paraId="0D2B3DE4" w14:textId="1110F35D" w:rsidR="000150A5" w:rsidRPr="005F4431" w:rsidRDefault="00902639" w:rsidP="005F4431">
            <w:pPr>
              <w:spacing w:line="360" w:lineRule="auto"/>
              <w:rPr>
                <w:rStyle w:val="nfasissutil1"/>
                <w:rFonts w:ascii="Times New Roman" w:hAnsi="Times New Roman" w:cs="Times New Roman"/>
                <w:i w:val="0"/>
                <w:color w:val="000000" w:themeColor="text1"/>
                <w:sz w:val="24"/>
                <w:szCs w:val="24"/>
              </w:rPr>
            </w:pPr>
            <w:r w:rsidRPr="005F4431">
              <w:rPr>
                <w:rStyle w:val="nfasissutil1"/>
                <w:rFonts w:ascii="Times New Roman" w:hAnsi="Times New Roman" w:cs="Times New Roman"/>
                <w:i w:val="0"/>
                <w:color w:val="000000" w:themeColor="text1"/>
                <w:sz w:val="24"/>
                <w:szCs w:val="24"/>
              </w:rPr>
              <w:t>El profesor toma</w:t>
            </w:r>
            <w:r w:rsidR="00302439">
              <w:rPr>
                <w:rStyle w:val="nfasissutil1"/>
                <w:rFonts w:ascii="Times New Roman" w:hAnsi="Times New Roman" w:cs="Times New Roman"/>
                <w:i w:val="0"/>
                <w:color w:val="000000" w:themeColor="text1"/>
                <w:sz w:val="24"/>
                <w:szCs w:val="24"/>
              </w:rPr>
              <w:t>rá</w:t>
            </w:r>
            <w:r w:rsidRPr="005F4431">
              <w:rPr>
                <w:rStyle w:val="nfasissutil1"/>
                <w:rFonts w:ascii="Times New Roman" w:hAnsi="Times New Roman" w:cs="Times New Roman"/>
                <w:i w:val="0"/>
                <w:color w:val="000000" w:themeColor="text1"/>
                <w:sz w:val="24"/>
                <w:szCs w:val="24"/>
              </w:rPr>
              <w:t xml:space="preserve"> en cuenta todas las opiniones para que el alumno se sienta valorado.</w:t>
            </w:r>
          </w:p>
        </w:tc>
      </w:tr>
      <w:tr w:rsidR="000150A5" w:rsidRPr="00C03296" w14:paraId="50320B3D" w14:textId="77777777">
        <w:tc>
          <w:tcPr>
            <w:tcW w:w="4681" w:type="dxa"/>
            <w:shd w:val="clear" w:color="auto" w:fill="auto"/>
            <w:tcMar>
              <w:left w:w="108" w:type="dxa"/>
            </w:tcMar>
          </w:tcPr>
          <w:p w14:paraId="34E6FA54" w14:textId="08D26C1D" w:rsidR="000150A5" w:rsidRPr="005F4431" w:rsidRDefault="00302439" w:rsidP="005F4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realizará </w:t>
            </w:r>
            <w:r w:rsidR="00902639" w:rsidRPr="005F4431">
              <w:rPr>
                <w:rFonts w:ascii="Times New Roman" w:hAnsi="Times New Roman" w:cs="Times New Roman"/>
                <w:color w:val="000000" w:themeColor="text1"/>
                <w:sz w:val="24"/>
                <w:szCs w:val="24"/>
              </w:rPr>
              <w:t>la lectura del contenido del capítulo 1.5 del libro</w:t>
            </w:r>
            <w:r w:rsidR="00902639" w:rsidRPr="005F4431">
              <w:rPr>
                <w:rFonts w:ascii="Times New Roman" w:hAnsi="Times New Roman" w:cs="Times New Roman"/>
                <w:i/>
                <w:color w:val="000000" w:themeColor="text1"/>
                <w:sz w:val="24"/>
                <w:szCs w:val="24"/>
              </w:rPr>
              <w:t xml:space="preserve"> Sistemas Operativos Distribuidos</w:t>
            </w:r>
            <w:r w:rsidR="00892ED8" w:rsidRPr="005F4431">
              <w:rPr>
                <w:rFonts w:ascii="Times New Roman" w:hAnsi="Times New Roman" w:cs="Times New Roman"/>
                <w:color w:val="000000" w:themeColor="text1"/>
                <w:sz w:val="24"/>
                <w:szCs w:val="24"/>
              </w:rPr>
              <w:t xml:space="preserve"> Tanenbaum (1996)</w:t>
            </w:r>
            <w:r w:rsidR="00902639" w:rsidRPr="005F4431">
              <w:rPr>
                <w:rFonts w:ascii="Times New Roman" w:hAnsi="Times New Roman" w:cs="Times New Roman"/>
                <w:color w:val="000000" w:themeColor="text1"/>
                <w:sz w:val="24"/>
                <w:szCs w:val="24"/>
              </w:rPr>
              <w:t xml:space="preserve"> y del capítulo 1.5 del libro </w:t>
            </w:r>
            <w:proofErr w:type="spellStart"/>
            <w:r w:rsidR="00902639" w:rsidRPr="005F4431">
              <w:rPr>
                <w:rFonts w:ascii="Times New Roman" w:hAnsi="Times New Roman" w:cs="Times New Roman"/>
                <w:i/>
                <w:color w:val="000000" w:themeColor="text1"/>
                <w:sz w:val="24"/>
                <w:szCs w:val="24"/>
              </w:rPr>
              <w:t>Distributed</w:t>
            </w:r>
            <w:proofErr w:type="spellEnd"/>
            <w:r w:rsidR="00902639" w:rsidRPr="005F4431">
              <w:rPr>
                <w:rFonts w:ascii="Times New Roman" w:hAnsi="Times New Roman" w:cs="Times New Roman"/>
                <w:i/>
                <w:color w:val="000000" w:themeColor="text1"/>
                <w:sz w:val="24"/>
                <w:szCs w:val="24"/>
              </w:rPr>
              <w:t xml:space="preserve"> </w:t>
            </w:r>
            <w:proofErr w:type="spellStart"/>
            <w:r w:rsidR="00902639" w:rsidRPr="005F4431">
              <w:rPr>
                <w:rFonts w:ascii="Times New Roman" w:hAnsi="Times New Roman" w:cs="Times New Roman"/>
                <w:i/>
                <w:color w:val="000000" w:themeColor="text1"/>
                <w:sz w:val="24"/>
                <w:szCs w:val="24"/>
              </w:rPr>
              <w:t>Systems</w:t>
            </w:r>
            <w:proofErr w:type="spellEnd"/>
            <w:r w:rsidR="004F6719" w:rsidRPr="005F4431">
              <w:rPr>
                <w:rFonts w:ascii="Times New Roman" w:hAnsi="Times New Roman" w:cs="Times New Roman"/>
                <w:color w:val="000000" w:themeColor="text1"/>
                <w:sz w:val="24"/>
                <w:szCs w:val="24"/>
              </w:rPr>
              <w:t xml:space="preserve"> </w:t>
            </w:r>
            <w:proofErr w:type="spellStart"/>
            <w:proofErr w:type="gramStart"/>
            <w:r w:rsidR="004F6719" w:rsidRPr="005F4431">
              <w:rPr>
                <w:rFonts w:ascii="Times New Roman" w:hAnsi="Times New Roman" w:cs="Times New Roman"/>
                <w:color w:val="000000" w:themeColor="text1"/>
                <w:sz w:val="24"/>
                <w:szCs w:val="24"/>
              </w:rPr>
              <w:t>Coulouris</w:t>
            </w:r>
            <w:proofErr w:type="spellEnd"/>
            <w:r w:rsidR="004F6719" w:rsidRPr="005F4431">
              <w:rPr>
                <w:rFonts w:ascii="Times New Roman" w:hAnsi="Times New Roman" w:cs="Times New Roman"/>
                <w:color w:val="000000" w:themeColor="text1"/>
                <w:sz w:val="24"/>
                <w:szCs w:val="24"/>
              </w:rPr>
              <w:t>(</w:t>
            </w:r>
            <w:proofErr w:type="gramEnd"/>
            <w:r w:rsidR="004F6719" w:rsidRPr="005F4431">
              <w:rPr>
                <w:rFonts w:ascii="Times New Roman" w:hAnsi="Times New Roman" w:cs="Times New Roman"/>
                <w:color w:val="000000" w:themeColor="text1"/>
                <w:sz w:val="24"/>
                <w:szCs w:val="24"/>
              </w:rPr>
              <w:t>2005)</w:t>
            </w:r>
            <w:r w:rsidR="00902639" w:rsidRPr="005F4431">
              <w:rPr>
                <w:rFonts w:ascii="Times New Roman" w:hAnsi="Times New Roman" w:cs="Times New Roman"/>
                <w:color w:val="000000" w:themeColor="text1"/>
                <w:sz w:val="24"/>
                <w:szCs w:val="24"/>
              </w:rPr>
              <w:t>. La lectura debe</w:t>
            </w:r>
            <w:r>
              <w:rPr>
                <w:rFonts w:ascii="Times New Roman" w:hAnsi="Times New Roman" w:cs="Times New Roman"/>
                <w:color w:val="000000" w:themeColor="text1"/>
                <w:sz w:val="24"/>
                <w:szCs w:val="24"/>
              </w:rPr>
              <w:t>rá</w:t>
            </w:r>
            <w:r w:rsidR="00902639" w:rsidRPr="005F44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ser dividida</w:t>
            </w:r>
            <w:r w:rsidRPr="005F4431">
              <w:rPr>
                <w:rFonts w:ascii="Times New Roman" w:hAnsi="Times New Roman" w:cs="Times New Roman"/>
                <w:color w:val="000000" w:themeColor="text1"/>
                <w:sz w:val="24"/>
                <w:szCs w:val="24"/>
              </w:rPr>
              <w:t xml:space="preserve"> </w:t>
            </w:r>
            <w:r w:rsidR="00902639" w:rsidRPr="005F4431">
              <w:rPr>
                <w:rFonts w:ascii="Times New Roman" w:hAnsi="Times New Roman" w:cs="Times New Roman"/>
                <w:color w:val="000000" w:themeColor="text1"/>
                <w:sz w:val="24"/>
                <w:szCs w:val="24"/>
              </w:rPr>
              <w:t>entre todos los integrantes del equipo.</w:t>
            </w:r>
          </w:p>
        </w:tc>
        <w:tc>
          <w:tcPr>
            <w:tcW w:w="4147" w:type="dxa"/>
            <w:shd w:val="clear" w:color="auto" w:fill="auto"/>
            <w:tcMar>
              <w:left w:w="108" w:type="dxa"/>
            </w:tcMar>
          </w:tcPr>
          <w:p w14:paraId="1C1E4461" w14:textId="2A34EC7B" w:rsidR="000150A5" w:rsidRPr="005F4431" w:rsidRDefault="00902639" w:rsidP="005F4431">
            <w:pPr>
              <w:spacing w:line="360" w:lineRule="auto"/>
              <w:rPr>
                <w:rStyle w:val="nfasissutil1"/>
                <w:rFonts w:ascii="Times New Roman" w:hAnsi="Times New Roman" w:cs="Times New Roman"/>
                <w:i w:val="0"/>
                <w:color w:val="000000" w:themeColor="text1"/>
                <w:sz w:val="24"/>
                <w:szCs w:val="24"/>
              </w:rPr>
            </w:pPr>
            <w:r w:rsidRPr="005F4431">
              <w:rPr>
                <w:rStyle w:val="nfasissutil1"/>
                <w:rFonts w:ascii="Times New Roman" w:hAnsi="Times New Roman" w:cs="Times New Roman"/>
                <w:i w:val="0"/>
                <w:color w:val="000000" w:themeColor="text1"/>
                <w:sz w:val="24"/>
                <w:szCs w:val="24"/>
              </w:rPr>
              <w:t>Mediante trabajo colaborativo</w:t>
            </w:r>
            <w:r w:rsidR="00302439">
              <w:rPr>
                <w:rStyle w:val="nfasissutil1"/>
                <w:rFonts w:ascii="Times New Roman" w:hAnsi="Times New Roman" w:cs="Times New Roman"/>
                <w:i w:val="0"/>
                <w:color w:val="000000" w:themeColor="text1"/>
                <w:sz w:val="24"/>
                <w:szCs w:val="24"/>
              </w:rPr>
              <w:t>, el alumno</w:t>
            </w:r>
            <w:r w:rsidRPr="005F4431">
              <w:rPr>
                <w:rStyle w:val="nfasissutil1"/>
                <w:rFonts w:ascii="Times New Roman" w:hAnsi="Times New Roman" w:cs="Times New Roman"/>
                <w:i w:val="0"/>
                <w:color w:val="000000" w:themeColor="text1"/>
                <w:sz w:val="24"/>
                <w:szCs w:val="24"/>
              </w:rPr>
              <w:t xml:space="preserve"> </w:t>
            </w:r>
            <w:r w:rsidR="00302439">
              <w:rPr>
                <w:rStyle w:val="nfasissutil1"/>
                <w:rFonts w:ascii="Times New Roman" w:hAnsi="Times New Roman" w:cs="Times New Roman"/>
                <w:i w:val="0"/>
                <w:color w:val="000000" w:themeColor="text1"/>
                <w:sz w:val="24"/>
                <w:szCs w:val="24"/>
              </w:rPr>
              <w:t>identificará</w:t>
            </w:r>
            <w:r w:rsidRPr="005F4431">
              <w:rPr>
                <w:rStyle w:val="nfasissutil1"/>
                <w:rFonts w:ascii="Times New Roman" w:hAnsi="Times New Roman" w:cs="Times New Roman"/>
                <w:i w:val="0"/>
                <w:color w:val="000000" w:themeColor="text1"/>
                <w:sz w:val="24"/>
                <w:szCs w:val="24"/>
              </w:rPr>
              <w:t xml:space="preserve"> nuevos conceptos </w:t>
            </w:r>
            <w:r w:rsidR="00302439">
              <w:rPr>
                <w:rStyle w:val="nfasissutil1"/>
                <w:rFonts w:ascii="Times New Roman" w:hAnsi="Times New Roman" w:cs="Times New Roman"/>
                <w:i w:val="0"/>
                <w:color w:val="000000" w:themeColor="text1"/>
                <w:sz w:val="24"/>
                <w:szCs w:val="24"/>
              </w:rPr>
              <w:t>con</w:t>
            </w:r>
            <w:r w:rsidR="00302439" w:rsidRPr="005F4431">
              <w:rPr>
                <w:rStyle w:val="nfasissutil1"/>
                <w:rFonts w:ascii="Times New Roman" w:hAnsi="Times New Roman" w:cs="Times New Roman"/>
                <w:i w:val="0"/>
                <w:color w:val="000000" w:themeColor="text1"/>
                <w:sz w:val="24"/>
                <w:szCs w:val="24"/>
              </w:rPr>
              <w:t xml:space="preserve"> </w:t>
            </w:r>
            <w:r w:rsidRPr="005F4431">
              <w:rPr>
                <w:rStyle w:val="nfasissutil1"/>
                <w:rFonts w:ascii="Times New Roman" w:hAnsi="Times New Roman" w:cs="Times New Roman"/>
                <w:i w:val="0"/>
                <w:color w:val="000000" w:themeColor="text1"/>
                <w:sz w:val="24"/>
                <w:szCs w:val="24"/>
              </w:rPr>
              <w:t xml:space="preserve">la lectura proporcionada. </w:t>
            </w:r>
          </w:p>
        </w:tc>
      </w:tr>
      <w:tr w:rsidR="000150A5" w:rsidRPr="00C03296" w14:paraId="7591CEF3" w14:textId="77777777">
        <w:tc>
          <w:tcPr>
            <w:tcW w:w="4681" w:type="dxa"/>
            <w:shd w:val="clear" w:color="auto" w:fill="auto"/>
            <w:tcMar>
              <w:left w:w="108" w:type="dxa"/>
            </w:tcMar>
          </w:tcPr>
          <w:p w14:paraId="2AE6005F" w14:textId="4B60FEE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Fonts w:ascii="Times New Roman" w:hAnsi="Times New Roman" w:cs="Times New Roman"/>
                <w:color w:val="000000" w:themeColor="text1"/>
                <w:sz w:val="24"/>
                <w:szCs w:val="24"/>
              </w:rPr>
              <w:t xml:space="preserve">Al terminar la lectura, cada miembro del equipo deberá explicar a sus compañeros lo que entendió de la lectura. Los escuchas </w:t>
            </w:r>
            <w:r w:rsidR="00302439">
              <w:rPr>
                <w:rFonts w:ascii="Times New Roman" w:hAnsi="Times New Roman" w:cs="Times New Roman"/>
                <w:color w:val="000000" w:themeColor="text1"/>
                <w:sz w:val="24"/>
                <w:szCs w:val="24"/>
              </w:rPr>
              <w:t>podrán</w:t>
            </w:r>
            <w:r w:rsidR="00302439"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hacer preguntas en caso de que algo no </w:t>
            </w:r>
            <w:r w:rsidR="00302439">
              <w:rPr>
                <w:rFonts w:ascii="Times New Roman" w:hAnsi="Times New Roman" w:cs="Times New Roman"/>
                <w:color w:val="000000" w:themeColor="text1"/>
                <w:sz w:val="24"/>
                <w:szCs w:val="24"/>
              </w:rPr>
              <w:t xml:space="preserve">les </w:t>
            </w:r>
            <w:r w:rsidRPr="005F4431">
              <w:rPr>
                <w:rFonts w:ascii="Times New Roman" w:hAnsi="Times New Roman" w:cs="Times New Roman"/>
                <w:color w:val="000000" w:themeColor="text1"/>
                <w:sz w:val="24"/>
                <w:szCs w:val="24"/>
              </w:rPr>
              <w:t xml:space="preserve">quede claro, y si no se entiende algún </w:t>
            </w:r>
            <w:r w:rsidRPr="005F4431">
              <w:rPr>
                <w:rFonts w:ascii="Times New Roman" w:hAnsi="Times New Roman" w:cs="Times New Roman"/>
                <w:color w:val="000000" w:themeColor="text1"/>
                <w:sz w:val="24"/>
                <w:szCs w:val="24"/>
              </w:rPr>
              <w:lastRenderedPageBreak/>
              <w:t>concepto, deberán leerlo todos para consensuar una explicación adecuada.</w:t>
            </w:r>
          </w:p>
        </w:tc>
        <w:tc>
          <w:tcPr>
            <w:tcW w:w="4147" w:type="dxa"/>
            <w:shd w:val="clear" w:color="auto" w:fill="auto"/>
            <w:tcMar>
              <w:left w:w="108" w:type="dxa"/>
            </w:tcMar>
          </w:tcPr>
          <w:p w14:paraId="54A914DA" w14:textId="631FC40D" w:rsidR="000150A5" w:rsidRPr="005F4431" w:rsidRDefault="00902639" w:rsidP="005F4431">
            <w:pPr>
              <w:spacing w:line="360" w:lineRule="auto"/>
              <w:rPr>
                <w:rStyle w:val="nfasissutil1"/>
                <w:rFonts w:ascii="Times New Roman" w:hAnsi="Times New Roman" w:cs="Times New Roman"/>
                <w:i w:val="0"/>
                <w:color w:val="000000" w:themeColor="text1"/>
                <w:sz w:val="24"/>
                <w:szCs w:val="24"/>
              </w:rPr>
            </w:pPr>
            <w:r w:rsidRPr="005F4431">
              <w:rPr>
                <w:rStyle w:val="nfasissutil1"/>
                <w:rFonts w:ascii="Times New Roman" w:hAnsi="Times New Roman" w:cs="Times New Roman"/>
                <w:i w:val="0"/>
                <w:color w:val="000000" w:themeColor="text1"/>
                <w:sz w:val="24"/>
                <w:szCs w:val="24"/>
              </w:rPr>
              <w:lastRenderedPageBreak/>
              <w:t xml:space="preserve">El alumno </w:t>
            </w:r>
            <w:r w:rsidR="00302439">
              <w:rPr>
                <w:rStyle w:val="nfasissutil1"/>
                <w:rFonts w:ascii="Times New Roman" w:hAnsi="Times New Roman" w:cs="Times New Roman"/>
                <w:i w:val="0"/>
                <w:color w:val="000000" w:themeColor="text1"/>
                <w:sz w:val="24"/>
                <w:szCs w:val="24"/>
              </w:rPr>
              <w:t>reflexionará</w:t>
            </w:r>
            <w:r w:rsidRPr="005F4431">
              <w:rPr>
                <w:rStyle w:val="nfasissutil1"/>
                <w:rFonts w:ascii="Times New Roman" w:hAnsi="Times New Roman" w:cs="Times New Roman"/>
                <w:i w:val="0"/>
                <w:color w:val="000000" w:themeColor="text1"/>
                <w:sz w:val="24"/>
                <w:szCs w:val="24"/>
              </w:rPr>
              <w:t xml:space="preserve"> individual y colectivamente acerca de su percepción y modelo inicial.</w:t>
            </w:r>
          </w:p>
        </w:tc>
      </w:tr>
    </w:tbl>
    <w:p w14:paraId="75BD45B9" w14:textId="40959973" w:rsidR="000150A5" w:rsidRDefault="0049181F" w:rsidP="005F44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60673D0" w14:textId="77777777" w:rsidR="0049181F" w:rsidRPr="00C03296" w:rsidRDefault="0049181F" w:rsidP="005F4431">
      <w:pPr>
        <w:spacing w:after="0" w:line="360" w:lineRule="auto"/>
        <w:jc w:val="both"/>
        <w:rPr>
          <w:rFonts w:ascii="Times New Roman" w:hAnsi="Times New Roman" w:cs="Times New Roman"/>
          <w:sz w:val="24"/>
          <w:szCs w:val="24"/>
        </w:rPr>
      </w:pPr>
    </w:p>
    <w:p w14:paraId="3F427CE3" w14:textId="25FBD16C" w:rsidR="00F6428E" w:rsidRPr="00C03296" w:rsidRDefault="00F362B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Tabla 5</w:t>
      </w:r>
      <w:r w:rsidR="00F6428E" w:rsidRPr="00C03296">
        <w:rPr>
          <w:rFonts w:ascii="Times New Roman" w:hAnsi="Times New Roman" w:cs="Times New Roman"/>
          <w:b/>
          <w:sz w:val="24"/>
          <w:szCs w:val="24"/>
        </w:rPr>
        <w:t>.</w:t>
      </w:r>
      <w:r w:rsidR="00F6428E" w:rsidRPr="00C03296">
        <w:rPr>
          <w:rFonts w:ascii="Times New Roman" w:hAnsi="Times New Roman" w:cs="Times New Roman"/>
          <w:sz w:val="24"/>
          <w:szCs w:val="24"/>
        </w:rPr>
        <w:t xml:space="preserve"> Actividades de síntesis</w:t>
      </w:r>
    </w:p>
    <w:tbl>
      <w:tblPr>
        <w:tblStyle w:val="Tablaconcuadrcula"/>
        <w:tblW w:w="8828" w:type="dxa"/>
        <w:tblLayout w:type="fixed"/>
        <w:tblLook w:val="04A0" w:firstRow="1" w:lastRow="0" w:firstColumn="1" w:lastColumn="0" w:noHBand="0" w:noVBand="1"/>
      </w:tblPr>
      <w:tblGrid>
        <w:gridCol w:w="4415"/>
        <w:gridCol w:w="4413"/>
      </w:tblGrid>
      <w:tr w:rsidR="000150A5" w:rsidRPr="00C03296" w14:paraId="7B37EDE8" w14:textId="77777777">
        <w:tc>
          <w:tcPr>
            <w:tcW w:w="4415" w:type="dxa"/>
            <w:shd w:val="clear" w:color="auto" w:fill="E7E6E6" w:themeFill="background2"/>
            <w:tcMar>
              <w:left w:w="108" w:type="dxa"/>
            </w:tcMar>
          </w:tcPr>
          <w:p w14:paraId="2A0FD0BE" w14:textId="7777777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Style w:val="nfasissutil1"/>
                <w:rFonts w:ascii="Times New Roman" w:hAnsi="Times New Roman" w:cs="Times New Roman"/>
                <w:b/>
                <w:i w:val="0"/>
                <w:color w:val="000000" w:themeColor="text1"/>
                <w:sz w:val="24"/>
                <w:szCs w:val="24"/>
              </w:rPr>
              <w:t>Actividad</w:t>
            </w:r>
          </w:p>
        </w:tc>
        <w:tc>
          <w:tcPr>
            <w:tcW w:w="4413" w:type="dxa"/>
            <w:shd w:val="clear" w:color="auto" w:fill="E7E6E6" w:themeFill="background2"/>
            <w:tcMar>
              <w:left w:w="108" w:type="dxa"/>
            </w:tcMar>
          </w:tcPr>
          <w:p w14:paraId="3BC7CE08" w14:textId="7777777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Style w:val="nfasissutil1"/>
                <w:rFonts w:ascii="Times New Roman" w:hAnsi="Times New Roman" w:cs="Times New Roman"/>
                <w:b/>
                <w:i w:val="0"/>
                <w:color w:val="000000" w:themeColor="text1"/>
                <w:sz w:val="24"/>
                <w:szCs w:val="24"/>
              </w:rPr>
              <w:t>Propósito educativo</w:t>
            </w:r>
          </w:p>
        </w:tc>
      </w:tr>
      <w:tr w:rsidR="000150A5" w:rsidRPr="00C03296" w14:paraId="1E7309A8" w14:textId="77777777">
        <w:tc>
          <w:tcPr>
            <w:tcW w:w="4415" w:type="dxa"/>
            <w:shd w:val="clear" w:color="auto" w:fill="auto"/>
            <w:tcMar>
              <w:left w:w="108" w:type="dxa"/>
            </w:tcMar>
          </w:tcPr>
          <w:p w14:paraId="2BAED7CA" w14:textId="6E830DBF" w:rsidR="000150A5" w:rsidRPr="005F4431" w:rsidRDefault="00902639" w:rsidP="005F4431">
            <w:pPr>
              <w:spacing w:line="360" w:lineRule="auto"/>
              <w:rPr>
                <w:rStyle w:val="nfasissutil1"/>
                <w:rFonts w:ascii="Times New Roman" w:hAnsi="Times New Roman" w:cs="Times New Roman"/>
                <w:i w:val="0"/>
                <w:iCs w:val="0"/>
                <w:color w:val="000000" w:themeColor="text1"/>
                <w:sz w:val="24"/>
                <w:szCs w:val="24"/>
              </w:rPr>
            </w:pPr>
            <w:r w:rsidRPr="005F4431">
              <w:rPr>
                <w:rFonts w:ascii="Times New Roman" w:hAnsi="Times New Roman" w:cs="Times New Roman"/>
                <w:color w:val="000000" w:themeColor="text1"/>
                <w:sz w:val="24"/>
                <w:szCs w:val="24"/>
              </w:rPr>
              <w:t>Se debe</w:t>
            </w:r>
            <w:r w:rsidR="00296125">
              <w:rPr>
                <w:rFonts w:ascii="Times New Roman" w:hAnsi="Times New Roman" w:cs="Times New Roman"/>
                <w:color w:val="000000" w:themeColor="text1"/>
                <w:sz w:val="24"/>
                <w:szCs w:val="24"/>
              </w:rPr>
              <w:t>rá</w:t>
            </w:r>
            <w:r w:rsidRPr="005F4431">
              <w:rPr>
                <w:rFonts w:ascii="Times New Roman" w:hAnsi="Times New Roman" w:cs="Times New Roman"/>
                <w:color w:val="000000" w:themeColor="text1"/>
                <w:sz w:val="24"/>
                <w:szCs w:val="24"/>
              </w:rPr>
              <w:t xml:space="preserve"> elaborar en equipo un solo mapa conceptual de las dos lecturas. Para aclarar el concepto de </w:t>
            </w:r>
            <w:r w:rsidRPr="005F4431">
              <w:rPr>
                <w:rFonts w:ascii="Times New Roman" w:hAnsi="Times New Roman" w:cs="Times New Roman"/>
                <w:i/>
                <w:color w:val="000000" w:themeColor="text1"/>
                <w:sz w:val="24"/>
                <w:szCs w:val="24"/>
              </w:rPr>
              <w:t>mapa conceptual</w:t>
            </w:r>
            <w:r w:rsidRPr="005F4431">
              <w:rPr>
                <w:rFonts w:ascii="Times New Roman" w:hAnsi="Times New Roman" w:cs="Times New Roman"/>
                <w:color w:val="000000" w:themeColor="text1"/>
                <w:sz w:val="24"/>
                <w:szCs w:val="24"/>
              </w:rPr>
              <w:t>, se les proporciona</w:t>
            </w:r>
            <w:r w:rsidR="00296125">
              <w:rPr>
                <w:rFonts w:ascii="Times New Roman" w:hAnsi="Times New Roman" w:cs="Times New Roman"/>
                <w:color w:val="000000" w:themeColor="text1"/>
                <w:sz w:val="24"/>
                <w:szCs w:val="24"/>
              </w:rPr>
              <w:t>rá</w:t>
            </w:r>
            <w:r w:rsidRPr="005F4431">
              <w:rPr>
                <w:rFonts w:ascii="Times New Roman" w:hAnsi="Times New Roman" w:cs="Times New Roman"/>
                <w:color w:val="000000" w:themeColor="text1"/>
                <w:sz w:val="24"/>
                <w:szCs w:val="24"/>
              </w:rPr>
              <w:t xml:space="preserve"> la</w:t>
            </w:r>
            <w:r w:rsidR="00296125">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explicación de</w:t>
            </w:r>
            <w:r w:rsidR="00296125">
              <w:rPr>
                <w:rFonts w:ascii="Times New Roman" w:hAnsi="Times New Roman" w:cs="Times New Roman"/>
                <w:color w:val="000000" w:themeColor="text1"/>
                <w:sz w:val="24"/>
                <w:szCs w:val="24"/>
              </w:rPr>
              <w:t xml:space="preserve"> este de</w:t>
            </w:r>
            <w:r w:rsidRPr="005F4431">
              <w:rPr>
                <w:rFonts w:ascii="Times New Roman" w:hAnsi="Times New Roman" w:cs="Times New Roman"/>
                <w:color w:val="000000" w:themeColor="text1"/>
                <w:sz w:val="24"/>
                <w:szCs w:val="24"/>
              </w:rPr>
              <w:t xml:space="preserve"> Wikipedia.</w:t>
            </w:r>
          </w:p>
        </w:tc>
        <w:tc>
          <w:tcPr>
            <w:tcW w:w="4413" w:type="dxa"/>
            <w:shd w:val="clear" w:color="auto" w:fill="auto"/>
            <w:tcMar>
              <w:left w:w="108" w:type="dxa"/>
            </w:tcMar>
          </w:tcPr>
          <w:p w14:paraId="6D99399F" w14:textId="4A84AE3A" w:rsidR="000150A5" w:rsidRPr="005F4431" w:rsidRDefault="00402C90"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Promover</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la abstracción de las ideas</w:t>
            </w:r>
            <w:r>
              <w:rPr>
                <w:rStyle w:val="nfasissutil1"/>
                <w:rFonts w:ascii="Times New Roman" w:hAnsi="Times New Roman" w:cs="Times New Roman"/>
                <w:i w:val="0"/>
                <w:color w:val="000000" w:themeColor="text1"/>
                <w:sz w:val="24"/>
                <w:szCs w:val="24"/>
              </w:rPr>
              <w:t xml:space="preserve"> más</w:t>
            </w:r>
            <w:r w:rsidR="00902639" w:rsidRPr="005F4431">
              <w:rPr>
                <w:rStyle w:val="nfasissutil1"/>
                <w:rFonts w:ascii="Times New Roman" w:hAnsi="Times New Roman" w:cs="Times New Roman"/>
                <w:i w:val="0"/>
                <w:color w:val="000000" w:themeColor="text1"/>
                <w:sz w:val="24"/>
                <w:szCs w:val="24"/>
              </w:rPr>
              <w:t xml:space="preserve"> importantes de manera individual, puesto que cada </w:t>
            </w:r>
            <w:r>
              <w:rPr>
                <w:rStyle w:val="nfasissutil1"/>
                <w:rFonts w:ascii="Times New Roman" w:hAnsi="Times New Roman" w:cs="Times New Roman"/>
                <w:i w:val="0"/>
                <w:color w:val="000000" w:themeColor="text1"/>
                <w:sz w:val="24"/>
                <w:szCs w:val="24"/>
              </w:rPr>
              <w:t>estudiante</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aporta</w:t>
            </w:r>
            <w:r>
              <w:rPr>
                <w:rStyle w:val="nfasissutil1"/>
                <w:rFonts w:ascii="Times New Roman" w:hAnsi="Times New Roman" w:cs="Times New Roman"/>
                <w:i w:val="0"/>
                <w:color w:val="000000" w:themeColor="text1"/>
                <w:sz w:val="24"/>
                <w:szCs w:val="24"/>
              </w:rPr>
              <w:t>rá</w:t>
            </w:r>
            <w:r w:rsidR="00902639" w:rsidRPr="005F4431">
              <w:rPr>
                <w:rStyle w:val="nfasissutil1"/>
                <w:rFonts w:ascii="Times New Roman" w:hAnsi="Times New Roman" w:cs="Times New Roman"/>
                <w:i w:val="0"/>
                <w:color w:val="000000" w:themeColor="text1"/>
                <w:sz w:val="24"/>
                <w:szCs w:val="24"/>
              </w:rPr>
              <w:t xml:space="preserve"> </w:t>
            </w:r>
            <w:r>
              <w:rPr>
                <w:rStyle w:val="nfasissutil1"/>
                <w:rFonts w:ascii="Times New Roman" w:hAnsi="Times New Roman" w:cs="Times New Roman"/>
                <w:i w:val="0"/>
                <w:color w:val="000000" w:themeColor="text1"/>
                <w:sz w:val="24"/>
                <w:szCs w:val="24"/>
              </w:rPr>
              <w:t>con</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base a su lectura y se complementa</w:t>
            </w:r>
            <w:r>
              <w:rPr>
                <w:rStyle w:val="nfasissutil1"/>
                <w:rFonts w:ascii="Times New Roman" w:hAnsi="Times New Roman" w:cs="Times New Roman"/>
                <w:i w:val="0"/>
                <w:color w:val="000000" w:themeColor="text1"/>
                <w:sz w:val="24"/>
                <w:szCs w:val="24"/>
              </w:rPr>
              <w:t>rá</w:t>
            </w:r>
            <w:r w:rsidR="00902639" w:rsidRPr="005F4431">
              <w:rPr>
                <w:rStyle w:val="nfasissutil1"/>
                <w:rFonts w:ascii="Times New Roman" w:hAnsi="Times New Roman" w:cs="Times New Roman"/>
                <w:i w:val="0"/>
                <w:color w:val="000000" w:themeColor="text1"/>
                <w:sz w:val="24"/>
                <w:szCs w:val="24"/>
              </w:rPr>
              <w:t xml:space="preserve"> con los demás. </w:t>
            </w:r>
          </w:p>
          <w:p w14:paraId="2A446F6A" w14:textId="77777777" w:rsidR="000150A5" w:rsidRPr="005F4431" w:rsidRDefault="000150A5" w:rsidP="005F4431">
            <w:pPr>
              <w:spacing w:line="360" w:lineRule="auto"/>
              <w:rPr>
                <w:rStyle w:val="nfasissutil1"/>
                <w:rFonts w:ascii="Times New Roman" w:hAnsi="Times New Roman" w:cs="Times New Roman"/>
                <w:i w:val="0"/>
                <w:color w:val="000000" w:themeColor="text1"/>
                <w:sz w:val="24"/>
                <w:szCs w:val="24"/>
              </w:rPr>
            </w:pPr>
          </w:p>
        </w:tc>
      </w:tr>
      <w:tr w:rsidR="000150A5" w:rsidRPr="00C03296" w14:paraId="2A1D40EE" w14:textId="77777777">
        <w:tc>
          <w:tcPr>
            <w:tcW w:w="4415" w:type="dxa"/>
            <w:shd w:val="clear" w:color="auto" w:fill="auto"/>
            <w:tcMar>
              <w:left w:w="108" w:type="dxa"/>
            </w:tcMar>
          </w:tcPr>
          <w:p w14:paraId="3E4624D5" w14:textId="7A4E7E5F" w:rsidR="000150A5" w:rsidRPr="005F4431" w:rsidRDefault="00402C90" w:rsidP="005F4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Cada </w:t>
            </w:r>
            <w:r w:rsidR="00902639" w:rsidRPr="005F4431">
              <w:rPr>
                <w:rFonts w:ascii="Times New Roman" w:hAnsi="Times New Roman" w:cs="Times New Roman"/>
                <w:color w:val="000000" w:themeColor="text1"/>
                <w:sz w:val="24"/>
                <w:szCs w:val="24"/>
              </w:rPr>
              <w:t xml:space="preserve">equipo </w:t>
            </w:r>
            <w:r w:rsidR="00296125">
              <w:rPr>
                <w:rFonts w:ascii="Times New Roman" w:hAnsi="Times New Roman" w:cs="Times New Roman"/>
                <w:color w:val="000000" w:themeColor="text1"/>
                <w:sz w:val="24"/>
                <w:szCs w:val="24"/>
              </w:rPr>
              <w:t>dará a</w:t>
            </w:r>
            <w:r w:rsidR="00296125" w:rsidRPr="005F4431">
              <w:rPr>
                <w:rFonts w:ascii="Times New Roman" w:hAnsi="Times New Roman" w:cs="Times New Roman"/>
                <w:color w:val="000000" w:themeColor="text1"/>
                <w:sz w:val="24"/>
                <w:szCs w:val="24"/>
              </w:rPr>
              <w:t xml:space="preserve"> </w:t>
            </w:r>
            <w:r w:rsidR="00902639" w:rsidRPr="005F4431">
              <w:rPr>
                <w:rFonts w:ascii="Times New Roman" w:hAnsi="Times New Roman" w:cs="Times New Roman"/>
                <w:color w:val="000000" w:themeColor="text1"/>
                <w:sz w:val="24"/>
                <w:szCs w:val="24"/>
              </w:rPr>
              <w:t xml:space="preserve">conocer sus resultados al grupo </w:t>
            </w:r>
            <w:r w:rsidR="00296125">
              <w:rPr>
                <w:rFonts w:ascii="Times New Roman" w:hAnsi="Times New Roman" w:cs="Times New Roman"/>
                <w:color w:val="000000" w:themeColor="text1"/>
                <w:sz w:val="24"/>
                <w:szCs w:val="24"/>
              </w:rPr>
              <w:t>a través del</w:t>
            </w:r>
            <w:r w:rsidR="00902639" w:rsidRPr="005F4431">
              <w:rPr>
                <w:rFonts w:ascii="Times New Roman" w:hAnsi="Times New Roman" w:cs="Times New Roman"/>
                <w:color w:val="000000" w:themeColor="text1"/>
                <w:sz w:val="24"/>
                <w:szCs w:val="24"/>
              </w:rPr>
              <w:t xml:space="preserve"> mapa conceptual en el pizarrón. El profesor y los demás equipos </w:t>
            </w:r>
            <w:r w:rsidR="00296125">
              <w:rPr>
                <w:rFonts w:ascii="Times New Roman" w:hAnsi="Times New Roman" w:cs="Times New Roman"/>
                <w:color w:val="000000" w:themeColor="text1"/>
                <w:sz w:val="24"/>
                <w:szCs w:val="24"/>
              </w:rPr>
              <w:t>verificará</w:t>
            </w:r>
            <w:r w:rsidR="00902639" w:rsidRPr="005F4431">
              <w:rPr>
                <w:rFonts w:ascii="Times New Roman" w:hAnsi="Times New Roman" w:cs="Times New Roman"/>
                <w:color w:val="000000" w:themeColor="text1"/>
                <w:sz w:val="24"/>
                <w:szCs w:val="24"/>
              </w:rPr>
              <w:t xml:space="preserve"> y </w:t>
            </w:r>
            <w:r w:rsidR="00296125">
              <w:rPr>
                <w:rFonts w:ascii="Times New Roman" w:hAnsi="Times New Roman" w:cs="Times New Roman"/>
                <w:color w:val="000000" w:themeColor="text1"/>
                <w:sz w:val="24"/>
                <w:szCs w:val="24"/>
              </w:rPr>
              <w:t>retroalimentará</w:t>
            </w:r>
            <w:r w:rsidR="00296125" w:rsidRPr="005F4431">
              <w:rPr>
                <w:rFonts w:ascii="Times New Roman" w:hAnsi="Times New Roman" w:cs="Times New Roman"/>
                <w:color w:val="000000" w:themeColor="text1"/>
                <w:sz w:val="24"/>
                <w:szCs w:val="24"/>
              </w:rPr>
              <w:t xml:space="preserve"> </w:t>
            </w:r>
            <w:r w:rsidR="00902639" w:rsidRPr="005F4431">
              <w:rPr>
                <w:rFonts w:ascii="Times New Roman" w:hAnsi="Times New Roman" w:cs="Times New Roman"/>
                <w:color w:val="000000" w:themeColor="text1"/>
                <w:sz w:val="24"/>
                <w:szCs w:val="24"/>
              </w:rPr>
              <w:t>el mapa para obtener uno entre todo el grupo.</w:t>
            </w:r>
          </w:p>
        </w:tc>
        <w:tc>
          <w:tcPr>
            <w:tcW w:w="4413" w:type="dxa"/>
            <w:shd w:val="clear" w:color="auto" w:fill="auto"/>
            <w:tcMar>
              <w:left w:w="108" w:type="dxa"/>
            </w:tcMar>
          </w:tcPr>
          <w:p w14:paraId="23FFDF10" w14:textId="30530E7B" w:rsidR="000150A5" w:rsidRPr="005F4431" w:rsidRDefault="00902639" w:rsidP="005F4431">
            <w:pPr>
              <w:spacing w:line="360" w:lineRule="auto"/>
              <w:rPr>
                <w:rStyle w:val="nfasissutil1"/>
                <w:rFonts w:ascii="Times New Roman" w:hAnsi="Times New Roman" w:cs="Times New Roman"/>
                <w:i w:val="0"/>
                <w:color w:val="000000" w:themeColor="text1"/>
                <w:sz w:val="24"/>
                <w:szCs w:val="24"/>
              </w:rPr>
            </w:pPr>
            <w:r w:rsidRPr="005F4431">
              <w:rPr>
                <w:rStyle w:val="nfasissutil1"/>
                <w:rFonts w:ascii="Times New Roman" w:hAnsi="Times New Roman" w:cs="Times New Roman"/>
                <w:i w:val="0"/>
                <w:color w:val="000000" w:themeColor="text1"/>
                <w:sz w:val="24"/>
                <w:szCs w:val="24"/>
              </w:rPr>
              <w:t>La presentación de los alumnos permit</w:t>
            </w:r>
            <w:r w:rsidR="00402C90">
              <w:rPr>
                <w:rStyle w:val="nfasissutil1"/>
                <w:rFonts w:ascii="Times New Roman" w:hAnsi="Times New Roman" w:cs="Times New Roman"/>
                <w:i w:val="0"/>
                <w:color w:val="000000" w:themeColor="text1"/>
                <w:sz w:val="24"/>
                <w:szCs w:val="24"/>
              </w:rPr>
              <w:t>irá</w:t>
            </w:r>
            <w:r w:rsidRPr="005F4431">
              <w:rPr>
                <w:rStyle w:val="nfasissutil1"/>
                <w:rFonts w:ascii="Times New Roman" w:hAnsi="Times New Roman" w:cs="Times New Roman"/>
                <w:i w:val="0"/>
                <w:color w:val="000000" w:themeColor="text1"/>
                <w:sz w:val="24"/>
                <w:szCs w:val="24"/>
              </w:rPr>
              <w:t xml:space="preserve"> expresar sus conocimientos en función del grado de evolución de sus ideas. </w:t>
            </w:r>
          </w:p>
        </w:tc>
      </w:tr>
    </w:tbl>
    <w:p w14:paraId="3F50B551" w14:textId="00A2BB11" w:rsidR="000150A5" w:rsidRPr="00C03296" w:rsidRDefault="0049181F" w:rsidP="005F44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823265F" w14:textId="17C18A28" w:rsidR="0049181F" w:rsidRDefault="0049181F">
      <w:pPr>
        <w:spacing w:after="0" w:line="360" w:lineRule="auto"/>
        <w:jc w:val="center"/>
        <w:rPr>
          <w:rFonts w:ascii="Times New Roman" w:hAnsi="Times New Roman" w:cs="Times New Roman"/>
          <w:b/>
          <w:sz w:val="24"/>
          <w:szCs w:val="24"/>
        </w:rPr>
      </w:pPr>
    </w:p>
    <w:p w14:paraId="76DDEA08" w14:textId="3A683C61" w:rsidR="005F4431" w:rsidRDefault="005F4431">
      <w:pPr>
        <w:spacing w:after="0" w:line="360" w:lineRule="auto"/>
        <w:jc w:val="center"/>
        <w:rPr>
          <w:rFonts w:ascii="Times New Roman" w:hAnsi="Times New Roman" w:cs="Times New Roman"/>
          <w:b/>
          <w:sz w:val="24"/>
          <w:szCs w:val="24"/>
        </w:rPr>
      </w:pPr>
    </w:p>
    <w:p w14:paraId="4BE1184C" w14:textId="156E0B41" w:rsidR="005F4431" w:rsidRDefault="005F4431">
      <w:pPr>
        <w:spacing w:after="0" w:line="360" w:lineRule="auto"/>
        <w:jc w:val="center"/>
        <w:rPr>
          <w:rFonts w:ascii="Times New Roman" w:hAnsi="Times New Roman" w:cs="Times New Roman"/>
          <w:b/>
          <w:sz w:val="24"/>
          <w:szCs w:val="24"/>
        </w:rPr>
      </w:pPr>
    </w:p>
    <w:p w14:paraId="39B288D1" w14:textId="1137895A" w:rsidR="005F4431" w:rsidRDefault="005F4431">
      <w:pPr>
        <w:spacing w:after="0" w:line="360" w:lineRule="auto"/>
        <w:jc w:val="center"/>
        <w:rPr>
          <w:rFonts w:ascii="Times New Roman" w:hAnsi="Times New Roman" w:cs="Times New Roman"/>
          <w:b/>
          <w:sz w:val="24"/>
          <w:szCs w:val="24"/>
        </w:rPr>
      </w:pPr>
    </w:p>
    <w:p w14:paraId="1A9D09DB" w14:textId="158FC6F7" w:rsidR="005F4431" w:rsidRDefault="005F4431">
      <w:pPr>
        <w:spacing w:after="0" w:line="360" w:lineRule="auto"/>
        <w:jc w:val="center"/>
        <w:rPr>
          <w:rFonts w:ascii="Times New Roman" w:hAnsi="Times New Roman" w:cs="Times New Roman"/>
          <w:b/>
          <w:sz w:val="24"/>
          <w:szCs w:val="24"/>
        </w:rPr>
      </w:pPr>
    </w:p>
    <w:p w14:paraId="47D0B23E" w14:textId="2C52DD6D" w:rsidR="005F4431" w:rsidRDefault="005F4431">
      <w:pPr>
        <w:spacing w:after="0" w:line="360" w:lineRule="auto"/>
        <w:jc w:val="center"/>
        <w:rPr>
          <w:rFonts w:ascii="Times New Roman" w:hAnsi="Times New Roman" w:cs="Times New Roman"/>
          <w:b/>
          <w:sz w:val="24"/>
          <w:szCs w:val="24"/>
        </w:rPr>
      </w:pPr>
    </w:p>
    <w:p w14:paraId="02055D77" w14:textId="22DF60EB" w:rsidR="005F4431" w:rsidRDefault="005F4431">
      <w:pPr>
        <w:spacing w:after="0" w:line="360" w:lineRule="auto"/>
        <w:jc w:val="center"/>
        <w:rPr>
          <w:rFonts w:ascii="Times New Roman" w:hAnsi="Times New Roman" w:cs="Times New Roman"/>
          <w:b/>
          <w:sz w:val="24"/>
          <w:szCs w:val="24"/>
        </w:rPr>
      </w:pPr>
    </w:p>
    <w:p w14:paraId="6E95E42C" w14:textId="075F63CC" w:rsidR="005F4431" w:rsidRDefault="005F4431">
      <w:pPr>
        <w:spacing w:after="0" w:line="360" w:lineRule="auto"/>
        <w:jc w:val="center"/>
        <w:rPr>
          <w:rFonts w:ascii="Times New Roman" w:hAnsi="Times New Roman" w:cs="Times New Roman"/>
          <w:b/>
          <w:sz w:val="24"/>
          <w:szCs w:val="24"/>
        </w:rPr>
      </w:pPr>
    </w:p>
    <w:p w14:paraId="71844DAB" w14:textId="7BA47AAD" w:rsidR="005F4431" w:rsidRDefault="005F4431">
      <w:pPr>
        <w:spacing w:after="0" w:line="360" w:lineRule="auto"/>
        <w:jc w:val="center"/>
        <w:rPr>
          <w:rFonts w:ascii="Times New Roman" w:hAnsi="Times New Roman" w:cs="Times New Roman"/>
          <w:b/>
          <w:sz w:val="24"/>
          <w:szCs w:val="24"/>
        </w:rPr>
      </w:pPr>
    </w:p>
    <w:p w14:paraId="70032BDE" w14:textId="44B6C894" w:rsidR="005F4431" w:rsidRDefault="005F4431">
      <w:pPr>
        <w:spacing w:after="0" w:line="360" w:lineRule="auto"/>
        <w:jc w:val="center"/>
        <w:rPr>
          <w:rFonts w:ascii="Times New Roman" w:hAnsi="Times New Roman" w:cs="Times New Roman"/>
          <w:b/>
          <w:sz w:val="24"/>
          <w:szCs w:val="24"/>
        </w:rPr>
      </w:pPr>
    </w:p>
    <w:p w14:paraId="3339A305" w14:textId="452FB4B5" w:rsidR="005F4431" w:rsidRDefault="005F4431">
      <w:pPr>
        <w:spacing w:after="0" w:line="360" w:lineRule="auto"/>
        <w:jc w:val="center"/>
        <w:rPr>
          <w:rFonts w:ascii="Times New Roman" w:hAnsi="Times New Roman" w:cs="Times New Roman"/>
          <w:b/>
          <w:sz w:val="24"/>
          <w:szCs w:val="24"/>
        </w:rPr>
      </w:pPr>
    </w:p>
    <w:p w14:paraId="52345EF1" w14:textId="3E2B1F90" w:rsidR="005F4431" w:rsidRDefault="005F4431">
      <w:pPr>
        <w:spacing w:after="0" w:line="360" w:lineRule="auto"/>
        <w:jc w:val="center"/>
        <w:rPr>
          <w:rFonts w:ascii="Times New Roman" w:hAnsi="Times New Roman" w:cs="Times New Roman"/>
          <w:b/>
          <w:sz w:val="24"/>
          <w:szCs w:val="24"/>
        </w:rPr>
      </w:pPr>
    </w:p>
    <w:p w14:paraId="1766B341" w14:textId="59F77338" w:rsidR="005F4431" w:rsidRDefault="005F4431">
      <w:pPr>
        <w:spacing w:after="0" w:line="360" w:lineRule="auto"/>
        <w:jc w:val="center"/>
        <w:rPr>
          <w:rFonts w:ascii="Times New Roman" w:hAnsi="Times New Roman" w:cs="Times New Roman"/>
          <w:b/>
          <w:sz w:val="24"/>
          <w:szCs w:val="24"/>
        </w:rPr>
      </w:pPr>
    </w:p>
    <w:p w14:paraId="050C0470" w14:textId="77777777" w:rsidR="005F4431" w:rsidRDefault="005F4431">
      <w:pPr>
        <w:spacing w:after="0" w:line="360" w:lineRule="auto"/>
        <w:jc w:val="center"/>
        <w:rPr>
          <w:rFonts w:ascii="Times New Roman" w:hAnsi="Times New Roman" w:cs="Times New Roman"/>
          <w:b/>
          <w:sz w:val="24"/>
          <w:szCs w:val="24"/>
        </w:rPr>
      </w:pPr>
    </w:p>
    <w:p w14:paraId="02ADDE22" w14:textId="788D7128" w:rsidR="00F6428E" w:rsidRPr="00C03296" w:rsidRDefault="00F362B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6</w:t>
      </w:r>
      <w:r w:rsidR="00F6428E" w:rsidRPr="00C03296">
        <w:rPr>
          <w:rFonts w:ascii="Times New Roman" w:hAnsi="Times New Roman" w:cs="Times New Roman"/>
          <w:b/>
          <w:sz w:val="24"/>
          <w:szCs w:val="24"/>
        </w:rPr>
        <w:t>.</w:t>
      </w:r>
      <w:r w:rsidR="00F6428E" w:rsidRPr="00C03296">
        <w:rPr>
          <w:rFonts w:ascii="Times New Roman" w:hAnsi="Times New Roman" w:cs="Times New Roman"/>
          <w:sz w:val="24"/>
          <w:szCs w:val="24"/>
        </w:rPr>
        <w:t xml:space="preserve"> Actividades de generalización</w:t>
      </w:r>
    </w:p>
    <w:tbl>
      <w:tblPr>
        <w:tblStyle w:val="Tablaconcuadrcula"/>
        <w:tblW w:w="8828" w:type="dxa"/>
        <w:jc w:val="center"/>
        <w:tblLayout w:type="fixed"/>
        <w:tblLook w:val="04A0" w:firstRow="1" w:lastRow="0" w:firstColumn="1" w:lastColumn="0" w:noHBand="0" w:noVBand="1"/>
      </w:tblPr>
      <w:tblGrid>
        <w:gridCol w:w="4415"/>
        <w:gridCol w:w="4413"/>
      </w:tblGrid>
      <w:tr w:rsidR="000150A5" w:rsidRPr="00C03296" w14:paraId="0AB74AC4" w14:textId="77777777" w:rsidTr="005F4431">
        <w:trPr>
          <w:jc w:val="center"/>
        </w:trPr>
        <w:tc>
          <w:tcPr>
            <w:tcW w:w="4415" w:type="dxa"/>
            <w:shd w:val="clear" w:color="auto" w:fill="E7E6E6" w:themeFill="background2"/>
            <w:tcMar>
              <w:left w:w="108" w:type="dxa"/>
            </w:tcMar>
          </w:tcPr>
          <w:p w14:paraId="7C9BCC32" w14:textId="7777777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Style w:val="nfasissutil1"/>
                <w:rFonts w:ascii="Times New Roman" w:hAnsi="Times New Roman" w:cs="Times New Roman"/>
                <w:b/>
                <w:i w:val="0"/>
                <w:color w:val="000000" w:themeColor="text1"/>
                <w:sz w:val="24"/>
                <w:szCs w:val="24"/>
              </w:rPr>
              <w:t>Actividad</w:t>
            </w:r>
          </w:p>
        </w:tc>
        <w:tc>
          <w:tcPr>
            <w:tcW w:w="4413" w:type="dxa"/>
            <w:shd w:val="clear" w:color="auto" w:fill="E7E6E6" w:themeFill="background2"/>
            <w:tcMar>
              <w:left w:w="108" w:type="dxa"/>
            </w:tcMar>
          </w:tcPr>
          <w:p w14:paraId="7FF5908C" w14:textId="77777777" w:rsidR="000150A5" w:rsidRPr="005F4431" w:rsidRDefault="00902639" w:rsidP="005F4431">
            <w:pPr>
              <w:spacing w:line="360" w:lineRule="auto"/>
              <w:rPr>
                <w:rFonts w:ascii="Times New Roman" w:hAnsi="Times New Roman" w:cs="Times New Roman"/>
                <w:color w:val="000000" w:themeColor="text1"/>
                <w:sz w:val="24"/>
                <w:szCs w:val="24"/>
              </w:rPr>
            </w:pPr>
            <w:r w:rsidRPr="005F4431">
              <w:rPr>
                <w:rStyle w:val="nfasissutil1"/>
                <w:rFonts w:ascii="Times New Roman" w:hAnsi="Times New Roman" w:cs="Times New Roman"/>
                <w:b/>
                <w:i w:val="0"/>
                <w:color w:val="000000" w:themeColor="text1"/>
                <w:sz w:val="24"/>
                <w:szCs w:val="24"/>
              </w:rPr>
              <w:t>Propósito educativo</w:t>
            </w:r>
          </w:p>
        </w:tc>
      </w:tr>
      <w:tr w:rsidR="000150A5" w:rsidRPr="00C03296" w14:paraId="3DAB5BFE" w14:textId="77777777" w:rsidTr="005F4431">
        <w:trPr>
          <w:jc w:val="center"/>
        </w:trPr>
        <w:tc>
          <w:tcPr>
            <w:tcW w:w="4415" w:type="dxa"/>
            <w:shd w:val="clear" w:color="auto" w:fill="auto"/>
            <w:tcMar>
              <w:left w:w="108" w:type="dxa"/>
            </w:tcMar>
          </w:tcPr>
          <w:p w14:paraId="34BBF714" w14:textId="22D9B8AB" w:rsidR="000150A5" w:rsidRPr="005F4431" w:rsidRDefault="00902639" w:rsidP="005F4431">
            <w:pPr>
              <w:spacing w:line="360" w:lineRule="auto"/>
              <w:rPr>
                <w:rStyle w:val="nfasissutil1"/>
                <w:rFonts w:ascii="Times New Roman" w:hAnsi="Times New Roman" w:cs="Times New Roman"/>
                <w:b/>
                <w:i w:val="0"/>
                <w:color w:val="000000" w:themeColor="text1"/>
                <w:sz w:val="24"/>
                <w:szCs w:val="24"/>
              </w:rPr>
            </w:pPr>
            <w:r w:rsidRPr="005F4431">
              <w:rPr>
                <w:rFonts w:ascii="Times New Roman" w:hAnsi="Times New Roman" w:cs="Times New Roman"/>
                <w:color w:val="000000" w:themeColor="text1"/>
                <w:sz w:val="24"/>
                <w:szCs w:val="24"/>
              </w:rPr>
              <w:t>El equipo debe</w:t>
            </w:r>
            <w:r w:rsidR="00AA6CB5">
              <w:rPr>
                <w:rFonts w:ascii="Times New Roman" w:hAnsi="Times New Roman" w:cs="Times New Roman"/>
                <w:color w:val="000000" w:themeColor="text1"/>
                <w:sz w:val="24"/>
                <w:szCs w:val="24"/>
              </w:rPr>
              <w:t>rá</w:t>
            </w:r>
            <w:r w:rsidRPr="005F4431">
              <w:rPr>
                <w:rFonts w:ascii="Times New Roman" w:hAnsi="Times New Roman" w:cs="Times New Roman"/>
                <w:color w:val="000000" w:themeColor="text1"/>
                <w:sz w:val="24"/>
                <w:szCs w:val="24"/>
              </w:rPr>
              <w:t xml:space="preserve"> seleccionar un sistema distribuido que le parezca de los más completos e interesantes e investigar</w:t>
            </w:r>
            <w:r w:rsidR="00AA6CB5">
              <w:rPr>
                <w:rFonts w:ascii="Times New Roman" w:hAnsi="Times New Roman" w:cs="Times New Roman"/>
                <w:color w:val="000000" w:themeColor="text1"/>
                <w:sz w:val="24"/>
                <w:szCs w:val="24"/>
              </w:rPr>
              <w:t>á</w:t>
            </w:r>
            <w:r w:rsidRPr="005F4431">
              <w:rPr>
                <w:rFonts w:ascii="Times New Roman" w:hAnsi="Times New Roman" w:cs="Times New Roman"/>
                <w:color w:val="000000" w:themeColor="text1"/>
                <w:sz w:val="24"/>
                <w:szCs w:val="24"/>
              </w:rPr>
              <w:t xml:space="preserve"> en Internet todo lo posible acerca del mismo. No se permit</w:t>
            </w:r>
            <w:r w:rsidR="00AA6CB5">
              <w:rPr>
                <w:rFonts w:ascii="Times New Roman" w:hAnsi="Times New Roman" w:cs="Times New Roman"/>
                <w:color w:val="000000" w:themeColor="text1"/>
                <w:sz w:val="24"/>
                <w:szCs w:val="24"/>
              </w:rPr>
              <w:t>irá</w:t>
            </w:r>
            <w:r w:rsidRPr="005F4431">
              <w:rPr>
                <w:rFonts w:ascii="Times New Roman" w:hAnsi="Times New Roman" w:cs="Times New Roman"/>
                <w:color w:val="000000" w:themeColor="text1"/>
                <w:sz w:val="24"/>
                <w:szCs w:val="24"/>
              </w:rPr>
              <w:t xml:space="preserve"> que dos equipos estudien el mismo sistema, y se da</w:t>
            </w:r>
            <w:r w:rsidR="00AA6CB5">
              <w:rPr>
                <w:rFonts w:ascii="Times New Roman" w:hAnsi="Times New Roman" w:cs="Times New Roman"/>
                <w:color w:val="000000" w:themeColor="text1"/>
                <w:sz w:val="24"/>
                <w:szCs w:val="24"/>
              </w:rPr>
              <w:t>rá</w:t>
            </w:r>
            <w:r w:rsidRPr="005F4431">
              <w:rPr>
                <w:rFonts w:ascii="Times New Roman" w:hAnsi="Times New Roman" w:cs="Times New Roman"/>
                <w:color w:val="000000" w:themeColor="text1"/>
                <w:sz w:val="24"/>
                <w:szCs w:val="24"/>
              </w:rPr>
              <w:t xml:space="preserve"> un tiempo límite para todos.</w:t>
            </w:r>
          </w:p>
        </w:tc>
        <w:tc>
          <w:tcPr>
            <w:tcW w:w="4413" w:type="dxa"/>
            <w:shd w:val="clear" w:color="auto" w:fill="auto"/>
            <w:tcMar>
              <w:left w:w="108" w:type="dxa"/>
            </w:tcMar>
          </w:tcPr>
          <w:p w14:paraId="2A0284BF" w14:textId="0B816EDE" w:rsidR="000150A5" w:rsidRPr="005F4431" w:rsidRDefault="00902639" w:rsidP="005F4431">
            <w:pPr>
              <w:spacing w:line="360" w:lineRule="auto"/>
              <w:rPr>
                <w:rStyle w:val="nfasissutil1"/>
                <w:rFonts w:ascii="Times New Roman" w:hAnsi="Times New Roman" w:cs="Times New Roman"/>
                <w:i w:val="0"/>
                <w:color w:val="000000" w:themeColor="text1"/>
                <w:sz w:val="24"/>
                <w:szCs w:val="24"/>
              </w:rPr>
            </w:pPr>
            <w:r w:rsidRPr="005F4431">
              <w:rPr>
                <w:rStyle w:val="nfasissutil1"/>
                <w:rFonts w:ascii="Times New Roman" w:hAnsi="Times New Roman" w:cs="Times New Roman"/>
                <w:i w:val="0"/>
                <w:color w:val="000000" w:themeColor="text1"/>
                <w:sz w:val="24"/>
                <w:szCs w:val="24"/>
              </w:rPr>
              <w:t xml:space="preserve">La elección </w:t>
            </w:r>
            <w:r w:rsidR="00AA6CB5" w:rsidRPr="005F4431">
              <w:rPr>
                <w:rStyle w:val="nfasissutil1"/>
                <w:rFonts w:ascii="Times New Roman" w:hAnsi="Times New Roman" w:cs="Times New Roman"/>
                <w:i w:val="0"/>
                <w:color w:val="000000" w:themeColor="text1"/>
                <w:sz w:val="24"/>
                <w:szCs w:val="24"/>
              </w:rPr>
              <w:t>part</w:t>
            </w:r>
            <w:r w:rsidR="00AA6CB5">
              <w:rPr>
                <w:rStyle w:val="nfasissutil1"/>
                <w:rFonts w:ascii="Times New Roman" w:hAnsi="Times New Roman" w:cs="Times New Roman"/>
                <w:i w:val="0"/>
                <w:color w:val="000000" w:themeColor="text1"/>
                <w:sz w:val="24"/>
                <w:szCs w:val="24"/>
              </w:rPr>
              <w:t>irá</w:t>
            </w:r>
            <w:r w:rsidR="00AA6CB5" w:rsidRPr="005F4431">
              <w:rPr>
                <w:rStyle w:val="nfasissutil1"/>
                <w:rFonts w:ascii="Times New Roman" w:hAnsi="Times New Roman" w:cs="Times New Roman"/>
                <w:i w:val="0"/>
                <w:color w:val="000000" w:themeColor="text1"/>
                <w:sz w:val="24"/>
                <w:szCs w:val="24"/>
              </w:rPr>
              <w:t xml:space="preserve"> </w:t>
            </w:r>
            <w:r w:rsidRPr="005F4431">
              <w:rPr>
                <w:rStyle w:val="nfasissutil1"/>
                <w:rFonts w:ascii="Times New Roman" w:hAnsi="Times New Roman" w:cs="Times New Roman"/>
                <w:i w:val="0"/>
                <w:color w:val="000000" w:themeColor="text1"/>
                <w:sz w:val="24"/>
                <w:szCs w:val="24"/>
              </w:rPr>
              <w:t>de tener una mejor idea sobre las características de un sistema distribuido. Por otra parte</w:t>
            </w:r>
            <w:r w:rsidR="00AA6CB5">
              <w:rPr>
                <w:rStyle w:val="nfasissutil1"/>
                <w:rFonts w:ascii="Times New Roman" w:hAnsi="Times New Roman" w:cs="Times New Roman"/>
                <w:i w:val="0"/>
                <w:color w:val="000000" w:themeColor="text1"/>
                <w:sz w:val="24"/>
                <w:szCs w:val="24"/>
              </w:rPr>
              <w:t>,</w:t>
            </w:r>
            <w:r w:rsidR="00AA6CB5" w:rsidRPr="005F4431">
              <w:rPr>
                <w:rStyle w:val="nfasissutil1"/>
                <w:rFonts w:ascii="Times New Roman" w:hAnsi="Times New Roman" w:cs="Times New Roman"/>
                <w:i w:val="0"/>
                <w:color w:val="000000" w:themeColor="text1"/>
                <w:sz w:val="24"/>
                <w:szCs w:val="24"/>
              </w:rPr>
              <w:t xml:space="preserve"> </w:t>
            </w:r>
            <w:r w:rsidRPr="005F4431">
              <w:rPr>
                <w:rStyle w:val="nfasissutil1"/>
                <w:rFonts w:ascii="Times New Roman" w:hAnsi="Times New Roman" w:cs="Times New Roman"/>
                <w:i w:val="0"/>
                <w:color w:val="000000" w:themeColor="text1"/>
                <w:sz w:val="24"/>
                <w:szCs w:val="24"/>
              </w:rPr>
              <w:t>qué investigar va a depender de los conocimientos previos en la actividad de síntesis.</w:t>
            </w:r>
          </w:p>
        </w:tc>
      </w:tr>
      <w:tr w:rsidR="000150A5" w:rsidRPr="00C03296" w14:paraId="40199F2C" w14:textId="77777777" w:rsidTr="005F4431">
        <w:trPr>
          <w:jc w:val="center"/>
        </w:trPr>
        <w:tc>
          <w:tcPr>
            <w:tcW w:w="4415" w:type="dxa"/>
            <w:shd w:val="clear" w:color="auto" w:fill="auto"/>
            <w:tcMar>
              <w:left w:w="108" w:type="dxa"/>
            </w:tcMar>
          </w:tcPr>
          <w:p w14:paraId="71F4F97C" w14:textId="19549299" w:rsidR="000150A5" w:rsidRPr="005F4431" w:rsidRDefault="00AA6CB5" w:rsidP="005F4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expondrá</w:t>
            </w:r>
            <w:r w:rsidRPr="005F4431">
              <w:rPr>
                <w:rFonts w:ascii="Times New Roman" w:hAnsi="Times New Roman" w:cs="Times New Roman"/>
                <w:color w:val="000000" w:themeColor="text1"/>
                <w:sz w:val="24"/>
                <w:szCs w:val="24"/>
              </w:rPr>
              <w:t xml:space="preserve"> </w:t>
            </w:r>
            <w:r w:rsidR="00902639" w:rsidRPr="005F4431">
              <w:rPr>
                <w:rFonts w:ascii="Times New Roman" w:hAnsi="Times New Roman" w:cs="Times New Roman"/>
                <w:color w:val="000000" w:themeColor="text1"/>
                <w:sz w:val="24"/>
                <w:szCs w:val="24"/>
              </w:rPr>
              <w:t>en equipo el sistema distribuido seleccionado, el resultado de su investigación y c</w:t>
            </w:r>
            <w:r>
              <w:rPr>
                <w:rFonts w:ascii="Times New Roman" w:hAnsi="Times New Roman" w:cs="Times New Roman"/>
                <w:color w:val="000000" w:themeColor="text1"/>
                <w:sz w:val="24"/>
                <w:szCs w:val="24"/>
              </w:rPr>
              <w:t>ó</w:t>
            </w:r>
            <w:r w:rsidR="00902639" w:rsidRPr="005F4431">
              <w:rPr>
                <w:rFonts w:ascii="Times New Roman" w:hAnsi="Times New Roman" w:cs="Times New Roman"/>
                <w:color w:val="000000" w:themeColor="text1"/>
                <w:sz w:val="24"/>
                <w:szCs w:val="24"/>
              </w:rPr>
              <w:t>mo se aplican los conceptos que vimos en el mapa conceptual.</w:t>
            </w:r>
          </w:p>
        </w:tc>
        <w:tc>
          <w:tcPr>
            <w:tcW w:w="4413" w:type="dxa"/>
            <w:shd w:val="clear" w:color="auto" w:fill="auto"/>
            <w:tcMar>
              <w:left w:w="108" w:type="dxa"/>
            </w:tcMar>
          </w:tcPr>
          <w:p w14:paraId="5E13FE8F" w14:textId="018D3655" w:rsidR="000150A5" w:rsidRPr="005F4431" w:rsidRDefault="00AA6CB5"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Transferir</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las nuevas formas de ver y explicar a las nuevas situaciones encarnadas en los sistemas distribuidos comerciales.</w:t>
            </w:r>
          </w:p>
        </w:tc>
      </w:tr>
      <w:tr w:rsidR="000150A5" w:rsidRPr="00C03296" w14:paraId="4D408438" w14:textId="77777777" w:rsidTr="005F4431">
        <w:trPr>
          <w:jc w:val="center"/>
        </w:trPr>
        <w:tc>
          <w:tcPr>
            <w:tcW w:w="4415" w:type="dxa"/>
            <w:shd w:val="clear" w:color="auto" w:fill="auto"/>
            <w:tcMar>
              <w:left w:w="108" w:type="dxa"/>
            </w:tcMar>
          </w:tcPr>
          <w:p w14:paraId="31FC320D" w14:textId="3BF2A8BC" w:rsidR="000150A5" w:rsidRPr="005F4431" w:rsidRDefault="00902639" w:rsidP="005F4431">
            <w:pPr>
              <w:spacing w:line="360" w:lineRule="auto"/>
              <w:rPr>
                <w:rFonts w:ascii="Times New Roman" w:hAnsi="Times New Roman" w:cs="Times New Roman"/>
                <w:color w:val="000000" w:themeColor="text1"/>
                <w:sz w:val="24"/>
                <w:szCs w:val="24"/>
              </w:rPr>
            </w:pPr>
            <w:proofErr w:type="gramStart"/>
            <w:r w:rsidRPr="005F4431">
              <w:rPr>
                <w:rFonts w:ascii="Times New Roman" w:hAnsi="Times New Roman" w:cs="Times New Roman"/>
                <w:color w:val="000000" w:themeColor="text1"/>
                <w:sz w:val="24"/>
                <w:szCs w:val="24"/>
              </w:rPr>
              <w:t xml:space="preserve">Los alumnos </w:t>
            </w:r>
            <w:r w:rsidR="00AA6CB5">
              <w:rPr>
                <w:rFonts w:ascii="Times New Roman" w:hAnsi="Times New Roman" w:cs="Times New Roman"/>
                <w:color w:val="000000" w:themeColor="text1"/>
                <w:sz w:val="24"/>
                <w:szCs w:val="24"/>
              </w:rPr>
              <w:t>responderá</w:t>
            </w:r>
            <w:proofErr w:type="gramEnd"/>
            <w:r w:rsidR="00AA6CB5" w:rsidRPr="005F4431">
              <w:rPr>
                <w:rFonts w:ascii="Times New Roman" w:hAnsi="Times New Roman" w:cs="Times New Roman"/>
                <w:color w:val="000000" w:themeColor="text1"/>
                <w:sz w:val="24"/>
                <w:szCs w:val="24"/>
              </w:rPr>
              <w:t xml:space="preserve"> </w:t>
            </w:r>
            <w:r w:rsidRPr="005F4431">
              <w:rPr>
                <w:rFonts w:ascii="Times New Roman" w:hAnsi="Times New Roman" w:cs="Times New Roman"/>
                <w:color w:val="000000" w:themeColor="text1"/>
                <w:sz w:val="24"/>
                <w:szCs w:val="24"/>
              </w:rPr>
              <w:t xml:space="preserve">a </w:t>
            </w:r>
            <w:r w:rsidR="00AA6CB5">
              <w:rPr>
                <w:rFonts w:ascii="Times New Roman" w:hAnsi="Times New Roman" w:cs="Times New Roman"/>
                <w:color w:val="000000" w:themeColor="text1"/>
                <w:sz w:val="24"/>
                <w:szCs w:val="24"/>
              </w:rPr>
              <w:t>c</w:t>
            </w:r>
            <w:r w:rsidRPr="005F4431">
              <w:rPr>
                <w:rFonts w:ascii="Times New Roman" w:hAnsi="Times New Roman" w:cs="Times New Roman"/>
                <w:color w:val="000000" w:themeColor="text1"/>
                <w:sz w:val="24"/>
                <w:szCs w:val="24"/>
              </w:rPr>
              <w:t>uáles son las implicaciones de los sistemas distribuidos en las sociedades actuales</w:t>
            </w:r>
            <w:r w:rsidR="00AA6CB5">
              <w:rPr>
                <w:rFonts w:ascii="Times New Roman" w:hAnsi="Times New Roman" w:cs="Times New Roman"/>
                <w:color w:val="000000" w:themeColor="text1"/>
                <w:sz w:val="24"/>
                <w:szCs w:val="24"/>
              </w:rPr>
              <w:t>.</w:t>
            </w:r>
          </w:p>
        </w:tc>
        <w:tc>
          <w:tcPr>
            <w:tcW w:w="4413" w:type="dxa"/>
            <w:shd w:val="clear" w:color="auto" w:fill="auto"/>
            <w:tcMar>
              <w:left w:w="108" w:type="dxa"/>
            </w:tcMar>
          </w:tcPr>
          <w:p w14:paraId="60197F96" w14:textId="592B2049" w:rsidR="000150A5" w:rsidRPr="005F4431" w:rsidRDefault="00AA6CB5"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C</w:t>
            </w:r>
            <w:r w:rsidR="00902639" w:rsidRPr="005F4431">
              <w:rPr>
                <w:rStyle w:val="nfasissutil1"/>
                <w:rFonts w:ascii="Times New Roman" w:hAnsi="Times New Roman" w:cs="Times New Roman"/>
                <w:i w:val="0"/>
                <w:color w:val="000000" w:themeColor="text1"/>
                <w:sz w:val="24"/>
                <w:szCs w:val="24"/>
              </w:rPr>
              <w:t xml:space="preserve">oadyuvar a mejorar el contenido persiguiendo el objetivo definido por </w:t>
            </w:r>
            <w:proofErr w:type="spellStart"/>
            <w:r w:rsidR="00902639" w:rsidRPr="005F4431">
              <w:rPr>
                <w:rStyle w:val="nfasissutil1"/>
                <w:rFonts w:ascii="Times New Roman" w:hAnsi="Times New Roman" w:cs="Times New Roman"/>
                <w:i w:val="0"/>
                <w:color w:val="000000" w:themeColor="text1"/>
                <w:sz w:val="24"/>
                <w:szCs w:val="24"/>
              </w:rPr>
              <w:t>Claxton</w:t>
            </w:r>
            <w:proofErr w:type="spellEnd"/>
            <w:r w:rsidR="00902639" w:rsidRPr="005F4431">
              <w:rPr>
                <w:rStyle w:val="nfasissutil1"/>
                <w:rFonts w:ascii="Times New Roman" w:hAnsi="Times New Roman" w:cs="Times New Roman"/>
                <w:i w:val="0"/>
                <w:color w:val="000000" w:themeColor="text1"/>
                <w:sz w:val="24"/>
                <w:szCs w:val="24"/>
              </w:rPr>
              <w:t>:</w:t>
            </w:r>
            <w:r>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w:t>
            </w:r>
            <w:r>
              <w:rPr>
                <w:rStyle w:val="nfasissutil1"/>
                <w:rFonts w:ascii="Times New Roman" w:hAnsi="Times New Roman" w:cs="Times New Roman"/>
                <w:i w:val="0"/>
                <w:color w:val="000000" w:themeColor="text1"/>
                <w:sz w:val="24"/>
                <w:szCs w:val="24"/>
              </w:rPr>
              <w:t>M</w:t>
            </w:r>
            <w:r w:rsidR="00902639" w:rsidRPr="005F4431">
              <w:rPr>
                <w:rStyle w:val="nfasissutil1"/>
                <w:rFonts w:ascii="Times New Roman" w:hAnsi="Times New Roman" w:cs="Times New Roman"/>
                <w:i w:val="0"/>
                <w:color w:val="000000" w:themeColor="text1"/>
                <w:sz w:val="24"/>
                <w:szCs w:val="24"/>
              </w:rPr>
              <w:t>ejorar las teorías de los jóvenes sobre el mundo, para que lo puedan comprender mejor y actuar sobre él con más eficacia”</w:t>
            </w:r>
            <w:r>
              <w:rPr>
                <w:rStyle w:val="nfasissutil1"/>
                <w:rFonts w:ascii="Times New Roman" w:hAnsi="Times New Roman" w:cs="Times New Roman"/>
                <w:i w:val="0"/>
                <w:color w:val="000000" w:themeColor="text1"/>
                <w:sz w:val="24"/>
                <w:szCs w:val="24"/>
              </w:rPr>
              <w:t>.</w:t>
            </w:r>
          </w:p>
        </w:tc>
      </w:tr>
      <w:tr w:rsidR="000150A5" w:rsidRPr="00C03296" w14:paraId="052DDA1E" w14:textId="77777777" w:rsidTr="005F4431">
        <w:trPr>
          <w:jc w:val="center"/>
        </w:trPr>
        <w:tc>
          <w:tcPr>
            <w:tcW w:w="4415" w:type="dxa"/>
            <w:shd w:val="clear" w:color="auto" w:fill="auto"/>
            <w:tcMar>
              <w:left w:w="108" w:type="dxa"/>
            </w:tcMar>
          </w:tcPr>
          <w:p w14:paraId="43FEDB23" w14:textId="1FAF244D" w:rsidR="000150A5" w:rsidRPr="005F4431" w:rsidRDefault="00AA6CB5" w:rsidP="005F4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 alumnos escucharán</w:t>
            </w:r>
            <w:r w:rsidRPr="005F4431">
              <w:rPr>
                <w:rFonts w:ascii="Times New Roman" w:hAnsi="Times New Roman" w:cs="Times New Roman"/>
                <w:color w:val="000000" w:themeColor="text1"/>
                <w:sz w:val="24"/>
                <w:szCs w:val="24"/>
              </w:rPr>
              <w:t xml:space="preserve"> </w:t>
            </w:r>
            <w:r w:rsidR="00902639" w:rsidRPr="005F4431">
              <w:rPr>
                <w:rFonts w:ascii="Times New Roman" w:hAnsi="Times New Roman" w:cs="Times New Roman"/>
                <w:color w:val="000000" w:themeColor="text1"/>
                <w:sz w:val="24"/>
                <w:szCs w:val="24"/>
              </w:rPr>
              <w:t xml:space="preserve">de manera individual </w:t>
            </w:r>
            <w:proofErr w:type="gramStart"/>
            <w:r w:rsidR="00902639" w:rsidRPr="005F4431">
              <w:rPr>
                <w:rFonts w:ascii="Times New Roman" w:hAnsi="Times New Roman" w:cs="Times New Roman"/>
                <w:color w:val="000000" w:themeColor="text1"/>
                <w:sz w:val="24"/>
                <w:szCs w:val="24"/>
              </w:rPr>
              <w:t xml:space="preserve">los </w:t>
            </w:r>
            <w:r w:rsidR="00902639" w:rsidRPr="005F4431">
              <w:rPr>
                <w:rFonts w:ascii="Times New Roman" w:hAnsi="Times New Roman" w:cs="Times New Roman"/>
                <w:i/>
                <w:color w:val="000000" w:themeColor="text1"/>
                <w:sz w:val="24"/>
                <w:szCs w:val="24"/>
              </w:rPr>
              <w:t>podcast</w:t>
            </w:r>
            <w:proofErr w:type="gramEnd"/>
            <w:r w:rsidR="00902639" w:rsidRPr="005F4431">
              <w:rPr>
                <w:rFonts w:ascii="Times New Roman" w:hAnsi="Times New Roman" w:cs="Times New Roman"/>
                <w:color w:val="000000" w:themeColor="text1"/>
                <w:sz w:val="24"/>
                <w:szCs w:val="24"/>
              </w:rPr>
              <w:t xml:space="preserve"> sobre una aplicación distribuida muy popular como es Facebook:</w:t>
            </w:r>
            <w:r>
              <w:rPr>
                <w:rFonts w:ascii="Times New Roman" w:hAnsi="Times New Roman" w:cs="Times New Roman"/>
                <w:color w:val="000000" w:themeColor="text1"/>
                <w:sz w:val="24"/>
                <w:szCs w:val="24"/>
              </w:rPr>
              <w:t xml:space="preserve"> </w:t>
            </w:r>
            <w:r w:rsidR="00902639" w:rsidRPr="005F4431">
              <w:rPr>
                <w:rFonts w:ascii="Times New Roman" w:hAnsi="Times New Roman" w:cs="Times New Roman"/>
                <w:i/>
                <w:color w:val="000000" w:themeColor="text1"/>
                <w:sz w:val="24"/>
                <w:szCs w:val="24"/>
              </w:rPr>
              <w:t xml:space="preserve">El amor en tiempos de </w:t>
            </w:r>
            <w:proofErr w:type="spellStart"/>
            <w:r w:rsidR="00902639" w:rsidRPr="005F4431">
              <w:rPr>
                <w:rFonts w:ascii="Times New Roman" w:hAnsi="Times New Roman" w:cs="Times New Roman"/>
                <w:i/>
                <w:color w:val="000000" w:themeColor="text1"/>
                <w:sz w:val="24"/>
                <w:szCs w:val="24"/>
              </w:rPr>
              <w:t>twitter</w:t>
            </w:r>
            <w:proofErr w:type="spellEnd"/>
            <w:r w:rsidR="00902639" w:rsidRPr="005F4431">
              <w:rPr>
                <w:rFonts w:ascii="Times New Roman" w:hAnsi="Times New Roman" w:cs="Times New Roman"/>
                <w:i/>
                <w:color w:val="000000" w:themeColor="text1"/>
                <w:sz w:val="24"/>
                <w:szCs w:val="24"/>
              </w:rPr>
              <w:t xml:space="preserve"> y Facebook</w:t>
            </w:r>
            <w:r>
              <w:rPr>
                <w:rFonts w:ascii="Times New Roman" w:hAnsi="Times New Roman" w:cs="Times New Roman"/>
                <w:i/>
                <w:color w:val="000000" w:themeColor="text1"/>
                <w:sz w:val="24"/>
                <w:szCs w:val="24"/>
              </w:rPr>
              <w:t xml:space="preserve"> </w:t>
            </w:r>
            <w:r w:rsidRPr="005F4431">
              <w:rPr>
                <w:rFonts w:ascii="Times New Roman" w:hAnsi="Times New Roman" w:cs="Times New Roman"/>
                <w:color w:val="000000" w:themeColor="text1"/>
                <w:sz w:val="24"/>
                <w:szCs w:val="24"/>
              </w:rPr>
              <w:t xml:space="preserve">y </w:t>
            </w:r>
            <w:r>
              <w:rPr>
                <w:rFonts w:ascii="Times New Roman" w:hAnsi="Times New Roman" w:cs="Times New Roman"/>
                <w:color w:val="000000" w:themeColor="text1"/>
                <w:sz w:val="24"/>
                <w:szCs w:val="24"/>
              </w:rPr>
              <w:t>¿</w:t>
            </w:r>
            <w:r w:rsidR="00902639" w:rsidRPr="005F4431">
              <w:rPr>
                <w:rFonts w:ascii="Times New Roman" w:hAnsi="Times New Roman" w:cs="Times New Roman"/>
                <w:i/>
                <w:color w:val="000000" w:themeColor="text1"/>
                <w:sz w:val="24"/>
                <w:szCs w:val="24"/>
              </w:rPr>
              <w:t>Eres o estás con alguien que comparte todo en las redes</w:t>
            </w:r>
            <w:r w:rsidR="00902639" w:rsidRPr="005F4431">
              <w:rPr>
                <w:rFonts w:ascii="Times New Roman" w:hAnsi="Times New Roman" w:cs="Times New Roman"/>
                <w:color w:val="000000" w:themeColor="text1"/>
                <w:sz w:val="24"/>
                <w:szCs w:val="24"/>
              </w:rPr>
              <w:t>?</w:t>
            </w:r>
          </w:p>
          <w:p w14:paraId="2329A190" w14:textId="1D106B73" w:rsidR="000150A5" w:rsidRPr="005F4431" w:rsidRDefault="00AA6CB5" w:rsidP="005F4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Luego se o</w:t>
            </w:r>
            <w:r w:rsidRPr="005F4431">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ganizará</w:t>
            </w:r>
            <w:r w:rsidRPr="005F4431">
              <w:rPr>
                <w:rFonts w:ascii="Times New Roman" w:hAnsi="Times New Roman" w:cs="Times New Roman"/>
                <w:color w:val="000000" w:themeColor="text1"/>
                <w:sz w:val="24"/>
                <w:szCs w:val="24"/>
              </w:rPr>
              <w:t xml:space="preserve"> </w:t>
            </w:r>
            <w:r w:rsidR="00902639" w:rsidRPr="005F4431">
              <w:rPr>
                <w:rFonts w:ascii="Times New Roman" w:hAnsi="Times New Roman" w:cs="Times New Roman"/>
                <w:color w:val="000000" w:themeColor="text1"/>
                <w:sz w:val="24"/>
                <w:szCs w:val="24"/>
              </w:rPr>
              <w:t>una mesa redonda para conversar los contenidos.</w:t>
            </w:r>
          </w:p>
        </w:tc>
        <w:tc>
          <w:tcPr>
            <w:tcW w:w="4413" w:type="dxa"/>
            <w:shd w:val="clear" w:color="auto" w:fill="auto"/>
            <w:tcMar>
              <w:left w:w="108" w:type="dxa"/>
            </w:tcMar>
          </w:tcPr>
          <w:p w14:paraId="0F27CE9B" w14:textId="255A6135" w:rsidR="000150A5" w:rsidRPr="005F4431" w:rsidRDefault="00AA6CB5" w:rsidP="005F4431">
            <w:pPr>
              <w:spacing w:line="360" w:lineRule="auto"/>
              <w:rPr>
                <w:rStyle w:val="nfasissutil1"/>
                <w:rFonts w:ascii="Times New Roman" w:hAnsi="Times New Roman" w:cs="Times New Roman"/>
                <w:i w:val="0"/>
                <w:color w:val="000000" w:themeColor="text1"/>
                <w:sz w:val="24"/>
                <w:szCs w:val="24"/>
              </w:rPr>
            </w:pPr>
            <w:r>
              <w:rPr>
                <w:rStyle w:val="nfasissutil1"/>
                <w:rFonts w:ascii="Times New Roman" w:hAnsi="Times New Roman" w:cs="Times New Roman"/>
                <w:i w:val="0"/>
                <w:color w:val="000000" w:themeColor="text1"/>
                <w:sz w:val="24"/>
                <w:szCs w:val="24"/>
              </w:rPr>
              <w:t>Favorecer</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la verbalización de las formas de pensar</w:t>
            </w:r>
            <w:r>
              <w:rPr>
                <w:rStyle w:val="nfasissutil1"/>
                <w:rFonts w:ascii="Times New Roman" w:hAnsi="Times New Roman" w:cs="Times New Roman"/>
                <w:i w:val="0"/>
                <w:color w:val="000000" w:themeColor="text1"/>
                <w:sz w:val="24"/>
                <w:szCs w:val="24"/>
              </w:rPr>
              <w:t>, así como</w:t>
            </w:r>
            <w:r w:rsidRPr="005F4431">
              <w:rPr>
                <w:rStyle w:val="nfasissutil1"/>
                <w:rFonts w:ascii="Times New Roman" w:hAnsi="Times New Roman" w:cs="Times New Roman"/>
                <w:i w:val="0"/>
                <w:color w:val="000000" w:themeColor="text1"/>
                <w:sz w:val="24"/>
                <w:szCs w:val="24"/>
              </w:rPr>
              <w:t xml:space="preserve"> </w:t>
            </w:r>
            <w:r w:rsidR="00902639" w:rsidRPr="005F4431">
              <w:rPr>
                <w:rStyle w:val="nfasissutil1"/>
                <w:rFonts w:ascii="Times New Roman" w:hAnsi="Times New Roman" w:cs="Times New Roman"/>
                <w:i w:val="0"/>
                <w:color w:val="000000" w:themeColor="text1"/>
                <w:sz w:val="24"/>
                <w:szCs w:val="24"/>
              </w:rPr>
              <w:t>el acercamiento emocional y la reflexión personal dados los temas a tratar.</w:t>
            </w:r>
          </w:p>
        </w:tc>
      </w:tr>
    </w:tbl>
    <w:p w14:paraId="4B156127" w14:textId="150BD6CF" w:rsidR="000150A5" w:rsidRPr="00C03296" w:rsidRDefault="0049181F" w:rsidP="005F44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BFDE814" w14:textId="77777777" w:rsidR="0049181F" w:rsidRDefault="0049181F" w:rsidP="005F4431">
      <w:pPr>
        <w:spacing w:after="0" w:line="360" w:lineRule="auto"/>
        <w:rPr>
          <w:rFonts w:ascii="Times New Roman" w:hAnsi="Times New Roman" w:cs="Times New Roman"/>
          <w:sz w:val="24"/>
          <w:szCs w:val="24"/>
        </w:rPr>
      </w:pPr>
    </w:p>
    <w:p w14:paraId="0E3CEE1C" w14:textId="730E8100" w:rsidR="000150A5" w:rsidRPr="00C03296" w:rsidRDefault="00F80FF3" w:rsidP="005F44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 puede observar que todas las actividades que se proponen se pueden </w:t>
      </w:r>
      <w:r w:rsidR="00BE4E36">
        <w:rPr>
          <w:rFonts w:ascii="Times New Roman" w:hAnsi="Times New Roman" w:cs="Times New Roman"/>
          <w:sz w:val="24"/>
          <w:szCs w:val="24"/>
        </w:rPr>
        <w:t>ampliar o modificar a juicio del enseñante. Y que solo es necesario tener en cuenta cu</w:t>
      </w:r>
      <w:r w:rsidR="00AA6CB5">
        <w:rPr>
          <w:rFonts w:ascii="Times New Roman" w:hAnsi="Times New Roman" w:cs="Times New Roman"/>
          <w:sz w:val="24"/>
          <w:szCs w:val="24"/>
        </w:rPr>
        <w:t>á</w:t>
      </w:r>
      <w:r w:rsidR="00BE4E36">
        <w:rPr>
          <w:rFonts w:ascii="Times New Roman" w:hAnsi="Times New Roman" w:cs="Times New Roman"/>
          <w:sz w:val="24"/>
          <w:szCs w:val="24"/>
        </w:rPr>
        <w:t xml:space="preserve">l es el propósito educativo, </w:t>
      </w:r>
      <w:r w:rsidR="00AA6CB5">
        <w:rPr>
          <w:rFonts w:ascii="Times New Roman" w:hAnsi="Times New Roman" w:cs="Times New Roman"/>
          <w:sz w:val="24"/>
          <w:szCs w:val="24"/>
        </w:rPr>
        <w:t xml:space="preserve">el cual, </w:t>
      </w:r>
      <w:r w:rsidR="00BE4E36">
        <w:rPr>
          <w:rFonts w:ascii="Times New Roman" w:hAnsi="Times New Roman" w:cs="Times New Roman"/>
          <w:sz w:val="24"/>
          <w:szCs w:val="24"/>
        </w:rPr>
        <w:t>en todo momento</w:t>
      </w:r>
      <w:r w:rsidR="00AA6CB5">
        <w:rPr>
          <w:rFonts w:ascii="Times New Roman" w:hAnsi="Times New Roman" w:cs="Times New Roman"/>
          <w:sz w:val="24"/>
          <w:szCs w:val="24"/>
        </w:rPr>
        <w:t>,</w:t>
      </w:r>
      <w:r w:rsidR="00BE4E36">
        <w:rPr>
          <w:rFonts w:ascii="Times New Roman" w:hAnsi="Times New Roman" w:cs="Times New Roman"/>
          <w:sz w:val="24"/>
          <w:szCs w:val="24"/>
        </w:rPr>
        <w:t xml:space="preserve"> deberá estar en consonancia </w:t>
      </w:r>
      <w:r w:rsidR="00E9576B">
        <w:rPr>
          <w:rFonts w:ascii="Times New Roman" w:hAnsi="Times New Roman" w:cs="Times New Roman"/>
          <w:sz w:val="24"/>
          <w:szCs w:val="24"/>
        </w:rPr>
        <w:t>con el modelo educativo que rija</w:t>
      </w:r>
      <w:r w:rsidR="00BE4E36">
        <w:rPr>
          <w:rFonts w:ascii="Times New Roman" w:hAnsi="Times New Roman" w:cs="Times New Roman"/>
          <w:sz w:val="24"/>
          <w:szCs w:val="24"/>
        </w:rPr>
        <w:t xml:space="preserve"> a la institución educativa.</w:t>
      </w:r>
    </w:p>
    <w:p w14:paraId="3151B8C2" w14:textId="77777777" w:rsidR="000150A5" w:rsidRPr="005F4431" w:rsidRDefault="000150A5" w:rsidP="005F4431">
      <w:pPr>
        <w:spacing w:after="0" w:line="360" w:lineRule="auto"/>
        <w:jc w:val="both"/>
        <w:rPr>
          <w:rFonts w:ascii="Calibri" w:eastAsia="Calibri" w:hAnsi="Calibri" w:cs="Calibri"/>
          <w:b/>
          <w:sz w:val="28"/>
          <w:szCs w:val="28"/>
        </w:rPr>
      </w:pPr>
    </w:p>
    <w:p w14:paraId="2729B435" w14:textId="25E19E8D" w:rsidR="000150A5" w:rsidRPr="005F4431" w:rsidRDefault="00902639" w:rsidP="005F4431">
      <w:pPr>
        <w:spacing w:after="0" w:line="360" w:lineRule="auto"/>
        <w:jc w:val="both"/>
        <w:rPr>
          <w:rFonts w:ascii="Calibri" w:eastAsia="Calibri" w:hAnsi="Calibri" w:cs="Calibri"/>
          <w:b/>
          <w:sz w:val="28"/>
          <w:szCs w:val="28"/>
        </w:rPr>
      </w:pPr>
      <w:r w:rsidRPr="005F4431">
        <w:rPr>
          <w:rFonts w:ascii="Calibri" w:eastAsia="Calibri" w:hAnsi="Calibri" w:cs="Calibri"/>
          <w:b/>
          <w:sz w:val="28"/>
          <w:szCs w:val="28"/>
        </w:rPr>
        <w:t>C</w:t>
      </w:r>
      <w:r w:rsidR="0049181F" w:rsidRPr="005F4431">
        <w:rPr>
          <w:rFonts w:ascii="Calibri" w:eastAsia="Calibri" w:hAnsi="Calibri" w:cs="Calibri"/>
          <w:b/>
          <w:sz w:val="28"/>
          <w:szCs w:val="28"/>
        </w:rPr>
        <w:t>onclusiones</w:t>
      </w:r>
    </w:p>
    <w:p w14:paraId="05F324E8" w14:textId="2828BD28"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 xml:space="preserve">Como </w:t>
      </w:r>
      <w:r w:rsidR="005D27D0">
        <w:rPr>
          <w:rFonts w:ascii="Times New Roman" w:hAnsi="Times New Roman" w:cs="Times New Roman"/>
          <w:sz w:val="24"/>
          <w:szCs w:val="24"/>
        </w:rPr>
        <w:t>se pudo observar</w:t>
      </w:r>
      <w:r w:rsidRPr="00C03296">
        <w:rPr>
          <w:rFonts w:ascii="Times New Roman" w:hAnsi="Times New Roman" w:cs="Times New Roman"/>
          <w:sz w:val="24"/>
          <w:szCs w:val="24"/>
        </w:rPr>
        <w:t>, el diseño de una unidad didáctica</w:t>
      </w:r>
      <w:r w:rsidR="005D27D0">
        <w:rPr>
          <w:rFonts w:ascii="Times New Roman" w:hAnsi="Times New Roman" w:cs="Times New Roman"/>
          <w:sz w:val="24"/>
          <w:szCs w:val="24"/>
        </w:rPr>
        <w:t>,</w:t>
      </w:r>
      <w:r w:rsidRPr="00C03296">
        <w:rPr>
          <w:rFonts w:ascii="Times New Roman" w:hAnsi="Times New Roman" w:cs="Times New Roman"/>
          <w:sz w:val="24"/>
          <w:szCs w:val="24"/>
        </w:rPr>
        <w:t xml:space="preserve"> </w:t>
      </w:r>
      <w:r w:rsidR="008562BA" w:rsidRPr="00C03296">
        <w:rPr>
          <w:rFonts w:ascii="Times New Roman" w:hAnsi="Times New Roman" w:cs="Times New Roman"/>
          <w:sz w:val="24"/>
          <w:szCs w:val="24"/>
        </w:rPr>
        <w:t>además de los conocimientos propios del área, requiere de conocer los</w:t>
      </w:r>
      <w:r w:rsidRPr="00C03296">
        <w:rPr>
          <w:rFonts w:ascii="Times New Roman" w:hAnsi="Times New Roman" w:cs="Times New Roman"/>
          <w:sz w:val="24"/>
          <w:szCs w:val="24"/>
        </w:rPr>
        <w:t xml:space="preserve"> elementos pedagógicos</w:t>
      </w:r>
      <w:r w:rsidR="008562BA" w:rsidRPr="00C03296">
        <w:rPr>
          <w:rFonts w:ascii="Times New Roman" w:hAnsi="Times New Roman" w:cs="Times New Roman"/>
          <w:sz w:val="24"/>
          <w:szCs w:val="24"/>
        </w:rPr>
        <w:t xml:space="preserve"> propios al modelo educativo que rige</w:t>
      </w:r>
      <w:r w:rsidR="005D27D0">
        <w:rPr>
          <w:rFonts w:ascii="Times New Roman" w:hAnsi="Times New Roman" w:cs="Times New Roman"/>
          <w:sz w:val="24"/>
          <w:szCs w:val="24"/>
        </w:rPr>
        <w:t xml:space="preserve"> a</w:t>
      </w:r>
      <w:r w:rsidR="008562BA" w:rsidRPr="00C03296">
        <w:rPr>
          <w:rFonts w:ascii="Times New Roman" w:hAnsi="Times New Roman" w:cs="Times New Roman"/>
          <w:sz w:val="24"/>
          <w:szCs w:val="24"/>
        </w:rPr>
        <w:t xml:space="preserve"> la institución que alberga al plan de estudios correspondiente</w:t>
      </w:r>
      <w:r w:rsidRPr="00C03296">
        <w:rPr>
          <w:rFonts w:ascii="Times New Roman" w:hAnsi="Times New Roman" w:cs="Times New Roman"/>
          <w:sz w:val="24"/>
          <w:szCs w:val="24"/>
        </w:rPr>
        <w:t xml:space="preserve">. </w:t>
      </w:r>
    </w:p>
    <w:p w14:paraId="667FFDDE" w14:textId="0453722D" w:rsidR="00675F85" w:rsidRPr="00C03296" w:rsidRDefault="00675F85"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En nuestra experiencia, elaborar una unidad didáctica significaba copiar los temas propuestos en los libros de texto sobre la materia</w:t>
      </w:r>
      <w:r w:rsidR="005D27D0">
        <w:rPr>
          <w:rFonts w:ascii="Times New Roman" w:hAnsi="Times New Roman" w:cs="Times New Roman"/>
          <w:sz w:val="24"/>
          <w:szCs w:val="24"/>
        </w:rPr>
        <w:t xml:space="preserve"> </w:t>
      </w:r>
      <w:r w:rsidRPr="00C03296">
        <w:rPr>
          <w:rFonts w:ascii="Times New Roman" w:hAnsi="Times New Roman" w:cs="Times New Roman"/>
          <w:sz w:val="24"/>
          <w:szCs w:val="24"/>
        </w:rPr>
        <w:t>que parecían más apropiados. Sin embargo, ha sido muy satisfactorio pasar por este proceso de diseño donde el modelo educativo constructivista</w:t>
      </w:r>
      <w:r w:rsidR="005D27D0">
        <w:rPr>
          <w:rFonts w:ascii="Times New Roman" w:hAnsi="Times New Roman" w:cs="Times New Roman"/>
          <w:sz w:val="24"/>
          <w:szCs w:val="24"/>
        </w:rPr>
        <w:t xml:space="preserve"> fue</w:t>
      </w:r>
      <w:r w:rsidRPr="00C03296">
        <w:rPr>
          <w:rFonts w:ascii="Times New Roman" w:hAnsi="Times New Roman" w:cs="Times New Roman"/>
          <w:sz w:val="24"/>
          <w:szCs w:val="24"/>
        </w:rPr>
        <w:t xml:space="preserve"> utilizado para elaborar un temario con </w:t>
      </w:r>
      <w:r w:rsidR="005D27D0">
        <w:rPr>
          <w:rFonts w:ascii="Times New Roman" w:hAnsi="Times New Roman" w:cs="Times New Roman"/>
          <w:sz w:val="24"/>
          <w:szCs w:val="24"/>
        </w:rPr>
        <w:t>una</w:t>
      </w:r>
      <w:r w:rsidR="005D27D0" w:rsidRPr="00C03296">
        <w:rPr>
          <w:rFonts w:ascii="Times New Roman" w:hAnsi="Times New Roman" w:cs="Times New Roman"/>
          <w:sz w:val="24"/>
          <w:szCs w:val="24"/>
        </w:rPr>
        <w:t xml:space="preserve"> </w:t>
      </w:r>
      <w:r w:rsidRPr="00C03296">
        <w:rPr>
          <w:rFonts w:ascii="Times New Roman" w:hAnsi="Times New Roman" w:cs="Times New Roman"/>
          <w:sz w:val="24"/>
          <w:szCs w:val="24"/>
        </w:rPr>
        <w:t xml:space="preserve">secuenciación y pertinencia </w:t>
      </w:r>
      <w:r w:rsidR="005D27D0">
        <w:rPr>
          <w:rFonts w:ascii="Times New Roman" w:hAnsi="Times New Roman" w:cs="Times New Roman"/>
          <w:sz w:val="24"/>
          <w:szCs w:val="24"/>
        </w:rPr>
        <w:t>más apegada</w:t>
      </w:r>
      <w:r w:rsidR="002717D2">
        <w:rPr>
          <w:rFonts w:ascii="Times New Roman" w:hAnsi="Times New Roman" w:cs="Times New Roman"/>
          <w:sz w:val="24"/>
          <w:szCs w:val="24"/>
        </w:rPr>
        <w:t>s</w:t>
      </w:r>
      <w:r w:rsidRPr="00C03296">
        <w:rPr>
          <w:rFonts w:ascii="Times New Roman" w:hAnsi="Times New Roman" w:cs="Times New Roman"/>
          <w:sz w:val="24"/>
          <w:szCs w:val="24"/>
        </w:rPr>
        <w:t xml:space="preserve"> al ciclo present</w:t>
      </w:r>
      <w:r w:rsidR="00857B19">
        <w:rPr>
          <w:rFonts w:ascii="Times New Roman" w:hAnsi="Times New Roman" w:cs="Times New Roman"/>
          <w:sz w:val="24"/>
          <w:szCs w:val="24"/>
        </w:rPr>
        <w:t>e y a partir de</w:t>
      </w:r>
      <w:r w:rsidRPr="00C03296">
        <w:rPr>
          <w:rFonts w:ascii="Times New Roman" w:hAnsi="Times New Roman" w:cs="Times New Roman"/>
          <w:sz w:val="24"/>
          <w:szCs w:val="24"/>
        </w:rPr>
        <w:t xml:space="preserve"> un proceso de aprendizaje propuesto por el mismo modelo educativo. </w:t>
      </w:r>
    </w:p>
    <w:p w14:paraId="513EBFFF" w14:textId="6298F9F2" w:rsidR="00857B19" w:rsidRDefault="00857B19" w:rsidP="005F44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Así, pues, el </w:t>
      </w:r>
      <w:r w:rsidR="00902639" w:rsidRPr="00C03296">
        <w:rPr>
          <w:rFonts w:ascii="Times New Roman" w:hAnsi="Times New Roman" w:cs="Times New Roman"/>
          <w:sz w:val="24"/>
          <w:szCs w:val="24"/>
        </w:rPr>
        <w:t>modelo educativo constructivista</w:t>
      </w:r>
      <w:r w:rsidR="005D27D0">
        <w:rPr>
          <w:rFonts w:ascii="Times New Roman" w:hAnsi="Times New Roman" w:cs="Times New Roman"/>
          <w:sz w:val="24"/>
          <w:szCs w:val="24"/>
        </w:rPr>
        <w:t>,</w:t>
      </w:r>
      <w:r w:rsidR="00902639" w:rsidRPr="00C03296">
        <w:rPr>
          <w:rFonts w:ascii="Times New Roman" w:hAnsi="Times New Roman" w:cs="Times New Roman"/>
          <w:sz w:val="24"/>
          <w:szCs w:val="24"/>
        </w:rPr>
        <w:t xml:space="preserve"> junto con la educación basada en competencias</w:t>
      </w:r>
      <w:r w:rsidR="00675F85" w:rsidRPr="00C03296">
        <w:rPr>
          <w:rFonts w:ascii="Times New Roman" w:hAnsi="Times New Roman" w:cs="Times New Roman"/>
          <w:sz w:val="24"/>
          <w:szCs w:val="24"/>
        </w:rPr>
        <w:t>,</w:t>
      </w:r>
      <w:r w:rsidR="00902639" w:rsidRPr="00C03296">
        <w:rPr>
          <w:rFonts w:ascii="Times New Roman" w:hAnsi="Times New Roman" w:cs="Times New Roman"/>
          <w:sz w:val="24"/>
          <w:szCs w:val="24"/>
        </w:rPr>
        <w:t xml:space="preserve"> </w:t>
      </w:r>
      <w:r w:rsidR="00734358">
        <w:rPr>
          <w:rFonts w:ascii="Times New Roman" w:hAnsi="Times New Roman" w:cs="Times New Roman"/>
          <w:sz w:val="24"/>
          <w:szCs w:val="24"/>
        </w:rPr>
        <w:t>fue</w:t>
      </w:r>
      <w:r>
        <w:rPr>
          <w:rFonts w:ascii="Times New Roman" w:hAnsi="Times New Roman" w:cs="Times New Roman"/>
          <w:sz w:val="24"/>
          <w:szCs w:val="24"/>
        </w:rPr>
        <w:t>ron</w:t>
      </w:r>
      <w:r w:rsidR="00734358">
        <w:rPr>
          <w:rFonts w:ascii="Times New Roman" w:hAnsi="Times New Roman" w:cs="Times New Roman"/>
          <w:sz w:val="24"/>
          <w:szCs w:val="24"/>
        </w:rPr>
        <w:t xml:space="preserve"> de</w:t>
      </w:r>
      <w:r w:rsidR="00675F85" w:rsidRPr="00C03296">
        <w:rPr>
          <w:rFonts w:ascii="Times New Roman" w:hAnsi="Times New Roman" w:cs="Times New Roman"/>
          <w:sz w:val="24"/>
          <w:szCs w:val="24"/>
        </w:rPr>
        <w:t xml:space="preserve"> gran </w:t>
      </w:r>
      <w:r w:rsidR="00734358">
        <w:rPr>
          <w:rFonts w:ascii="Times New Roman" w:hAnsi="Times New Roman" w:cs="Times New Roman"/>
          <w:sz w:val="24"/>
          <w:szCs w:val="24"/>
        </w:rPr>
        <w:t>valía</w:t>
      </w:r>
      <w:r>
        <w:rPr>
          <w:rFonts w:ascii="Times New Roman" w:hAnsi="Times New Roman" w:cs="Times New Roman"/>
          <w:sz w:val="24"/>
          <w:szCs w:val="24"/>
        </w:rPr>
        <w:t>,</w:t>
      </w:r>
      <w:r w:rsidR="00675F85" w:rsidRPr="00C03296">
        <w:rPr>
          <w:rFonts w:ascii="Times New Roman" w:hAnsi="Times New Roman" w:cs="Times New Roman"/>
          <w:sz w:val="24"/>
          <w:szCs w:val="24"/>
        </w:rPr>
        <w:t xml:space="preserve"> </w:t>
      </w:r>
      <w:r>
        <w:rPr>
          <w:rFonts w:ascii="Times New Roman" w:hAnsi="Times New Roman" w:cs="Times New Roman"/>
          <w:sz w:val="24"/>
          <w:szCs w:val="24"/>
        </w:rPr>
        <w:t xml:space="preserve">pues </w:t>
      </w:r>
      <w:r w:rsidRPr="00C03296">
        <w:rPr>
          <w:rFonts w:ascii="Times New Roman" w:hAnsi="Times New Roman" w:cs="Times New Roman"/>
          <w:sz w:val="24"/>
          <w:szCs w:val="24"/>
        </w:rPr>
        <w:t>ofrec</w:t>
      </w:r>
      <w:r>
        <w:rPr>
          <w:rFonts w:ascii="Times New Roman" w:hAnsi="Times New Roman" w:cs="Times New Roman"/>
          <w:sz w:val="24"/>
          <w:szCs w:val="24"/>
        </w:rPr>
        <w:t>ieron</w:t>
      </w:r>
      <w:r w:rsidRPr="00C03296">
        <w:rPr>
          <w:rFonts w:ascii="Times New Roman" w:hAnsi="Times New Roman" w:cs="Times New Roman"/>
          <w:sz w:val="24"/>
          <w:szCs w:val="24"/>
        </w:rPr>
        <w:t xml:space="preserve"> </w:t>
      </w:r>
      <w:r w:rsidR="009C5B7A" w:rsidRPr="00C03296">
        <w:rPr>
          <w:rFonts w:ascii="Times New Roman" w:hAnsi="Times New Roman" w:cs="Times New Roman"/>
          <w:sz w:val="24"/>
          <w:szCs w:val="24"/>
        </w:rPr>
        <w:t>un espacio educativo</w:t>
      </w:r>
      <w:r w:rsidR="00675F85" w:rsidRPr="00C03296">
        <w:rPr>
          <w:rFonts w:ascii="Times New Roman" w:hAnsi="Times New Roman" w:cs="Times New Roman"/>
          <w:sz w:val="24"/>
          <w:szCs w:val="24"/>
        </w:rPr>
        <w:t xml:space="preserve"> que </w:t>
      </w:r>
      <w:r w:rsidR="00734358" w:rsidRPr="00C03296">
        <w:rPr>
          <w:rFonts w:ascii="Times New Roman" w:hAnsi="Times New Roman" w:cs="Times New Roman"/>
          <w:sz w:val="24"/>
          <w:szCs w:val="24"/>
        </w:rPr>
        <w:t>permit</w:t>
      </w:r>
      <w:r w:rsidR="00734358">
        <w:rPr>
          <w:rFonts w:ascii="Times New Roman" w:hAnsi="Times New Roman" w:cs="Times New Roman"/>
          <w:sz w:val="24"/>
          <w:szCs w:val="24"/>
        </w:rPr>
        <w:t>ió</w:t>
      </w:r>
      <w:r w:rsidR="00734358" w:rsidRPr="00C03296">
        <w:rPr>
          <w:rFonts w:ascii="Times New Roman" w:hAnsi="Times New Roman" w:cs="Times New Roman"/>
          <w:sz w:val="24"/>
          <w:szCs w:val="24"/>
        </w:rPr>
        <w:t xml:space="preserve"> </w:t>
      </w:r>
      <w:r w:rsidR="00675F85" w:rsidRPr="00C03296">
        <w:rPr>
          <w:rFonts w:ascii="Times New Roman" w:hAnsi="Times New Roman" w:cs="Times New Roman"/>
          <w:sz w:val="24"/>
          <w:szCs w:val="24"/>
        </w:rPr>
        <w:t>diseñar la</w:t>
      </w:r>
      <w:r w:rsidR="00902639" w:rsidRPr="00C03296">
        <w:rPr>
          <w:rFonts w:ascii="Times New Roman" w:hAnsi="Times New Roman" w:cs="Times New Roman"/>
          <w:sz w:val="24"/>
          <w:szCs w:val="24"/>
        </w:rPr>
        <w:t xml:space="preserve"> unidad didáctica</w:t>
      </w:r>
      <w:r w:rsidR="009C5B7A" w:rsidRPr="00C03296">
        <w:rPr>
          <w:rFonts w:ascii="Times New Roman" w:hAnsi="Times New Roman" w:cs="Times New Roman"/>
          <w:sz w:val="24"/>
          <w:szCs w:val="24"/>
        </w:rPr>
        <w:t xml:space="preserve"> de manera que no solo priv</w:t>
      </w:r>
      <w:r>
        <w:rPr>
          <w:rFonts w:ascii="Times New Roman" w:hAnsi="Times New Roman" w:cs="Times New Roman"/>
          <w:sz w:val="24"/>
          <w:szCs w:val="24"/>
        </w:rPr>
        <w:t>ara</w:t>
      </w:r>
      <w:r w:rsidR="00902639" w:rsidRPr="00C03296">
        <w:rPr>
          <w:rFonts w:ascii="Times New Roman" w:hAnsi="Times New Roman" w:cs="Times New Roman"/>
          <w:sz w:val="24"/>
          <w:szCs w:val="24"/>
        </w:rPr>
        <w:t xml:space="preserve"> el conocimiento enciclopédico, sino que </w:t>
      </w:r>
      <w:r w:rsidR="00675F85" w:rsidRPr="00C03296">
        <w:rPr>
          <w:rFonts w:ascii="Times New Roman" w:hAnsi="Times New Roman" w:cs="Times New Roman"/>
          <w:sz w:val="24"/>
          <w:szCs w:val="24"/>
        </w:rPr>
        <w:t>también</w:t>
      </w:r>
      <w:r w:rsidR="00734358">
        <w:rPr>
          <w:rFonts w:ascii="Times New Roman" w:hAnsi="Times New Roman" w:cs="Times New Roman"/>
          <w:sz w:val="24"/>
          <w:szCs w:val="24"/>
        </w:rPr>
        <w:t xml:space="preserve"> </w:t>
      </w:r>
      <w:r>
        <w:rPr>
          <w:rFonts w:ascii="Times New Roman" w:hAnsi="Times New Roman" w:cs="Times New Roman"/>
          <w:sz w:val="24"/>
          <w:szCs w:val="24"/>
        </w:rPr>
        <w:t>diera espacio a</w:t>
      </w:r>
      <w:r w:rsidR="00902639" w:rsidRPr="00C03296">
        <w:rPr>
          <w:rFonts w:ascii="Times New Roman" w:hAnsi="Times New Roman" w:cs="Times New Roman"/>
          <w:sz w:val="24"/>
          <w:szCs w:val="24"/>
        </w:rPr>
        <w:t xml:space="preserve"> la posibilidad de la implicación emotiva del estudiante, así como</w:t>
      </w:r>
      <w:r>
        <w:rPr>
          <w:rFonts w:ascii="Times New Roman" w:hAnsi="Times New Roman" w:cs="Times New Roman"/>
          <w:sz w:val="24"/>
          <w:szCs w:val="24"/>
        </w:rPr>
        <w:t xml:space="preserve"> a</w:t>
      </w:r>
      <w:r w:rsidR="00902639" w:rsidRPr="00C03296">
        <w:rPr>
          <w:rFonts w:ascii="Times New Roman" w:hAnsi="Times New Roman" w:cs="Times New Roman"/>
          <w:sz w:val="24"/>
          <w:szCs w:val="24"/>
        </w:rPr>
        <w:t xml:space="preserve"> la explotación de sus habilidades particulares para el aprendizaje colectivo. </w:t>
      </w:r>
    </w:p>
    <w:p w14:paraId="7D5DFF1B" w14:textId="69A9CBFA" w:rsidR="000150A5" w:rsidRPr="00C03296" w:rsidRDefault="00902639" w:rsidP="005F4431">
      <w:pPr>
        <w:spacing w:after="0" w:line="360" w:lineRule="auto"/>
        <w:ind w:firstLine="708"/>
        <w:jc w:val="both"/>
        <w:rPr>
          <w:rFonts w:ascii="Times New Roman" w:hAnsi="Times New Roman" w:cs="Times New Roman"/>
          <w:sz w:val="24"/>
          <w:szCs w:val="24"/>
        </w:rPr>
      </w:pPr>
      <w:r w:rsidRPr="00C03296">
        <w:rPr>
          <w:rFonts w:ascii="Times New Roman" w:hAnsi="Times New Roman" w:cs="Times New Roman"/>
          <w:sz w:val="24"/>
          <w:szCs w:val="24"/>
        </w:rPr>
        <w:t>El aprendizaje</w:t>
      </w:r>
      <w:r w:rsidR="00857B19">
        <w:rPr>
          <w:rFonts w:ascii="Times New Roman" w:hAnsi="Times New Roman" w:cs="Times New Roman"/>
          <w:sz w:val="24"/>
          <w:szCs w:val="24"/>
        </w:rPr>
        <w:t>,</w:t>
      </w:r>
      <w:r w:rsidRPr="00C03296">
        <w:rPr>
          <w:rFonts w:ascii="Times New Roman" w:hAnsi="Times New Roman" w:cs="Times New Roman"/>
          <w:sz w:val="24"/>
          <w:szCs w:val="24"/>
        </w:rPr>
        <w:t xml:space="preserve"> entonces</w:t>
      </w:r>
      <w:r w:rsidR="00857B19">
        <w:rPr>
          <w:rFonts w:ascii="Times New Roman" w:hAnsi="Times New Roman" w:cs="Times New Roman"/>
          <w:sz w:val="24"/>
          <w:szCs w:val="24"/>
        </w:rPr>
        <w:t>,</w:t>
      </w:r>
      <w:r w:rsidRPr="00C03296">
        <w:rPr>
          <w:rFonts w:ascii="Times New Roman" w:hAnsi="Times New Roman" w:cs="Times New Roman"/>
          <w:sz w:val="24"/>
          <w:szCs w:val="24"/>
        </w:rPr>
        <w:t xml:space="preserve"> se vuelve un placer y un disfrute, y no solo es contemplativo, sino que es altamente interactivo</w:t>
      </w:r>
      <w:r w:rsidR="00857B19">
        <w:rPr>
          <w:rFonts w:ascii="Times New Roman" w:hAnsi="Times New Roman" w:cs="Times New Roman"/>
          <w:sz w:val="24"/>
          <w:szCs w:val="24"/>
        </w:rPr>
        <w:t>, de tal forma que</w:t>
      </w:r>
      <w:r w:rsidRPr="00C03296">
        <w:rPr>
          <w:rFonts w:ascii="Times New Roman" w:hAnsi="Times New Roman" w:cs="Times New Roman"/>
          <w:sz w:val="24"/>
          <w:szCs w:val="24"/>
        </w:rPr>
        <w:t xml:space="preserve"> todos, incluido el profesor</w:t>
      </w:r>
      <w:r w:rsidR="00857B19">
        <w:rPr>
          <w:rFonts w:ascii="Times New Roman" w:hAnsi="Times New Roman" w:cs="Times New Roman"/>
          <w:sz w:val="24"/>
          <w:szCs w:val="24"/>
        </w:rPr>
        <w:t>,</w:t>
      </w:r>
      <w:r w:rsidRPr="00C03296">
        <w:rPr>
          <w:rFonts w:ascii="Times New Roman" w:hAnsi="Times New Roman" w:cs="Times New Roman"/>
          <w:sz w:val="24"/>
          <w:szCs w:val="24"/>
        </w:rPr>
        <w:t xml:space="preserve"> aprenden.</w:t>
      </w:r>
    </w:p>
    <w:p w14:paraId="0B480CBD" w14:textId="77777777" w:rsidR="000150A5" w:rsidRPr="00C03296" w:rsidRDefault="000150A5" w:rsidP="005F4431">
      <w:pPr>
        <w:spacing w:after="0" w:line="360" w:lineRule="auto"/>
        <w:jc w:val="both"/>
        <w:rPr>
          <w:rFonts w:ascii="Times New Roman" w:hAnsi="Times New Roman" w:cs="Times New Roman"/>
          <w:sz w:val="24"/>
          <w:szCs w:val="24"/>
        </w:rPr>
      </w:pPr>
    </w:p>
    <w:p w14:paraId="26692EDF" w14:textId="77777777" w:rsidR="005F4431" w:rsidRDefault="005F4431" w:rsidP="005F4431">
      <w:pPr>
        <w:spacing w:after="0" w:line="360" w:lineRule="auto"/>
        <w:jc w:val="both"/>
        <w:rPr>
          <w:rFonts w:ascii="Calibri" w:eastAsia="Calibri" w:hAnsi="Calibri" w:cs="Calibri"/>
          <w:b/>
          <w:sz w:val="28"/>
          <w:szCs w:val="28"/>
        </w:rPr>
      </w:pPr>
    </w:p>
    <w:p w14:paraId="78520960" w14:textId="77777777" w:rsidR="005F4431" w:rsidRDefault="005F4431" w:rsidP="005F4431">
      <w:pPr>
        <w:spacing w:after="0" w:line="360" w:lineRule="auto"/>
        <w:jc w:val="both"/>
        <w:rPr>
          <w:rFonts w:ascii="Calibri" w:eastAsia="Calibri" w:hAnsi="Calibri" w:cs="Calibri"/>
          <w:b/>
          <w:sz w:val="28"/>
          <w:szCs w:val="28"/>
        </w:rPr>
      </w:pPr>
    </w:p>
    <w:p w14:paraId="44D1384A" w14:textId="77777777" w:rsidR="005F4431" w:rsidRDefault="005F4431" w:rsidP="005F4431">
      <w:pPr>
        <w:spacing w:after="0" w:line="360" w:lineRule="auto"/>
        <w:jc w:val="both"/>
        <w:rPr>
          <w:rFonts w:ascii="Calibri" w:eastAsia="Calibri" w:hAnsi="Calibri" w:cs="Calibri"/>
          <w:b/>
          <w:sz w:val="28"/>
          <w:szCs w:val="28"/>
        </w:rPr>
      </w:pPr>
    </w:p>
    <w:p w14:paraId="49B294E0" w14:textId="77777777" w:rsidR="005F4431" w:rsidRDefault="005F4431" w:rsidP="005F4431">
      <w:pPr>
        <w:spacing w:after="0" w:line="360" w:lineRule="auto"/>
        <w:jc w:val="both"/>
        <w:rPr>
          <w:rFonts w:ascii="Calibri" w:eastAsia="Calibri" w:hAnsi="Calibri" w:cs="Calibri"/>
          <w:b/>
          <w:sz w:val="28"/>
          <w:szCs w:val="28"/>
        </w:rPr>
      </w:pPr>
    </w:p>
    <w:p w14:paraId="7FAFDE40" w14:textId="77777777" w:rsidR="005F4431" w:rsidRDefault="005F4431" w:rsidP="005F4431">
      <w:pPr>
        <w:spacing w:after="0" w:line="360" w:lineRule="auto"/>
        <w:jc w:val="both"/>
        <w:rPr>
          <w:rFonts w:ascii="Calibri" w:eastAsia="Calibri" w:hAnsi="Calibri" w:cs="Calibri"/>
          <w:b/>
          <w:sz w:val="28"/>
          <w:szCs w:val="28"/>
        </w:rPr>
      </w:pPr>
    </w:p>
    <w:p w14:paraId="08A6C6A6" w14:textId="77777777" w:rsidR="005F4431" w:rsidRDefault="005F4431" w:rsidP="005F4431">
      <w:pPr>
        <w:spacing w:after="0" w:line="360" w:lineRule="auto"/>
        <w:jc w:val="both"/>
        <w:rPr>
          <w:rFonts w:ascii="Calibri" w:eastAsia="Calibri" w:hAnsi="Calibri" w:cs="Calibri"/>
          <w:b/>
          <w:sz w:val="28"/>
          <w:szCs w:val="28"/>
        </w:rPr>
      </w:pPr>
    </w:p>
    <w:p w14:paraId="661D5492" w14:textId="18EE4A58" w:rsidR="000150A5" w:rsidRPr="005F4431" w:rsidRDefault="00902639" w:rsidP="005F4431">
      <w:pPr>
        <w:spacing w:after="0" w:line="360" w:lineRule="auto"/>
        <w:jc w:val="both"/>
        <w:rPr>
          <w:rFonts w:ascii="Calibri" w:eastAsia="Calibri" w:hAnsi="Calibri" w:cs="Calibri"/>
          <w:b/>
          <w:sz w:val="28"/>
          <w:szCs w:val="28"/>
        </w:rPr>
      </w:pPr>
      <w:r w:rsidRPr="005F4431">
        <w:rPr>
          <w:rFonts w:ascii="Calibri" w:eastAsia="Calibri" w:hAnsi="Calibri" w:cs="Calibri"/>
          <w:b/>
          <w:sz w:val="28"/>
          <w:szCs w:val="28"/>
        </w:rPr>
        <w:lastRenderedPageBreak/>
        <w:t>R</w:t>
      </w:r>
      <w:r w:rsidR="0049181F" w:rsidRPr="005F4431">
        <w:rPr>
          <w:rFonts w:ascii="Calibri" w:eastAsia="Calibri" w:hAnsi="Calibri" w:cs="Calibri"/>
          <w:b/>
          <w:sz w:val="28"/>
          <w:szCs w:val="28"/>
        </w:rPr>
        <w:t>eferencias</w:t>
      </w:r>
    </w:p>
    <w:p w14:paraId="0849A133" w14:textId="320331E7" w:rsidR="00134284" w:rsidRDefault="00134284" w:rsidP="005F4431">
      <w:pPr>
        <w:spacing w:after="0" w:line="360" w:lineRule="auto"/>
        <w:ind w:left="709" w:hanging="709"/>
        <w:jc w:val="both"/>
        <w:rPr>
          <w:rFonts w:ascii="Times New Roman" w:hAnsi="Times New Roman" w:cs="Times New Roman"/>
          <w:sz w:val="24"/>
          <w:szCs w:val="24"/>
          <w:lang w:val="en-US"/>
        </w:rPr>
      </w:pPr>
      <w:proofErr w:type="spellStart"/>
      <w:r w:rsidRPr="00C03296">
        <w:rPr>
          <w:rFonts w:ascii="Times New Roman" w:hAnsi="Times New Roman" w:cs="Times New Roman"/>
          <w:sz w:val="24"/>
          <w:szCs w:val="24"/>
          <w:lang w:val="en-US"/>
        </w:rPr>
        <w:t>Coulouris</w:t>
      </w:r>
      <w:proofErr w:type="spellEnd"/>
      <w:r w:rsidRPr="00C03296">
        <w:rPr>
          <w:rFonts w:ascii="Times New Roman" w:hAnsi="Times New Roman" w:cs="Times New Roman"/>
          <w:sz w:val="24"/>
          <w:szCs w:val="24"/>
          <w:lang w:val="en-US"/>
        </w:rPr>
        <w:t xml:space="preserve">, G. F., </w:t>
      </w:r>
      <w:proofErr w:type="spellStart"/>
      <w:r w:rsidRPr="00C03296">
        <w:rPr>
          <w:rFonts w:ascii="Times New Roman" w:hAnsi="Times New Roman" w:cs="Times New Roman"/>
          <w:sz w:val="24"/>
          <w:szCs w:val="24"/>
          <w:lang w:val="en-US"/>
        </w:rPr>
        <w:t>Dollimore</w:t>
      </w:r>
      <w:proofErr w:type="spellEnd"/>
      <w:r w:rsidRPr="00C03296">
        <w:rPr>
          <w:rFonts w:ascii="Times New Roman" w:hAnsi="Times New Roman" w:cs="Times New Roman"/>
          <w:sz w:val="24"/>
          <w:szCs w:val="24"/>
          <w:lang w:val="en-US"/>
        </w:rPr>
        <w:t>, J.</w:t>
      </w:r>
      <w:r w:rsidR="00461BFC">
        <w:rPr>
          <w:rFonts w:ascii="Times New Roman" w:hAnsi="Times New Roman" w:cs="Times New Roman"/>
          <w:sz w:val="24"/>
          <w:szCs w:val="24"/>
          <w:lang w:val="en-US"/>
        </w:rPr>
        <w:t xml:space="preserve"> and</w:t>
      </w:r>
      <w:r w:rsidRPr="00C03296">
        <w:rPr>
          <w:rFonts w:ascii="Times New Roman" w:hAnsi="Times New Roman" w:cs="Times New Roman"/>
          <w:sz w:val="24"/>
          <w:szCs w:val="24"/>
          <w:lang w:val="en-US"/>
        </w:rPr>
        <w:t xml:space="preserve"> </w:t>
      </w:r>
      <w:proofErr w:type="spellStart"/>
      <w:r w:rsidRPr="00C03296">
        <w:rPr>
          <w:rFonts w:ascii="Times New Roman" w:hAnsi="Times New Roman" w:cs="Times New Roman"/>
          <w:sz w:val="24"/>
          <w:szCs w:val="24"/>
          <w:lang w:val="en-US"/>
        </w:rPr>
        <w:t>Kindberg</w:t>
      </w:r>
      <w:proofErr w:type="spellEnd"/>
      <w:r w:rsidRPr="00C03296">
        <w:rPr>
          <w:rFonts w:ascii="Times New Roman" w:hAnsi="Times New Roman" w:cs="Times New Roman"/>
          <w:sz w:val="24"/>
          <w:szCs w:val="24"/>
          <w:lang w:val="en-US"/>
        </w:rPr>
        <w:t xml:space="preserve">, T. (2005). </w:t>
      </w:r>
      <w:r w:rsidRPr="005F4431">
        <w:rPr>
          <w:rFonts w:ascii="Times New Roman" w:hAnsi="Times New Roman" w:cs="Times New Roman"/>
          <w:i/>
          <w:sz w:val="24"/>
          <w:szCs w:val="24"/>
          <w:lang w:val="en-US"/>
        </w:rPr>
        <w:t>Distributed</w:t>
      </w:r>
      <w:r w:rsidR="00A8452C" w:rsidRPr="005F4431">
        <w:rPr>
          <w:rFonts w:ascii="Times New Roman" w:hAnsi="Times New Roman" w:cs="Times New Roman"/>
          <w:i/>
          <w:sz w:val="24"/>
          <w:szCs w:val="24"/>
          <w:lang w:val="en-US"/>
        </w:rPr>
        <w:t xml:space="preserve"> systems: concepts and design</w:t>
      </w:r>
      <w:r w:rsidR="00F54EA2">
        <w:rPr>
          <w:rFonts w:ascii="Times New Roman" w:hAnsi="Times New Roman" w:cs="Times New Roman"/>
          <w:i/>
          <w:sz w:val="24"/>
          <w:szCs w:val="24"/>
          <w:lang w:val="en-US"/>
        </w:rPr>
        <w:t xml:space="preserve"> </w:t>
      </w:r>
      <w:r w:rsidR="00F54EA2">
        <w:rPr>
          <w:rFonts w:ascii="Times New Roman" w:hAnsi="Times New Roman" w:cs="Times New Roman"/>
          <w:sz w:val="24"/>
          <w:szCs w:val="24"/>
          <w:lang w:val="en-US"/>
        </w:rPr>
        <w:t>(4</w:t>
      </w:r>
      <w:r w:rsidR="00F54EA2" w:rsidRPr="005F4431">
        <w:rPr>
          <w:rFonts w:ascii="Times New Roman" w:hAnsi="Times New Roman" w:cs="Times New Roman"/>
          <w:sz w:val="24"/>
          <w:szCs w:val="24"/>
          <w:vertAlign w:val="superscript"/>
          <w:lang w:val="en-US"/>
        </w:rPr>
        <w:t>th</w:t>
      </w:r>
      <w:r w:rsidR="00F54EA2">
        <w:rPr>
          <w:rFonts w:ascii="Times New Roman" w:hAnsi="Times New Roman" w:cs="Times New Roman"/>
          <w:sz w:val="24"/>
          <w:szCs w:val="24"/>
          <w:lang w:val="en-US"/>
        </w:rPr>
        <w:t xml:space="preserve"> ed.)</w:t>
      </w:r>
      <w:r w:rsidR="00A8452C">
        <w:rPr>
          <w:rFonts w:ascii="Times New Roman" w:hAnsi="Times New Roman" w:cs="Times New Roman"/>
          <w:sz w:val="24"/>
          <w:szCs w:val="24"/>
          <w:lang w:val="en-US"/>
        </w:rPr>
        <w:t xml:space="preserve">. </w:t>
      </w:r>
      <w:r w:rsidR="00874888">
        <w:rPr>
          <w:rFonts w:ascii="Times New Roman" w:hAnsi="Times New Roman" w:cs="Times New Roman"/>
          <w:sz w:val="24"/>
          <w:szCs w:val="24"/>
          <w:lang w:val="en-US"/>
        </w:rPr>
        <w:t xml:space="preserve">Boston, United States: </w:t>
      </w:r>
      <w:r w:rsidR="00A8452C">
        <w:rPr>
          <w:rFonts w:ascii="Times New Roman" w:hAnsi="Times New Roman" w:cs="Times New Roman"/>
          <w:sz w:val="24"/>
          <w:szCs w:val="24"/>
          <w:lang w:val="en-US"/>
        </w:rPr>
        <w:t>Pearson E</w:t>
      </w:r>
      <w:r w:rsidRPr="00C03296">
        <w:rPr>
          <w:rFonts w:ascii="Times New Roman" w:hAnsi="Times New Roman" w:cs="Times New Roman"/>
          <w:sz w:val="24"/>
          <w:szCs w:val="24"/>
          <w:lang w:val="en-US"/>
        </w:rPr>
        <w:t>ducation.</w:t>
      </w:r>
    </w:p>
    <w:p w14:paraId="228EFA4A" w14:textId="6BFEBE90" w:rsidR="00522494" w:rsidRPr="00C03296" w:rsidRDefault="00522494" w:rsidP="005F4431">
      <w:pPr>
        <w:spacing w:after="0" w:line="360" w:lineRule="auto"/>
        <w:ind w:left="709" w:hanging="709"/>
        <w:jc w:val="both"/>
        <w:rPr>
          <w:rFonts w:ascii="Times New Roman" w:hAnsi="Times New Roman" w:cs="Times New Roman"/>
          <w:sz w:val="24"/>
          <w:szCs w:val="24"/>
          <w:lang w:val="en-US"/>
        </w:rPr>
      </w:pPr>
      <w:proofErr w:type="spellStart"/>
      <w:r w:rsidRPr="00522494">
        <w:rPr>
          <w:rFonts w:ascii="Times New Roman" w:hAnsi="Times New Roman" w:cs="Times New Roman"/>
          <w:sz w:val="24"/>
          <w:szCs w:val="24"/>
          <w:lang w:val="en-US"/>
        </w:rPr>
        <w:t>Coulouris</w:t>
      </w:r>
      <w:proofErr w:type="spellEnd"/>
      <w:r w:rsidRPr="00522494">
        <w:rPr>
          <w:rFonts w:ascii="Times New Roman" w:hAnsi="Times New Roman" w:cs="Times New Roman"/>
          <w:sz w:val="24"/>
          <w:szCs w:val="24"/>
          <w:lang w:val="en-US"/>
        </w:rPr>
        <w:t xml:space="preserve">, G. F., </w:t>
      </w:r>
      <w:proofErr w:type="spellStart"/>
      <w:r w:rsidRPr="00522494">
        <w:rPr>
          <w:rFonts w:ascii="Times New Roman" w:hAnsi="Times New Roman" w:cs="Times New Roman"/>
          <w:sz w:val="24"/>
          <w:szCs w:val="24"/>
          <w:lang w:val="en-US"/>
        </w:rPr>
        <w:t>Dollimore</w:t>
      </w:r>
      <w:proofErr w:type="spellEnd"/>
      <w:r w:rsidRPr="00522494">
        <w:rPr>
          <w:rFonts w:ascii="Times New Roman" w:hAnsi="Times New Roman" w:cs="Times New Roman"/>
          <w:sz w:val="24"/>
          <w:szCs w:val="24"/>
          <w:lang w:val="en-US"/>
        </w:rPr>
        <w:t xml:space="preserve">, J., </w:t>
      </w:r>
      <w:proofErr w:type="spellStart"/>
      <w:r w:rsidRPr="00522494">
        <w:rPr>
          <w:rFonts w:ascii="Times New Roman" w:hAnsi="Times New Roman" w:cs="Times New Roman"/>
          <w:sz w:val="24"/>
          <w:szCs w:val="24"/>
          <w:lang w:val="en-US"/>
        </w:rPr>
        <w:t>Kindberg</w:t>
      </w:r>
      <w:proofErr w:type="spellEnd"/>
      <w:r w:rsidRPr="00522494">
        <w:rPr>
          <w:rFonts w:ascii="Times New Roman" w:hAnsi="Times New Roman" w:cs="Times New Roman"/>
          <w:sz w:val="24"/>
          <w:szCs w:val="24"/>
          <w:lang w:val="en-US"/>
        </w:rPr>
        <w:t>, T.</w:t>
      </w:r>
      <w:r w:rsidR="001B2836">
        <w:rPr>
          <w:rFonts w:ascii="Times New Roman" w:hAnsi="Times New Roman" w:cs="Times New Roman"/>
          <w:sz w:val="24"/>
          <w:szCs w:val="24"/>
          <w:lang w:val="en-US"/>
        </w:rPr>
        <w:t xml:space="preserve"> y</w:t>
      </w:r>
      <w:r w:rsidRPr="00522494">
        <w:rPr>
          <w:rFonts w:ascii="Times New Roman" w:hAnsi="Times New Roman" w:cs="Times New Roman"/>
          <w:sz w:val="24"/>
          <w:szCs w:val="24"/>
          <w:lang w:val="en-US"/>
        </w:rPr>
        <w:t xml:space="preserve"> Pulido </w:t>
      </w:r>
      <w:proofErr w:type="spellStart"/>
      <w:r w:rsidRPr="00522494">
        <w:rPr>
          <w:rFonts w:ascii="Times New Roman" w:hAnsi="Times New Roman" w:cs="Times New Roman"/>
          <w:sz w:val="24"/>
          <w:szCs w:val="24"/>
          <w:lang w:val="en-US"/>
        </w:rPr>
        <w:t>Junquera</w:t>
      </w:r>
      <w:proofErr w:type="spellEnd"/>
      <w:r w:rsidRPr="00522494">
        <w:rPr>
          <w:rFonts w:ascii="Times New Roman" w:hAnsi="Times New Roman" w:cs="Times New Roman"/>
          <w:sz w:val="24"/>
          <w:szCs w:val="24"/>
          <w:lang w:val="en-US"/>
        </w:rPr>
        <w:t xml:space="preserve">, J. B. (2001). </w:t>
      </w:r>
      <w:r w:rsidRPr="005F4431">
        <w:rPr>
          <w:rFonts w:ascii="Times New Roman" w:hAnsi="Times New Roman" w:cs="Times New Roman"/>
          <w:i/>
          <w:sz w:val="24"/>
          <w:szCs w:val="24"/>
        </w:rPr>
        <w:t>Sistemas distribuidos: conceptos y diseñ</w:t>
      </w:r>
      <w:r w:rsidR="00F90E10" w:rsidRPr="005F4431">
        <w:rPr>
          <w:rFonts w:ascii="Times New Roman" w:hAnsi="Times New Roman" w:cs="Times New Roman"/>
          <w:i/>
          <w:sz w:val="24"/>
          <w:szCs w:val="24"/>
        </w:rPr>
        <w:t>o</w:t>
      </w:r>
      <w:r w:rsidR="002A6644">
        <w:rPr>
          <w:rFonts w:ascii="Times New Roman" w:hAnsi="Times New Roman" w:cs="Times New Roman"/>
          <w:sz w:val="24"/>
          <w:szCs w:val="24"/>
        </w:rPr>
        <w:t xml:space="preserve"> (3.</w:t>
      </w:r>
      <w:r w:rsidR="002A6644" w:rsidRPr="005F4431">
        <w:rPr>
          <w:rFonts w:ascii="Times New Roman" w:hAnsi="Times New Roman" w:cs="Times New Roman"/>
          <w:sz w:val="24"/>
          <w:szCs w:val="24"/>
          <w:vertAlign w:val="superscript"/>
        </w:rPr>
        <w:t>a</w:t>
      </w:r>
      <w:r w:rsidR="002A6644">
        <w:rPr>
          <w:rFonts w:ascii="Times New Roman" w:hAnsi="Times New Roman" w:cs="Times New Roman"/>
          <w:sz w:val="24"/>
          <w:szCs w:val="24"/>
        </w:rPr>
        <w:t xml:space="preserve"> ed.).</w:t>
      </w:r>
      <w:r w:rsidR="00F27680">
        <w:rPr>
          <w:rFonts w:ascii="Times New Roman" w:hAnsi="Times New Roman" w:cs="Times New Roman"/>
          <w:sz w:val="24"/>
          <w:szCs w:val="24"/>
        </w:rPr>
        <w:t xml:space="preserve"> España: Addison</w:t>
      </w:r>
      <w:r w:rsidR="00AD0B52">
        <w:rPr>
          <w:rFonts w:ascii="Times New Roman" w:hAnsi="Times New Roman" w:cs="Times New Roman"/>
          <w:sz w:val="24"/>
          <w:szCs w:val="24"/>
        </w:rPr>
        <w:t xml:space="preserve"> Wesley.</w:t>
      </w:r>
    </w:p>
    <w:p w14:paraId="7338D884" w14:textId="26E18E4E" w:rsidR="00134284" w:rsidRPr="00C03296" w:rsidRDefault="00134284" w:rsidP="005F4431">
      <w:pPr>
        <w:spacing w:after="0" w:line="360" w:lineRule="auto"/>
        <w:ind w:left="709" w:hanging="709"/>
        <w:jc w:val="both"/>
        <w:rPr>
          <w:rFonts w:ascii="Times New Roman" w:hAnsi="Times New Roman" w:cs="Times New Roman"/>
          <w:sz w:val="24"/>
          <w:szCs w:val="24"/>
        </w:rPr>
      </w:pPr>
      <w:proofErr w:type="spellStart"/>
      <w:r w:rsidRPr="00C03296">
        <w:rPr>
          <w:rFonts w:ascii="Times New Roman" w:hAnsi="Times New Roman" w:cs="Times New Roman"/>
          <w:sz w:val="24"/>
          <w:szCs w:val="24"/>
        </w:rPr>
        <w:t>Fairsten</w:t>
      </w:r>
      <w:proofErr w:type="spellEnd"/>
      <w:r w:rsidR="00876BC8">
        <w:rPr>
          <w:rFonts w:ascii="Times New Roman" w:hAnsi="Times New Roman" w:cs="Times New Roman"/>
          <w:sz w:val="24"/>
          <w:szCs w:val="24"/>
        </w:rPr>
        <w:t>,</w:t>
      </w:r>
      <w:r w:rsidRPr="00C03296">
        <w:rPr>
          <w:rFonts w:ascii="Times New Roman" w:hAnsi="Times New Roman" w:cs="Times New Roman"/>
          <w:sz w:val="24"/>
          <w:szCs w:val="24"/>
        </w:rPr>
        <w:t xml:space="preserve"> G</w:t>
      </w:r>
      <w:r w:rsidR="00876BC8" w:rsidRPr="00C03296">
        <w:rPr>
          <w:rFonts w:ascii="Times New Roman" w:hAnsi="Times New Roman" w:cs="Times New Roman"/>
          <w:sz w:val="24"/>
          <w:szCs w:val="24"/>
        </w:rPr>
        <w:t>.</w:t>
      </w:r>
      <w:r w:rsidR="00876BC8">
        <w:rPr>
          <w:rFonts w:ascii="Times New Roman" w:hAnsi="Times New Roman" w:cs="Times New Roman"/>
          <w:sz w:val="24"/>
          <w:szCs w:val="24"/>
        </w:rPr>
        <w:t xml:space="preserve"> y</w:t>
      </w:r>
      <w:r w:rsidR="00876BC8" w:rsidRPr="00C03296">
        <w:rPr>
          <w:rFonts w:ascii="Times New Roman" w:hAnsi="Times New Roman" w:cs="Times New Roman"/>
          <w:sz w:val="24"/>
          <w:szCs w:val="24"/>
        </w:rPr>
        <w:t xml:space="preserve"> </w:t>
      </w:r>
      <w:r w:rsidRPr="00C03296">
        <w:rPr>
          <w:rFonts w:ascii="Times New Roman" w:hAnsi="Times New Roman" w:cs="Times New Roman"/>
          <w:sz w:val="24"/>
          <w:szCs w:val="24"/>
        </w:rPr>
        <w:t xml:space="preserve">Carretero M. (2007). </w:t>
      </w:r>
      <w:r w:rsidRPr="005F4431">
        <w:rPr>
          <w:rFonts w:ascii="Times New Roman" w:hAnsi="Times New Roman" w:cs="Times New Roman"/>
          <w:i/>
          <w:sz w:val="24"/>
          <w:szCs w:val="24"/>
        </w:rPr>
        <w:t xml:space="preserve">El legado pedagógico del siglo XX para la escuela del siglo XXI </w:t>
      </w:r>
      <w:r w:rsidRPr="00C03296">
        <w:rPr>
          <w:rFonts w:ascii="Times New Roman" w:hAnsi="Times New Roman" w:cs="Times New Roman"/>
          <w:sz w:val="24"/>
          <w:szCs w:val="24"/>
        </w:rPr>
        <w:t>(4</w:t>
      </w:r>
      <w:r w:rsidR="00876BC8">
        <w:rPr>
          <w:rFonts w:ascii="Times New Roman" w:hAnsi="Times New Roman" w:cs="Times New Roman"/>
          <w:sz w:val="24"/>
          <w:szCs w:val="24"/>
        </w:rPr>
        <w:t>.</w:t>
      </w:r>
      <w:r w:rsidRPr="00C03296">
        <w:rPr>
          <w:rFonts w:ascii="Times New Roman" w:hAnsi="Times New Roman" w:cs="Times New Roman"/>
          <w:sz w:val="24"/>
          <w:szCs w:val="24"/>
        </w:rPr>
        <w:t>ª ed.) Barcelona, España: Graó.</w:t>
      </w:r>
    </w:p>
    <w:p w14:paraId="683B6D81" w14:textId="7AFEB13B" w:rsidR="00134284" w:rsidRPr="00C03296" w:rsidRDefault="008D03CE" w:rsidP="005F4431">
      <w:pPr>
        <w:spacing w:after="0" w:line="360" w:lineRule="auto"/>
        <w:ind w:left="709" w:hanging="709"/>
        <w:jc w:val="both"/>
        <w:rPr>
          <w:rFonts w:ascii="Times New Roman" w:hAnsi="Times New Roman" w:cs="Times New Roman"/>
          <w:sz w:val="24"/>
          <w:szCs w:val="24"/>
        </w:rPr>
      </w:pPr>
      <w:r w:rsidRPr="008D03CE">
        <w:rPr>
          <w:rFonts w:ascii="Times New Roman" w:hAnsi="Times New Roman" w:cs="Times New Roman"/>
          <w:sz w:val="24"/>
          <w:szCs w:val="24"/>
        </w:rPr>
        <w:t xml:space="preserve">Garagorri, X. (2007). Currículo basado en competencias: aproximación en estado de la cuestión. </w:t>
      </w:r>
      <w:r w:rsidRPr="005F4431">
        <w:rPr>
          <w:rFonts w:ascii="Times New Roman" w:hAnsi="Times New Roman" w:cs="Times New Roman"/>
          <w:i/>
          <w:sz w:val="24"/>
          <w:szCs w:val="24"/>
        </w:rPr>
        <w:t>Aula de innovación educativa</w:t>
      </w:r>
      <w:r w:rsidRPr="008D03CE">
        <w:rPr>
          <w:rFonts w:ascii="Times New Roman" w:hAnsi="Times New Roman" w:cs="Times New Roman"/>
          <w:sz w:val="24"/>
          <w:szCs w:val="24"/>
        </w:rPr>
        <w:t xml:space="preserve">, </w:t>
      </w:r>
      <w:r w:rsidRPr="005F4431">
        <w:rPr>
          <w:rFonts w:ascii="Times New Roman" w:hAnsi="Times New Roman" w:cs="Times New Roman"/>
          <w:i/>
          <w:sz w:val="24"/>
          <w:szCs w:val="24"/>
        </w:rPr>
        <w:t>16</w:t>
      </w:r>
      <w:r w:rsidRPr="008D03CE">
        <w:rPr>
          <w:rFonts w:ascii="Times New Roman" w:hAnsi="Times New Roman" w:cs="Times New Roman"/>
          <w:sz w:val="24"/>
          <w:szCs w:val="24"/>
        </w:rPr>
        <w:t>(161), 47-55.</w:t>
      </w:r>
    </w:p>
    <w:p w14:paraId="0549808E" w14:textId="361D00B5" w:rsidR="00134284" w:rsidRPr="00C03296" w:rsidRDefault="00134284" w:rsidP="005F4431">
      <w:pPr>
        <w:spacing w:after="0" w:line="360" w:lineRule="auto"/>
        <w:ind w:left="709" w:hanging="709"/>
        <w:jc w:val="both"/>
        <w:rPr>
          <w:rFonts w:ascii="Times New Roman" w:hAnsi="Times New Roman" w:cs="Times New Roman"/>
          <w:sz w:val="24"/>
          <w:szCs w:val="24"/>
        </w:rPr>
      </w:pPr>
      <w:r w:rsidRPr="00C03296">
        <w:rPr>
          <w:rFonts w:ascii="Times New Roman" w:hAnsi="Times New Roman" w:cs="Times New Roman"/>
          <w:sz w:val="24"/>
          <w:szCs w:val="24"/>
        </w:rPr>
        <w:t>Irigoyen, J. J., Jiménez, M. Y.</w:t>
      </w:r>
      <w:r w:rsidR="00876BC8">
        <w:rPr>
          <w:rFonts w:ascii="Times New Roman" w:hAnsi="Times New Roman" w:cs="Times New Roman"/>
          <w:sz w:val="24"/>
          <w:szCs w:val="24"/>
        </w:rPr>
        <w:t xml:space="preserve"> y</w:t>
      </w:r>
      <w:r w:rsidRPr="00C03296">
        <w:rPr>
          <w:rFonts w:ascii="Times New Roman" w:hAnsi="Times New Roman" w:cs="Times New Roman"/>
          <w:sz w:val="24"/>
          <w:szCs w:val="24"/>
        </w:rPr>
        <w:t xml:space="preserve"> Acuña, K. F. (2011). Competencias y educación superior. </w:t>
      </w:r>
      <w:r w:rsidRPr="005F4431">
        <w:rPr>
          <w:rFonts w:ascii="Times New Roman" w:hAnsi="Times New Roman" w:cs="Times New Roman"/>
          <w:i/>
          <w:sz w:val="24"/>
          <w:szCs w:val="24"/>
        </w:rPr>
        <w:t>Revista mexicana de investigación educativa</w:t>
      </w:r>
      <w:r w:rsidRPr="00C03296">
        <w:rPr>
          <w:rFonts w:ascii="Times New Roman" w:hAnsi="Times New Roman" w:cs="Times New Roman"/>
          <w:sz w:val="24"/>
          <w:szCs w:val="24"/>
        </w:rPr>
        <w:t>, 16(48), 243-266.</w:t>
      </w:r>
    </w:p>
    <w:p w14:paraId="0B73F446" w14:textId="11B0E657" w:rsidR="00134284" w:rsidRPr="00134284" w:rsidRDefault="00134284" w:rsidP="005F4431">
      <w:pPr>
        <w:spacing w:after="0" w:line="360" w:lineRule="auto"/>
        <w:ind w:left="709" w:hanging="709"/>
        <w:jc w:val="both"/>
        <w:rPr>
          <w:rFonts w:ascii="Times New Roman" w:hAnsi="Times New Roman" w:cs="Times New Roman"/>
          <w:sz w:val="24"/>
          <w:szCs w:val="24"/>
        </w:rPr>
      </w:pPr>
      <w:r w:rsidRPr="00C03296">
        <w:rPr>
          <w:rFonts w:ascii="Times New Roman" w:hAnsi="Times New Roman" w:cs="Times New Roman"/>
          <w:sz w:val="24"/>
          <w:szCs w:val="24"/>
        </w:rPr>
        <w:t>Jorba, J.</w:t>
      </w:r>
      <w:r w:rsidR="00876BC8">
        <w:rPr>
          <w:rFonts w:ascii="Times New Roman" w:hAnsi="Times New Roman" w:cs="Times New Roman"/>
          <w:sz w:val="24"/>
          <w:szCs w:val="24"/>
        </w:rPr>
        <w:t xml:space="preserve"> y</w:t>
      </w:r>
      <w:r w:rsidRPr="00C03296">
        <w:rPr>
          <w:rFonts w:ascii="Times New Roman" w:hAnsi="Times New Roman" w:cs="Times New Roman"/>
          <w:sz w:val="24"/>
          <w:szCs w:val="24"/>
        </w:rPr>
        <w:t xml:space="preserve"> Casellas, E. (1997). </w:t>
      </w:r>
      <w:r w:rsidRPr="005F4431">
        <w:rPr>
          <w:rFonts w:ascii="Times New Roman" w:hAnsi="Times New Roman" w:cs="Times New Roman"/>
          <w:i/>
          <w:sz w:val="24"/>
          <w:szCs w:val="24"/>
        </w:rPr>
        <w:t>La regulación y la autorregulación de los aprendizajes: volumen I</w:t>
      </w:r>
      <w:r w:rsidRPr="00C03296">
        <w:rPr>
          <w:rFonts w:ascii="Times New Roman" w:hAnsi="Times New Roman" w:cs="Times New Roman"/>
          <w:sz w:val="24"/>
          <w:szCs w:val="24"/>
        </w:rPr>
        <w:t>.</w:t>
      </w:r>
      <w:r w:rsidR="008E3761">
        <w:rPr>
          <w:rFonts w:ascii="Times New Roman" w:hAnsi="Times New Roman" w:cs="Times New Roman"/>
          <w:sz w:val="24"/>
          <w:szCs w:val="24"/>
        </w:rPr>
        <w:t xml:space="preserve"> España: Editorial Síntesis.</w:t>
      </w:r>
    </w:p>
    <w:p w14:paraId="0E4261CC" w14:textId="77777777" w:rsidR="000150A5" w:rsidRDefault="00902639" w:rsidP="005F4431">
      <w:pPr>
        <w:spacing w:after="0" w:line="360" w:lineRule="auto"/>
        <w:ind w:left="709" w:hanging="709"/>
        <w:jc w:val="both"/>
        <w:rPr>
          <w:rFonts w:ascii="Times New Roman" w:hAnsi="Times New Roman" w:cs="Times New Roman"/>
          <w:sz w:val="24"/>
          <w:szCs w:val="24"/>
        </w:rPr>
      </w:pPr>
      <w:r w:rsidRPr="00C03296">
        <w:rPr>
          <w:rFonts w:ascii="Times New Roman" w:hAnsi="Times New Roman" w:cs="Times New Roman"/>
          <w:sz w:val="24"/>
          <w:szCs w:val="24"/>
        </w:rPr>
        <w:t xml:space="preserve">Morán, L. (2008). Criterios para análisis comparativo de modelos y diseños educativos. </w:t>
      </w:r>
      <w:bookmarkStart w:id="0" w:name="_GoBack"/>
      <w:bookmarkEnd w:id="0"/>
      <w:r w:rsidRPr="005F4431">
        <w:rPr>
          <w:rFonts w:ascii="Times New Roman" w:hAnsi="Times New Roman" w:cs="Times New Roman"/>
          <w:i/>
          <w:sz w:val="24"/>
          <w:szCs w:val="24"/>
        </w:rPr>
        <w:t>Educación y Educadores</w:t>
      </w:r>
      <w:r w:rsidRPr="00C03296">
        <w:rPr>
          <w:rFonts w:ascii="Times New Roman" w:hAnsi="Times New Roman" w:cs="Times New Roman"/>
          <w:sz w:val="24"/>
          <w:szCs w:val="24"/>
        </w:rPr>
        <w:t xml:space="preserve">, </w:t>
      </w:r>
      <w:r w:rsidRPr="005F4431">
        <w:rPr>
          <w:rFonts w:ascii="Times New Roman" w:hAnsi="Times New Roman" w:cs="Times New Roman"/>
          <w:i/>
          <w:sz w:val="24"/>
          <w:szCs w:val="24"/>
        </w:rPr>
        <w:t>11</w:t>
      </w:r>
      <w:r w:rsidRPr="00C03296">
        <w:rPr>
          <w:rFonts w:ascii="Times New Roman" w:hAnsi="Times New Roman" w:cs="Times New Roman"/>
          <w:sz w:val="24"/>
          <w:szCs w:val="24"/>
        </w:rPr>
        <w:t>(2), 139-158.</w:t>
      </w:r>
    </w:p>
    <w:p w14:paraId="0360363A" w14:textId="5DC56F51" w:rsidR="00134284" w:rsidRPr="00C03296" w:rsidRDefault="00134284" w:rsidP="005F4431">
      <w:pPr>
        <w:spacing w:after="0" w:line="360" w:lineRule="auto"/>
        <w:ind w:left="709" w:hanging="709"/>
        <w:jc w:val="both"/>
        <w:rPr>
          <w:rFonts w:ascii="Times New Roman" w:hAnsi="Times New Roman" w:cs="Times New Roman"/>
          <w:sz w:val="24"/>
          <w:szCs w:val="24"/>
        </w:rPr>
      </w:pPr>
      <w:r w:rsidRPr="00C03296">
        <w:rPr>
          <w:rFonts w:ascii="Times New Roman" w:hAnsi="Times New Roman" w:cs="Times New Roman"/>
          <w:sz w:val="24"/>
          <w:szCs w:val="24"/>
        </w:rPr>
        <w:t xml:space="preserve">Sanmartí, N. (2000). El diseño de unidades didácticas. </w:t>
      </w:r>
      <w:r w:rsidR="007309A2">
        <w:rPr>
          <w:rFonts w:ascii="Times New Roman" w:hAnsi="Times New Roman" w:cs="Times New Roman"/>
          <w:sz w:val="24"/>
          <w:szCs w:val="24"/>
        </w:rPr>
        <w:t xml:space="preserve">En </w:t>
      </w:r>
      <w:r w:rsidR="007309A2" w:rsidRPr="007309A2">
        <w:rPr>
          <w:rFonts w:ascii="Times New Roman" w:hAnsi="Times New Roman" w:cs="Times New Roman"/>
          <w:sz w:val="24"/>
          <w:szCs w:val="24"/>
        </w:rPr>
        <w:t>Perales, F</w:t>
      </w:r>
      <w:r w:rsidR="007309A2">
        <w:rPr>
          <w:rFonts w:ascii="Times New Roman" w:hAnsi="Times New Roman" w:cs="Times New Roman"/>
          <w:sz w:val="24"/>
          <w:szCs w:val="24"/>
        </w:rPr>
        <w:t>. J.</w:t>
      </w:r>
      <w:r w:rsidR="007309A2" w:rsidRPr="007309A2">
        <w:rPr>
          <w:rFonts w:ascii="Times New Roman" w:hAnsi="Times New Roman" w:cs="Times New Roman"/>
          <w:sz w:val="24"/>
          <w:szCs w:val="24"/>
        </w:rPr>
        <w:t xml:space="preserve"> y Cañal de León, P</w:t>
      </w:r>
      <w:r w:rsidR="007309A2">
        <w:rPr>
          <w:rFonts w:ascii="Times New Roman" w:hAnsi="Times New Roman" w:cs="Times New Roman"/>
          <w:sz w:val="24"/>
          <w:szCs w:val="24"/>
        </w:rPr>
        <w:t>. (eds.)</w:t>
      </w:r>
      <w:r w:rsidR="007E04F6">
        <w:rPr>
          <w:rFonts w:ascii="Times New Roman" w:hAnsi="Times New Roman" w:cs="Times New Roman"/>
          <w:sz w:val="24"/>
          <w:szCs w:val="24"/>
        </w:rPr>
        <w:t>,</w:t>
      </w:r>
      <w:r w:rsidR="007309A2">
        <w:rPr>
          <w:rFonts w:ascii="Times New Roman" w:hAnsi="Times New Roman" w:cs="Times New Roman"/>
          <w:sz w:val="24"/>
          <w:szCs w:val="24"/>
        </w:rPr>
        <w:t xml:space="preserve"> </w:t>
      </w:r>
      <w:r w:rsidR="007309A2" w:rsidRPr="005F4431">
        <w:rPr>
          <w:rFonts w:ascii="Times New Roman" w:hAnsi="Times New Roman" w:cs="Times New Roman"/>
          <w:i/>
          <w:sz w:val="24"/>
          <w:szCs w:val="24"/>
        </w:rPr>
        <w:t>Didáctica de las Ciencias Experimentales</w:t>
      </w:r>
      <w:r w:rsidR="007E04F6">
        <w:rPr>
          <w:rFonts w:ascii="Times New Roman" w:hAnsi="Times New Roman" w:cs="Times New Roman"/>
          <w:sz w:val="24"/>
          <w:szCs w:val="24"/>
        </w:rPr>
        <w:t xml:space="preserve"> (pp. </w:t>
      </w:r>
      <w:r w:rsidRPr="00C03296">
        <w:rPr>
          <w:rFonts w:ascii="Times New Roman" w:hAnsi="Times New Roman" w:cs="Times New Roman"/>
          <w:sz w:val="24"/>
          <w:szCs w:val="24"/>
        </w:rPr>
        <w:t>239-276</w:t>
      </w:r>
      <w:r w:rsidR="007E04F6">
        <w:rPr>
          <w:rFonts w:ascii="Times New Roman" w:hAnsi="Times New Roman" w:cs="Times New Roman"/>
          <w:sz w:val="24"/>
          <w:szCs w:val="24"/>
        </w:rPr>
        <w:t>)</w:t>
      </w:r>
      <w:r w:rsidRPr="00C03296">
        <w:rPr>
          <w:rFonts w:ascii="Times New Roman" w:hAnsi="Times New Roman" w:cs="Times New Roman"/>
          <w:sz w:val="24"/>
          <w:szCs w:val="24"/>
        </w:rPr>
        <w:t>.</w:t>
      </w:r>
      <w:r w:rsidR="00A73CF0">
        <w:rPr>
          <w:rFonts w:ascii="Times New Roman" w:hAnsi="Times New Roman" w:cs="Times New Roman"/>
          <w:sz w:val="24"/>
          <w:szCs w:val="24"/>
        </w:rPr>
        <w:t xml:space="preserve"> España: </w:t>
      </w:r>
      <w:r w:rsidR="00A73CF0" w:rsidRPr="00A73CF0">
        <w:rPr>
          <w:rFonts w:ascii="Times New Roman" w:hAnsi="Times New Roman" w:cs="Times New Roman"/>
          <w:sz w:val="24"/>
          <w:szCs w:val="24"/>
        </w:rPr>
        <w:t>Marfil</w:t>
      </w:r>
    </w:p>
    <w:p w14:paraId="1945E281" w14:textId="104AC96C" w:rsidR="000150A5" w:rsidRDefault="00892ED8" w:rsidP="005F4431">
      <w:pPr>
        <w:spacing w:after="0" w:line="360" w:lineRule="auto"/>
        <w:ind w:left="709" w:hanging="709"/>
        <w:jc w:val="both"/>
        <w:rPr>
          <w:rFonts w:ascii="Times New Roman" w:hAnsi="Times New Roman" w:cs="Times New Roman"/>
          <w:sz w:val="24"/>
          <w:szCs w:val="24"/>
        </w:rPr>
      </w:pPr>
      <w:r w:rsidRPr="00C03296">
        <w:rPr>
          <w:rFonts w:ascii="Times New Roman" w:hAnsi="Times New Roman" w:cs="Times New Roman"/>
          <w:sz w:val="24"/>
          <w:szCs w:val="24"/>
        </w:rPr>
        <w:t>Tanenbaum, A. S., Guerrero, G.</w:t>
      </w:r>
      <w:r w:rsidR="00D466DA">
        <w:rPr>
          <w:rFonts w:ascii="Times New Roman" w:hAnsi="Times New Roman" w:cs="Times New Roman"/>
          <w:sz w:val="24"/>
          <w:szCs w:val="24"/>
        </w:rPr>
        <w:t xml:space="preserve"> y</w:t>
      </w:r>
      <w:r w:rsidRPr="00C03296">
        <w:rPr>
          <w:rFonts w:ascii="Times New Roman" w:hAnsi="Times New Roman" w:cs="Times New Roman"/>
          <w:sz w:val="24"/>
          <w:szCs w:val="24"/>
        </w:rPr>
        <w:t xml:space="preserve"> Velasco, Ó. A. P. (1996). </w:t>
      </w:r>
      <w:r w:rsidRPr="005F4431">
        <w:rPr>
          <w:rFonts w:ascii="Times New Roman" w:hAnsi="Times New Roman" w:cs="Times New Roman"/>
          <w:i/>
          <w:sz w:val="24"/>
          <w:szCs w:val="24"/>
        </w:rPr>
        <w:t>Sistemas operativos distribuidos</w:t>
      </w:r>
      <w:r w:rsidR="00D466DA">
        <w:rPr>
          <w:rFonts w:ascii="Times New Roman" w:hAnsi="Times New Roman" w:cs="Times New Roman"/>
          <w:sz w:val="24"/>
          <w:szCs w:val="24"/>
        </w:rPr>
        <w:t xml:space="preserve">. </w:t>
      </w:r>
      <w:r w:rsidR="007850CB">
        <w:rPr>
          <w:rFonts w:ascii="Times New Roman" w:hAnsi="Times New Roman" w:cs="Times New Roman"/>
          <w:sz w:val="24"/>
          <w:szCs w:val="24"/>
        </w:rPr>
        <w:t>México</w:t>
      </w:r>
      <w:r w:rsidR="00D466DA">
        <w:rPr>
          <w:rFonts w:ascii="Times New Roman" w:hAnsi="Times New Roman" w:cs="Times New Roman"/>
          <w:sz w:val="24"/>
          <w:szCs w:val="24"/>
        </w:rPr>
        <w:t>:</w:t>
      </w:r>
      <w:r w:rsidR="00D466DA" w:rsidRPr="00C03296">
        <w:rPr>
          <w:rFonts w:ascii="Times New Roman" w:hAnsi="Times New Roman" w:cs="Times New Roman"/>
          <w:sz w:val="24"/>
          <w:szCs w:val="24"/>
        </w:rPr>
        <w:t xml:space="preserve"> </w:t>
      </w:r>
      <w:r w:rsidRPr="00C03296">
        <w:rPr>
          <w:rFonts w:ascii="Times New Roman" w:hAnsi="Times New Roman" w:cs="Times New Roman"/>
          <w:sz w:val="24"/>
          <w:szCs w:val="24"/>
        </w:rPr>
        <w:t>Prentice Hall.</w:t>
      </w:r>
    </w:p>
    <w:p w14:paraId="2C2F78DE" w14:textId="19EB874F" w:rsidR="005E114B" w:rsidRPr="00C03296" w:rsidRDefault="005E114B" w:rsidP="005F4431">
      <w:pPr>
        <w:spacing w:after="0" w:line="360" w:lineRule="auto"/>
        <w:ind w:left="709" w:hanging="709"/>
        <w:jc w:val="both"/>
        <w:rPr>
          <w:rFonts w:ascii="Times New Roman" w:hAnsi="Times New Roman" w:cs="Times New Roman"/>
          <w:sz w:val="24"/>
          <w:szCs w:val="24"/>
        </w:rPr>
      </w:pPr>
      <w:r w:rsidRPr="008D03CE">
        <w:rPr>
          <w:rFonts w:ascii="Times New Roman" w:hAnsi="Times New Roman" w:cs="Times New Roman"/>
          <w:sz w:val="24"/>
          <w:szCs w:val="24"/>
        </w:rPr>
        <w:t>Villa, J. E., Parada, F. E., Bustamante, D. X., Fabila, L., Sánchez, D., Pallán, C.</w:t>
      </w:r>
      <w:r w:rsidR="00D466DA">
        <w:rPr>
          <w:rFonts w:ascii="Times New Roman" w:hAnsi="Times New Roman" w:cs="Times New Roman"/>
          <w:sz w:val="24"/>
          <w:szCs w:val="24"/>
        </w:rPr>
        <w:t xml:space="preserve"> y </w:t>
      </w:r>
      <w:r w:rsidRPr="008D03CE">
        <w:rPr>
          <w:rFonts w:ascii="Times New Roman" w:hAnsi="Times New Roman" w:cs="Times New Roman"/>
          <w:sz w:val="24"/>
          <w:szCs w:val="24"/>
        </w:rPr>
        <w:t xml:space="preserve">Ambriz, R. (2004). </w:t>
      </w:r>
      <w:r w:rsidRPr="005F4431">
        <w:rPr>
          <w:rFonts w:ascii="Times New Roman" w:hAnsi="Times New Roman" w:cs="Times New Roman"/>
          <w:i/>
          <w:sz w:val="24"/>
          <w:szCs w:val="24"/>
        </w:rPr>
        <w:t>Un nuevo modelo educativo para el IPN</w:t>
      </w:r>
      <w:r w:rsidRPr="008D03CE">
        <w:rPr>
          <w:rFonts w:ascii="Times New Roman" w:hAnsi="Times New Roman" w:cs="Times New Roman"/>
          <w:sz w:val="24"/>
          <w:szCs w:val="24"/>
        </w:rPr>
        <w:t xml:space="preserve">. </w:t>
      </w:r>
      <w:r w:rsidR="00272BC3">
        <w:rPr>
          <w:rFonts w:ascii="Times New Roman" w:hAnsi="Times New Roman" w:cs="Times New Roman"/>
          <w:sz w:val="24"/>
          <w:szCs w:val="24"/>
        </w:rPr>
        <w:t xml:space="preserve">México: </w:t>
      </w:r>
      <w:r w:rsidRPr="008D03CE">
        <w:rPr>
          <w:rFonts w:ascii="Times New Roman" w:hAnsi="Times New Roman" w:cs="Times New Roman"/>
          <w:sz w:val="24"/>
          <w:szCs w:val="24"/>
        </w:rPr>
        <w:t>Dirección de Publicaciones del Instituto Politécnico Nacional</w:t>
      </w:r>
      <w:r w:rsidR="00272BC3">
        <w:rPr>
          <w:rFonts w:ascii="Times New Roman" w:hAnsi="Times New Roman" w:cs="Times New Roman"/>
          <w:sz w:val="24"/>
          <w:szCs w:val="24"/>
        </w:rPr>
        <w:t>.</w:t>
      </w:r>
      <w:r w:rsidRPr="008D03CE">
        <w:rPr>
          <w:rFonts w:ascii="Times New Roman" w:hAnsi="Times New Roman" w:cs="Times New Roman"/>
          <w:sz w:val="24"/>
          <w:szCs w:val="24"/>
        </w:rPr>
        <w:t xml:space="preserve"> </w:t>
      </w:r>
    </w:p>
    <w:sectPr w:rsidR="005E114B" w:rsidRPr="00C03296" w:rsidSect="005F4431">
      <w:headerReference w:type="default" r:id="rId12"/>
      <w:footerReference w:type="default" r:id="rId13"/>
      <w:pgSz w:w="12240" w:h="15840"/>
      <w:pgMar w:top="1560" w:right="1701" w:bottom="1417" w:left="1701" w:header="0" w:footer="68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D625" w14:textId="77777777" w:rsidR="00594146" w:rsidRDefault="00594146" w:rsidP="008E33D1">
      <w:pPr>
        <w:spacing w:after="0" w:line="240" w:lineRule="auto"/>
      </w:pPr>
      <w:r>
        <w:separator/>
      </w:r>
    </w:p>
  </w:endnote>
  <w:endnote w:type="continuationSeparator" w:id="0">
    <w:p w14:paraId="1AAF0E7D" w14:textId="77777777" w:rsidR="00594146" w:rsidRDefault="00594146" w:rsidP="008E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auto"/>
    <w:pitch w:val="default"/>
    <w:sig w:usb0="00000003" w:usb1="00002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decorative"/>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Liberation Serif">
    <w:altName w:val="Times New Roman"/>
    <w:charset w:val="01"/>
    <w:family w:val="modern"/>
    <w:pitch w:val="default"/>
    <w:sig w:usb0="00000001" w:usb1="500078FB" w:usb2="00000000" w:usb3="00000000" w:csb0="6000009F" w:csb1="DFD70000"/>
  </w:font>
  <w:font w:name="Droid Sans Fallback">
    <w:charset w:val="86"/>
    <w:family w:val="auto"/>
    <w:pitch w:val="default"/>
    <w:sig w:usb0="910002FF" w:usb1="2BDFFCFB" w:usb2="00000036" w:usb3="00000000" w:csb0="203F01FF" w:csb1="D7FF0000"/>
  </w:font>
  <w:font w:name="FreeSans">
    <w:altName w:val="Times New Roman"/>
    <w:charset w:val="00"/>
    <w:family w:val="auto"/>
    <w:pitch w:val="default"/>
    <w:sig w:usb0="00000000" w:usb1="4600FDFF" w:usb2="000030A0" w:usb3="00000584" w:csb0="6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rPr>
      <w:id w:val="1731498396"/>
      <w:docPartObj>
        <w:docPartGallery w:val="Page Numbers (Bottom of Page)"/>
        <w:docPartUnique/>
      </w:docPartObj>
    </w:sdtPr>
    <w:sdtContent>
      <w:sdt>
        <w:sdtPr>
          <w:rPr>
            <w:rFonts w:cs="Calibri"/>
          </w:rPr>
          <w:id w:val="1733492649"/>
          <w:docPartObj>
            <w:docPartGallery w:val="Page Numbers (Bottom of Page)"/>
            <w:docPartUnique/>
          </w:docPartObj>
        </w:sdtPr>
        <w:sdtContent>
          <w:p w14:paraId="7D6E48E1" w14:textId="5983E2A3" w:rsidR="005F4431" w:rsidRPr="005F4431" w:rsidRDefault="005F4431" w:rsidP="005F4431">
            <w:pPr>
              <w:pStyle w:val="Piedepgina"/>
              <w:tabs>
                <w:tab w:val="center" w:pos="4252"/>
                <w:tab w:val="right" w:pos="8504"/>
              </w:tabs>
              <w:jc w:val="center"/>
              <w:rPr>
                <w:rFonts w:cs="Calibri"/>
              </w:rPr>
            </w:pPr>
            <w:r w:rsidRPr="00870C00">
              <w:rPr>
                <w:rFonts w:cs="Calibri"/>
                <w:b/>
              </w:rPr>
              <w:t xml:space="preserve">Vol. 5, Núm. 9                   </w:t>
            </w:r>
            <w:r>
              <w:rPr>
                <w:rFonts w:cs="Calibri"/>
                <w:b/>
              </w:rPr>
              <w:t xml:space="preserve">Julio - </w:t>
            </w:r>
            <w:proofErr w:type="gramStart"/>
            <w:r>
              <w:rPr>
                <w:rFonts w:cs="Calibri"/>
                <w:b/>
              </w:rPr>
              <w:t>Diciembre</w:t>
            </w:r>
            <w:proofErr w:type="gramEnd"/>
            <w:r w:rsidRPr="00870C00">
              <w:rPr>
                <w:rFonts w:cs="Calibri"/>
                <w:b/>
              </w:rPr>
              <w:t xml:space="preserve"> 2018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03B7" w14:textId="77777777" w:rsidR="00594146" w:rsidRDefault="00594146" w:rsidP="008E33D1">
      <w:pPr>
        <w:spacing w:after="0" w:line="240" w:lineRule="auto"/>
      </w:pPr>
      <w:r>
        <w:separator/>
      </w:r>
    </w:p>
  </w:footnote>
  <w:footnote w:type="continuationSeparator" w:id="0">
    <w:p w14:paraId="45962AFC" w14:textId="77777777" w:rsidR="00594146" w:rsidRDefault="00594146" w:rsidP="008E3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3BFE" w14:textId="77777777" w:rsidR="005F4431" w:rsidRDefault="005F4431">
    <w:pPr>
      <w:pStyle w:val="Encabezado"/>
    </w:pPr>
  </w:p>
  <w:p w14:paraId="562FDD40" w14:textId="24C16CFF" w:rsidR="008E33D1" w:rsidRDefault="005F4431">
    <w:pPr>
      <w:pStyle w:val="Encabezado"/>
    </w:pPr>
    <w:r>
      <w:rPr>
        <w:noProof/>
        <w:lang w:eastAsia="es-MX"/>
      </w:rPr>
      <w:drawing>
        <wp:inline distT="0" distB="0" distL="0" distR="0" wp14:anchorId="3A212BD2" wp14:editId="259AF1BB">
          <wp:extent cx="5610225" cy="600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7283"/>
    <w:multiLevelType w:val="hybridMultilevel"/>
    <w:tmpl w:val="9D1A666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FF77AA1"/>
    <w:multiLevelType w:val="hybridMultilevel"/>
    <w:tmpl w:val="AE126B5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A7"/>
    <w:rsid w:val="9FF79160"/>
    <w:rsid w:val="A79F981E"/>
    <w:rsid w:val="B3FDBA71"/>
    <w:rsid w:val="B79FDBAD"/>
    <w:rsid w:val="BBEE5B0C"/>
    <w:rsid w:val="BEF26B40"/>
    <w:rsid w:val="CF7FB2ED"/>
    <w:rsid w:val="D1DB5A44"/>
    <w:rsid w:val="D6AF3B6F"/>
    <w:rsid w:val="D9FDF131"/>
    <w:rsid w:val="E3F7CA1E"/>
    <w:rsid w:val="E76F396D"/>
    <w:rsid w:val="EDC6550D"/>
    <w:rsid w:val="EFBD5EA0"/>
    <w:rsid w:val="F5FFFD78"/>
    <w:rsid w:val="F75E08D7"/>
    <w:rsid w:val="F76FB7CF"/>
    <w:rsid w:val="F787E6A3"/>
    <w:rsid w:val="F7DF868D"/>
    <w:rsid w:val="F7FF7AA8"/>
    <w:rsid w:val="FB7FA389"/>
    <w:rsid w:val="FCDD5AFA"/>
    <w:rsid w:val="FD3EFDFE"/>
    <w:rsid w:val="FE7F2042"/>
    <w:rsid w:val="FF3DAB93"/>
    <w:rsid w:val="FF5C3041"/>
    <w:rsid w:val="FF7FCE4F"/>
    <w:rsid w:val="FFBB7C40"/>
    <w:rsid w:val="FFCFE459"/>
    <w:rsid w:val="FFEEF845"/>
    <w:rsid w:val="FFFBE206"/>
    <w:rsid w:val="00010AEF"/>
    <w:rsid w:val="00014CB7"/>
    <w:rsid w:val="000150A5"/>
    <w:rsid w:val="000169F5"/>
    <w:rsid w:val="00020B13"/>
    <w:rsid w:val="00053ED6"/>
    <w:rsid w:val="00085196"/>
    <w:rsid w:val="000D0B00"/>
    <w:rsid w:val="000E0098"/>
    <w:rsid w:val="000E23F6"/>
    <w:rsid w:val="000F26F0"/>
    <w:rsid w:val="000F2AA4"/>
    <w:rsid w:val="00102AA5"/>
    <w:rsid w:val="00134284"/>
    <w:rsid w:val="00154198"/>
    <w:rsid w:val="0016040D"/>
    <w:rsid w:val="001A0E2D"/>
    <w:rsid w:val="001A1177"/>
    <w:rsid w:val="001B2836"/>
    <w:rsid w:val="001C33AF"/>
    <w:rsid w:val="001D0041"/>
    <w:rsid w:val="0020732A"/>
    <w:rsid w:val="00245C4D"/>
    <w:rsid w:val="002569C4"/>
    <w:rsid w:val="002717D2"/>
    <w:rsid w:val="00272BC3"/>
    <w:rsid w:val="00284F0E"/>
    <w:rsid w:val="002853B9"/>
    <w:rsid w:val="00296125"/>
    <w:rsid w:val="002A46E4"/>
    <w:rsid w:val="002A6644"/>
    <w:rsid w:val="002B666C"/>
    <w:rsid w:val="002E2FE0"/>
    <w:rsid w:val="00302439"/>
    <w:rsid w:val="003034E2"/>
    <w:rsid w:val="0030528E"/>
    <w:rsid w:val="003066F8"/>
    <w:rsid w:val="0032244E"/>
    <w:rsid w:val="00335A1E"/>
    <w:rsid w:val="0038688A"/>
    <w:rsid w:val="003C5826"/>
    <w:rsid w:val="003C5DA5"/>
    <w:rsid w:val="003C7512"/>
    <w:rsid w:val="003D0A6C"/>
    <w:rsid w:val="003F48FA"/>
    <w:rsid w:val="00402C90"/>
    <w:rsid w:val="00446529"/>
    <w:rsid w:val="00446DB8"/>
    <w:rsid w:val="00452596"/>
    <w:rsid w:val="00461BFC"/>
    <w:rsid w:val="0047528F"/>
    <w:rsid w:val="0049181F"/>
    <w:rsid w:val="00494550"/>
    <w:rsid w:val="004A27F8"/>
    <w:rsid w:val="004B3435"/>
    <w:rsid w:val="004E6D50"/>
    <w:rsid w:val="004F283A"/>
    <w:rsid w:val="004F6719"/>
    <w:rsid w:val="00504A9C"/>
    <w:rsid w:val="00522494"/>
    <w:rsid w:val="0052366B"/>
    <w:rsid w:val="005553E0"/>
    <w:rsid w:val="00594146"/>
    <w:rsid w:val="005954FD"/>
    <w:rsid w:val="005A13FF"/>
    <w:rsid w:val="005B099B"/>
    <w:rsid w:val="005B4AF3"/>
    <w:rsid w:val="005B53C5"/>
    <w:rsid w:val="005C00FB"/>
    <w:rsid w:val="005D22E2"/>
    <w:rsid w:val="005D27D0"/>
    <w:rsid w:val="005E114B"/>
    <w:rsid w:val="005F4431"/>
    <w:rsid w:val="006159EF"/>
    <w:rsid w:val="00675F85"/>
    <w:rsid w:val="006A3CF4"/>
    <w:rsid w:val="006C11B6"/>
    <w:rsid w:val="006E3C58"/>
    <w:rsid w:val="006F57DA"/>
    <w:rsid w:val="00701D14"/>
    <w:rsid w:val="007309A2"/>
    <w:rsid w:val="00730DBB"/>
    <w:rsid w:val="00732FCF"/>
    <w:rsid w:val="00734358"/>
    <w:rsid w:val="00771208"/>
    <w:rsid w:val="007850CB"/>
    <w:rsid w:val="007903DC"/>
    <w:rsid w:val="00792FCE"/>
    <w:rsid w:val="007A0CA9"/>
    <w:rsid w:val="007A2217"/>
    <w:rsid w:val="007A5018"/>
    <w:rsid w:val="007D4D2B"/>
    <w:rsid w:val="007D583F"/>
    <w:rsid w:val="007E04F6"/>
    <w:rsid w:val="007E53B8"/>
    <w:rsid w:val="00807A18"/>
    <w:rsid w:val="008239D7"/>
    <w:rsid w:val="008333BC"/>
    <w:rsid w:val="0083582D"/>
    <w:rsid w:val="008531A7"/>
    <w:rsid w:val="008562BA"/>
    <w:rsid w:val="00857B19"/>
    <w:rsid w:val="00874888"/>
    <w:rsid w:val="00876BC8"/>
    <w:rsid w:val="00880B4D"/>
    <w:rsid w:val="00892ED8"/>
    <w:rsid w:val="0089581A"/>
    <w:rsid w:val="008C2FA7"/>
    <w:rsid w:val="008D03CE"/>
    <w:rsid w:val="008E2140"/>
    <w:rsid w:val="008E33D1"/>
    <w:rsid w:val="008E3617"/>
    <w:rsid w:val="008E3761"/>
    <w:rsid w:val="00902639"/>
    <w:rsid w:val="0091240D"/>
    <w:rsid w:val="00920E4D"/>
    <w:rsid w:val="00931C7F"/>
    <w:rsid w:val="00954968"/>
    <w:rsid w:val="00993E59"/>
    <w:rsid w:val="009A3294"/>
    <w:rsid w:val="009C5B7A"/>
    <w:rsid w:val="009C748B"/>
    <w:rsid w:val="009D6238"/>
    <w:rsid w:val="009E0131"/>
    <w:rsid w:val="009F2450"/>
    <w:rsid w:val="00A068AD"/>
    <w:rsid w:val="00A16F00"/>
    <w:rsid w:val="00A237F3"/>
    <w:rsid w:val="00A31B2F"/>
    <w:rsid w:val="00A33986"/>
    <w:rsid w:val="00A46CCA"/>
    <w:rsid w:val="00A57F62"/>
    <w:rsid w:val="00A645C6"/>
    <w:rsid w:val="00A65248"/>
    <w:rsid w:val="00A73CF0"/>
    <w:rsid w:val="00A8452C"/>
    <w:rsid w:val="00A91FA4"/>
    <w:rsid w:val="00A92C1E"/>
    <w:rsid w:val="00A96B04"/>
    <w:rsid w:val="00AA6CB5"/>
    <w:rsid w:val="00AC6145"/>
    <w:rsid w:val="00AC7DD8"/>
    <w:rsid w:val="00AD0B52"/>
    <w:rsid w:val="00AD15CA"/>
    <w:rsid w:val="00AF12B3"/>
    <w:rsid w:val="00B06242"/>
    <w:rsid w:val="00B235DE"/>
    <w:rsid w:val="00B32CBC"/>
    <w:rsid w:val="00B41EFC"/>
    <w:rsid w:val="00B423C6"/>
    <w:rsid w:val="00B43F5F"/>
    <w:rsid w:val="00B62C4A"/>
    <w:rsid w:val="00BB1C62"/>
    <w:rsid w:val="00BB5FCD"/>
    <w:rsid w:val="00BC4D9E"/>
    <w:rsid w:val="00BE4E36"/>
    <w:rsid w:val="00C03296"/>
    <w:rsid w:val="00C115E4"/>
    <w:rsid w:val="00C13AA5"/>
    <w:rsid w:val="00C708E0"/>
    <w:rsid w:val="00C76489"/>
    <w:rsid w:val="00CA20DB"/>
    <w:rsid w:val="00CA6C57"/>
    <w:rsid w:val="00CE2918"/>
    <w:rsid w:val="00CF0974"/>
    <w:rsid w:val="00D466DA"/>
    <w:rsid w:val="00D54057"/>
    <w:rsid w:val="00D72557"/>
    <w:rsid w:val="00DA63D8"/>
    <w:rsid w:val="00DA6E74"/>
    <w:rsid w:val="00DB013C"/>
    <w:rsid w:val="00DC5815"/>
    <w:rsid w:val="00DD64D5"/>
    <w:rsid w:val="00DE0AEF"/>
    <w:rsid w:val="00DF1709"/>
    <w:rsid w:val="00DF5E65"/>
    <w:rsid w:val="00DF672F"/>
    <w:rsid w:val="00E03E6E"/>
    <w:rsid w:val="00E077D4"/>
    <w:rsid w:val="00E1101B"/>
    <w:rsid w:val="00E12C0D"/>
    <w:rsid w:val="00E15632"/>
    <w:rsid w:val="00E16C25"/>
    <w:rsid w:val="00E30CEA"/>
    <w:rsid w:val="00E4067E"/>
    <w:rsid w:val="00E87C6B"/>
    <w:rsid w:val="00E91625"/>
    <w:rsid w:val="00E9576B"/>
    <w:rsid w:val="00ED7388"/>
    <w:rsid w:val="00EE06FB"/>
    <w:rsid w:val="00F04610"/>
    <w:rsid w:val="00F23804"/>
    <w:rsid w:val="00F27680"/>
    <w:rsid w:val="00F362BD"/>
    <w:rsid w:val="00F54EA2"/>
    <w:rsid w:val="00F6428E"/>
    <w:rsid w:val="00F7617D"/>
    <w:rsid w:val="00F80FF3"/>
    <w:rsid w:val="00F90E10"/>
    <w:rsid w:val="00F96FC2"/>
    <w:rsid w:val="00FC7CE2"/>
    <w:rsid w:val="00FD2206"/>
    <w:rsid w:val="00FD7D78"/>
    <w:rsid w:val="00FF5A33"/>
    <w:rsid w:val="39363639"/>
    <w:rsid w:val="3CB12F7E"/>
    <w:rsid w:val="3FFF170D"/>
    <w:rsid w:val="47F31C80"/>
    <w:rsid w:val="4FAEF9DE"/>
    <w:rsid w:val="5C370FC5"/>
    <w:rsid w:val="5EFA37D3"/>
    <w:rsid w:val="5EFE75DE"/>
    <w:rsid w:val="5F7EB939"/>
    <w:rsid w:val="657F5AC1"/>
    <w:rsid w:val="6B4344E3"/>
    <w:rsid w:val="6BFF7E4B"/>
    <w:rsid w:val="6C6C3430"/>
    <w:rsid w:val="6F994A65"/>
    <w:rsid w:val="6FDDD6F6"/>
    <w:rsid w:val="7A7E034F"/>
    <w:rsid w:val="7BF6E729"/>
    <w:rsid w:val="7BFF914A"/>
    <w:rsid w:val="7D7BDE06"/>
    <w:rsid w:val="7DFF0004"/>
    <w:rsid w:val="7EFB90FD"/>
    <w:rsid w:val="7FC77699"/>
    <w:rsid w:val="7FDAFB95"/>
    <w:rsid w:val="7FDBD103"/>
    <w:rsid w:val="7FE483AE"/>
    <w:rsid w:val="7FEDCFD8"/>
    <w:rsid w:val="7FEFC906"/>
    <w:rsid w:val="7FFEBF09"/>
  </w:rsids>
  <m:mathPr>
    <m:mathFont m:val="Cambria Math"/>
    <m:brkBin m:val="before"/>
    <m:brkBinSub m:val="--"/>
    <m:smallFrac m:val="0"/>
    <m:dispDef/>
    <m:lMargin m:val="0"/>
    <m:rMargin m:val="0"/>
    <m:defJc m:val="centerGroup"/>
    <m:wrapIndent m:val="1440"/>
    <m:intLim m:val="subSup"/>
    <m:naryLim m:val="undOvr"/>
  </m:mathPr>
  <w:themeFontLang w:val="es-MX"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FB7F3"/>
  <w15:docId w15:val="{8A3804E3-D374-447E-8623-C5E8C729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Textoindependiente">
    <w:name w:val="Body Text"/>
    <w:basedOn w:val="Normal"/>
    <w:pPr>
      <w:spacing w:after="140" w:line="288" w:lineRule="auto"/>
    </w:pPr>
  </w:style>
  <w:style w:type="paragraph" w:styleId="Descripcin">
    <w:name w:val="caption"/>
    <w:basedOn w:val="Normal"/>
    <w:next w:val="Normal"/>
    <w:qFormat/>
    <w:pPr>
      <w:suppressLineNumbers/>
      <w:spacing w:before="120" w:after="120"/>
    </w:pPr>
    <w:rPr>
      <w:rFonts w:cs="Lohit Devanagari"/>
      <w:i/>
      <w:iCs/>
      <w:sz w:val="24"/>
      <w:szCs w:val="24"/>
    </w:rPr>
  </w:style>
  <w:style w:type="paragraph" w:styleId="Textocomentario">
    <w:name w:val="annotation text"/>
    <w:basedOn w:val="Normal"/>
    <w:link w:val="TextocomentarioCar"/>
    <w:uiPriority w:val="99"/>
    <w:unhideWhenUsed/>
  </w:style>
  <w:style w:type="paragraph" w:styleId="Lista">
    <w:name w:val="List"/>
    <w:basedOn w:val="Textoindependiente"/>
    <w:rPr>
      <w:rFonts w:cs="Lohit Devanagari"/>
    </w:rPr>
  </w:style>
  <w:style w:type="paragraph" w:styleId="NormalWeb">
    <w:name w:val="Normal (Web)"/>
    <w:uiPriority w:val="99"/>
    <w:unhideWhenUsed/>
    <w:pPr>
      <w:spacing w:beforeAutospacing="1" w:after="142" w:line="288" w:lineRule="auto"/>
    </w:pPr>
    <w:rPr>
      <w:sz w:val="24"/>
      <w:szCs w:val="24"/>
      <w:lang w:val="en-US" w:eastAsia="zh-CN"/>
    </w:rPr>
  </w:style>
  <w:style w:type="character" w:styleId="Refdecomentario">
    <w:name w:val="annotation reference"/>
    <w:basedOn w:val="Fuentedeprrafopredeter"/>
    <w:uiPriority w:val="99"/>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u w:val="single"/>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igoCar">
    <w:name w:val="codigo Car"/>
    <w:basedOn w:val="Fuentedeprrafopredeter"/>
    <w:qFormat/>
    <w:rPr>
      <w:rFonts w:ascii="Courier New" w:hAnsi="Courier New"/>
    </w:rPr>
  </w:style>
  <w:style w:type="character" w:customStyle="1" w:styleId="EnlacedeInternet">
    <w:name w:val="Enlace de Internet"/>
    <w:basedOn w:val="Fuentedeprrafopredeter"/>
    <w:uiPriority w:val="99"/>
    <w:unhideWhenUsed/>
    <w:qFormat/>
    <w:rPr>
      <w:color w:val="0563C1" w:themeColor="hyperlink"/>
      <w:u w:val="single"/>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customStyle="1" w:styleId="ndice">
    <w:name w:val="Índice"/>
    <w:basedOn w:val="Normal"/>
    <w:qFormat/>
    <w:pPr>
      <w:suppressLineNumbers/>
    </w:pPr>
    <w:rPr>
      <w:rFonts w:cs="Lohit Devanagari"/>
    </w:rPr>
  </w:style>
  <w:style w:type="paragraph" w:customStyle="1" w:styleId="codigo">
    <w:name w:val="codigo"/>
    <w:basedOn w:val="Sinespaciado1"/>
    <w:qFormat/>
    <w:pPr>
      <w:jc w:val="both"/>
    </w:pPr>
    <w:rPr>
      <w:rFonts w:ascii="Courier New" w:hAnsi="Courier New"/>
    </w:rPr>
  </w:style>
  <w:style w:type="paragraph" w:customStyle="1" w:styleId="Sinespaciado1">
    <w:name w:val="Sin espaciado1"/>
    <w:uiPriority w:val="1"/>
    <w:qFormat/>
    <w:pPr>
      <w:spacing w:after="0" w:line="240" w:lineRule="auto"/>
    </w:pPr>
    <w:rPr>
      <w:rFonts w:asciiTheme="minorHAnsi" w:eastAsiaTheme="minorHAnsi" w:hAnsiTheme="minorHAnsi" w:cstheme="minorBidi"/>
      <w:sz w:val="22"/>
      <w:szCs w:val="22"/>
      <w:lang w:eastAsia="en-US"/>
    </w:rPr>
  </w:style>
  <w:style w:type="paragraph" w:customStyle="1" w:styleId="Prrafodelista1">
    <w:name w:val="Párrafo de lista1"/>
    <w:basedOn w:val="Normal"/>
    <w:uiPriority w:val="34"/>
    <w:qFormat/>
    <w:pPr>
      <w:ind w:left="720"/>
      <w:contextualSpacing/>
    </w:pPr>
  </w:style>
  <w:style w:type="paragraph" w:customStyle="1" w:styleId="Contenidodelatabla">
    <w:name w:val="Contenido de la tabla"/>
    <w:basedOn w:val="Normal"/>
    <w:qFormat/>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character" w:customStyle="1" w:styleId="TextodegloboCar">
    <w:name w:val="Texto de globo Car"/>
    <w:basedOn w:val="Fuentedeprrafopredeter"/>
    <w:link w:val="Textodeglobo"/>
    <w:uiPriority w:val="99"/>
    <w:semiHidden/>
    <w:rPr>
      <w:rFonts w:ascii="Segoe UI" w:eastAsiaTheme="minorHAnsi" w:hAnsi="Segoe UI" w:cs="Segoe UI"/>
      <w:sz w:val="18"/>
      <w:szCs w:val="18"/>
      <w:lang w:eastAsia="en-US"/>
    </w:rPr>
  </w:style>
  <w:style w:type="character" w:customStyle="1" w:styleId="nfasissutil1">
    <w:name w:val="Énfasis sutil1"/>
    <w:basedOn w:val="Fuentedeprrafopredeter"/>
    <w:uiPriority w:val="19"/>
    <w:qFormat/>
    <w:rPr>
      <w:i/>
      <w:iCs/>
      <w:color w:val="404040" w:themeColor="text1" w:themeTint="BF"/>
    </w:rPr>
  </w:style>
  <w:style w:type="paragraph" w:styleId="Asuntodelcomentario">
    <w:name w:val="annotation subject"/>
    <w:basedOn w:val="Textocomentario"/>
    <w:next w:val="Textocomentario"/>
    <w:link w:val="AsuntodelcomentarioCar"/>
    <w:uiPriority w:val="99"/>
    <w:semiHidden/>
    <w:unhideWhenUsed/>
    <w:rsid w:val="003034E2"/>
    <w:pPr>
      <w:spacing w:line="240" w:lineRule="auto"/>
    </w:pPr>
    <w:rPr>
      <w:b/>
      <w:bCs/>
      <w:sz w:val="20"/>
      <w:szCs w:val="20"/>
    </w:rPr>
  </w:style>
  <w:style w:type="character" w:customStyle="1" w:styleId="TextocomentarioCar">
    <w:name w:val="Texto comentario Car"/>
    <w:basedOn w:val="Fuentedeprrafopredeter"/>
    <w:link w:val="Textocomentario"/>
    <w:uiPriority w:val="99"/>
    <w:rsid w:val="003034E2"/>
    <w:rPr>
      <w:rFonts w:asciiTheme="minorHAnsi" w:eastAsiaTheme="minorHAnsi" w:hAnsiTheme="minorHAnsi" w:cstheme="minorBidi"/>
      <w:sz w:val="22"/>
      <w:szCs w:val="22"/>
      <w:lang w:eastAsia="en-US"/>
    </w:rPr>
  </w:style>
  <w:style w:type="character" w:customStyle="1" w:styleId="AsuntodelcomentarioCar">
    <w:name w:val="Asunto del comentario Car"/>
    <w:basedOn w:val="TextocomentarioCar"/>
    <w:link w:val="Asuntodelcomentario"/>
    <w:uiPriority w:val="99"/>
    <w:semiHidden/>
    <w:rsid w:val="003034E2"/>
    <w:rPr>
      <w:rFonts w:asciiTheme="minorHAnsi" w:eastAsiaTheme="minorHAnsi" w:hAnsiTheme="minorHAnsi" w:cstheme="minorBidi"/>
      <w:b/>
      <w:bCs/>
      <w:sz w:val="22"/>
      <w:szCs w:val="22"/>
      <w:lang w:eastAsia="en-US"/>
    </w:rPr>
  </w:style>
  <w:style w:type="paragraph" w:styleId="Encabezado">
    <w:name w:val="header"/>
    <w:basedOn w:val="Normal"/>
    <w:link w:val="EncabezadoCar"/>
    <w:uiPriority w:val="99"/>
    <w:unhideWhenUsed/>
    <w:rsid w:val="008E3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3D1"/>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8E3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3D1"/>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semiHidden/>
    <w:unhideWhenUsed/>
    <w:rsid w:val="00F238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804"/>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5F4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org/robert/internet/timelin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563DB-241E-421B-B096-60C91020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3129</Words>
  <Characters>17213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Ukranio Coronilla</dc:creator>
  <cp:lastModifiedBy>Naira Niktè Santillan</cp:lastModifiedBy>
  <cp:revision>2</cp:revision>
  <dcterms:created xsi:type="dcterms:W3CDTF">2018-07-13T22:02:00Z</dcterms:created>
  <dcterms:modified xsi:type="dcterms:W3CDTF">2018-07-13T22:02:00Z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2058-10.1.0.5707</vt:lpwstr>
  </property>
</Properties>
</file>