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DE1D4" w14:textId="66179117" w:rsidR="00A528E8" w:rsidRPr="00A82B0C" w:rsidRDefault="00A528E8" w:rsidP="00A82B0C">
      <w:pPr>
        <w:spacing w:after="0" w:line="276" w:lineRule="auto"/>
        <w:jc w:val="right"/>
        <w:rPr>
          <w:rFonts w:ascii="Calibri" w:eastAsia="Times New Roman" w:hAnsi="Calibri" w:cs="Calibri"/>
          <w:b/>
          <w:color w:val="000000"/>
          <w:sz w:val="36"/>
          <w:szCs w:val="36"/>
          <w:lang w:eastAsia="es-MX"/>
        </w:rPr>
      </w:pPr>
      <w:bookmarkStart w:id="0" w:name="_Hlk496038109"/>
      <w:r w:rsidRPr="00A82B0C">
        <w:rPr>
          <w:rFonts w:ascii="Calibri" w:eastAsia="Times New Roman" w:hAnsi="Calibri" w:cs="Calibri"/>
          <w:b/>
          <w:color w:val="000000"/>
          <w:sz w:val="36"/>
          <w:szCs w:val="36"/>
          <w:lang w:eastAsia="es-MX"/>
        </w:rPr>
        <w:t>L</w:t>
      </w:r>
      <w:r w:rsidR="009B79C0" w:rsidRPr="00A82B0C">
        <w:rPr>
          <w:rFonts w:ascii="Calibri" w:eastAsia="Times New Roman" w:hAnsi="Calibri" w:cs="Calibri"/>
          <w:b/>
          <w:color w:val="000000"/>
          <w:sz w:val="36"/>
          <w:szCs w:val="36"/>
          <w:lang w:eastAsia="es-MX"/>
        </w:rPr>
        <w:t>as instituciones públicas de educación superior: análisis de los factores que intervienen en el sistema educativo</w:t>
      </w:r>
    </w:p>
    <w:p w14:paraId="60BD3B56" w14:textId="77777777" w:rsidR="001F664A" w:rsidRPr="00A82B0C" w:rsidRDefault="001F664A" w:rsidP="00A82B0C">
      <w:pPr>
        <w:spacing w:after="0" w:line="276" w:lineRule="auto"/>
        <w:jc w:val="right"/>
        <w:rPr>
          <w:rFonts w:ascii="Calibri" w:eastAsia="Times New Roman" w:hAnsi="Calibri" w:cs="Calibri"/>
          <w:b/>
          <w:color w:val="000000"/>
          <w:sz w:val="36"/>
          <w:szCs w:val="36"/>
          <w:lang w:eastAsia="es-MX"/>
        </w:rPr>
      </w:pPr>
    </w:p>
    <w:p w14:paraId="569A2A5B" w14:textId="18B73474" w:rsidR="001F664A" w:rsidRPr="00987D29" w:rsidRDefault="001F664A" w:rsidP="00A8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color w:val="000000"/>
          <w:sz w:val="28"/>
          <w:szCs w:val="36"/>
          <w:lang w:val="en-US" w:eastAsia="es-MX"/>
        </w:rPr>
      </w:pPr>
      <w:r w:rsidRPr="00987D29">
        <w:rPr>
          <w:rFonts w:ascii="Calibri" w:eastAsia="Times New Roman" w:hAnsi="Calibri" w:cs="Calibri"/>
          <w:b/>
          <w:i/>
          <w:color w:val="000000"/>
          <w:sz w:val="28"/>
          <w:szCs w:val="36"/>
          <w:lang w:val="en-US" w:eastAsia="es-MX"/>
        </w:rPr>
        <w:t>T</w:t>
      </w:r>
      <w:r w:rsidR="009B79C0" w:rsidRPr="00987D29">
        <w:rPr>
          <w:rFonts w:ascii="Calibri" w:eastAsia="Times New Roman" w:hAnsi="Calibri" w:cs="Calibri"/>
          <w:b/>
          <w:i/>
          <w:color w:val="000000"/>
          <w:sz w:val="28"/>
          <w:szCs w:val="36"/>
          <w:lang w:val="en-US" w:eastAsia="es-MX"/>
        </w:rPr>
        <w:t>he</w:t>
      </w:r>
      <w:r w:rsidRPr="00987D29">
        <w:rPr>
          <w:rFonts w:ascii="Calibri" w:eastAsia="Times New Roman" w:hAnsi="Calibri" w:cs="Calibri"/>
          <w:b/>
          <w:i/>
          <w:color w:val="000000"/>
          <w:sz w:val="28"/>
          <w:szCs w:val="36"/>
          <w:lang w:val="en-US" w:eastAsia="es-MX"/>
        </w:rPr>
        <w:t xml:space="preserve"> P</w:t>
      </w:r>
      <w:r w:rsidR="009B79C0" w:rsidRPr="00987D29">
        <w:rPr>
          <w:rFonts w:ascii="Calibri" w:eastAsia="Times New Roman" w:hAnsi="Calibri" w:cs="Calibri"/>
          <w:b/>
          <w:i/>
          <w:color w:val="000000"/>
          <w:sz w:val="28"/>
          <w:szCs w:val="36"/>
          <w:lang w:val="en-US" w:eastAsia="es-MX"/>
        </w:rPr>
        <w:t>ublic</w:t>
      </w:r>
      <w:r w:rsidRPr="00987D29">
        <w:rPr>
          <w:rFonts w:ascii="Calibri" w:eastAsia="Times New Roman" w:hAnsi="Calibri" w:cs="Calibri"/>
          <w:b/>
          <w:i/>
          <w:color w:val="000000"/>
          <w:sz w:val="28"/>
          <w:szCs w:val="36"/>
          <w:lang w:val="en-US" w:eastAsia="es-MX"/>
        </w:rPr>
        <w:t xml:space="preserve"> </w:t>
      </w:r>
      <w:proofErr w:type="spellStart"/>
      <w:r w:rsidRPr="00987D29">
        <w:rPr>
          <w:rFonts w:ascii="Calibri" w:eastAsia="Times New Roman" w:hAnsi="Calibri" w:cs="Calibri"/>
          <w:b/>
          <w:i/>
          <w:color w:val="000000"/>
          <w:sz w:val="28"/>
          <w:szCs w:val="36"/>
          <w:lang w:val="en-US" w:eastAsia="es-MX"/>
        </w:rPr>
        <w:t>I</w:t>
      </w:r>
      <w:r w:rsidR="009B79C0" w:rsidRPr="00987D29">
        <w:rPr>
          <w:rFonts w:ascii="Calibri" w:eastAsia="Times New Roman" w:hAnsi="Calibri" w:cs="Calibri"/>
          <w:b/>
          <w:i/>
          <w:color w:val="000000"/>
          <w:sz w:val="28"/>
          <w:szCs w:val="36"/>
          <w:lang w:val="en-US" w:eastAsia="es-MX"/>
        </w:rPr>
        <w:t>nstitutiones</w:t>
      </w:r>
      <w:proofErr w:type="spellEnd"/>
      <w:r w:rsidRPr="00987D29">
        <w:rPr>
          <w:rFonts w:ascii="Calibri" w:eastAsia="Times New Roman" w:hAnsi="Calibri" w:cs="Calibri"/>
          <w:b/>
          <w:i/>
          <w:color w:val="000000"/>
          <w:sz w:val="28"/>
          <w:szCs w:val="36"/>
          <w:lang w:val="en-US" w:eastAsia="es-MX"/>
        </w:rPr>
        <w:t xml:space="preserve"> O</w:t>
      </w:r>
      <w:r w:rsidR="009B79C0" w:rsidRPr="00987D29">
        <w:rPr>
          <w:rFonts w:ascii="Calibri" w:eastAsia="Times New Roman" w:hAnsi="Calibri" w:cs="Calibri"/>
          <w:b/>
          <w:i/>
          <w:color w:val="000000"/>
          <w:sz w:val="28"/>
          <w:szCs w:val="36"/>
          <w:lang w:val="en-US" w:eastAsia="es-MX"/>
        </w:rPr>
        <w:t>f</w:t>
      </w:r>
      <w:r w:rsidRPr="00987D29">
        <w:rPr>
          <w:rFonts w:ascii="Calibri" w:eastAsia="Times New Roman" w:hAnsi="Calibri" w:cs="Calibri"/>
          <w:b/>
          <w:i/>
          <w:color w:val="000000"/>
          <w:sz w:val="28"/>
          <w:szCs w:val="36"/>
          <w:lang w:val="en-US" w:eastAsia="es-MX"/>
        </w:rPr>
        <w:t xml:space="preserve"> H</w:t>
      </w:r>
      <w:r w:rsidR="009B79C0" w:rsidRPr="00987D29">
        <w:rPr>
          <w:rFonts w:ascii="Calibri" w:eastAsia="Times New Roman" w:hAnsi="Calibri" w:cs="Calibri"/>
          <w:b/>
          <w:i/>
          <w:color w:val="000000"/>
          <w:sz w:val="28"/>
          <w:szCs w:val="36"/>
          <w:lang w:val="en-US" w:eastAsia="es-MX"/>
        </w:rPr>
        <w:t>igher</w:t>
      </w:r>
      <w:r w:rsidRPr="00987D29">
        <w:rPr>
          <w:rFonts w:ascii="Calibri" w:eastAsia="Times New Roman" w:hAnsi="Calibri" w:cs="Calibri"/>
          <w:b/>
          <w:i/>
          <w:color w:val="000000"/>
          <w:sz w:val="28"/>
          <w:szCs w:val="36"/>
          <w:lang w:val="en-US" w:eastAsia="es-MX"/>
        </w:rPr>
        <w:t xml:space="preserve"> E</w:t>
      </w:r>
      <w:r w:rsidR="009B79C0" w:rsidRPr="00987D29">
        <w:rPr>
          <w:rFonts w:ascii="Calibri" w:eastAsia="Times New Roman" w:hAnsi="Calibri" w:cs="Calibri"/>
          <w:b/>
          <w:i/>
          <w:color w:val="000000"/>
          <w:sz w:val="28"/>
          <w:szCs w:val="36"/>
          <w:lang w:val="en-US" w:eastAsia="es-MX"/>
        </w:rPr>
        <w:t>ducation</w:t>
      </w:r>
      <w:r w:rsidRPr="00987D29">
        <w:rPr>
          <w:rFonts w:ascii="Calibri" w:eastAsia="Times New Roman" w:hAnsi="Calibri" w:cs="Calibri"/>
          <w:b/>
          <w:i/>
          <w:color w:val="000000"/>
          <w:sz w:val="28"/>
          <w:szCs w:val="36"/>
          <w:lang w:val="en-US" w:eastAsia="es-MX"/>
        </w:rPr>
        <w:t>: A</w:t>
      </w:r>
      <w:r w:rsidR="009B79C0" w:rsidRPr="00987D29">
        <w:rPr>
          <w:rFonts w:ascii="Calibri" w:eastAsia="Times New Roman" w:hAnsi="Calibri" w:cs="Calibri"/>
          <w:b/>
          <w:i/>
          <w:color w:val="000000"/>
          <w:sz w:val="28"/>
          <w:szCs w:val="36"/>
          <w:lang w:val="en-US" w:eastAsia="es-MX"/>
        </w:rPr>
        <w:t>nalysis</w:t>
      </w:r>
      <w:r w:rsidRPr="00987D29">
        <w:rPr>
          <w:rFonts w:ascii="Calibri" w:eastAsia="Times New Roman" w:hAnsi="Calibri" w:cs="Calibri"/>
          <w:b/>
          <w:i/>
          <w:color w:val="000000"/>
          <w:sz w:val="28"/>
          <w:szCs w:val="36"/>
          <w:lang w:val="en-US" w:eastAsia="es-MX"/>
        </w:rPr>
        <w:t xml:space="preserve"> </w:t>
      </w:r>
      <w:proofErr w:type="gramStart"/>
      <w:r w:rsidRPr="00987D29">
        <w:rPr>
          <w:rFonts w:ascii="Calibri" w:eastAsia="Times New Roman" w:hAnsi="Calibri" w:cs="Calibri"/>
          <w:b/>
          <w:i/>
          <w:color w:val="000000"/>
          <w:sz w:val="28"/>
          <w:szCs w:val="36"/>
          <w:lang w:val="en-US" w:eastAsia="es-MX"/>
        </w:rPr>
        <w:t>O</w:t>
      </w:r>
      <w:r w:rsidR="009B79C0" w:rsidRPr="00987D29">
        <w:rPr>
          <w:rFonts w:ascii="Calibri" w:eastAsia="Times New Roman" w:hAnsi="Calibri" w:cs="Calibri"/>
          <w:b/>
          <w:i/>
          <w:color w:val="000000"/>
          <w:sz w:val="28"/>
          <w:szCs w:val="36"/>
          <w:lang w:val="en-US" w:eastAsia="es-MX"/>
        </w:rPr>
        <w:t>f</w:t>
      </w:r>
      <w:proofErr w:type="gramEnd"/>
      <w:r w:rsidRPr="00987D29">
        <w:rPr>
          <w:rFonts w:ascii="Calibri" w:eastAsia="Times New Roman" w:hAnsi="Calibri" w:cs="Calibri"/>
          <w:b/>
          <w:i/>
          <w:color w:val="000000"/>
          <w:sz w:val="28"/>
          <w:szCs w:val="36"/>
          <w:lang w:val="en-US" w:eastAsia="es-MX"/>
        </w:rPr>
        <w:t xml:space="preserve"> T</w:t>
      </w:r>
      <w:r w:rsidR="009B79C0" w:rsidRPr="00987D29">
        <w:rPr>
          <w:rFonts w:ascii="Calibri" w:eastAsia="Times New Roman" w:hAnsi="Calibri" w:cs="Calibri"/>
          <w:b/>
          <w:i/>
          <w:color w:val="000000"/>
          <w:sz w:val="28"/>
          <w:szCs w:val="36"/>
          <w:lang w:val="en-US" w:eastAsia="es-MX"/>
        </w:rPr>
        <w:t>he</w:t>
      </w:r>
      <w:r w:rsidRPr="00987D29">
        <w:rPr>
          <w:rFonts w:ascii="Calibri" w:eastAsia="Times New Roman" w:hAnsi="Calibri" w:cs="Calibri"/>
          <w:b/>
          <w:i/>
          <w:color w:val="000000"/>
          <w:sz w:val="28"/>
          <w:szCs w:val="36"/>
          <w:lang w:val="en-US" w:eastAsia="es-MX"/>
        </w:rPr>
        <w:t xml:space="preserve"> </w:t>
      </w:r>
    </w:p>
    <w:p w14:paraId="7357D646" w14:textId="392D41FD" w:rsidR="001F664A" w:rsidRPr="00987D29" w:rsidRDefault="001F664A" w:rsidP="00A8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color w:val="000000"/>
          <w:sz w:val="28"/>
          <w:szCs w:val="36"/>
          <w:lang w:val="en-US" w:eastAsia="es-MX"/>
        </w:rPr>
      </w:pPr>
      <w:r w:rsidRPr="00987D29">
        <w:rPr>
          <w:rFonts w:ascii="Calibri" w:eastAsia="Times New Roman" w:hAnsi="Calibri" w:cs="Calibri"/>
          <w:b/>
          <w:i/>
          <w:color w:val="000000"/>
          <w:sz w:val="28"/>
          <w:szCs w:val="36"/>
          <w:lang w:val="en-US" w:eastAsia="es-MX"/>
        </w:rPr>
        <w:t>F</w:t>
      </w:r>
      <w:r w:rsidR="009B79C0" w:rsidRPr="00987D29">
        <w:rPr>
          <w:rFonts w:ascii="Calibri" w:eastAsia="Times New Roman" w:hAnsi="Calibri" w:cs="Calibri"/>
          <w:b/>
          <w:i/>
          <w:color w:val="000000"/>
          <w:sz w:val="28"/>
          <w:szCs w:val="36"/>
          <w:lang w:val="en-US" w:eastAsia="es-MX"/>
        </w:rPr>
        <w:t>actors</w:t>
      </w:r>
      <w:r w:rsidRPr="00987D29">
        <w:rPr>
          <w:rFonts w:ascii="Calibri" w:eastAsia="Times New Roman" w:hAnsi="Calibri" w:cs="Calibri"/>
          <w:b/>
          <w:i/>
          <w:color w:val="000000"/>
          <w:sz w:val="28"/>
          <w:szCs w:val="36"/>
          <w:lang w:val="en-US" w:eastAsia="es-MX"/>
        </w:rPr>
        <w:t xml:space="preserve"> T</w:t>
      </w:r>
      <w:r w:rsidR="009B79C0" w:rsidRPr="00987D29">
        <w:rPr>
          <w:rFonts w:ascii="Calibri" w:eastAsia="Times New Roman" w:hAnsi="Calibri" w:cs="Calibri"/>
          <w:b/>
          <w:i/>
          <w:color w:val="000000"/>
          <w:sz w:val="28"/>
          <w:szCs w:val="36"/>
          <w:lang w:val="en-US" w:eastAsia="es-MX"/>
        </w:rPr>
        <w:t>hat</w:t>
      </w:r>
      <w:r w:rsidRPr="00987D29">
        <w:rPr>
          <w:rFonts w:ascii="Calibri" w:eastAsia="Times New Roman" w:hAnsi="Calibri" w:cs="Calibri"/>
          <w:b/>
          <w:i/>
          <w:color w:val="000000"/>
          <w:sz w:val="28"/>
          <w:szCs w:val="36"/>
          <w:lang w:val="en-US" w:eastAsia="es-MX"/>
        </w:rPr>
        <w:t xml:space="preserve"> </w:t>
      </w:r>
      <w:r w:rsidR="009222EE" w:rsidRPr="00987D29">
        <w:rPr>
          <w:rFonts w:ascii="Calibri" w:eastAsia="Times New Roman" w:hAnsi="Calibri" w:cs="Calibri"/>
          <w:b/>
          <w:i/>
          <w:color w:val="000000"/>
          <w:sz w:val="28"/>
          <w:szCs w:val="36"/>
          <w:lang w:val="en-US" w:eastAsia="es-MX"/>
        </w:rPr>
        <w:t>A</w:t>
      </w:r>
      <w:r w:rsidR="009B79C0" w:rsidRPr="00987D29">
        <w:rPr>
          <w:rFonts w:ascii="Calibri" w:eastAsia="Times New Roman" w:hAnsi="Calibri" w:cs="Calibri"/>
          <w:b/>
          <w:i/>
          <w:color w:val="000000"/>
          <w:sz w:val="28"/>
          <w:szCs w:val="36"/>
          <w:lang w:val="en-US" w:eastAsia="es-MX"/>
        </w:rPr>
        <w:t>ffects</w:t>
      </w:r>
      <w:r w:rsidRPr="00987D29">
        <w:rPr>
          <w:rFonts w:ascii="Calibri" w:eastAsia="Times New Roman" w:hAnsi="Calibri" w:cs="Calibri"/>
          <w:b/>
          <w:i/>
          <w:color w:val="000000"/>
          <w:sz w:val="28"/>
          <w:szCs w:val="36"/>
          <w:lang w:val="en-US" w:eastAsia="es-MX"/>
        </w:rPr>
        <w:t xml:space="preserve"> </w:t>
      </w:r>
      <w:proofErr w:type="gramStart"/>
      <w:r w:rsidRPr="00987D29">
        <w:rPr>
          <w:rFonts w:ascii="Calibri" w:eastAsia="Times New Roman" w:hAnsi="Calibri" w:cs="Calibri"/>
          <w:b/>
          <w:i/>
          <w:color w:val="000000"/>
          <w:sz w:val="28"/>
          <w:szCs w:val="36"/>
          <w:lang w:val="en-US" w:eastAsia="es-MX"/>
        </w:rPr>
        <w:t>T</w:t>
      </w:r>
      <w:r w:rsidR="009B79C0" w:rsidRPr="00987D29">
        <w:rPr>
          <w:rFonts w:ascii="Calibri" w:eastAsia="Times New Roman" w:hAnsi="Calibri" w:cs="Calibri"/>
          <w:b/>
          <w:i/>
          <w:color w:val="000000"/>
          <w:sz w:val="28"/>
          <w:szCs w:val="36"/>
          <w:lang w:val="en-US" w:eastAsia="es-MX"/>
        </w:rPr>
        <w:t>he</w:t>
      </w:r>
      <w:proofErr w:type="gramEnd"/>
      <w:r w:rsidRPr="00987D29">
        <w:rPr>
          <w:rFonts w:ascii="Calibri" w:eastAsia="Times New Roman" w:hAnsi="Calibri" w:cs="Calibri"/>
          <w:b/>
          <w:i/>
          <w:color w:val="000000"/>
          <w:sz w:val="28"/>
          <w:szCs w:val="36"/>
          <w:lang w:val="en-US" w:eastAsia="es-MX"/>
        </w:rPr>
        <w:t xml:space="preserve"> E</w:t>
      </w:r>
      <w:r w:rsidR="009B79C0" w:rsidRPr="00987D29">
        <w:rPr>
          <w:rFonts w:ascii="Calibri" w:eastAsia="Times New Roman" w:hAnsi="Calibri" w:cs="Calibri"/>
          <w:b/>
          <w:i/>
          <w:color w:val="000000"/>
          <w:sz w:val="28"/>
          <w:szCs w:val="36"/>
          <w:lang w:val="en-US" w:eastAsia="es-MX"/>
        </w:rPr>
        <w:t>ducational System</w:t>
      </w:r>
    </w:p>
    <w:p w14:paraId="7F144B7E" w14:textId="77777777" w:rsidR="00A528E8" w:rsidRPr="00ED0890" w:rsidRDefault="00A528E8" w:rsidP="00556F30">
      <w:pPr>
        <w:spacing w:after="0" w:line="360" w:lineRule="auto"/>
        <w:jc w:val="right"/>
        <w:rPr>
          <w:rFonts w:ascii="Times New Roman" w:hAnsi="Times New Roman" w:cs="Times New Roman"/>
          <w:sz w:val="24"/>
          <w:szCs w:val="24"/>
          <w:lang w:val="en-US"/>
        </w:rPr>
      </w:pPr>
    </w:p>
    <w:p w14:paraId="69190187" w14:textId="2B7072E6" w:rsidR="005B03F3" w:rsidRPr="00ED0890" w:rsidRDefault="00A82B0C" w:rsidP="00A82B0C">
      <w:pPr>
        <w:spacing w:before="240" w:after="0" w:line="276" w:lineRule="auto"/>
        <w:jc w:val="right"/>
        <w:rPr>
          <w:rFonts w:ascii="Times New Roman" w:hAnsi="Times New Roman" w:cs="Times New Roman"/>
          <w:sz w:val="24"/>
          <w:szCs w:val="24"/>
        </w:rPr>
      </w:pPr>
      <w:r w:rsidRPr="00A82B0C">
        <w:rPr>
          <w:rFonts w:ascii="Calibri" w:eastAsia="Calibri" w:hAnsi="Calibri" w:cs="Calibri"/>
          <w:b/>
          <w:sz w:val="24"/>
          <w:szCs w:val="24"/>
          <w:lang w:val="es-ES"/>
        </w:rPr>
        <w:t>Blanca Estela Hernández Bonilla</w:t>
      </w:r>
      <w:r>
        <w:rPr>
          <w:rFonts w:ascii="Times New Roman" w:hAnsi="Times New Roman" w:cs="Times New Roman"/>
          <w:sz w:val="24"/>
          <w:szCs w:val="24"/>
        </w:rPr>
        <w:br/>
      </w:r>
      <w:r w:rsidRPr="00A82B0C">
        <w:rPr>
          <w:rFonts w:ascii="Calibri" w:eastAsia="Times New Roman" w:hAnsi="Calibri" w:cs="Calibri"/>
          <w:sz w:val="24"/>
          <w:szCs w:val="28"/>
          <w:lang w:val="es-ES" w:eastAsia="es-ES"/>
        </w:rPr>
        <w:t xml:space="preserve">Centro Universitario UAEM Teotihuacán, </w:t>
      </w:r>
      <w:r w:rsidR="005B03F3" w:rsidRPr="00A82B0C">
        <w:rPr>
          <w:rFonts w:ascii="Calibri" w:eastAsia="Times New Roman" w:hAnsi="Calibri" w:cs="Calibri"/>
          <w:sz w:val="24"/>
          <w:szCs w:val="28"/>
          <w:lang w:val="es-ES" w:eastAsia="es-ES"/>
        </w:rPr>
        <w:t>Universida</w:t>
      </w:r>
      <w:r w:rsidRPr="00A82B0C">
        <w:rPr>
          <w:rFonts w:ascii="Calibri" w:eastAsia="Times New Roman" w:hAnsi="Calibri" w:cs="Calibri"/>
          <w:sz w:val="24"/>
          <w:szCs w:val="28"/>
          <w:lang w:val="es-ES" w:eastAsia="es-ES"/>
        </w:rPr>
        <w:t>d Autónoma del Estado de México</w:t>
      </w:r>
      <w:r>
        <w:rPr>
          <w:rFonts w:ascii="Times New Roman" w:hAnsi="Times New Roman" w:cs="Times New Roman"/>
          <w:color w:val="000000"/>
          <w:sz w:val="24"/>
          <w:szCs w:val="24"/>
        </w:rPr>
        <w:br/>
      </w:r>
      <w:r w:rsidR="001F664A" w:rsidRPr="00A82B0C">
        <w:rPr>
          <w:rFonts w:ascii="Calibri" w:eastAsia="Times New Roman" w:hAnsi="Calibri" w:cs="Calibri"/>
          <w:color w:val="FF0000"/>
          <w:sz w:val="24"/>
          <w:szCs w:val="28"/>
          <w:lang w:val="es-ES" w:eastAsia="es-ES"/>
        </w:rPr>
        <w:t>behernandezb@uaemex.mx</w:t>
      </w:r>
    </w:p>
    <w:p w14:paraId="1B163F6B" w14:textId="3982E961" w:rsidR="005B03F3" w:rsidRPr="00A82B0C" w:rsidRDefault="00A82B0C" w:rsidP="00A82B0C">
      <w:pPr>
        <w:spacing w:before="240" w:after="0" w:line="276" w:lineRule="auto"/>
        <w:jc w:val="right"/>
        <w:rPr>
          <w:rFonts w:ascii="Times New Roman" w:hAnsi="Times New Roman" w:cs="Times New Roman"/>
          <w:color w:val="000000"/>
          <w:sz w:val="24"/>
          <w:szCs w:val="24"/>
        </w:rPr>
      </w:pPr>
      <w:r w:rsidRPr="00A82B0C">
        <w:rPr>
          <w:rFonts w:ascii="Calibri" w:eastAsia="Calibri" w:hAnsi="Calibri" w:cs="Calibri"/>
          <w:b/>
          <w:sz w:val="24"/>
          <w:szCs w:val="24"/>
          <w:lang w:val="es-ES"/>
        </w:rPr>
        <w:t>Adriana Mercedes Ruiz Reynoso</w:t>
      </w:r>
      <w:r>
        <w:rPr>
          <w:rFonts w:ascii="Times New Roman" w:hAnsi="Times New Roman" w:cs="Times New Roman"/>
          <w:color w:val="000000"/>
          <w:sz w:val="24"/>
          <w:szCs w:val="24"/>
        </w:rPr>
        <w:br/>
      </w:r>
      <w:r w:rsidRPr="00A82B0C">
        <w:rPr>
          <w:rFonts w:ascii="Calibri" w:eastAsia="Times New Roman" w:hAnsi="Calibri" w:cs="Calibri"/>
          <w:sz w:val="24"/>
          <w:szCs w:val="28"/>
          <w:lang w:val="es-ES" w:eastAsia="es-ES"/>
        </w:rPr>
        <w:t xml:space="preserve">Centro Universitario UAEM Valle de México, </w:t>
      </w:r>
      <w:r w:rsidR="005B03F3" w:rsidRPr="00A82B0C">
        <w:rPr>
          <w:rFonts w:ascii="Calibri" w:eastAsia="Times New Roman" w:hAnsi="Calibri" w:cs="Calibri"/>
          <w:sz w:val="24"/>
          <w:szCs w:val="28"/>
          <w:lang w:val="es-ES" w:eastAsia="es-ES"/>
        </w:rPr>
        <w:t>Universidad Autónoma del Estado de México,</w:t>
      </w:r>
      <w:r w:rsidRPr="00A82B0C">
        <w:rPr>
          <w:rFonts w:ascii="Calibri" w:eastAsia="Times New Roman" w:hAnsi="Calibri" w:cs="Calibri"/>
          <w:sz w:val="24"/>
          <w:szCs w:val="28"/>
          <w:lang w:val="es-ES" w:eastAsia="es-ES"/>
        </w:rPr>
        <w:t xml:space="preserve"> México</w:t>
      </w:r>
      <w:r>
        <w:rPr>
          <w:rFonts w:ascii="Times New Roman" w:hAnsi="Times New Roman" w:cs="Times New Roman"/>
          <w:color w:val="000000"/>
          <w:sz w:val="24"/>
          <w:szCs w:val="24"/>
        </w:rPr>
        <w:br/>
      </w:r>
      <w:hyperlink r:id="rId7" w:history="1">
        <w:r w:rsidR="005B03F3" w:rsidRPr="00A82B0C">
          <w:rPr>
            <w:rFonts w:ascii="Calibri" w:eastAsia="Times New Roman" w:hAnsi="Calibri" w:cs="Calibri"/>
            <w:color w:val="FF0000"/>
            <w:sz w:val="24"/>
            <w:szCs w:val="28"/>
            <w:lang w:val="es-ES" w:eastAsia="es-ES"/>
          </w:rPr>
          <w:t>amruizr@uaemex.mx</w:t>
        </w:r>
      </w:hyperlink>
      <w:r w:rsidR="005B03F3" w:rsidRPr="00A82B0C">
        <w:rPr>
          <w:rFonts w:ascii="Calibri" w:eastAsia="Times New Roman" w:hAnsi="Calibri" w:cs="Calibri"/>
          <w:color w:val="FF0000"/>
          <w:sz w:val="24"/>
          <w:szCs w:val="28"/>
          <w:lang w:val="es-ES" w:eastAsia="es-ES"/>
        </w:rPr>
        <w:t xml:space="preserve"> </w:t>
      </w:r>
    </w:p>
    <w:p w14:paraId="3F8BB693" w14:textId="602EED8A" w:rsidR="00556F30" w:rsidRPr="00A82B0C" w:rsidRDefault="005B03F3" w:rsidP="00A82B0C">
      <w:pPr>
        <w:spacing w:before="240" w:after="0" w:line="276" w:lineRule="auto"/>
        <w:jc w:val="right"/>
        <w:rPr>
          <w:rFonts w:ascii="Times New Roman" w:hAnsi="Times New Roman" w:cs="Times New Roman"/>
          <w:color w:val="000000"/>
          <w:sz w:val="24"/>
          <w:szCs w:val="24"/>
        </w:rPr>
      </w:pPr>
      <w:r w:rsidRPr="00A82B0C">
        <w:rPr>
          <w:rFonts w:ascii="Calibri" w:eastAsia="Calibri" w:hAnsi="Calibri" w:cs="Calibri"/>
          <w:b/>
          <w:sz w:val="24"/>
          <w:szCs w:val="24"/>
          <w:lang w:val="es-ES"/>
        </w:rPr>
        <w:t xml:space="preserve">Arturo Sánchez </w:t>
      </w:r>
      <w:proofErr w:type="spellStart"/>
      <w:r w:rsidRPr="00A82B0C">
        <w:rPr>
          <w:rFonts w:ascii="Calibri" w:eastAsia="Calibri" w:hAnsi="Calibri" w:cs="Calibri"/>
          <w:b/>
          <w:sz w:val="24"/>
          <w:szCs w:val="24"/>
          <w:lang w:val="es-ES"/>
        </w:rPr>
        <w:t>Sánchez</w:t>
      </w:r>
      <w:proofErr w:type="spellEnd"/>
      <w:r w:rsidR="00A82B0C">
        <w:rPr>
          <w:rFonts w:ascii="Times New Roman" w:hAnsi="Times New Roman" w:cs="Times New Roman"/>
          <w:color w:val="000000"/>
          <w:sz w:val="24"/>
          <w:szCs w:val="24"/>
        </w:rPr>
        <w:br/>
      </w:r>
      <w:r w:rsidR="00A82B0C" w:rsidRPr="00A82B0C">
        <w:rPr>
          <w:rFonts w:ascii="Calibri" w:eastAsia="Times New Roman" w:hAnsi="Calibri" w:cs="Calibri"/>
          <w:sz w:val="24"/>
          <w:szCs w:val="28"/>
          <w:lang w:val="es-ES" w:eastAsia="es-ES"/>
        </w:rPr>
        <w:t xml:space="preserve">Facultad de Ciencias Económico Administrativas, </w:t>
      </w:r>
      <w:r w:rsidR="00556F30" w:rsidRPr="00A82B0C">
        <w:rPr>
          <w:rFonts w:ascii="Calibri" w:eastAsia="Times New Roman" w:hAnsi="Calibri" w:cs="Calibri"/>
          <w:sz w:val="24"/>
          <w:szCs w:val="28"/>
          <w:lang w:val="es-ES" w:eastAsia="es-ES"/>
        </w:rPr>
        <w:t>Universidad Autónoma de Tlaxcala,</w:t>
      </w:r>
      <w:r w:rsidR="00A82B0C" w:rsidRPr="00A82B0C">
        <w:rPr>
          <w:rFonts w:ascii="Calibri" w:eastAsia="Times New Roman" w:hAnsi="Calibri" w:cs="Calibri"/>
          <w:sz w:val="24"/>
          <w:szCs w:val="28"/>
          <w:lang w:val="es-ES" w:eastAsia="es-ES"/>
        </w:rPr>
        <w:t xml:space="preserve"> México</w:t>
      </w:r>
      <w:r w:rsidR="00556F30" w:rsidRPr="00A82B0C">
        <w:rPr>
          <w:rFonts w:ascii="Calibri" w:eastAsia="Times New Roman" w:hAnsi="Calibri" w:cs="Calibri"/>
          <w:sz w:val="24"/>
          <w:szCs w:val="28"/>
          <w:lang w:val="es-ES" w:eastAsia="es-ES"/>
        </w:rPr>
        <w:t xml:space="preserve"> </w:t>
      </w:r>
      <w:r w:rsidR="00A82B0C" w:rsidRPr="00A82B0C">
        <w:rPr>
          <w:rFonts w:ascii="Calibri" w:eastAsia="Times New Roman" w:hAnsi="Calibri" w:cs="Calibri"/>
          <w:sz w:val="24"/>
          <w:szCs w:val="28"/>
          <w:lang w:val="es-ES" w:eastAsia="es-ES"/>
        </w:rPr>
        <w:br/>
      </w:r>
      <w:r w:rsidR="00554DC1" w:rsidRPr="00A82B0C">
        <w:rPr>
          <w:rFonts w:ascii="Calibri" w:eastAsia="Times New Roman" w:hAnsi="Calibri" w:cs="Calibri"/>
          <w:color w:val="FF0000"/>
          <w:sz w:val="24"/>
          <w:szCs w:val="28"/>
          <w:lang w:val="es-ES" w:eastAsia="es-ES"/>
        </w:rPr>
        <w:t>artuross1@hotmail.com</w:t>
      </w:r>
      <w:r w:rsidR="00556F30" w:rsidRPr="00ED0890">
        <w:rPr>
          <w:rFonts w:ascii="Times New Roman" w:hAnsi="Times New Roman" w:cs="Times New Roman"/>
          <w:color w:val="000000"/>
          <w:sz w:val="24"/>
          <w:szCs w:val="24"/>
        </w:rPr>
        <w:t xml:space="preserve"> </w:t>
      </w:r>
    </w:p>
    <w:bookmarkEnd w:id="0"/>
    <w:p w14:paraId="6DE802E9" w14:textId="77777777" w:rsidR="005B03F3" w:rsidRPr="00ED0890" w:rsidRDefault="005B03F3" w:rsidP="001F664A">
      <w:pPr>
        <w:spacing w:after="0" w:line="240" w:lineRule="auto"/>
        <w:jc w:val="right"/>
        <w:rPr>
          <w:rFonts w:ascii="Times New Roman" w:hAnsi="Times New Roman" w:cs="Times New Roman"/>
          <w:sz w:val="24"/>
          <w:szCs w:val="24"/>
        </w:rPr>
      </w:pPr>
    </w:p>
    <w:p w14:paraId="78C498DB" w14:textId="77777777" w:rsidR="001854D6" w:rsidRPr="00ED0890" w:rsidRDefault="001854D6" w:rsidP="001F664A">
      <w:pPr>
        <w:spacing w:after="0" w:line="240" w:lineRule="auto"/>
        <w:jc w:val="right"/>
        <w:rPr>
          <w:rFonts w:ascii="Times New Roman" w:hAnsi="Times New Roman" w:cs="Times New Roman"/>
          <w:sz w:val="24"/>
          <w:szCs w:val="24"/>
        </w:rPr>
      </w:pPr>
    </w:p>
    <w:p w14:paraId="24D5E1B2" w14:textId="12CFD4EC" w:rsidR="00D772B1" w:rsidRPr="00A82B0C" w:rsidRDefault="00A82B0C" w:rsidP="00D772B1">
      <w:pPr>
        <w:spacing w:after="0" w:line="240" w:lineRule="auto"/>
        <w:rPr>
          <w:rFonts w:ascii="Calibri" w:eastAsia="Cambria" w:hAnsi="Calibri" w:cs="Times New Roman"/>
          <w:b/>
          <w:color w:val="000000"/>
          <w:sz w:val="28"/>
          <w:szCs w:val="24"/>
          <w:lang w:eastAsia="es-ES"/>
        </w:rPr>
      </w:pPr>
      <w:bookmarkStart w:id="1" w:name="_Hlk496038123"/>
      <w:bookmarkStart w:id="2" w:name="_GoBack"/>
      <w:r w:rsidRPr="00A82B0C">
        <w:rPr>
          <w:rFonts w:ascii="Calibri" w:eastAsia="Cambria" w:hAnsi="Calibri" w:cs="Times New Roman"/>
          <w:b/>
          <w:color w:val="000000"/>
          <w:sz w:val="28"/>
          <w:szCs w:val="24"/>
          <w:lang w:eastAsia="es-ES"/>
        </w:rPr>
        <w:t>Resumen</w:t>
      </w:r>
    </w:p>
    <w:p w14:paraId="3C402528" w14:textId="77777777" w:rsidR="0093235F" w:rsidRPr="00ED0890" w:rsidRDefault="0093235F" w:rsidP="00D772B1">
      <w:pPr>
        <w:spacing w:after="0" w:line="240" w:lineRule="auto"/>
        <w:rPr>
          <w:rFonts w:ascii="Times New Roman" w:hAnsi="Times New Roman" w:cs="Times New Roman"/>
          <w:b/>
          <w:sz w:val="24"/>
          <w:szCs w:val="24"/>
        </w:rPr>
      </w:pPr>
    </w:p>
    <w:p w14:paraId="5F2EFEA3" w14:textId="1063CB3B" w:rsidR="00E313D2" w:rsidRPr="00ED0890" w:rsidRDefault="00E313D2" w:rsidP="00E313D2">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El objetivo de esta </w:t>
      </w:r>
      <w:r w:rsidR="00B267EC" w:rsidRPr="00ED0890">
        <w:rPr>
          <w:rFonts w:ascii="Times New Roman" w:hAnsi="Times New Roman" w:cs="Times New Roman"/>
          <w:sz w:val="24"/>
          <w:szCs w:val="24"/>
        </w:rPr>
        <w:t>investigación</w:t>
      </w:r>
      <w:r w:rsidRPr="00ED0890">
        <w:rPr>
          <w:rFonts w:ascii="Times New Roman" w:hAnsi="Times New Roman" w:cs="Times New Roman"/>
          <w:sz w:val="24"/>
          <w:szCs w:val="24"/>
        </w:rPr>
        <w:t xml:space="preserve"> </w:t>
      </w:r>
      <w:r w:rsidR="00A65133" w:rsidRPr="00ED0890">
        <w:rPr>
          <w:rFonts w:ascii="Times New Roman" w:hAnsi="Times New Roman" w:cs="Times New Roman"/>
          <w:sz w:val="24"/>
          <w:szCs w:val="24"/>
        </w:rPr>
        <w:t xml:space="preserve">es </w:t>
      </w:r>
      <w:r w:rsidR="009F0097" w:rsidRPr="00ED0890">
        <w:rPr>
          <w:rFonts w:ascii="Times New Roman" w:hAnsi="Times New Roman" w:cs="Times New Roman"/>
          <w:sz w:val="24"/>
          <w:szCs w:val="24"/>
        </w:rPr>
        <w:t>estudiar los efectos</w:t>
      </w:r>
      <w:r w:rsidR="00A65133" w:rsidRPr="00ED0890">
        <w:rPr>
          <w:rFonts w:ascii="Times New Roman" w:hAnsi="Times New Roman" w:cs="Times New Roman"/>
          <w:sz w:val="24"/>
          <w:szCs w:val="24"/>
        </w:rPr>
        <w:t xml:space="preserve"> </w:t>
      </w:r>
      <w:r w:rsidR="009F0097" w:rsidRPr="00ED0890">
        <w:rPr>
          <w:rFonts w:ascii="Times New Roman" w:hAnsi="Times New Roman" w:cs="Times New Roman"/>
          <w:sz w:val="24"/>
          <w:szCs w:val="24"/>
        </w:rPr>
        <w:t xml:space="preserve">de algunos </w:t>
      </w:r>
      <w:r w:rsidRPr="00ED0890">
        <w:rPr>
          <w:rFonts w:ascii="Times New Roman" w:hAnsi="Times New Roman" w:cs="Times New Roman"/>
          <w:sz w:val="24"/>
          <w:szCs w:val="24"/>
        </w:rPr>
        <w:t xml:space="preserve">datos estadísticos del comportamiento de las </w:t>
      </w:r>
      <w:r w:rsidR="00B267EC" w:rsidRPr="00ED0890">
        <w:rPr>
          <w:rFonts w:ascii="Times New Roman" w:hAnsi="Times New Roman" w:cs="Times New Roman"/>
          <w:sz w:val="24"/>
          <w:szCs w:val="24"/>
        </w:rPr>
        <w:t>Instituciones de Educación Superior (</w:t>
      </w:r>
      <w:r w:rsidRPr="00ED0890">
        <w:rPr>
          <w:rFonts w:ascii="Times New Roman" w:hAnsi="Times New Roman" w:cs="Times New Roman"/>
          <w:sz w:val="24"/>
          <w:szCs w:val="24"/>
        </w:rPr>
        <w:t>IEPS</w:t>
      </w:r>
      <w:r w:rsidR="00B267EC" w:rsidRPr="00ED0890">
        <w:rPr>
          <w:rFonts w:ascii="Times New Roman" w:hAnsi="Times New Roman" w:cs="Times New Roman"/>
          <w:sz w:val="24"/>
          <w:szCs w:val="24"/>
        </w:rPr>
        <w:t>)</w:t>
      </w:r>
      <w:r w:rsidRPr="00ED0890">
        <w:rPr>
          <w:rFonts w:ascii="Times New Roman" w:hAnsi="Times New Roman" w:cs="Times New Roman"/>
          <w:sz w:val="24"/>
          <w:szCs w:val="24"/>
        </w:rPr>
        <w:t xml:space="preserve"> en algunos estados de</w:t>
      </w:r>
      <w:r w:rsidR="00B267EC" w:rsidRPr="00ED0890">
        <w:rPr>
          <w:rFonts w:ascii="Times New Roman" w:hAnsi="Times New Roman" w:cs="Times New Roman"/>
          <w:sz w:val="24"/>
          <w:szCs w:val="24"/>
        </w:rPr>
        <w:t>l</w:t>
      </w:r>
      <w:r w:rsidRPr="00ED0890">
        <w:rPr>
          <w:rFonts w:ascii="Times New Roman" w:hAnsi="Times New Roman" w:cs="Times New Roman"/>
          <w:sz w:val="24"/>
          <w:szCs w:val="24"/>
        </w:rPr>
        <w:t xml:space="preserve"> centro de la República Mexicana, de acuerdo</w:t>
      </w:r>
      <w:r w:rsidR="009B79C0">
        <w:rPr>
          <w:rFonts w:ascii="Times New Roman" w:hAnsi="Times New Roman" w:cs="Times New Roman"/>
          <w:sz w:val="24"/>
          <w:szCs w:val="24"/>
        </w:rPr>
        <w:t xml:space="preserve"> con los</w:t>
      </w:r>
      <w:r w:rsidRPr="00ED0890">
        <w:rPr>
          <w:rFonts w:ascii="Times New Roman" w:hAnsi="Times New Roman" w:cs="Times New Roman"/>
          <w:sz w:val="24"/>
          <w:szCs w:val="24"/>
        </w:rPr>
        <w:t xml:space="preserve"> datos de la ANUIES (2012)</w:t>
      </w:r>
      <w:r w:rsidR="009B79C0">
        <w:rPr>
          <w:rFonts w:ascii="Times New Roman" w:hAnsi="Times New Roman" w:cs="Times New Roman"/>
          <w:sz w:val="24"/>
          <w:szCs w:val="24"/>
        </w:rPr>
        <w:t>.</w:t>
      </w:r>
      <w:r w:rsidRPr="00ED0890">
        <w:rPr>
          <w:rFonts w:ascii="Times New Roman" w:hAnsi="Times New Roman" w:cs="Times New Roman"/>
          <w:sz w:val="24"/>
          <w:szCs w:val="24"/>
        </w:rPr>
        <w:t xml:space="preserve"> </w:t>
      </w:r>
      <w:r w:rsidR="009B79C0">
        <w:rPr>
          <w:rFonts w:ascii="Times New Roman" w:hAnsi="Times New Roman" w:cs="Times New Roman"/>
          <w:sz w:val="24"/>
          <w:szCs w:val="24"/>
        </w:rPr>
        <w:t>T</w:t>
      </w:r>
      <w:r w:rsidRPr="00ED0890">
        <w:rPr>
          <w:rFonts w:ascii="Times New Roman" w:hAnsi="Times New Roman" w:cs="Times New Roman"/>
          <w:sz w:val="24"/>
          <w:szCs w:val="24"/>
        </w:rPr>
        <w:t>omando como base el 100% de alumnos ingresados</w:t>
      </w:r>
      <w:r w:rsidR="009B79C0">
        <w:rPr>
          <w:rFonts w:ascii="Times New Roman" w:hAnsi="Times New Roman" w:cs="Times New Roman"/>
          <w:sz w:val="24"/>
          <w:szCs w:val="24"/>
        </w:rPr>
        <w:t>,</w:t>
      </w:r>
      <w:r w:rsidRPr="00ED0890">
        <w:rPr>
          <w:rFonts w:ascii="Times New Roman" w:hAnsi="Times New Roman" w:cs="Times New Roman"/>
          <w:sz w:val="24"/>
          <w:szCs w:val="24"/>
        </w:rPr>
        <w:t xml:space="preserve"> en el estado de Hidalgo el egreso es del 17%, de los cuales se titula</w:t>
      </w:r>
      <w:r w:rsidR="00D30896" w:rsidRPr="00ED0890">
        <w:rPr>
          <w:rFonts w:ascii="Times New Roman" w:hAnsi="Times New Roman" w:cs="Times New Roman"/>
          <w:sz w:val="24"/>
          <w:szCs w:val="24"/>
        </w:rPr>
        <w:t>n</w:t>
      </w:r>
      <w:r w:rsidRPr="00ED0890">
        <w:rPr>
          <w:rFonts w:ascii="Times New Roman" w:hAnsi="Times New Roman" w:cs="Times New Roman"/>
          <w:sz w:val="24"/>
          <w:szCs w:val="24"/>
        </w:rPr>
        <w:t xml:space="preserve"> un 10</w:t>
      </w:r>
      <w:r w:rsidR="00F07F00" w:rsidRPr="00ED0890">
        <w:rPr>
          <w:rFonts w:ascii="Times New Roman" w:hAnsi="Times New Roman" w:cs="Times New Roman"/>
          <w:sz w:val="24"/>
          <w:szCs w:val="24"/>
        </w:rPr>
        <w:t>.</w:t>
      </w:r>
      <w:r w:rsidRPr="00ED0890">
        <w:rPr>
          <w:rFonts w:ascii="Times New Roman" w:hAnsi="Times New Roman" w:cs="Times New Roman"/>
          <w:sz w:val="24"/>
          <w:szCs w:val="24"/>
        </w:rPr>
        <w:t xml:space="preserve">7% (considerando alumnos rezagados en este proceso); </w:t>
      </w:r>
      <w:r w:rsidR="00D30896" w:rsidRPr="00ED0890">
        <w:rPr>
          <w:rFonts w:ascii="Times New Roman" w:hAnsi="Times New Roman" w:cs="Times New Roman"/>
          <w:sz w:val="24"/>
          <w:szCs w:val="24"/>
        </w:rPr>
        <w:t xml:space="preserve">mientras que </w:t>
      </w:r>
      <w:r w:rsidR="009B79C0">
        <w:rPr>
          <w:rFonts w:ascii="Times New Roman" w:hAnsi="Times New Roman" w:cs="Times New Roman"/>
          <w:sz w:val="24"/>
          <w:szCs w:val="24"/>
        </w:rPr>
        <w:t>en</w:t>
      </w:r>
      <w:r w:rsidRPr="00ED0890">
        <w:rPr>
          <w:rFonts w:ascii="Times New Roman" w:hAnsi="Times New Roman" w:cs="Times New Roman"/>
          <w:sz w:val="24"/>
          <w:szCs w:val="24"/>
        </w:rPr>
        <w:t xml:space="preserve"> el Estado de México egresa</w:t>
      </w:r>
      <w:r w:rsidR="00D30896" w:rsidRPr="00ED0890">
        <w:rPr>
          <w:rFonts w:ascii="Times New Roman" w:hAnsi="Times New Roman" w:cs="Times New Roman"/>
          <w:sz w:val="24"/>
          <w:szCs w:val="24"/>
        </w:rPr>
        <w:t xml:space="preserve"> s</w:t>
      </w:r>
      <w:r w:rsidR="009B79C0">
        <w:rPr>
          <w:rFonts w:ascii="Times New Roman" w:hAnsi="Times New Roman" w:cs="Times New Roman"/>
          <w:sz w:val="24"/>
          <w:szCs w:val="24"/>
        </w:rPr>
        <w:t>o</w:t>
      </w:r>
      <w:r w:rsidR="00D30896" w:rsidRPr="00ED0890">
        <w:rPr>
          <w:rFonts w:ascii="Times New Roman" w:hAnsi="Times New Roman" w:cs="Times New Roman"/>
          <w:sz w:val="24"/>
          <w:szCs w:val="24"/>
        </w:rPr>
        <w:t xml:space="preserve">lo el 14.4%, titulándose el </w:t>
      </w:r>
      <w:r w:rsidRPr="00ED0890">
        <w:rPr>
          <w:rFonts w:ascii="Times New Roman" w:hAnsi="Times New Roman" w:cs="Times New Roman"/>
          <w:sz w:val="24"/>
          <w:szCs w:val="24"/>
        </w:rPr>
        <w:t>74.25%</w:t>
      </w:r>
      <w:r w:rsidR="009B79C0">
        <w:rPr>
          <w:rFonts w:ascii="Times New Roman" w:hAnsi="Times New Roman" w:cs="Times New Roman"/>
          <w:sz w:val="24"/>
          <w:szCs w:val="24"/>
        </w:rPr>
        <w:t>,</w:t>
      </w:r>
      <w:r w:rsidRPr="00ED0890">
        <w:rPr>
          <w:rFonts w:ascii="Times New Roman" w:hAnsi="Times New Roman" w:cs="Times New Roman"/>
          <w:sz w:val="24"/>
          <w:szCs w:val="24"/>
        </w:rPr>
        <w:t xml:space="preserve"> y en Puebla el egreso es del 18% y su titulación alcanza s</w:t>
      </w:r>
      <w:r w:rsidR="009B79C0">
        <w:rPr>
          <w:rFonts w:ascii="Times New Roman" w:hAnsi="Times New Roman" w:cs="Times New Roman"/>
          <w:sz w:val="24"/>
          <w:szCs w:val="24"/>
        </w:rPr>
        <w:t>o</w:t>
      </w:r>
      <w:r w:rsidRPr="00ED0890">
        <w:rPr>
          <w:rFonts w:ascii="Times New Roman" w:hAnsi="Times New Roman" w:cs="Times New Roman"/>
          <w:sz w:val="24"/>
          <w:szCs w:val="24"/>
        </w:rPr>
        <w:t>lo un 76%.</w:t>
      </w:r>
    </w:p>
    <w:p w14:paraId="74FC2390" w14:textId="77777777" w:rsidR="00D30896" w:rsidRPr="00ED0890" w:rsidRDefault="00D30896" w:rsidP="00E313D2">
      <w:pPr>
        <w:widowControl w:val="0"/>
        <w:overflowPunct w:val="0"/>
        <w:autoSpaceDE w:val="0"/>
        <w:autoSpaceDN w:val="0"/>
        <w:adjustRightInd w:val="0"/>
        <w:spacing w:after="0" w:line="360" w:lineRule="auto"/>
        <w:jc w:val="both"/>
        <w:rPr>
          <w:rFonts w:ascii="Times New Roman" w:hAnsi="Times New Roman" w:cs="Times New Roman"/>
          <w:sz w:val="24"/>
          <w:szCs w:val="24"/>
        </w:rPr>
      </w:pPr>
    </w:p>
    <w:p w14:paraId="10B49BE6" w14:textId="73E66461" w:rsidR="00E313D2" w:rsidRDefault="00E313D2" w:rsidP="00E313D2">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Por lo tanto</w:t>
      </w:r>
      <w:r w:rsidR="00B267EC" w:rsidRPr="00ED0890">
        <w:rPr>
          <w:rFonts w:ascii="Times New Roman" w:hAnsi="Times New Roman" w:cs="Times New Roman"/>
          <w:sz w:val="24"/>
          <w:szCs w:val="24"/>
        </w:rPr>
        <w:t>,</w:t>
      </w:r>
      <w:r w:rsidRPr="00ED0890">
        <w:rPr>
          <w:rFonts w:ascii="Times New Roman" w:hAnsi="Times New Roman" w:cs="Times New Roman"/>
          <w:sz w:val="24"/>
          <w:szCs w:val="24"/>
        </w:rPr>
        <w:t xml:space="preserve"> </w:t>
      </w:r>
      <w:r w:rsidR="00ED348D" w:rsidRPr="00ED0890">
        <w:rPr>
          <w:rFonts w:ascii="Times New Roman" w:hAnsi="Times New Roman" w:cs="Times New Roman"/>
          <w:sz w:val="24"/>
          <w:szCs w:val="24"/>
        </w:rPr>
        <w:t xml:space="preserve">algunos de </w:t>
      </w:r>
      <w:r w:rsidRPr="00ED0890">
        <w:rPr>
          <w:rFonts w:ascii="Times New Roman" w:hAnsi="Times New Roman" w:cs="Times New Roman"/>
          <w:sz w:val="24"/>
          <w:szCs w:val="24"/>
        </w:rPr>
        <w:t>los problemas más sobresalientes</w:t>
      </w:r>
      <w:r w:rsidR="00ED348D" w:rsidRPr="00ED0890">
        <w:rPr>
          <w:rFonts w:ascii="Times New Roman" w:hAnsi="Times New Roman" w:cs="Times New Roman"/>
          <w:sz w:val="24"/>
          <w:szCs w:val="24"/>
        </w:rPr>
        <w:t xml:space="preserve"> en la educación superior son lo</w:t>
      </w:r>
      <w:r w:rsidRPr="00ED0890">
        <w:rPr>
          <w:rFonts w:ascii="Times New Roman" w:hAnsi="Times New Roman" w:cs="Times New Roman"/>
          <w:sz w:val="24"/>
          <w:szCs w:val="24"/>
        </w:rPr>
        <w:t>s siguientes:</w:t>
      </w:r>
    </w:p>
    <w:p w14:paraId="68A5DA24" w14:textId="77777777" w:rsidR="00A82B0C" w:rsidRPr="00ED0890" w:rsidRDefault="00A82B0C" w:rsidP="00E313D2">
      <w:pPr>
        <w:widowControl w:val="0"/>
        <w:overflowPunct w:val="0"/>
        <w:autoSpaceDE w:val="0"/>
        <w:autoSpaceDN w:val="0"/>
        <w:adjustRightInd w:val="0"/>
        <w:spacing w:after="0" w:line="360" w:lineRule="auto"/>
        <w:jc w:val="both"/>
        <w:rPr>
          <w:rFonts w:ascii="Times New Roman" w:hAnsi="Times New Roman" w:cs="Times New Roman"/>
          <w:sz w:val="24"/>
          <w:szCs w:val="24"/>
        </w:rPr>
      </w:pPr>
    </w:p>
    <w:p w14:paraId="7BCD839E" w14:textId="77777777" w:rsidR="00E313D2" w:rsidRPr="00ED0890" w:rsidRDefault="00E313D2" w:rsidP="00E313D2">
      <w:pPr>
        <w:widowControl w:val="0"/>
        <w:numPr>
          <w:ilvl w:val="0"/>
          <w:numId w:val="19"/>
        </w:numPr>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lastRenderedPageBreak/>
        <w:t>Inequidad en el acceso en perjuicio de los jóvenes de estratos económicos bajos.</w:t>
      </w:r>
    </w:p>
    <w:p w14:paraId="163F4607" w14:textId="77777777" w:rsidR="00E313D2" w:rsidRPr="00ED0890" w:rsidRDefault="00E313D2" w:rsidP="00E313D2">
      <w:pPr>
        <w:widowControl w:val="0"/>
        <w:numPr>
          <w:ilvl w:val="0"/>
          <w:numId w:val="19"/>
        </w:numPr>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Limitada vinculación con los sectores productivos.</w:t>
      </w:r>
    </w:p>
    <w:p w14:paraId="146E3750" w14:textId="77777777" w:rsidR="00E313D2" w:rsidRPr="00ED0890" w:rsidRDefault="00E313D2" w:rsidP="00E313D2">
      <w:pPr>
        <w:widowControl w:val="0"/>
        <w:numPr>
          <w:ilvl w:val="0"/>
          <w:numId w:val="19"/>
        </w:numPr>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Desarticulación con los otros niveles educativos.</w:t>
      </w:r>
    </w:p>
    <w:p w14:paraId="634CB773" w14:textId="77777777" w:rsidR="00E313D2" w:rsidRPr="00ED0890" w:rsidRDefault="00E313D2" w:rsidP="00E313D2">
      <w:pPr>
        <w:widowControl w:val="0"/>
        <w:numPr>
          <w:ilvl w:val="0"/>
          <w:numId w:val="18"/>
        </w:numPr>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Apoyos insuficientes a la investigación en las universidades y limitada relación con el sistema de ciencia y tecnología.</w:t>
      </w:r>
    </w:p>
    <w:p w14:paraId="1126AA3F" w14:textId="77777777" w:rsidR="00E313D2" w:rsidRPr="00ED0890" w:rsidRDefault="00E313D2" w:rsidP="00E313D2">
      <w:pPr>
        <w:widowControl w:val="0"/>
        <w:numPr>
          <w:ilvl w:val="0"/>
          <w:numId w:val="20"/>
        </w:numPr>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Débil pertinencia y calidad.</w:t>
      </w:r>
    </w:p>
    <w:p w14:paraId="135DE2D8" w14:textId="5ABEACFC" w:rsidR="00E313D2" w:rsidRPr="00ED0890" w:rsidRDefault="00E313D2" w:rsidP="00E313D2">
      <w:pPr>
        <w:widowControl w:val="0"/>
        <w:numPr>
          <w:ilvl w:val="0"/>
          <w:numId w:val="20"/>
        </w:numPr>
        <w:overflowPunct w:val="0"/>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Crecimiento de la matrícula en instituciones particulares.</w:t>
      </w:r>
    </w:p>
    <w:p w14:paraId="5FFF267F" w14:textId="77777777" w:rsidR="00B267EC" w:rsidRPr="00ED0890" w:rsidRDefault="00B267EC" w:rsidP="00B267EC">
      <w:pPr>
        <w:widowControl w:val="0"/>
        <w:overflowPunct w:val="0"/>
        <w:autoSpaceDE w:val="0"/>
        <w:autoSpaceDN w:val="0"/>
        <w:adjustRightInd w:val="0"/>
        <w:spacing w:after="0" w:line="360" w:lineRule="auto"/>
        <w:ind w:left="720"/>
        <w:jc w:val="both"/>
        <w:rPr>
          <w:rFonts w:ascii="Times New Roman" w:hAnsi="Times New Roman" w:cs="Times New Roman"/>
          <w:sz w:val="24"/>
          <w:szCs w:val="24"/>
        </w:rPr>
      </w:pPr>
    </w:p>
    <w:p w14:paraId="6BF29ECD" w14:textId="5F786183" w:rsidR="00E313D2" w:rsidRPr="00ED0890" w:rsidRDefault="00E313D2" w:rsidP="00E313D2">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Finalmente se considera que en las IPES influye el compromiso del recurso humano para mejorar los resultados de las instituciones, dado que en la educación superior es uno de los factores principales en el proceso educativo. Dentro de las áreas funcionales de las IPES, el componente principal a estudiar es el personal, que aporta a la institución conocimientos, destrezas, habilidades y capacidades, que se convierten en ganancias de recurso humano; a cambio de ello, el trabajador obtiene beneficios de sueldo, recompensas, gratificaciones y ascensos</w:t>
      </w:r>
      <w:r w:rsidR="00D145D9">
        <w:rPr>
          <w:rFonts w:ascii="Times New Roman" w:hAnsi="Times New Roman" w:cs="Times New Roman"/>
          <w:sz w:val="24"/>
          <w:szCs w:val="24"/>
        </w:rPr>
        <w:t>;</w:t>
      </w:r>
      <w:r w:rsidRPr="00ED0890">
        <w:rPr>
          <w:rFonts w:ascii="Times New Roman" w:hAnsi="Times New Roman" w:cs="Times New Roman"/>
          <w:sz w:val="24"/>
          <w:szCs w:val="24"/>
        </w:rPr>
        <w:t xml:space="preserve"> por lo tanto</w:t>
      </w:r>
      <w:r w:rsidR="00B267EC" w:rsidRPr="00ED0890">
        <w:rPr>
          <w:rFonts w:ascii="Times New Roman" w:hAnsi="Times New Roman" w:cs="Times New Roman"/>
          <w:sz w:val="24"/>
          <w:szCs w:val="24"/>
        </w:rPr>
        <w:t>,</w:t>
      </w:r>
      <w:r w:rsidRPr="00ED0890">
        <w:rPr>
          <w:rFonts w:ascii="Times New Roman" w:hAnsi="Times New Roman" w:cs="Times New Roman"/>
          <w:sz w:val="24"/>
          <w:szCs w:val="24"/>
        </w:rPr>
        <w:t xml:space="preserve"> el grado de satisfacción incrementa su disposición al mantener líneas de actividad con la organización. En esta relación de intercambio económico-social intervienen la norma de reciprocidad y variables como la comunicación, la motivación, la satisfacción laboral, la identidad, el trabajo en equipo y el liderazgo, por lo que el grado de satisfacción del empleado genera un sentido de pertenencia que favorece el logro de los objetivos organizacionales.</w:t>
      </w:r>
    </w:p>
    <w:p w14:paraId="32454148" w14:textId="77777777" w:rsidR="00E313D2" w:rsidRDefault="00E313D2" w:rsidP="00E313D2">
      <w:pPr>
        <w:widowControl w:val="0"/>
        <w:overflowPunct w:val="0"/>
        <w:autoSpaceDE w:val="0"/>
        <w:autoSpaceDN w:val="0"/>
        <w:adjustRightInd w:val="0"/>
        <w:spacing w:after="0" w:line="360" w:lineRule="auto"/>
        <w:jc w:val="both"/>
        <w:rPr>
          <w:rFonts w:ascii="Arial" w:hAnsi="Arial" w:cs="Arial"/>
          <w:sz w:val="24"/>
          <w:szCs w:val="24"/>
        </w:rPr>
      </w:pPr>
    </w:p>
    <w:p w14:paraId="3DB43932" w14:textId="77777777" w:rsidR="00987D29" w:rsidRDefault="00987D29" w:rsidP="00987D29">
      <w:pPr>
        <w:spacing w:after="0" w:line="240" w:lineRule="auto"/>
        <w:rPr>
          <w:rFonts w:ascii="Times New Roman" w:hAnsi="Times New Roman" w:cs="Times New Roman"/>
          <w:sz w:val="24"/>
          <w:szCs w:val="24"/>
        </w:rPr>
      </w:pPr>
      <w:r w:rsidRPr="00987D29">
        <w:rPr>
          <w:rFonts w:ascii="Calibri" w:eastAsia="Cambria" w:hAnsi="Calibri" w:cs="Times New Roman"/>
          <w:b/>
          <w:color w:val="000000"/>
          <w:sz w:val="28"/>
          <w:szCs w:val="24"/>
          <w:lang w:eastAsia="es-ES"/>
        </w:rPr>
        <w:t>Palabras claves</w:t>
      </w:r>
      <w:r>
        <w:rPr>
          <w:rFonts w:ascii="Calibri" w:eastAsia="Cambria" w:hAnsi="Calibri" w:cs="Times New Roman"/>
          <w:b/>
          <w:color w:val="000000"/>
          <w:sz w:val="28"/>
          <w:szCs w:val="24"/>
          <w:lang w:eastAsia="es-ES"/>
        </w:rPr>
        <w:t xml:space="preserve">: </w:t>
      </w:r>
      <w:r w:rsidRPr="00987D29">
        <w:rPr>
          <w:rFonts w:ascii="Times New Roman" w:hAnsi="Times New Roman" w:cs="Times New Roman"/>
          <w:sz w:val="24"/>
          <w:szCs w:val="24"/>
        </w:rPr>
        <w:t xml:space="preserve">Instituciones </w:t>
      </w:r>
      <w:proofErr w:type="spellStart"/>
      <w:r w:rsidRPr="00987D29">
        <w:rPr>
          <w:rFonts w:ascii="Times New Roman" w:hAnsi="Times New Roman" w:cs="Times New Roman"/>
          <w:sz w:val="24"/>
          <w:szCs w:val="24"/>
        </w:rPr>
        <w:t>publicas</w:t>
      </w:r>
      <w:proofErr w:type="spellEnd"/>
      <w:r w:rsidRPr="00987D29">
        <w:rPr>
          <w:rFonts w:ascii="Times New Roman" w:hAnsi="Times New Roman" w:cs="Times New Roman"/>
          <w:sz w:val="24"/>
          <w:szCs w:val="24"/>
        </w:rPr>
        <w:t xml:space="preserve">, mejora continua, </w:t>
      </w:r>
      <w:proofErr w:type="spellStart"/>
      <w:r w:rsidRPr="00987D29">
        <w:rPr>
          <w:rFonts w:ascii="Times New Roman" w:hAnsi="Times New Roman" w:cs="Times New Roman"/>
          <w:sz w:val="24"/>
          <w:szCs w:val="24"/>
        </w:rPr>
        <w:t>resago</w:t>
      </w:r>
      <w:proofErr w:type="spellEnd"/>
      <w:r w:rsidRPr="00987D29">
        <w:rPr>
          <w:rFonts w:ascii="Times New Roman" w:hAnsi="Times New Roman" w:cs="Times New Roman"/>
          <w:sz w:val="24"/>
          <w:szCs w:val="24"/>
        </w:rPr>
        <w:t xml:space="preserve"> y reprobación.</w:t>
      </w:r>
    </w:p>
    <w:p w14:paraId="4225C2F0" w14:textId="77777777" w:rsidR="00987D29" w:rsidRPr="00ED0890" w:rsidRDefault="00987D29" w:rsidP="00E313D2">
      <w:pPr>
        <w:widowControl w:val="0"/>
        <w:overflowPunct w:val="0"/>
        <w:autoSpaceDE w:val="0"/>
        <w:autoSpaceDN w:val="0"/>
        <w:adjustRightInd w:val="0"/>
        <w:spacing w:after="0" w:line="360" w:lineRule="auto"/>
        <w:jc w:val="both"/>
        <w:rPr>
          <w:rFonts w:ascii="Arial" w:hAnsi="Arial" w:cs="Arial"/>
          <w:sz w:val="24"/>
          <w:szCs w:val="24"/>
        </w:rPr>
      </w:pPr>
    </w:p>
    <w:p w14:paraId="4693B34E" w14:textId="1198C233" w:rsidR="00E313D2" w:rsidRDefault="00A82B0C" w:rsidP="00A82B0C">
      <w:pPr>
        <w:spacing w:after="0" w:line="240" w:lineRule="auto"/>
        <w:rPr>
          <w:rFonts w:ascii="Calibri" w:eastAsia="Cambria" w:hAnsi="Calibri" w:cs="Times New Roman"/>
          <w:b/>
          <w:color w:val="000000"/>
          <w:sz w:val="28"/>
          <w:szCs w:val="24"/>
          <w:lang w:val="en-US" w:eastAsia="es-ES"/>
        </w:rPr>
      </w:pPr>
      <w:r w:rsidRPr="00987D29">
        <w:rPr>
          <w:rFonts w:ascii="Calibri" w:eastAsia="Cambria" w:hAnsi="Calibri" w:cs="Times New Roman"/>
          <w:b/>
          <w:color w:val="000000"/>
          <w:sz w:val="28"/>
          <w:szCs w:val="24"/>
          <w:lang w:val="en-US" w:eastAsia="es-ES"/>
        </w:rPr>
        <w:t>Abstract</w:t>
      </w:r>
    </w:p>
    <w:p w14:paraId="71451B7A" w14:textId="77777777" w:rsidR="00987D29" w:rsidRPr="00987D29" w:rsidRDefault="00987D29" w:rsidP="00A82B0C">
      <w:pPr>
        <w:spacing w:after="0" w:line="240" w:lineRule="auto"/>
        <w:rPr>
          <w:rFonts w:ascii="Calibri" w:eastAsia="Cambria" w:hAnsi="Calibri" w:cs="Times New Roman"/>
          <w:b/>
          <w:color w:val="000000"/>
          <w:sz w:val="28"/>
          <w:szCs w:val="24"/>
          <w:lang w:val="en-US" w:eastAsia="es-ES"/>
        </w:rPr>
      </w:pPr>
    </w:p>
    <w:p w14:paraId="5ACB8CCA" w14:textId="13366507" w:rsidR="00E313D2" w:rsidRPr="00A82B0C" w:rsidRDefault="00E313D2" w:rsidP="00E313D2">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 xml:space="preserve">The </w:t>
      </w:r>
      <w:r w:rsidR="00B267EC" w:rsidRPr="00A82B0C">
        <w:rPr>
          <w:rFonts w:ascii="Times New Roman" w:hAnsi="Times New Roman" w:cs="Times New Roman"/>
          <w:color w:val="000000" w:themeColor="text1"/>
          <w:sz w:val="24"/>
          <w:szCs w:val="24"/>
          <w:lang w:val="en"/>
        </w:rPr>
        <w:t xml:space="preserve">purpose </w:t>
      </w:r>
      <w:r w:rsidRPr="00A82B0C">
        <w:rPr>
          <w:rFonts w:ascii="Times New Roman" w:hAnsi="Times New Roman" w:cs="Times New Roman"/>
          <w:color w:val="000000" w:themeColor="text1"/>
          <w:sz w:val="24"/>
          <w:szCs w:val="24"/>
          <w:lang w:val="en"/>
        </w:rPr>
        <w:t>of th</w:t>
      </w:r>
      <w:r w:rsidR="00B267EC" w:rsidRPr="00A82B0C">
        <w:rPr>
          <w:rFonts w:ascii="Times New Roman" w:hAnsi="Times New Roman" w:cs="Times New Roman"/>
          <w:color w:val="000000" w:themeColor="text1"/>
          <w:sz w:val="24"/>
          <w:szCs w:val="24"/>
          <w:lang w:val="en"/>
        </w:rPr>
        <w:t xml:space="preserve">e present </w:t>
      </w:r>
      <w:r w:rsidRPr="00A82B0C">
        <w:rPr>
          <w:rFonts w:ascii="Times New Roman" w:hAnsi="Times New Roman" w:cs="Times New Roman"/>
          <w:color w:val="000000" w:themeColor="text1"/>
          <w:sz w:val="24"/>
          <w:szCs w:val="24"/>
          <w:lang w:val="en"/>
        </w:rPr>
        <w:t>research is to s</w:t>
      </w:r>
      <w:r w:rsidR="00B267EC" w:rsidRPr="00A82B0C">
        <w:rPr>
          <w:rFonts w:ascii="Times New Roman" w:hAnsi="Times New Roman" w:cs="Times New Roman"/>
          <w:color w:val="000000" w:themeColor="text1"/>
          <w:sz w:val="24"/>
          <w:szCs w:val="24"/>
          <w:lang w:val="en"/>
        </w:rPr>
        <w:t xml:space="preserve">tudy </w:t>
      </w:r>
      <w:r w:rsidRPr="00A82B0C">
        <w:rPr>
          <w:rFonts w:ascii="Times New Roman" w:hAnsi="Times New Roman" w:cs="Times New Roman"/>
          <w:color w:val="000000" w:themeColor="text1"/>
          <w:sz w:val="24"/>
          <w:szCs w:val="24"/>
          <w:lang w:val="en"/>
        </w:rPr>
        <w:t xml:space="preserve">the </w:t>
      </w:r>
      <w:r w:rsidR="00B267EC" w:rsidRPr="00A82B0C">
        <w:rPr>
          <w:rFonts w:ascii="Times New Roman" w:hAnsi="Times New Roman" w:cs="Times New Roman"/>
          <w:color w:val="000000" w:themeColor="text1"/>
          <w:sz w:val="24"/>
          <w:szCs w:val="24"/>
          <w:lang w:val="en"/>
        </w:rPr>
        <w:t xml:space="preserve">effects of </w:t>
      </w:r>
      <w:r w:rsidRPr="00A82B0C">
        <w:rPr>
          <w:rFonts w:ascii="Times New Roman" w:hAnsi="Times New Roman" w:cs="Times New Roman"/>
          <w:color w:val="000000" w:themeColor="text1"/>
          <w:sz w:val="24"/>
          <w:szCs w:val="24"/>
          <w:lang w:val="en"/>
        </w:rPr>
        <w:t xml:space="preserve">statistical data on the behavior of </w:t>
      </w:r>
      <w:r w:rsidR="003E0C49" w:rsidRPr="00A82B0C">
        <w:rPr>
          <w:rFonts w:ascii="Times New Roman" w:hAnsi="Times New Roman" w:cs="Times New Roman"/>
          <w:color w:val="000000" w:themeColor="text1"/>
          <w:sz w:val="24"/>
          <w:szCs w:val="24"/>
          <w:lang w:val="en"/>
        </w:rPr>
        <w:t xml:space="preserve">Higher Education Faculties </w:t>
      </w:r>
      <w:r w:rsidR="00FC2039" w:rsidRPr="00A82B0C">
        <w:rPr>
          <w:rFonts w:ascii="Times New Roman" w:hAnsi="Times New Roman" w:cs="Times New Roman"/>
          <w:color w:val="000000" w:themeColor="text1"/>
          <w:sz w:val="24"/>
          <w:szCs w:val="24"/>
          <w:lang w:val="en"/>
        </w:rPr>
        <w:t xml:space="preserve">(IPES) </w:t>
      </w:r>
      <w:r w:rsidRPr="00A82B0C">
        <w:rPr>
          <w:rFonts w:ascii="Times New Roman" w:hAnsi="Times New Roman" w:cs="Times New Roman"/>
          <w:color w:val="000000" w:themeColor="text1"/>
          <w:sz w:val="24"/>
          <w:szCs w:val="24"/>
          <w:lang w:val="en"/>
        </w:rPr>
        <w:t xml:space="preserve">in some </w:t>
      </w:r>
      <w:r w:rsidR="003E0C49" w:rsidRPr="00A82B0C">
        <w:rPr>
          <w:rFonts w:ascii="Times New Roman" w:hAnsi="Times New Roman" w:cs="Times New Roman"/>
          <w:color w:val="000000" w:themeColor="text1"/>
          <w:sz w:val="24"/>
          <w:szCs w:val="24"/>
          <w:lang w:val="en"/>
        </w:rPr>
        <w:t xml:space="preserve">states </w:t>
      </w:r>
      <w:r w:rsidRPr="00A82B0C">
        <w:rPr>
          <w:rFonts w:ascii="Times New Roman" w:hAnsi="Times New Roman" w:cs="Times New Roman"/>
          <w:color w:val="000000" w:themeColor="text1"/>
          <w:sz w:val="24"/>
          <w:szCs w:val="24"/>
          <w:lang w:val="en"/>
        </w:rPr>
        <w:t>of the Mexican Republic</w:t>
      </w:r>
      <w:r w:rsidR="003E0C49" w:rsidRPr="00A82B0C">
        <w:rPr>
          <w:rFonts w:ascii="Times New Roman" w:hAnsi="Times New Roman" w:cs="Times New Roman"/>
          <w:color w:val="000000" w:themeColor="text1"/>
          <w:sz w:val="24"/>
          <w:szCs w:val="24"/>
          <w:lang w:val="en"/>
        </w:rPr>
        <w:t>. A</w:t>
      </w:r>
      <w:r w:rsidRPr="00A82B0C">
        <w:rPr>
          <w:rFonts w:ascii="Times New Roman" w:hAnsi="Times New Roman" w:cs="Times New Roman"/>
          <w:color w:val="000000" w:themeColor="text1"/>
          <w:sz w:val="24"/>
          <w:szCs w:val="24"/>
          <w:lang w:val="en"/>
        </w:rPr>
        <w:t xml:space="preserve">ccording to </w:t>
      </w:r>
      <w:r w:rsidR="00535BDC" w:rsidRPr="00A82B0C">
        <w:rPr>
          <w:rFonts w:ascii="Times New Roman" w:hAnsi="Times New Roman" w:cs="Times New Roman"/>
          <w:color w:val="000000" w:themeColor="text1"/>
          <w:sz w:val="24"/>
          <w:szCs w:val="24"/>
          <w:lang w:val="en"/>
        </w:rPr>
        <w:t xml:space="preserve">the </w:t>
      </w:r>
      <w:r w:rsidRPr="00A82B0C">
        <w:rPr>
          <w:rFonts w:ascii="Times New Roman" w:hAnsi="Times New Roman" w:cs="Times New Roman"/>
          <w:color w:val="000000" w:themeColor="text1"/>
          <w:sz w:val="24"/>
          <w:szCs w:val="24"/>
          <w:lang w:val="en"/>
        </w:rPr>
        <w:t>ANUIES (2012)</w:t>
      </w:r>
      <w:r w:rsidR="00535BDC" w:rsidRPr="00A82B0C">
        <w:rPr>
          <w:rFonts w:ascii="Times New Roman" w:hAnsi="Times New Roman" w:cs="Times New Roman"/>
          <w:color w:val="000000" w:themeColor="text1"/>
          <w:sz w:val="24"/>
          <w:szCs w:val="24"/>
          <w:lang w:val="en"/>
        </w:rPr>
        <w:t xml:space="preserve"> data base</w:t>
      </w:r>
      <w:r w:rsidR="00D145D9" w:rsidRPr="00A82B0C">
        <w:rPr>
          <w:rFonts w:ascii="Times New Roman" w:hAnsi="Times New Roman" w:cs="Times New Roman"/>
          <w:color w:val="000000" w:themeColor="text1"/>
          <w:sz w:val="24"/>
          <w:szCs w:val="24"/>
          <w:lang w:val="en"/>
        </w:rPr>
        <w:t>,</w:t>
      </w:r>
      <w:r w:rsidRPr="00A82B0C">
        <w:rPr>
          <w:rFonts w:ascii="Times New Roman" w:hAnsi="Times New Roman" w:cs="Times New Roman"/>
          <w:color w:val="000000" w:themeColor="text1"/>
          <w:sz w:val="24"/>
          <w:szCs w:val="24"/>
          <w:lang w:val="en"/>
        </w:rPr>
        <w:t xml:space="preserve"> </w:t>
      </w:r>
      <w:r w:rsidR="00D145D9" w:rsidRPr="00A82B0C">
        <w:rPr>
          <w:rFonts w:ascii="Times New Roman" w:hAnsi="Times New Roman" w:cs="Times New Roman"/>
          <w:color w:val="000000" w:themeColor="text1"/>
          <w:sz w:val="24"/>
          <w:szCs w:val="24"/>
          <w:lang w:val="en"/>
        </w:rPr>
        <w:t>in</w:t>
      </w:r>
      <w:r w:rsidR="00535BDC" w:rsidRPr="00A82B0C">
        <w:rPr>
          <w:rFonts w:ascii="Times New Roman" w:hAnsi="Times New Roman" w:cs="Times New Roman"/>
          <w:color w:val="000000" w:themeColor="text1"/>
          <w:sz w:val="24"/>
          <w:szCs w:val="24"/>
          <w:lang w:val="en"/>
        </w:rPr>
        <w:t xml:space="preserve"> </w:t>
      </w:r>
      <w:r w:rsidRPr="00A82B0C">
        <w:rPr>
          <w:rFonts w:ascii="Times New Roman" w:hAnsi="Times New Roman" w:cs="Times New Roman"/>
          <w:color w:val="000000" w:themeColor="text1"/>
          <w:sz w:val="24"/>
          <w:szCs w:val="24"/>
          <w:lang w:val="en"/>
        </w:rPr>
        <w:t>Hidalgo</w:t>
      </w:r>
      <w:r w:rsidR="00535BDC" w:rsidRPr="00A82B0C">
        <w:rPr>
          <w:rFonts w:ascii="Times New Roman" w:hAnsi="Times New Roman" w:cs="Times New Roman"/>
          <w:color w:val="000000" w:themeColor="text1"/>
          <w:sz w:val="24"/>
          <w:szCs w:val="24"/>
          <w:lang w:val="en"/>
        </w:rPr>
        <w:t xml:space="preserve"> State </w:t>
      </w:r>
      <w:r w:rsidRPr="00A82B0C">
        <w:rPr>
          <w:rFonts w:ascii="Times New Roman" w:hAnsi="Times New Roman" w:cs="Times New Roman"/>
          <w:color w:val="000000" w:themeColor="text1"/>
          <w:sz w:val="24"/>
          <w:szCs w:val="24"/>
          <w:lang w:val="en"/>
        </w:rPr>
        <w:t>17%</w:t>
      </w:r>
      <w:r w:rsidR="00535BDC" w:rsidRPr="00A82B0C">
        <w:rPr>
          <w:rFonts w:ascii="Times New Roman" w:hAnsi="Times New Roman" w:cs="Times New Roman"/>
          <w:color w:val="000000" w:themeColor="text1"/>
          <w:sz w:val="24"/>
          <w:szCs w:val="24"/>
          <w:lang w:val="en"/>
        </w:rPr>
        <w:t xml:space="preserve"> of students concluded their career</w:t>
      </w:r>
      <w:r w:rsidRPr="00A82B0C">
        <w:rPr>
          <w:rFonts w:ascii="Times New Roman" w:hAnsi="Times New Roman" w:cs="Times New Roman"/>
          <w:color w:val="000000" w:themeColor="text1"/>
          <w:sz w:val="24"/>
          <w:szCs w:val="24"/>
          <w:lang w:val="en"/>
        </w:rPr>
        <w:t xml:space="preserve">, </w:t>
      </w:r>
      <w:r w:rsidR="00535BDC" w:rsidRPr="00A82B0C">
        <w:rPr>
          <w:rFonts w:ascii="Times New Roman" w:hAnsi="Times New Roman" w:cs="Times New Roman"/>
          <w:color w:val="000000" w:themeColor="text1"/>
          <w:sz w:val="24"/>
          <w:szCs w:val="24"/>
          <w:lang w:val="en"/>
        </w:rPr>
        <w:t xml:space="preserve">while </w:t>
      </w:r>
      <w:r w:rsidRPr="00A82B0C">
        <w:rPr>
          <w:rFonts w:ascii="Times New Roman" w:hAnsi="Times New Roman" w:cs="Times New Roman"/>
          <w:color w:val="000000" w:themeColor="text1"/>
          <w:sz w:val="24"/>
          <w:szCs w:val="24"/>
          <w:lang w:val="en"/>
        </w:rPr>
        <w:t>10</w:t>
      </w:r>
      <w:r w:rsidR="00535BDC" w:rsidRPr="00A82B0C">
        <w:rPr>
          <w:rFonts w:ascii="Times New Roman" w:hAnsi="Times New Roman" w:cs="Times New Roman"/>
          <w:color w:val="000000" w:themeColor="text1"/>
          <w:sz w:val="24"/>
          <w:szCs w:val="24"/>
          <w:lang w:val="en"/>
        </w:rPr>
        <w:t>.</w:t>
      </w:r>
      <w:r w:rsidRPr="00A82B0C">
        <w:rPr>
          <w:rFonts w:ascii="Times New Roman" w:hAnsi="Times New Roman" w:cs="Times New Roman"/>
          <w:color w:val="000000" w:themeColor="text1"/>
          <w:sz w:val="24"/>
          <w:szCs w:val="24"/>
          <w:lang w:val="en"/>
        </w:rPr>
        <w:t xml:space="preserve">7% is </w:t>
      </w:r>
      <w:r w:rsidR="00535BDC" w:rsidRPr="00A82B0C">
        <w:rPr>
          <w:rFonts w:ascii="Times New Roman" w:hAnsi="Times New Roman" w:cs="Times New Roman"/>
          <w:color w:val="000000" w:themeColor="text1"/>
          <w:sz w:val="24"/>
          <w:szCs w:val="24"/>
          <w:lang w:val="en"/>
        </w:rPr>
        <w:t>graduated,</w:t>
      </w:r>
      <w:r w:rsidRPr="00A82B0C">
        <w:rPr>
          <w:rFonts w:ascii="Times New Roman" w:hAnsi="Times New Roman" w:cs="Times New Roman"/>
          <w:color w:val="000000" w:themeColor="text1"/>
          <w:sz w:val="24"/>
          <w:szCs w:val="24"/>
          <w:lang w:val="en"/>
        </w:rPr>
        <w:t xml:space="preserve"> </w:t>
      </w:r>
      <w:r w:rsidR="00535BDC" w:rsidRPr="00A82B0C">
        <w:rPr>
          <w:rFonts w:ascii="Times New Roman" w:hAnsi="Times New Roman" w:cs="Times New Roman"/>
          <w:color w:val="000000" w:themeColor="text1"/>
          <w:sz w:val="24"/>
          <w:szCs w:val="24"/>
          <w:lang w:val="en"/>
        </w:rPr>
        <w:t xml:space="preserve">this is associated that </w:t>
      </w:r>
      <w:r w:rsidR="009F0097" w:rsidRPr="00A82B0C">
        <w:rPr>
          <w:rFonts w:ascii="Times New Roman" w:hAnsi="Times New Roman" w:cs="Times New Roman"/>
          <w:color w:val="000000" w:themeColor="text1"/>
          <w:sz w:val="24"/>
          <w:szCs w:val="24"/>
          <w:lang w:val="en"/>
        </w:rPr>
        <w:t xml:space="preserve">some </w:t>
      </w:r>
      <w:r w:rsidRPr="00A82B0C">
        <w:rPr>
          <w:rFonts w:ascii="Times New Roman" w:hAnsi="Times New Roman" w:cs="Times New Roman"/>
          <w:color w:val="000000" w:themeColor="text1"/>
          <w:sz w:val="24"/>
          <w:szCs w:val="24"/>
          <w:lang w:val="en"/>
        </w:rPr>
        <w:t xml:space="preserve">students </w:t>
      </w:r>
      <w:r w:rsidR="00E9144A" w:rsidRPr="00A82B0C">
        <w:rPr>
          <w:rFonts w:ascii="Times New Roman" w:hAnsi="Times New Roman" w:cs="Times New Roman"/>
          <w:color w:val="000000" w:themeColor="text1"/>
          <w:sz w:val="24"/>
          <w:szCs w:val="24"/>
          <w:lang w:val="en"/>
        </w:rPr>
        <w:t xml:space="preserve">delay the academic </w:t>
      </w:r>
      <w:r w:rsidRPr="00A82B0C">
        <w:rPr>
          <w:rFonts w:ascii="Times New Roman" w:hAnsi="Times New Roman" w:cs="Times New Roman"/>
          <w:color w:val="000000" w:themeColor="text1"/>
          <w:sz w:val="24"/>
          <w:szCs w:val="24"/>
          <w:lang w:val="en"/>
        </w:rPr>
        <w:t>process</w:t>
      </w:r>
      <w:r w:rsidR="00E9144A" w:rsidRPr="00A82B0C">
        <w:rPr>
          <w:rFonts w:ascii="Times New Roman" w:hAnsi="Times New Roman" w:cs="Times New Roman"/>
          <w:color w:val="000000" w:themeColor="text1"/>
          <w:sz w:val="24"/>
          <w:szCs w:val="24"/>
          <w:lang w:val="en"/>
        </w:rPr>
        <w:t xml:space="preserve">. In </w:t>
      </w:r>
      <w:r w:rsidRPr="00A82B0C">
        <w:rPr>
          <w:rFonts w:ascii="Times New Roman" w:hAnsi="Times New Roman" w:cs="Times New Roman"/>
          <w:color w:val="000000" w:themeColor="text1"/>
          <w:sz w:val="24"/>
          <w:szCs w:val="24"/>
          <w:lang w:val="en"/>
        </w:rPr>
        <w:t>Mexico</w:t>
      </w:r>
      <w:r w:rsidR="00E9144A" w:rsidRPr="00A82B0C">
        <w:rPr>
          <w:rFonts w:ascii="Times New Roman" w:hAnsi="Times New Roman" w:cs="Times New Roman"/>
          <w:color w:val="000000" w:themeColor="text1"/>
          <w:sz w:val="24"/>
          <w:szCs w:val="24"/>
          <w:lang w:val="en"/>
        </w:rPr>
        <w:t xml:space="preserve"> State</w:t>
      </w:r>
      <w:r w:rsidRPr="00A82B0C">
        <w:rPr>
          <w:rFonts w:ascii="Times New Roman" w:hAnsi="Times New Roman" w:cs="Times New Roman"/>
          <w:color w:val="000000" w:themeColor="text1"/>
          <w:sz w:val="24"/>
          <w:szCs w:val="24"/>
          <w:lang w:val="en"/>
        </w:rPr>
        <w:t xml:space="preserve"> 14.4%</w:t>
      </w:r>
      <w:r w:rsidR="00E9144A" w:rsidRPr="00A82B0C">
        <w:rPr>
          <w:rFonts w:ascii="Times New Roman" w:hAnsi="Times New Roman" w:cs="Times New Roman"/>
          <w:color w:val="000000" w:themeColor="text1"/>
          <w:sz w:val="24"/>
          <w:szCs w:val="24"/>
          <w:lang w:val="en"/>
        </w:rPr>
        <w:t xml:space="preserve"> students complete the higher studies</w:t>
      </w:r>
      <w:r w:rsidRPr="00A82B0C">
        <w:rPr>
          <w:rFonts w:ascii="Times New Roman" w:hAnsi="Times New Roman" w:cs="Times New Roman"/>
          <w:color w:val="000000" w:themeColor="text1"/>
          <w:sz w:val="24"/>
          <w:szCs w:val="24"/>
          <w:lang w:val="en"/>
        </w:rPr>
        <w:t>,</w:t>
      </w:r>
      <w:r w:rsidR="00E9144A" w:rsidRPr="00A82B0C">
        <w:rPr>
          <w:rFonts w:ascii="Times New Roman" w:hAnsi="Times New Roman" w:cs="Times New Roman"/>
          <w:color w:val="000000" w:themeColor="text1"/>
          <w:sz w:val="24"/>
          <w:szCs w:val="24"/>
          <w:lang w:val="en"/>
        </w:rPr>
        <w:t xml:space="preserve"> but only </w:t>
      </w:r>
      <w:r w:rsidRPr="00A82B0C">
        <w:rPr>
          <w:rFonts w:ascii="Times New Roman" w:hAnsi="Times New Roman" w:cs="Times New Roman"/>
          <w:color w:val="000000" w:themeColor="text1"/>
          <w:sz w:val="24"/>
          <w:szCs w:val="24"/>
          <w:lang w:val="en"/>
        </w:rPr>
        <w:t xml:space="preserve">74.25% </w:t>
      </w:r>
      <w:r w:rsidR="00E9144A" w:rsidRPr="00A82B0C">
        <w:rPr>
          <w:rFonts w:ascii="Times New Roman" w:hAnsi="Times New Roman" w:cs="Times New Roman"/>
          <w:color w:val="000000" w:themeColor="text1"/>
          <w:sz w:val="24"/>
          <w:szCs w:val="24"/>
          <w:lang w:val="en"/>
        </w:rPr>
        <w:t xml:space="preserve">obtain their professional grade. </w:t>
      </w:r>
      <w:r w:rsidRPr="00A82B0C">
        <w:rPr>
          <w:rFonts w:ascii="Times New Roman" w:hAnsi="Times New Roman" w:cs="Times New Roman"/>
          <w:color w:val="000000" w:themeColor="text1"/>
          <w:sz w:val="24"/>
          <w:szCs w:val="24"/>
          <w:lang w:val="en"/>
        </w:rPr>
        <w:t xml:space="preserve">Puebla </w:t>
      </w:r>
      <w:r w:rsidR="00E9144A" w:rsidRPr="00A82B0C">
        <w:rPr>
          <w:rFonts w:ascii="Times New Roman" w:hAnsi="Times New Roman" w:cs="Times New Roman"/>
          <w:color w:val="000000" w:themeColor="text1"/>
          <w:sz w:val="24"/>
          <w:szCs w:val="24"/>
          <w:lang w:val="en"/>
        </w:rPr>
        <w:t xml:space="preserve">indicates that </w:t>
      </w:r>
      <w:r w:rsidRPr="00A82B0C">
        <w:rPr>
          <w:rFonts w:ascii="Times New Roman" w:hAnsi="Times New Roman" w:cs="Times New Roman"/>
          <w:color w:val="000000" w:themeColor="text1"/>
          <w:sz w:val="24"/>
          <w:szCs w:val="24"/>
          <w:lang w:val="en"/>
        </w:rPr>
        <w:t xml:space="preserve">18% </w:t>
      </w:r>
      <w:r w:rsidR="00E9144A" w:rsidRPr="00A82B0C">
        <w:rPr>
          <w:rFonts w:ascii="Times New Roman" w:hAnsi="Times New Roman" w:cs="Times New Roman"/>
          <w:color w:val="000000" w:themeColor="text1"/>
          <w:sz w:val="24"/>
          <w:szCs w:val="24"/>
          <w:lang w:val="en"/>
        </w:rPr>
        <w:t xml:space="preserve">finished their studies and </w:t>
      </w:r>
      <w:r w:rsidR="009F0097" w:rsidRPr="00A82B0C">
        <w:rPr>
          <w:rFonts w:ascii="Times New Roman" w:hAnsi="Times New Roman" w:cs="Times New Roman"/>
          <w:color w:val="000000" w:themeColor="text1"/>
          <w:sz w:val="24"/>
          <w:szCs w:val="24"/>
          <w:lang w:val="en"/>
        </w:rPr>
        <w:t xml:space="preserve">only </w:t>
      </w:r>
      <w:r w:rsidRPr="00A82B0C">
        <w:rPr>
          <w:rFonts w:ascii="Times New Roman" w:hAnsi="Times New Roman" w:cs="Times New Roman"/>
          <w:color w:val="000000" w:themeColor="text1"/>
          <w:sz w:val="24"/>
          <w:szCs w:val="24"/>
          <w:lang w:val="en"/>
        </w:rPr>
        <w:t>76%</w:t>
      </w:r>
      <w:r w:rsidR="00E9144A" w:rsidRPr="00A82B0C">
        <w:rPr>
          <w:rFonts w:ascii="Times New Roman" w:hAnsi="Times New Roman" w:cs="Times New Roman"/>
          <w:color w:val="000000" w:themeColor="text1"/>
          <w:sz w:val="24"/>
          <w:szCs w:val="24"/>
          <w:lang w:val="en"/>
        </w:rPr>
        <w:t xml:space="preserve"> </w:t>
      </w:r>
      <w:r w:rsidR="00CE51B2" w:rsidRPr="00A82B0C">
        <w:rPr>
          <w:rFonts w:ascii="Times New Roman" w:hAnsi="Times New Roman" w:cs="Times New Roman"/>
          <w:color w:val="000000" w:themeColor="text1"/>
          <w:sz w:val="24"/>
          <w:szCs w:val="24"/>
          <w:lang w:val="en"/>
        </w:rPr>
        <w:t xml:space="preserve">are </w:t>
      </w:r>
      <w:r w:rsidR="00E9144A" w:rsidRPr="00A82B0C">
        <w:rPr>
          <w:rFonts w:ascii="Times New Roman" w:hAnsi="Times New Roman" w:cs="Times New Roman"/>
          <w:color w:val="000000" w:themeColor="text1"/>
          <w:sz w:val="24"/>
          <w:szCs w:val="24"/>
          <w:lang w:val="en"/>
        </w:rPr>
        <w:t>graduate</w:t>
      </w:r>
      <w:r w:rsidR="00CE51B2" w:rsidRPr="00A82B0C">
        <w:rPr>
          <w:rFonts w:ascii="Times New Roman" w:hAnsi="Times New Roman" w:cs="Times New Roman"/>
          <w:color w:val="000000" w:themeColor="text1"/>
          <w:sz w:val="24"/>
          <w:szCs w:val="24"/>
          <w:lang w:val="en"/>
        </w:rPr>
        <w:t>d</w:t>
      </w:r>
      <w:r w:rsidRPr="00A82B0C">
        <w:rPr>
          <w:rFonts w:ascii="Times New Roman" w:hAnsi="Times New Roman" w:cs="Times New Roman"/>
          <w:color w:val="000000" w:themeColor="text1"/>
          <w:sz w:val="24"/>
          <w:szCs w:val="24"/>
          <w:lang w:val="en"/>
        </w:rPr>
        <w:t>.</w:t>
      </w:r>
    </w:p>
    <w:p w14:paraId="6494EABB" w14:textId="5B40605D" w:rsidR="00E313D2" w:rsidRPr="00A82B0C" w:rsidRDefault="00E313D2" w:rsidP="00E313D2">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lang w:val="en"/>
        </w:rPr>
      </w:pPr>
    </w:p>
    <w:p w14:paraId="7E123843" w14:textId="77777777" w:rsidR="00D145D9" w:rsidRPr="00A82B0C" w:rsidRDefault="00E313D2" w:rsidP="00E313D2">
      <w:pPr>
        <w:widowControl w:val="0"/>
        <w:overflowPunct w:val="0"/>
        <w:autoSpaceDE w:val="0"/>
        <w:autoSpaceDN w:val="0"/>
        <w:adjustRightInd w:val="0"/>
        <w:spacing w:after="0" w:line="360" w:lineRule="auto"/>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Therefore, the most outstanding problems in higher education are the following</w:t>
      </w:r>
      <w:r w:rsidR="002B2A63" w:rsidRPr="00A82B0C">
        <w:rPr>
          <w:rFonts w:ascii="Times New Roman" w:hAnsi="Times New Roman" w:cs="Times New Roman"/>
          <w:color w:val="000000" w:themeColor="text1"/>
          <w:sz w:val="24"/>
          <w:szCs w:val="24"/>
          <w:lang w:val="en"/>
        </w:rPr>
        <w:t xml:space="preserve"> situations</w:t>
      </w:r>
      <w:r w:rsidRPr="00A82B0C">
        <w:rPr>
          <w:rFonts w:ascii="Times New Roman" w:hAnsi="Times New Roman" w:cs="Times New Roman"/>
          <w:color w:val="000000" w:themeColor="text1"/>
          <w:sz w:val="24"/>
          <w:szCs w:val="24"/>
          <w:lang w:val="en"/>
        </w:rPr>
        <w:t>:</w:t>
      </w:r>
    </w:p>
    <w:p w14:paraId="5E10B048" w14:textId="28CE663B" w:rsidR="00D145D9" w:rsidRPr="00A82B0C" w:rsidRDefault="00E313D2" w:rsidP="00A82B0C">
      <w:pPr>
        <w:pStyle w:val="Prrafodelista"/>
        <w:widowControl w:val="0"/>
        <w:numPr>
          <w:ilvl w:val="0"/>
          <w:numId w:val="21"/>
        </w:numPr>
        <w:overflowPunct w:val="0"/>
        <w:autoSpaceDE w:val="0"/>
        <w:autoSpaceDN w:val="0"/>
        <w:adjustRightInd w:val="0"/>
        <w:spacing w:after="0" w:line="360" w:lineRule="auto"/>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Inequity in access to the detriment of young</w:t>
      </w:r>
      <w:r w:rsidR="00CE51B2" w:rsidRPr="00A82B0C">
        <w:rPr>
          <w:rFonts w:ascii="Times New Roman" w:hAnsi="Times New Roman" w:cs="Times New Roman"/>
          <w:color w:val="000000" w:themeColor="text1"/>
          <w:sz w:val="24"/>
          <w:szCs w:val="24"/>
          <w:lang w:val="en"/>
        </w:rPr>
        <w:t xml:space="preserve"> people from low economic status</w:t>
      </w:r>
      <w:r w:rsidRPr="00A82B0C">
        <w:rPr>
          <w:rFonts w:ascii="Times New Roman" w:hAnsi="Times New Roman" w:cs="Times New Roman"/>
          <w:color w:val="000000" w:themeColor="text1"/>
          <w:sz w:val="24"/>
          <w:szCs w:val="24"/>
          <w:lang w:val="en"/>
        </w:rPr>
        <w:t>.</w:t>
      </w:r>
    </w:p>
    <w:p w14:paraId="72C326C5" w14:textId="1134B11D" w:rsidR="00D145D9" w:rsidRPr="00A82B0C" w:rsidRDefault="00E313D2" w:rsidP="00A82B0C">
      <w:pPr>
        <w:pStyle w:val="Prrafodelista"/>
        <w:widowControl w:val="0"/>
        <w:numPr>
          <w:ilvl w:val="0"/>
          <w:numId w:val="21"/>
        </w:numPr>
        <w:overflowPunct w:val="0"/>
        <w:autoSpaceDE w:val="0"/>
        <w:autoSpaceDN w:val="0"/>
        <w:adjustRightInd w:val="0"/>
        <w:spacing w:after="0" w:line="360" w:lineRule="auto"/>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 xml:space="preserve">Limited </w:t>
      </w:r>
      <w:r w:rsidR="00CE51B2" w:rsidRPr="00A82B0C">
        <w:rPr>
          <w:rFonts w:ascii="Times New Roman" w:hAnsi="Times New Roman" w:cs="Times New Roman"/>
          <w:color w:val="000000" w:themeColor="text1"/>
          <w:sz w:val="24"/>
          <w:szCs w:val="24"/>
          <w:lang w:val="en"/>
        </w:rPr>
        <w:t>relations</w:t>
      </w:r>
      <w:r w:rsidRPr="00A82B0C">
        <w:rPr>
          <w:rFonts w:ascii="Times New Roman" w:hAnsi="Times New Roman" w:cs="Times New Roman"/>
          <w:color w:val="000000" w:themeColor="text1"/>
          <w:sz w:val="24"/>
          <w:szCs w:val="24"/>
          <w:lang w:val="en"/>
        </w:rPr>
        <w:t xml:space="preserve"> with </w:t>
      </w:r>
      <w:r w:rsidR="00CE51B2" w:rsidRPr="00A82B0C">
        <w:rPr>
          <w:rFonts w:ascii="Times New Roman" w:hAnsi="Times New Roman" w:cs="Times New Roman"/>
          <w:color w:val="000000" w:themeColor="text1"/>
          <w:sz w:val="24"/>
          <w:szCs w:val="24"/>
          <w:lang w:val="en"/>
        </w:rPr>
        <w:t>industrial-</w:t>
      </w:r>
      <w:r w:rsidRPr="00A82B0C">
        <w:rPr>
          <w:rFonts w:ascii="Times New Roman" w:hAnsi="Times New Roman" w:cs="Times New Roman"/>
          <w:color w:val="000000" w:themeColor="text1"/>
          <w:sz w:val="24"/>
          <w:szCs w:val="24"/>
          <w:lang w:val="en"/>
        </w:rPr>
        <w:t xml:space="preserve">productive </w:t>
      </w:r>
      <w:r w:rsidR="00CE51B2" w:rsidRPr="00A82B0C">
        <w:rPr>
          <w:rFonts w:ascii="Times New Roman" w:hAnsi="Times New Roman" w:cs="Times New Roman"/>
          <w:color w:val="000000" w:themeColor="text1"/>
          <w:sz w:val="24"/>
          <w:szCs w:val="24"/>
          <w:lang w:val="en"/>
        </w:rPr>
        <w:t>areas</w:t>
      </w:r>
      <w:r w:rsidRPr="00A82B0C">
        <w:rPr>
          <w:rFonts w:ascii="Times New Roman" w:hAnsi="Times New Roman" w:cs="Times New Roman"/>
          <w:color w:val="000000" w:themeColor="text1"/>
          <w:sz w:val="24"/>
          <w:szCs w:val="24"/>
          <w:lang w:val="en"/>
        </w:rPr>
        <w:t>.</w:t>
      </w:r>
    </w:p>
    <w:p w14:paraId="510C050A" w14:textId="2D7B6A8C" w:rsidR="00D145D9" w:rsidRPr="00A82B0C" w:rsidRDefault="008F2936" w:rsidP="00A82B0C">
      <w:pPr>
        <w:pStyle w:val="Prrafodelista"/>
        <w:widowControl w:val="0"/>
        <w:numPr>
          <w:ilvl w:val="0"/>
          <w:numId w:val="21"/>
        </w:numPr>
        <w:overflowPunct w:val="0"/>
        <w:autoSpaceDE w:val="0"/>
        <w:autoSpaceDN w:val="0"/>
        <w:adjustRightInd w:val="0"/>
        <w:spacing w:after="0" w:line="360" w:lineRule="auto"/>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Discrepancy</w:t>
      </w:r>
      <w:r w:rsidR="00E313D2" w:rsidRPr="00A82B0C">
        <w:rPr>
          <w:rFonts w:ascii="Times New Roman" w:hAnsi="Times New Roman" w:cs="Times New Roman"/>
          <w:color w:val="000000" w:themeColor="text1"/>
          <w:sz w:val="24"/>
          <w:szCs w:val="24"/>
          <w:lang w:val="en"/>
        </w:rPr>
        <w:t xml:space="preserve"> with other educational levels.</w:t>
      </w:r>
    </w:p>
    <w:p w14:paraId="4C44E5CB" w14:textId="72B33B7F" w:rsidR="00D145D9" w:rsidRPr="00A82B0C" w:rsidRDefault="00E313D2" w:rsidP="00A82B0C">
      <w:pPr>
        <w:pStyle w:val="Prrafodelista"/>
        <w:widowControl w:val="0"/>
        <w:numPr>
          <w:ilvl w:val="0"/>
          <w:numId w:val="21"/>
        </w:numPr>
        <w:overflowPunct w:val="0"/>
        <w:autoSpaceDE w:val="0"/>
        <w:autoSpaceDN w:val="0"/>
        <w:adjustRightInd w:val="0"/>
        <w:spacing w:after="0" w:line="360" w:lineRule="auto"/>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 xml:space="preserve">Insufficient </w:t>
      </w:r>
      <w:r w:rsidR="008F2936" w:rsidRPr="00A82B0C">
        <w:rPr>
          <w:rFonts w:ascii="Times New Roman" w:hAnsi="Times New Roman" w:cs="Times New Roman"/>
          <w:color w:val="000000" w:themeColor="text1"/>
          <w:sz w:val="24"/>
          <w:szCs w:val="24"/>
          <w:lang w:val="en"/>
        </w:rPr>
        <w:t xml:space="preserve">economical </w:t>
      </w:r>
      <w:r w:rsidRPr="00A82B0C">
        <w:rPr>
          <w:rFonts w:ascii="Times New Roman" w:hAnsi="Times New Roman" w:cs="Times New Roman"/>
          <w:color w:val="000000" w:themeColor="text1"/>
          <w:sz w:val="24"/>
          <w:szCs w:val="24"/>
          <w:lang w:val="en"/>
        </w:rPr>
        <w:t>support for research</w:t>
      </w:r>
      <w:r w:rsidR="008F2936" w:rsidRPr="00A82B0C">
        <w:rPr>
          <w:rFonts w:ascii="Times New Roman" w:hAnsi="Times New Roman" w:cs="Times New Roman"/>
          <w:color w:val="000000" w:themeColor="text1"/>
          <w:sz w:val="24"/>
          <w:szCs w:val="24"/>
          <w:lang w:val="en"/>
        </w:rPr>
        <w:t xml:space="preserve"> in public Universities </w:t>
      </w:r>
      <w:r w:rsidRPr="00A82B0C">
        <w:rPr>
          <w:rFonts w:ascii="Times New Roman" w:hAnsi="Times New Roman" w:cs="Times New Roman"/>
          <w:color w:val="000000" w:themeColor="text1"/>
          <w:sz w:val="24"/>
          <w:szCs w:val="24"/>
          <w:lang w:val="en"/>
        </w:rPr>
        <w:t xml:space="preserve">and </w:t>
      </w:r>
      <w:r w:rsidR="008F2936" w:rsidRPr="00A82B0C">
        <w:rPr>
          <w:rFonts w:ascii="Times New Roman" w:hAnsi="Times New Roman" w:cs="Times New Roman"/>
          <w:color w:val="000000" w:themeColor="text1"/>
          <w:sz w:val="24"/>
          <w:szCs w:val="24"/>
          <w:lang w:val="en"/>
        </w:rPr>
        <w:t>restricted</w:t>
      </w:r>
      <w:r w:rsidRPr="00A82B0C">
        <w:rPr>
          <w:rFonts w:ascii="Times New Roman" w:hAnsi="Times New Roman" w:cs="Times New Roman"/>
          <w:color w:val="000000" w:themeColor="text1"/>
          <w:sz w:val="24"/>
          <w:szCs w:val="24"/>
          <w:lang w:val="en"/>
        </w:rPr>
        <w:t xml:space="preserve"> relationship with the science and technology system.</w:t>
      </w:r>
    </w:p>
    <w:p w14:paraId="02A66E9F" w14:textId="60FE71A5" w:rsidR="00D145D9" w:rsidRPr="00A82B0C" w:rsidRDefault="00E313D2" w:rsidP="00A82B0C">
      <w:pPr>
        <w:pStyle w:val="Prrafodelista"/>
        <w:widowControl w:val="0"/>
        <w:numPr>
          <w:ilvl w:val="0"/>
          <w:numId w:val="21"/>
        </w:numPr>
        <w:overflowPunct w:val="0"/>
        <w:autoSpaceDE w:val="0"/>
        <w:autoSpaceDN w:val="0"/>
        <w:adjustRightInd w:val="0"/>
        <w:spacing w:after="0" w:line="360" w:lineRule="auto"/>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Weak relevance and quality.</w:t>
      </w:r>
    </w:p>
    <w:p w14:paraId="3FFDF315" w14:textId="1C5AA02F" w:rsidR="00E313D2" w:rsidRPr="00A82B0C" w:rsidRDefault="00E313D2" w:rsidP="00A82B0C">
      <w:pPr>
        <w:pStyle w:val="Prrafodelista"/>
        <w:widowControl w:val="0"/>
        <w:numPr>
          <w:ilvl w:val="0"/>
          <w:numId w:val="21"/>
        </w:numPr>
        <w:overflowPunct w:val="0"/>
        <w:autoSpaceDE w:val="0"/>
        <w:autoSpaceDN w:val="0"/>
        <w:adjustRightInd w:val="0"/>
        <w:spacing w:after="0" w:line="360" w:lineRule="auto"/>
        <w:rPr>
          <w:rFonts w:ascii="Times New Roman" w:hAnsi="Times New Roman" w:cs="Times New Roman"/>
          <w:color w:val="000000" w:themeColor="text1"/>
          <w:sz w:val="24"/>
          <w:szCs w:val="24"/>
          <w:lang w:val="en"/>
        </w:rPr>
      </w:pPr>
      <w:r w:rsidRPr="00A82B0C">
        <w:rPr>
          <w:rFonts w:ascii="Times New Roman" w:hAnsi="Times New Roman" w:cs="Times New Roman"/>
          <w:color w:val="000000" w:themeColor="text1"/>
          <w:sz w:val="24"/>
          <w:szCs w:val="24"/>
          <w:lang w:val="en"/>
        </w:rPr>
        <w:t xml:space="preserve">Growth of </w:t>
      </w:r>
      <w:r w:rsidR="00AD41EE" w:rsidRPr="00A82B0C">
        <w:rPr>
          <w:rFonts w:ascii="Times New Roman" w:hAnsi="Times New Roman" w:cs="Times New Roman"/>
          <w:color w:val="000000" w:themeColor="text1"/>
          <w:sz w:val="24"/>
          <w:szCs w:val="24"/>
          <w:lang w:val="en"/>
        </w:rPr>
        <w:t xml:space="preserve">student population </w:t>
      </w:r>
      <w:r w:rsidRPr="00A82B0C">
        <w:rPr>
          <w:rFonts w:ascii="Times New Roman" w:hAnsi="Times New Roman" w:cs="Times New Roman"/>
          <w:color w:val="000000" w:themeColor="text1"/>
          <w:sz w:val="24"/>
          <w:szCs w:val="24"/>
          <w:lang w:val="en"/>
        </w:rPr>
        <w:t xml:space="preserve">in </w:t>
      </w:r>
      <w:r w:rsidR="00AD41EE" w:rsidRPr="00A82B0C">
        <w:rPr>
          <w:rFonts w:ascii="Times New Roman" w:hAnsi="Times New Roman" w:cs="Times New Roman"/>
          <w:color w:val="000000" w:themeColor="text1"/>
          <w:sz w:val="24"/>
          <w:szCs w:val="24"/>
          <w:lang w:val="en"/>
        </w:rPr>
        <w:t xml:space="preserve">higher </w:t>
      </w:r>
      <w:r w:rsidRPr="00A82B0C">
        <w:rPr>
          <w:rFonts w:ascii="Times New Roman" w:hAnsi="Times New Roman" w:cs="Times New Roman"/>
          <w:color w:val="000000" w:themeColor="text1"/>
          <w:sz w:val="24"/>
          <w:szCs w:val="24"/>
          <w:lang w:val="en"/>
        </w:rPr>
        <w:t>institutions.</w:t>
      </w:r>
    </w:p>
    <w:p w14:paraId="6F77CC32" w14:textId="23B677C7" w:rsidR="00E313D2" w:rsidRDefault="00E313D2" w:rsidP="00E313D2">
      <w:pPr>
        <w:widowControl w:val="0"/>
        <w:overflowPunct w:val="0"/>
        <w:autoSpaceDE w:val="0"/>
        <w:autoSpaceDN w:val="0"/>
        <w:adjustRightInd w:val="0"/>
        <w:spacing w:after="0" w:line="360" w:lineRule="auto"/>
        <w:jc w:val="both"/>
        <w:rPr>
          <w:rFonts w:ascii="Arial" w:hAnsi="Arial" w:cs="Arial"/>
          <w:color w:val="000000" w:themeColor="text1"/>
          <w:lang w:val="en"/>
        </w:rPr>
      </w:pPr>
      <w:r w:rsidRPr="00A82B0C">
        <w:rPr>
          <w:rFonts w:ascii="Times New Roman" w:hAnsi="Times New Roman" w:cs="Times New Roman"/>
          <w:color w:val="000000" w:themeColor="text1"/>
          <w:sz w:val="24"/>
          <w:szCs w:val="24"/>
          <w:lang w:val="en"/>
        </w:rPr>
        <w:br/>
        <w:t xml:space="preserve">Finally, the problematic considers that IPES </w:t>
      </w:r>
      <w:r w:rsidR="00FC2039" w:rsidRPr="00A82B0C">
        <w:rPr>
          <w:rFonts w:ascii="Times New Roman" w:hAnsi="Times New Roman" w:cs="Times New Roman"/>
          <w:color w:val="000000" w:themeColor="text1"/>
          <w:sz w:val="24"/>
          <w:szCs w:val="24"/>
          <w:lang w:val="en"/>
        </w:rPr>
        <w:t xml:space="preserve">has </w:t>
      </w:r>
      <w:r w:rsidRPr="00A82B0C">
        <w:rPr>
          <w:rFonts w:ascii="Times New Roman" w:hAnsi="Times New Roman" w:cs="Times New Roman"/>
          <w:color w:val="000000" w:themeColor="text1"/>
          <w:sz w:val="24"/>
          <w:szCs w:val="24"/>
          <w:lang w:val="en"/>
        </w:rPr>
        <w:t xml:space="preserve">influences </w:t>
      </w:r>
      <w:r w:rsidR="00FC2039" w:rsidRPr="00A82B0C">
        <w:rPr>
          <w:rFonts w:ascii="Times New Roman" w:hAnsi="Times New Roman" w:cs="Times New Roman"/>
          <w:color w:val="000000" w:themeColor="text1"/>
          <w:sz w:val="24"/>
          <w:szCs w:val="24"/>
          <w:lang w:val="en"/>
        </w:rPr>
        <w:t xml:space="preserve">in </w:t>
      </w:r>
      <w:r w:rsidRPr="00A82B0C">
        <w:rPr>
          <w:rFonts w:ascii="Times New Roman" w:hAnsi="Times New Roman" w:cs="Times New Roman"/>
          <w:color w:val="000000" w:themeColor="text1"/>
          <w:sz w:val="24"/>
          <w:szCs w:val="24"/>
          <w:lang w:val="en"/>
        </w:rPr>
        <w:t xml:space="preserve">the commitment of human resource to improve the results of the </w:t>
      </w:r>
      <w:r w:rsidR="00FC2039" w:rsidRPr="00A82B0C">
        <w:rPr>
          <w:rFonts w:ascii="Times New Roman" w:hAnsi="Times New Roman" w:cs="Times New Roman"/>
          <w:color w:val="000000" w:themeColor="text1"/>
          <w:sz w:val="24"/>
          <w:szCs w:val="24"/>
          <w:lang w:val="en"/>
        </w:rPr>
        <w:t xml:space="preserve">academic </w:t>
      </w:r>
      <w:r w:rsidRPr="00A82B0C">
        <w:rPr>
          <w:rFonts w:ascii="Times New Roman" w:hAnsi="Times New Roman" w:cs="Times New Roman"/>
          <w:color w:val="000000" w:themeColor="text1"/>
          <w:sz w:val="24"/>
          <w:szCs w:val="24"/>
          <w:lang w:val="en"/>
        </w:rPr>
        <w:t xml:space="preserve">institutions, since in the higher education is one of the main factors in the educational process. Within the functional areas of the IPES, the main component to be studied is the </w:t>
      </w:r>
      <w:r w:rsidR="00FC2039" w:rsidRPr="00A82B0C">
        <w:rPr>
          <w:rFonts w:ascii="Times New Roman" w:hAnsi="Times New Roman" w:cs="Times New Roman"/>
          <w:color w:val="000000" w:themeColor="text1"/>
          <w:sz w:val="24"/>
          <w:szCs w:val="24"/>
          <w:lang w:val="en"/>
        </w:rPr>
        <w:t>academic employees</w:t>
      </w:r>
      <w:r w:rsidRPr="00A82B0C">
        <w:rPr>
          <w:rFonts w:ascii="Times New Roman" w:hAnsi="Times New Roman" w:cs="Times New Roman"/>
          <w:color w:val="000000" w:themeColor="text1"/>
          <w:sz w:val="24"/>
          <w:szCs w:val="24"/>
          <w:lang w:val="en"/>
        </w:rPr>
        <w:t xml:space="preserve">, who provide the institution with knowledge, skills, abilities and capacities, which become human resource </w:t>
      </w:r>
      <w:r w:rsidR="00FC2039" w:rsidRPr="00A82B0C">
        <w:rPr>
          <w:rFonts w:ascii="Times New Roman" w:hAnsi="Times New Roman" w:cs="Times New Roman"/>
          <w:color w:val="000000" w:themeColor="text1"/>
          <w:sz w:val="24"/>
          <w:szCs w:val="24"/>
          <w:lang w:val="en"/>
        </w:rPr>
        <w:t>advantages</w:t>
      </w:r>
      <w:r w:rsidRPr="00A82B0C">
        <w:rPr>
          <w:rFonts w:ascii="Times New Roman" w:hAnsi="Times New Roman" w:cs="Times New Roman"/>
          <w:color w:val="000000" w:themeColor="text1"/>
          <w:sz w:val="24"/>
          <w:szCs w:val="24"/>
          <w:lang w:val="en"/>
        </w:rPr>
        <w:t xml:space="preserve">; In return for this, the </w:t>
      </w:r>
      <w:r w:rsidR="00FC2039" w:rsidRPr="00A82B0C">
        <w:rPr>
          <w:rFonts w:ascii="Times New Roman" w:hAnsi="Times New Roman" w:cs="Times New Roman"/>
          <w:color w:val="000000" w:themeColor="text1"/>
          <w:sz w:val="24"/>
          <w:szCs w:val="24"/>
          <w:lang w:val="en"/>
        </w:rPr>
        <w:t>employee</w:t>
      </w:r>
      <w:r w:rsidR="006E166D" w:rsidRPr="00A82B0C">
        <w:rPr>
          <w:rFonts w:ascii="Times New Roman" w:hAnsi="Times New Roman" w:cs="Times New Roman"/>
          <w:color w:val="000000" w:themeColor="text1"/>
          <w:sz w:val="24"/>
          <w:szCs w:val="24"/>
          <w:lang w:val="en"/>
        </w:rPr>
        <w:t>s obtain</w:t>
      </w:r>
      <w:r w:rsidRPr="00A82B0C">
        <w:rPr>
          <w:rFonts w:ascii="Times New Roman" w:hAnsi="Times New Roman" w:cs="Times New Roman"/>
          <w:color w:val="000000" w:themeColor="text1"/>
          <w:sz w:val="24"/>
          <w:szCs w:val="24"/>
          <w:lang w:val="en"/>
        </w:rPr>
        <w:t xml:space="preserve"> benefits of salary, rewards, gratuities and promotions, therefore the degree of satisfaction increases its disposition when maintaining lines of activity with the </w:t>
      </w:r>
      <w:r w:rsidR="00FC2039" w:rsidRPr="00A82B0C">
        <w:rPr>
          <w:rFonts w:ascii="Times New Roman" w:hAnsi="Times New Roman" w:cs="Times New Roman"/>
          <w:color w:val="000000" w:themeColor="text1"/>
          <w:sz w:val="24"/>
          <w:szCs w:val="24"/>
          <w:lang w:val="en"/>
        </w:rPr>
        <w:t xml:space="preserve">educational </w:t>
      </w:r>
      <w:r w:rsidRPr="00A82B0C">
        <w:rPr>
          <w:rFonts w:ascii="Times New Roman" w:hAnsi="Times New Roman" w:cs="Times New Roman"/>
          <w:color w:val="000000" w:themeColor="text1"/>
          <w:sz w:val="24"/>
          <w:szCs w:val="24"/>
          <w:lang w:val="en"/>
        </w:rPr>
        <w:t>organization. In this relationship of economic-social interchange the norm of reciprocity and variables such as communication, motivation, job satisfaction, identity, teamwork and leadership, so the degree of employee sat</w:t>
      </w:r>
      <w:r w:rsidR="006E166D" w:rsidRPr="00A82B0C">
        <w:rPr>
          <w:rFonts w:ascii="Times New Roman" w:hAnsi="Times New Roman" w:cs="Times New Roman"/>
          <w:color w:val="000000" w:themeColor="text1"/>
          <w:sz w:val="24"/>
          <w:szCs w:val="24"/>
          <w:lang w:val="en"/>
        </w:rPr>
        <w:t>isfaction generates a sense of b</w:t>
      </w:r>
      <w:r w:rsidRPr="00A82B0C">
        <w:rPr>
          <w:rFonts w:ascii="Times New Roman" w:hAnsi="Times New Roman" w:cs="Times New Roman"/>
          <w:color w:val="000000" w:themeColor="text1"/>
          <w:sz w:val="24"/>
          <w:szCs w:val="24"/>
          <w:lang w:val="en"/>
        </w:rPr>
        <w:t>elonging that favors the achievement of organizational objectives</w:t>
      </w:r>
      <w:r w:rsidRPr="00A82B0C">
        <w:rPr>
          <w:rFonts w:ascii="Arial" w:hAnsi="Arial" w:cs="Arial"/>
          <w:color w:val="000000" w:themeColor="text1"/>
          <w:lang w:val="en"/>
        </w:rPr>
        <w:t>.</w:t>
      </w:r>
    </w:p>
    <w:p w14:paraId="69F5CBA5" w14:textId="77777777" w:rsidR="00987D29" w:rsidRPr="00987D29" w:rsidRDefault="00987D29" w:rsidP="00987D29">
      <w:pPr>
        <w:shd w:val="clear" w:color="auto" w:fill="F5F5F5"/>
        <w:textAlignment w:val="top"/>
        <w:rPr>
          <w:rFonts w:ascii="Calibri" w:eastAsia="Cambria" w:hAnsi="Calibri" w:cs="Times New Roman"/>
          <w:b/>
          <w:color w:val="000000"/>
          <w:sz w:val="28"/>
          <w:szCs w:val="24"/>
          <w:lang w:val="en-US" w:eastAsia="es-ES"/>
        </w:rPr>
      </w:pPr>
      <w:r w:rsidRPr="00987D29">
        <w:rPr>
          <w:rFonts w:ascii="Calibri" w:eastAsia="Cambria" w:hAnsi="Calibri" w:cs="Times New Roman"/>
          <w:b/>
          <w:color w:val="000000"/>
          <w:sz w:val="28"/>
          <w:szCs w:val="24"/>
          <w:lang w:val="en-US" w:eastAsia="es-ES"/>
        </w:rPr>
        <w:t>Keywords:</w:t>
      </w:r>
      <w:r>
        <w:rPr>
          <w:rFonts w:ascii="Arial" w:hAnsi="Arial" w:cs="Arial"/>
          <w:color w:val="222222"/>
          <w:lang w:val="en"/>
        </w:rPr>
        <w:t xml:space="preserve"> </w:t>
      </w:r>
      <w:r w:rsidRPr="00987D29">
        <w:rPr>
          <w:rFonts w:ascii="Times New Roman" w:hAnsi="Times New Roman" w:cs="Times New Roman"/>
          <w:sz w:val="24"/>
          <w:szCs w:val="24"/>
          <w:lang w:val="en-US"/>
        </w:rPr>
        <w:t xml:space="preserve">public institutions, continuous improvement, </w:t>
      </w:r>
      <w:proofErr w:type="spellStart"/>
      <w:r w:rsidRPr="00987D29">
        <w:rPr>
          <w:rFonts w:ascii="Times New Roman" w:hAnsi="Times New Roman" w:cs="Times New Roman"/>
          <w:sz w:val="24"/>
          <w:szCs w:val="24"/>
          <w:lang w:val="en-US"/>
        </w:rPr>
        <w:t>resago</w:t>
      </w:r>
      <w:proofErr w:type="spellEnd"/>
      <w:r w:rsidRPr="00987D29">
        <w:rPr>
          <w:rFonts w:ascii="Times New Roman" w:hAnsi="Times New Roman" w:cs="Times New Roman"/>
          <w:sz w:val="24"/>
          <w:szCs w:val="24"/>
          <w:lang w:val="en-US"/>
        </w:rPr>
        <w:t xml:space="preserve"> and reprobation</w:t>
      </w:r>
      <w:r>
        <w:rPr>
          <w:rFonts w:ascii="Calibri" w:eastAsia="Cambria" w:hAnsi="Calibri" w:cs="Times New Roman"/>
          <w:b/>
          <w:color w:val="000000"/>
          <w:sz w:val="28"/>
          <w:szCs w:val="24"/>
          <w:lang w:val="en-US" w:eastAsia="es-ES"/>
        </w:rPr>
        <w:t>.</w:t>
      </w:r>
      <w:bookmarkEnd w:id="1"/>
      <w:bookmarkEnd w:id="2"/>
    </w:p>
    <w:p w14:paraId="2A1DDAFF" w14:textId="566729F9" w:rsidR="00A82B0C" w:rsidRPr="00987D29" w:rsidRDefault="00A82B0C" w:rsidP="00E313D2">
      <w:pPr>
        <w:widowControl w:val="0"/>
        <w:overflowPunct w:val="0"/>
        <w:autoSpaceDE w:val="0"/>
        <w:autoSpaceDN w:val="0"/>
        <w:adjustRightInd w:val="0"/>
        <w:spacing w:after="0" w:line="360" w:lineRule="auto"/>
        <w:jc w:val="both"/>
        <w:rPr>
          <w:rFonts w:ascii="Arial" w:hAnsi="Arial" w:cs="Arial"/>
          <w:color w:val="000000" w:themeColor="text1"/>
          <w:lang w:val="en-US"/>
        </w:rPr>
      </w:pPr>
    </w:p>
    <w:p w14:paraId="33E6658F" w14:textId="5874215E" w:rsidR="00A82B0C" w:rsidRPr="00A82B0C" w:rsidRDefault="00A82B0C" w:rsidP="00A82B0C">
      <w:pPr>
        <w:spacing w:before="120" w:after="240" w:line="360" w:lineRule="auto"/>
        <w:jc w:val="both"/>
        <w:rPr>
          <w:rFonts w:ascii="Times New Roman" w:hAnsi="Times New Roman" w:cs="Times New Roman"/>
          <w:sz w:val="24"/>
        </w:rPr>
      </w:pPr>
      <w:r w:rsidRPr="00A82B0C">
        <w:rPr>
          <w:rFonts w:ascii="Times New Roman" w:hAnsi="Times New Roman" w:cs="Times New Roman"/>
          <w:b/>
          <w:sz w:val="24"/>
        </w:rPr>
        <w:t>Fecha Recepción:</w:t>
      </w:r>
      <w:r w:rsidRPr="00A82B0C">
        <w:rPr>
          <w:rFonts w:ascii="Times New Roman" w:hAnsi="Times New Roman" w:cs="Times New Roman"/>
          <w:sz w:val="24"/>
        </w:rPr>
        <w:t xml:space="preserve"> </w:t>
      </w:r>
      <w:proofErr w:type="gramStart"/>
      <w:r w:rsidRPr="00A82B0C">
        <w:rPr>
          <w:rFonts w:ascii="Times New Roman" w:hAnsi="Times New Roman" w:cs="Times New Roman"/>
          <w:sz w:val="24"/>
        </w:rPr>
        <w:t>Febrero</w:t>
      </w:r>
      <w:proofErr w:type="gramEnd"/>
      <w:r w:rsidRPr="00A82B0C">
        <w:rPr>
          <w:rFonts w:ascii="Times New Roman" w:hAnsi="Times New Roman" w:cs="Times New Roman"/>
          <w:sz w:val="24"/>
        </w:rPr>
        <w:t xml:space="preserve"> 2017                                        </w:t>
      </w:r>
      <w:r>
        <w:rPr>
          <w:rFonts w:ascii="Times New Roman" w:hAnsi="Times New Roman" w:cs="Times New Roman"/>
          <w:sz w:val="24"/>
        </w:rPr>
        <w:t xml:space="preserve">           </w:t>
      </w:r>
      <w:r w:rsidRPr="00A82B0C">
        <w:rPr>
          <w:rFonts w:ascii="Times New Roman" w:hAnsi="Times New Roman" w:cs="Times New Roman"/>
          <w:b/>
          <w:sz w:val="24"/>
        </w:rPr>
        <w:t>Fecha Aceptación:</w:t>
      </w:r>
      <w:r w:rsidRPr="00A82B0C">
        <w:rPr>
          <w:rFonts w:ascii="Times New Roman" w:hAnsi="Times New Roman" w:cs="Times New Roman"/>
          <w:sz w:val="24"/>
        </w:rPr>
        <w:t xml:space="preserve"> Ju</w:t>
      </w:r>
      <w:r>
        <w:rPr>
          <w:rFonts w:ascii="Times New Roman" w:hAnsi="Times New Roman" w:cs="Times New Roman"/>
          <w:sz w:val="24"/>
        </w:rPr>
        <w:t>l</w:t>
      </w:r>
      <w:r w:rsidRPr="00A82B0C">
        <w:rPr>
          <w:rFonts w:ascii="Times New Roman" w:hAnsi="Times New Roman" w:cs="Times New Roman"/>
          <w:sz w:val="24"/>
        </w:rPr>
        <w:t xml:space="preserve">io 2017       </w:t>
      </w:r>
    </w:p>
    <w:p w14:paraId="4EC21E48" w14:textId="28D2FB43" w:rsidR="00A82B0C" w:rsidRPr="00ED0890" w:rsidRDefault="00617A3C" w:rsidP="00A82B0C">
      <w:pPr>
        <w:widowControl w:val="0"/>
        <w:overflowPunct w:val="0"/>
        <w:autoSpaceDE w:val="0"/>
        <w:autoSpaceDN w:val="0"/>
        <w:adjustRightInd w:val="0"/>
        <w:spacing w:after="0" w:line="360" w:lineRule="auto"/>
        <w:jc w:val="both"/>
        <w:rPr>
          <w:rFonts w:ascii="Arial" w:hAnsi="Arial" w:cs="Arial"/>
          <w:color w:val="222222"/>
          <w:lang w:val="en"/>
        </w:rPr>
      </w:pPr>
      <w:r>
        <w:rPr>
          <w:rFonts w:cs="Calibri"/>
        </w:rPr>
        <w:pict w14:anchorId="0BCC33A8">
          <v:rect id="_x0000_i1025" style="width:0;height:1.5pt" o:hralign="center" o:hrstd="t" o:hr="t" fillcolor="#a0a0a0" stroked="f"/>
        </w:pict>
      </w:r>
    </w:p>
    <w:p w14:paraId="132951EE" w14:textId="77777777" w:rsidR="00987D29" w:rsidRDefault="00987D29" w:rsidP="00987D29">
      <w:pPr>
        <w:spacing w:after="0" w:line="240" w:lineRule="auto"/>
        <w:rPr>
          <w:rFonts w:ascii="Times New Roman" w:hAnsi="Times New Roman" w:cs="Times New Roman"/>
          <w:sz w:val="24"/>
          <w:szCs w:val="24"/>
        </w:rPr>
      </w:pPr>
    </w:p>
    <w:p w14:paraId="78F285CF" w14:textId="278606DD" w:rsidR="00987D29" w:rsidRDefault="00987D29" w:rsidP="00987D29">
      <w:pPr>
        <w:spacing w:after="0" w:line="240" w:lineRule="auto"/>
        <w:rPr>
          <w:rFonts w:ascii="Calibri" w:eastAsia="Cambria" w:hAnsi="Calibri" w:cs="Times New Roman"/>
          <w:b/>
          <w:color w:val="000000"/>
          <w:sz w:val="28"/>
          <w:szCs w:val="24"/>
          <w:lang w:val="en-US" w:eastAsia="es-ES"/>
        </w:rPr>
      </w:pPr>
    </w:p>
    <w:p w14:paraId="5BC215DD" w14:textId="3FCDA75C" w:rsidR="00CF7760" w:rsidRDefault="00CF7760" w:rsidP="00987D29">
      <w:pPr>
        <w:spacing w:after="0" w:line="240" w:lineRule="auto"/>
        <w:rPr>
          <w:rFonts w:ascii="Calibri" w:eastAsia="Cambria" w:hAnsi="Calibri" w:cs="Times New Roman"/>
          <w:b/>
          <w:color w:val="000000"/>
          <w:sz w:val="28"/>
          <w:szCs w:val="24"/>
          <w:lang w:val="en-US" w:eastAsia="es-ES"/>
        </w:rPr>
      </w:pPr>
    </w:p>
    <w:p w14:paraId="4F9A59B9" w14:textId="77777777" w:rsidR="00CF7760" w:rsidRPr="00987D29" w:rsidRDefault="00CF7760" w:rsidP="00987D29">
      <w:pPr>
        <w:spacing w:after="0" w:line="240" w:lineRule="auto"/>
        <w:rPr>
          <w:rFonts w:ascii="Calibri" w:eastAsia="Cambria" w:hAnsi="Calibri" w:cs="Times New Roman"/>
          <w:b/>
          <w:color w:val="000000"/>
          <w:sz w:val="28"/>
          <w:szCs w:val="24"/>
          <w:lang w:val="en-US" w:eastAsia="es-ES"/>
        </w:rPr>
      </w:pPr>
    </w:p>
    <w:p w14:paraId="02F94472" w14:textId="4D3C4BCB" w:rsidR="00D772B1" w:rsidRPr="00987D29" w:rsidRDefault="00A82B0C" w:rsidP="00D772B1">
      <w:pPr>
        <w:spacing w:after="0" w:line="240" w:lineRule="auto"/>
        <w:rPr>
          <w:rFonts w:ascii="Calibri" w:eastAsia="Cambria" w:hAnsi="Calibri" w:cs="Times New Roman"/>
          <w:b/>
          <w:color w:val="000000"/>
          <w:sz w:val="28"/>
          <w:szCs w:val="24"/>
          <w:lang w:val="en-US" w:eastAsia="es-ES"/>
        </w:rPr>
      </w:pPr>
      <w:proofErr w:type="spellStart"/>
      <w:r w:rsidRPr="00987D29">
        <w:rPr>
          <w:rFonts w:ascii="Calibri" w:eastAsia="Cambria" w:hAnsi="Calibri" w:cs="Times New Roman"/>
          <w:b/>
          <w:color w:val="000000"/>
          <w:sz w:val="28"/>
          <w:szCs w:val="24"/>
          <w:lang w:val="en-US" w:eastAsia="es-ES"/>
        </w:rPr>
        <w:lastRenderedPageBreak/>
        <w:t>Introducción</w:t>
      </w:r>
      <w:proofErr w:type="spellEnd"/>
    </w:p>
    <w:p w14:paraId="2FC37300" w14:textId="77777777" w:rsidR="00556F30" w:rsidRPr="00987D29" w:rsidRDefault="00556F30" w:rsidP="00D772B1">
      <w:pPr>
        <w:spacing w:after="0" w:line="240" w:lineRule="auto"/>
        <w:rPr>
          <w:rFonts w:ascii="Calibri" w:eastAsia="Cambria" w:hAnsi="Calibri" w:cs="Times New Roman"/>
          <w:b/>
          <w:color w:val="000000"/>
          <w:sz w:val="28"/>
          <w:szCs w:val="24"/>
          <w:lang w:val="en-US" w:eastAsia="es-ES"/>
        </w:rPr>
      </w:pPr>
    </w:p>
    <w:p w14:paraId="781F9992" w14:textId="44F04C9C" w:rsidR="00556F30" w:rsidRPr="00ED0890" w:rsidRDefault="00CA17A5" w:rsidP="00556F30">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Actualmente </w:t>
      </w:r>
      <w:r w:rsidR="00D145D9">
        <w:rPr>
          <w:rFonts w:ascii="Times New Roman" w:hAnsi="Times New Roman" w:cs="Times New Roman"/>
          <w:sz w:val="24"/>
          <w:szCs w:val="24"/>
        </w:rPr>
        <w:t>existen</w:t>
      </w:r>
      <w:r w:rsidR="00D145D9" w:rsidRPr="00ED0890">
        <w:rPr>
          <w:rFonts w:ascii="Times New Roman" w:hAnsi="Times New Roman" w:cs="Times New Roman"/>
          <w:sz w:val="24"/>
          <w:szCs w:val="24"/>
        </w:rPr>
        <w:t xml:space="preserve"> </w:t>
      </w:r>
      <w:r w:rsidRPr="00ED0890">
        <w:rPr>
          <w:rFonts w:ascii="Times New Roman" w:hAnsi="Times New Roman" w:cs="Times New Roman"/>
          <w:sz w:val="24"/>
          <w:szCs w:val="24"/>
        </w:rPr>
        <w:t>estudio</w:t>
      </w:r>
      <w:r w:rsidR="009222EE" w:rsidRPr="00ED0890">
        <w:rPr>
          <w:rFonts w:ascii="Times New Roman" w:hAnsi="Times New Roman" w:cs="Times New Roman"/>
          <w:sz w:val="24"/>
          <w:szCs w:val="24"/>
        </w:rPr>
        <w:t>s</w:t>
      </w:r>
      <w:r w:rsidRPr="00ED0890">
        <w:rPr>
          <w:rFonts w:ascii="Times New Roman" w:hAnsi="Times New Roman" w:cs="Times New Roman"/>
          <w:sz w:val="24"/>
          <w:szCs w:val="24"/>
        </w:rPr>
        <w:t xml:space="preserve"> sobre </w:t>
      </w:r>
      <w:r w:rsidR="00D145D9">
        <w:rPr>
          <w:rFonts w:ascii="Times New Roman" w:hAnsi="Times New Roman" w:cs="Times New Roman"/>
          <w:sz w:val="24"/>
          <w:szCs w:val="24"/>
        </w:rPr>
        <w:t>el</w:t>
      </w:r>
      <w:r w:rsidR="009510D4" w:rsidRPr="00ED0890">
        <w:rPr>
          <w:rFonts w:ascii="Times New Roman" w:hAnsi="Times New Roman" w:cs="Times New Roman"/>
          <w:sz w:val="24"/>
          <w:szCs w:val="24"/>
        </w:rPr>
        <w:t xml:space="preserve"> enfoque sistemático </w:t>
      </w:r>
      <w:r w:rsidR="00556F30" w:rsidRPr="00ED0890">
        <w:rPr>
          <w:rFonts w:ascii="Times New Roman" w:hAnsi="Times New Roman" w:cs="Times New Roman"/>
          <w:sz w:val="24"/>
          <w:szCs w:val="24"/>
        </w:rPr>
        <w:t xml:space="preserve">dentro de las organizaciones </w:t>
      </w:r>
      <w:r w:rsidR="00D145D9">
        <w:rPr>
          <w:rFonts w:ascii="Times New Roman" w:hAnsi="Times New Roman" w:cs="Times New Roman"/>
          <w:sz w:val="24"/>
          <w:szCs w:val="24"/>
        </w:rPr>
        <w:t>que</w:t>
      </w:r>
      <w:r w:rsidR="00556F30" w:rsidRPr="00ED0890">
        <w:rPr>
          <w:rFonts w:ascii="Times New Roman" w:hAnsi="Times New Roman" w:cs="Times New Roman"/>
          <w:sz w:val="24"/>
          <w:szCs w:val="24"/>
        </w:rPr>
        <w:t xml:space="preserve"> considera</w:t>
      </w:r>
      <w:r w:rsidR="00D145D9">
        <w:rPr>
          <w:rFonts w:ascii="Times New Roman" w:hAnsi="Times New Roman" w:cs="Times New Roman"/>
          <w:sz w:val="24"/>
          <w:szCs w:val="24"/>
        </w:rPr>
        <w:t>n</w:t>
      </w:r>
      <w:r w:rsidR="00556F30" w:rsidRPr="00ED0890">
        <w:rPr>
          <w:rFonts w:ascii="Times New Roman" w:hAnsi="Times New Roman" w:cs="Times New Roman"/>
          <w:sz w:val="24"/>
          <w:szCs w:val="24"/>
        </w:rPr>
        <w:t xml:space="preserve"> diversos factores involucrados en las actividades de las Instituciones Públicas de Educación Superior (IPES). </w:t>
      </w:r>
      <w:r w:rsidR="00B72C54" w:rsidRPr="00ED0890">
        <w:rPr>
          <w:rFonts w:ascii="Times New Roman" w:hAnsi="Times New Roman" w:cs="Times New Roman"/>
          <w:sz w:val="24"/>
          <w:szCs w:val="24"/>
        </w:rPr>
        <w:t xml:space="preserve">Esta </w:t>
      </w:r>
      <w:r w:rsidR="009222EE" w:rsidRPr="00ED0890">
        <w:rPr>
          <w:rFonts w:ascii="Times New Roman" w:hAnsi="Times New Roman" w:cs="Times New Roman"/>
          <w:sz w:val="24"/>
          <w:szCs w:val="24"/>
        </w:rPr>
        <w:t>investigación</w:t>
      </w:r>
      <w:r w:rsidR="00B72C54" w:rsidRPr="00ED0890">
        <w:rPr>
          <w:rFonts w:ascii="Times New Roman" w:hAnsi="Times New Roman" w:cs="Times New Roman"/>
          <w:sz w:val="24"/>
          <w:szCs w:val="24"/>
        </w:rPr>
        <w:t xml:space="preserve"> </w:t>
      </w:r>
      <w:r w:rsidR="009222EE" w:rsidRPr="00ED0890">
        <w:rPr>
          <w:rFonts w:ascii="Times New Roman" w:hAnsi="Times New Roman" w:cs="Times New Roman"/>
          <w:sz w:val="24"/>
          <w:szCs w:val="24"/>
        </w:rPr>
        <w:t>plantea</w:t>
      </w:r>
      <w:r w:rsidR="006547FF" w:rsidRPr="00ED0890">
        <w:rPr>
          <w:rFonts w:ascii="Times New Roman" w:hAnsi="Times New Roman" w:cs="Times New Roman"/>
          <w:sz w:val="24"/>
          <w:szCs w:val="24"/>
        </w:rPr>
        <w:t xml:space="preserve"> una</w:t>
      </w:r>
      <w:r w:rsidR="005721AE" w:rsidRPr="00ED0890">
        <w:rPr>
          <w:rFonts w:ascii="Times New Roman" w:hAnsi="Times New Roman" w:cs="Times New Roman"/>
          <w:sz w:val="24"/>
          <w:szCs w:val="24"/>
        </w:rPr>
        <w:t xml:space="preserve"> </w:t>
      </w:r>
      <w:r w:rsidR="00B72C54" w:rsidRPr="00ED0890">
        <w:rPr>
          <w:rFonts w:ascii="Times New Roman" w:hAnsi="Times New Roman" w:cs="Times New Roman"/>
          <w:sz w:val="24"/>
          <w:szCs w:val="24"/>
        </w:rPr>
        <w:t>propuesta que</w:t>
      </w:r>
      <w:r w:rsidR="005721AE" w:rsidRPr="00ED0890">
        <w:rPr>
          <w:rFonts w:ascii="Times New Roman" w:hAnsi="Times New Roman" w:cs="Times New Roman"/>
          <w:sz w:val="24"/>
          <w:szCs w:val="24"/>
        </w:rPr>
        <w:t xml:space="preserve"> oriente a la mejora</w:t>
      </w:r>
      <w:r w:rsidR="00C44F65" w:rsidRPr="00ED0890">
        <w:rPr>
          <w:rFonts w:ascii="Times New Roman" w:hAnsi="Times New Roman" w:cs="Times New Roman"/>
          <w:sz w:val="24"/>
          <w:szCs w:val="24"/>
        </w:rPr>
        <w:t xml:space="preserve"> continua de la organización</w:t>
      </w:r>
      <w:r w:rsidR="006547FF" w:rsidRPr="00ED0890">
        <w:rPr>
          <w:rFonts w:ascii="Times New Roman" w:hAnsi="Times New Roman" w:cs="Times New Roman"/>
          <w:sz w:val="24"/>
          <w:szCs w:val="24"/>
        </w:rPr>
        <w:t xml:space="preserve"> de los </w:t>
      </w:r>
      <w:r w:rsidR="00B72C54" w:rsidRPr="00ED0890">
        <w:rPr>
          <w:rFonts w:ascii="Times New Roman" w:hAnsi="Times New Roman" w:cs="Times New Roman"/>
          <w:sz w:val="24"/>
          <w:szCs w:val="24"/>
        </w:rPr>
        <w:t>recurso</w:t>
      </w:r>
      <w:r w:rsidR="009222EE" w:rsidRPr="00ED0890">
        <w:rPr>
          <w:rFonts w:ascii="Times New Roman" w:hAnsi="Times New Roman" w:cs="Times New Roman"/>
          <w:sz w:val="24"/>
          <w:szCs w:val="24"/>
        </w:rPr>
        <w:t>s</w:t>
      </w:r>
      <w:r w:rsidR="00B72C54" w:rsidRPr="00ED0890">
        <w:rPr>
          <w:rFonts w:ascii="Times New Roman" w:hAnsi="Times New Roman" w:cs="Times New Roman"/>
          <w:sz w:val="24"/>
          <w:szCs w:val="24"/>
        </w:rPr>
        <w:t xml:space="preserve"> humano</w:t>
      </w:r>
      <w:r w:rsidR="009222EE" w:rsidRPr="00ED0890">
        <w:rPr>
          <w:rFonts w:ascii="Times New Roman" w:hAnsi="Times New Roman" w:cs="Times New Roman"/>
          <w:sz w:val="24"/>
          <w:szCs w:val="24"/>
        </w:rPr>
        <w:t>s</w:t>
      </w:r>
      <w:r w:rsidR="00D145D9">
        <w:rPr>
          <w:rFonts w:ascii="Times New Roman" w:hAnsi="Times New Roman" w:cs="Times New Roman"/>
          <w:sz w:val="24"/>
          <w:szCs w:val="24"/>
        </w:rPr>
        <w:t xml:space="preserve">, según la cual </w:t>
      </w:r>
      <w:r w:rsidR="006E71CB" w:rsidRPr="00ED0890">
        <w:rPr>
          <w:rFonts w:ascii="Times New Roman" w:hAnsi="Times New Roman" w:cs="Times New Roman"/>
          <w:sz w:val="24"/>
          <w:szCs w:val="24"/>
        </w:rPr>
        <w:t>la interrelación de sus integrantes determina ciertos</w:t>
      </w:r>
      <w:r w:rsidR="00556F30" w:rsidRPr="00ED0890">
        <w:rPr>
          <w:rFonts w:ascii="Times New Roman" w:hAnsi="Times New Roman" w:cs="Times New Roman"/>
          <w:sz w:val="24"/>
          <w:szCs w:val="24"/>
        </w:rPr>
        <w:t xml:space="preserve"> </w:t>
      </w:r>
      <w:r w:rsidR="00B72C54" w:rsidRPr="00ED0890">
        <w:rPr>
          <w:rFonts w:ascii="Times New Roman" w:hAnsi="Times New Roman" w:cs="Times New Roman"/>
          <w:sz w:val="24"/>
          <w:szCs w:val="24"/>
        </w:rPr>
        <w:t xml:space="preserve">factores que intervienen </w:t>
      </w:r>
      <w:r w:rsidR="00D145D9">
        <w:rPr>
          <w:rFonts w:ascii="Times New Roman" w:hAnsi="Times New Roman" w:cs="Times New Roman"/>
          <w:sz w:val="24"/>
          <w:szCs w:val="24"/>
        </w:rPr>
        <w:t xml:space="preserve">causalmente en </w:t>
      </w:r>
      <w:r w:rsidR="00556F30" w:rsidRPr="00ED0890">
        <w:rPr>
          <w:rFonts w:ascii="Times New Roman" w:hAnsi="Times New Roman" w:cs="Times New Roman"/>
          <w:sz w:val="24"/>
          <w:szCs w:val="24"/>
        </w:rPr>
        <w:t>problemáticas para el cumplimiento de</w:t>
      </w:r>
      <w:r w:rsidR="00C44F65" w:rsidRPr="00ED0890">
        <w:rPr>
          <w:rFonts w:ascii="Times New Roman" w:hAnsi="Times New Roman" w:cs="Times New Roman"/>
          <w:sz w:val="24"/>
          <w:szCs w:val="24"/>
        </w:rPr>
        <w:t xml:space="preserve"> los objetivos y </w:t>
      </w:r>
      <w:r w:rsidR="00556F30" w:rsidRPr="00ED0890">
        <w:rPr>
          <w:rFonts w:ascii="Times New Roman" w:hAnsi="Times New Roman" w:cs="Times New Roman"/>
          <w:sz w:val="24"/>
          <w:szCs w:val="24"/>
        </w:rPr>
        <w:t>me</w:t>
      </w:r>
      <w:r w:rsidR="00A357D7" w:rsidRPr="00ED0890">
        <w:rPr>
          <w:rFonts w:ascii="Times New Roman" w:hAnsi="Times New Roman" w:cs="Times New Roman"/>
          <w:sz w:val="24"/>
          <w:szCs w:val="24"/>
        </w:rPr>
        <w:t xml:space="preserve">tas. </w:t>
      </w:r>
      <w:r w:rsidR="00D145D9">
        <w:rPr>
          <w:rFonts w:ascii="Times New Roman" w:hAnsi="Times New Roman" w:cs="Times New Roman"/>
          <w:sz w:val="24"/>
          <w:szCs w:val="24"/>
        </w:rPr>
        <w:t xml:space="preserve">Se </w:t>
      </w:r>
      <w:proofErr w:type="spellStart"/>
      <w:r w:rsidR="00D145D9">
        <w:rPr>
          <w:rFonts w:ascii="Times New Roman" w:hAnsi="Times New Roman" w:cs="Times New Roman"/>
          <w:sz w:val="24"/>
          <w:szCs w:val="24"/>
        </w:rPr>
        <w:t>tomam</w:t>
      </w:r>
      <w:proofErr w:type="spellEnd"/>
      <w:r w:rsidR="00D145D9">
        <w:rPr>
          <w:rFonts w:ascii="Times New Roman" w:hAnsi="Times New Roman" w:cs="Times New Roman"/>
          <w:sz w:val="24"/>
          <w:szCs w:val="24"/>
        </w:rPr>
        <w:t xml:space="preserve"> </w:t>
      </w:r>
      <w:r w:rsidR="00A357D7" w:rsidRPr="00ED0890">
        <w:rPr>
          <w:rFonts w:ascii="Times New Roman" w:hAnsi="Times New Roman" w:cs="Times New Roman"/>
          <w:sz w:val="24"/>
          <w:szCs w:val="24"/>
        </w:rPr>
        <w:t>en cuenta</w:t>
      </w:r>
      <w:r w:rsidR="00D145D9">
        <w:rPr>
          <w:rFonts w:ascii="Times New Roman" w:hAnsi="Times New Roman" w:cs="Times New Roman"/>
          <w:sz w:val="24"/>
          <w:szCs w:val="24"/>
        </w:rPr>
        <w:t>,</w:t>
      </w:r>
      <w:r w:rsidR="00A357D7" w:rsidRPr="00ED0890">
        <w:rPr>
          <w:rFonts w:ascii="Times New Roman" w:hAnsi="Times New Roman" w:cs="Times New Roman"/>
          <w:sz w:val="24"/>
          <w:szCs w:val="24"/>
        </w:rPr>
        <w:t xml:space="preserve"> al involucrar al personal de cada institución</w:t>
      </w:r>
      <w:r w:rsidR="00D145D9">
        <w:rPr>
          <w:rFonts w:ascii="Times New Roman" w:hAnsi="Times New Roman" w:cs="Times New Roman"/>
          <w:sz w:val="24"/>
          <w:szCs w:val="24"/>
        </w:rPr>
        <w:t>,</w:t>
      </w:r>
      <w:r w:rsidR="00A357D7" w:rsidRPr="00ED0890">
        <w:rPr>
          <w:rFonts w:ascii="Times New Roman" w:hAnsi="Times New Roman" w:cs="Times New Roman"/>
          <w:sz w:val="24"/>
          <w:szCs w:val="24"/>
        </w:rPr>
        <w:t xml:space="preserve"> que es el </w:t>
      </w:r>
      <w:r w:rsidR="00556F30" w:rsidRPr="00ED0890">
        <w:rPr>
          <w:rFonts w:ascii="Times New Roman" w:hAnsi="Times New Roman" w:cs="Times New Roman"/>
          <w:sz w:val="24"/>
          <w:szCs w:val="24"/>
        </w:rPr>
        <w:t xml:space="preserve">componente principal a </w:t>
      </w:r>
      <w:r w:rsidR="006E71CB" w:rsidRPr="00ED0890">
        <w:rPr>
          <w:rFonts w:ascii="Times New Roman" w:hAnsi="Times New Roman" w:cs="Times New Roman"/>
          <w:sz w:val="24"/>
          <w:szCs w:val="24"/>
        </w:rPr>
        <w:t>investigar</w:t>
      </w:r>
      <w:r w:rsidR="00556F30" w:rsidRPr="00ED0890">
        <w:rPr>
          <w:rFonts w:ascii="Times New Roman" w:hAnsi="Times New Roman" w:cs="Times New Roman"/>
          <w:sz w:val="24"/>
          <w:szCs w:val="24"/>
        </w:rPr>
        <w:t>,</w:t>
      </w:r>
      <w:r w:rsidR="00A357D7" w:rsidRPr="00ED0890">
        <w:rPr>
          <w:rFonts w:ascii="Times New Roman" w:hAnsi="Times New Roman" w:cs="Times New Roman"/>
          <w:sz w:val="24"/>
          <w:szCs w:val="24"/>
        </w:rPr>
        <w:t xml:space="preserve"> </w:t>
      </w:r>
      <w:r w:rsidR="00556F30" w:rsidRPr="00ED0890">
        <w:rPr>
          <w:rFonts w:ascii="Times New Roman" w:hAnsi="Times New Roman" w:cs="Times New Roman"/>
          <w:sz w:val="24"/>
          <w:szCs w:val="24"/>
        </w:rPr>
        <w:t>la comunicación, la motivación, la satisfacción laboral, la identidad, el trabajo en equipo y el liderazgo.</w:t>
      </w:r>
    </w:p>
    <w:p w14:paraId="6F536D53" w14:textId="77777777" w:rsidR="00556F30" w:rsidRPr="00ED0890" w:rsidRDefault="00556F30" w:rsidP="00556F30">
      <w:pPr>
        <w:spacing w:after="0" w:line="360" w:lineRule="auto"/>
        <w:jc w:val="both"/>
        <w:rPr>
          <w:rFonts w:ascii="Times New Roman" w:hAnsi="Times New Roman" w:cs="Times New Roman"/>
          <w:sz w:val="24"/>
          <w:szCs w:val="24"/>
        </w:rPr>
      </w:pPr>
    </w:p>
    <w:p w14:paraId="1EA394A2" w14:textId="39C9DAAE" w:rsidR="003E18FB" w:rsidRPr="00ED0890" w:rsidRDefault="00037377" w:rsidP="00D772B1">
      <w:pPr>
        <w:spacing w:after="0" w:line="240" w:lineRule="auto"/>
        <w:rPr>
          <w:rFonts w:ascii="Times New Roman" w:hAnsi="Times New Roman" w:cs="Times New Roman"/>
          <w:b/>
          <w:sz w:val="24"/>
          <w:szCs w:val="24"/>
        </w:rPr>
      </w:pPr>
      <w:r w:rsidRPr="00ED0890">
        <w:rPr>
          <w:rFonts w:ascii="Times New Roman" w:hAnsi="Times New Roman" w:cs="Times New Roman"/>
          <w:b/>
          <w:sz w:val="24"/>
          <w:szCs w:val="24"/>
        </w:rPr>
        <w:t>OBJETIVOS</w:t>
      </w:r>
    </w:p>
    <w:p w14:paraId="0489C97F" w14:textId="77777777" w:rsidR="003E18FB" w:rsidRPr="00ED0890" w:rsidRDefault="003E18FB" w:rsidP="00D772B1">
      <w:pPr>
        <w:spacing w:after="0" w:line="240" w:lineRule="auto"/>
        <w:rPr>
          <w:rFonts w:ascii="Times New Roman" w:hAnsi="Times New Roman" w:cs="Times New Roman"/>
          <w:b/>
          <w:sz w:val="24"/>
          <w:szCs w:val="24"/>
        </w:rPr>
      </w:pPr>
    </w:p>
    <w:p w14:paraId="3503BAEB" w14:textId="77777777" w:rsidR="003E18FB" w:rsidRPr="00ED0890" w:rsidRDefault="003E18FB" w:rsidP="00D772B1">
      <w:pPr>
        <w:spacing w:after="0" w:line="240" w:lineRule="auto"/>
        <w:rPr>
          <w:rFonts w:ascii="Times New Roman" w:hAnsi="Times New Roman" w:cs="Times New Roman"/>
          <w:b/>
          <w:sz w:val="24"/>
          <w:szCs w:val="24"/>
        </w:rPr>
      </w:pPr>
      <w:r w:rsidRPr="00ED0890">
        <w:rPr>
          <w:rFonts w:ascii="Times New Roman" w:hAnsi="Times New Roman" w:cs="Times New Roman"/>
          <w:b/>
          <w:sz w:val="24"/>
          <w:szCs w:val="24"/>
        </w:rPr>
        <w:t>Objetivo General</w:t>
      </w:r>
    </w:p>
    <w:p w14:paraId="6B26A289" w14:textId="77777777" w:rsidR="003E18FB" w:rsidRPr="00ED0890" w:rsidRDefault="003E18FB" w:rsidP="00D772B1">
      <w:pPr>
        <w:spacing w:after="0" w:line="240" w:lineRule="auto"/>
        <w:rPr>
          <w:rFonts w:ascii="Times New Roman" w:hAnsi="Times New Roman" w:cs="Times New Roman"/>
          <w:b/>
          <w:sz w:val="24"/>
          <w:szCs w:val="24"/>
        </w:rPr>
      </w:pPr>
    </w:p>
    <w:p w14:paraId="44364174" w14:textId="5A961CD0" w:rsidR="003E18FB" w:rsidRPr="00ED0890" w:rsidRDefault="0002305C" w:rsidP="003E18FB">
      <w:pPr>
        <w:spacing w:after="0" w:line="360" w:lineRule="auto"/>
        <w:jc w:val="both"/>
        <w:rPr>
          <w:rFonts w:ascii="Arial" w:hAnsi="Arial" w:cs="Arial"/>
          <w:sz w:val="24"/>
          <w:szCs w:val="24"/>
        </w:rPr>
      </w:pPr>
      <w:r w:rsidRPr="00ED0890">
        <w:rPr>
          <w:rFonts w:ascii="Times New Roman" w:hAnsi="Times New Roman" w:cs="Times New Roman"/>
          <w:sz w:val="24"/>
          <w:szCs w:val="24"/>
        </w:rPr>
        <w:t xml:space="preserve">Desarrollar un instrumento </w:t>
      </w:r>
      <w:r w:rsidR="00510DF6" w:rsidRPr="00ED0890">
        <w:rPr>
          <w:rFonts w:ascii="Times New Roman" w:hAnsi="Times New Roman" w:cs="Times New Roman"/>
          <w:sz w:val="24"/>
          <w:szCs w:val="24"/>
        </w:rPr>
        <w:t xml:space="preserve">que identifique </w:t>
      </w:r>
      <w:r w:rsidR="003E18FB" w:rsidRPr="00ED0890">
        <w:rPr>
          <w:rFonts w:ascii="Times New Roman" w:hAnsi="Times New Roman" w:cs="Times New Roman"/>
          <w:sz w:val="24"/>
          <w:szCs w:val="24"/>
        </w:rPr>
        <w:t>los factores de comunicación, motivación, satisfacción laboral, identidad, trabajo en equipo y liderazgo del recurso humano que determinan el compromiso organizacional en directivos, mandos medios y operativos de las Instituciones Públicas de Educación Superior</w:t>
      </w:r>
      <w:r w:rsidR="003E18FB" w:rsidRPr="00ED0890">
        <w:rPr>
          <w:rFonts w:ascii="Arial" w:hAnsi="Arial" w:cs="Arial"/>
          <w:sz w:val="24"/>
          <w:szCs w:val="24"/>
        </w:rPr>
        <w:t>.</w:t>
      </w:r>
    </w:p>
    <w:p w14:paraId="7079D754" w14:textId="77777777" w:rsidR="003E18FB" w:rsidRPr="00ED0890" w:rsidRDefault="003E18FB" w:rsidP="00D772B1">
      <w:pPr>
        <w:spacing w:after="0" w:line="240" w:lineRule="auto"/>
        <w:rPr>
          <w:rFonts w:ascii="Times New Roman" w:hAnsi="Times New Roman" w:cs="Times New Roman"/>
          <w:b/>
          <w:sz w:val="24"/>
          <w:szCs w:val="24"/>
        </w:rPr>
      </w:pPr>
    </w:p>
    <w:p w14:paraId="0D46A9B4" w14:textId="77777777" w:rsidR="003E18FB" w:rsidRPr="00ED0890" w:rsidRDefault="003E18FB" w:rsidP="00D772B1">
      <w:pPr>
        <w:spacing w:after="0" w:line="240" w:lineRule="auto"/>
        <w:rPr>
          <w:rFonts w:ascii="Times New Roman" w:hAnsi="Times New Roman" w:cs="Times New Roman"/>
          <w:b/>
          <w:sz w:val="24"/>
          <w:szCs w:val="24"/>
        </w:rPr>
      </w:pPr>
      <w:r w:rsidRPr="00ED0890">
        <w:rPr>
          <w:rFonts w:ascii="Times New Roman" w:hAnsi="Times New Roman" w:cs="Times New Roman"/>
          <w:b/>
          <w:sz w:val="24"/>
          <w:szCs w:val="24"/>
        </w:rPr>
        <w:t>Objetivos particulares</w:t>
      </w:r>
    </w:p>
    <w:p w14:paraId="6AE91F5A" w14:textId="77777777" w:rsidR="003E18FB" w:rsidRPr="00ED0890" w:rsidRDefault="003E18FB" w:rsidP="00D772B1">
      <w:pPr>
        <w:spacing w:after="0" w:line="240" w:lineRule="auto"/>
        <w:rPr>
          <w:rFonts w:ascii="Times New Roman" w:hAnsi="Times New Roman" w:cs="Times New Roman"/>
          <w:b/>
          <w:sz w:val="24"/>
          <w:szCs w:val="24"/>
        </w:rPr>
      </w:pPr>
    </w:p>
    <w:p w14:paraId="0C64AC0C" w14:textId="001E342A" w:rsidR="003E18FB" w:rsidRPr="00ED0890" w:rsidRDefault="00D145D9" w:rsidP="00F339CC">
      <w:pPr>
        <w:pStyle w:val="Prrafodelista"/>
        <w:numPr>
          <w:ilvl w:val="0"/>
          <w:numId w:val="2"/>
        </w:numPr>
        <w:spacing w:after="0" w:line="360" w:lineRule="auto"/>
        <w:ind w:left="714" w:hanging="357"/>
        <w:jc w:val="both"/>
        <w:rPr>
          <w:rFonts w:ascii="Times New Roman" w:hAnsi="Times New Roman" w:cs="Times New Roman"/>
          <w:b/>
          <w:sz w:val="24"/>
          <w:szCs w:val="24"/>
        </w:rPr>
      </w:pPr>
      <w:r>
        <w:rPr>
          <w:rFonts w:ascii="Times New Roman" w:hAnsi="Times New Roman" w:cs="Times New Roman"/>
          <w:sz w:val="24"/>
          <w:szCs w:val="24"/>
        </w:rPr>
        <w:t>Entender</w:t>
      </w:r>
      <w:r w:rsidRPr="00ED0890">
        <w:rPr>
          <w:rFonts w:ascii="Times New Roman" w:hAnsi="Times New Roman" w:cs="Times New Roman"/>
          <w:sz w:val="24"/>
          <w:szCs w:val="24"/>
        </w:rPr>
        <w:t xml:space="preserve"> </w:t>
      </w:r>
      <w:r w:rsidR="00F339CC" w:rsidRPr="00ED0890">
        <w:rPr>
          <w:rFonts w:ascii="Times New Roman" w:hAnsi="Times New Roman" w:cs="Times New Roman"/>
          <w:sz w:val="24"/>
          <w:szCs w:val="24"/>
        </w:rPr>
        <w:t xml:space="preserve">la situación actual de las Instituciones de Educación Superior en México </w:t>
      </w:r>
      <w:r>
        <w:rPr>
          <w:rFonts w:ascii="Times New Roman" w:hAnsi="Times New Roman" w:cs="Times New Roman"/>
          <w:sz w:val="24"/>
          <w:szCs w:val="24"/>
        </w:rPr>
        <w:t>en</w:t>
      </w:r>
      <w:r w:rsidR="00F339CC" w:rsidRPr="00ED0890">
        <w:rPr>
          <w:rFonts w:ascii="Times New Roman" w:hAnsi="Times New Roman" w:cs="Times New Roman"/>
          <w:sz w:val="24"/>
          <w:szCs w:val="24"/>
        </w:rPr>
        <w:t xml:space="preserve"> el</w:t>
      </w:r>
      <w:r>
        <w:rPr>
          <w:rFonts w:ascii="Times New Roman" w:hAnsi="Times New Roman" w:cs="Times New Roman"/>
          <w:sz w:val="24"/>
          <w:szCs w:val="24"/>
        </w:rPr>
        <w:t xml:space="preserve"> tema del</w:t>
      </w:r>
      <w:r w:rsidR="00F339CC" w:rsidRPr="00ED0890">
        <w:rPr>
          <w:rFonts w:ascii="Times New Roman" w:hAnsi="Times New Roman" w:cs="Times New Roman"/>
          <w:sz w:val="24"/>
          <w:szCs w:val="24"/>
        </w:rPr>
        <w:t xml:space="preserve"> compromiso organizacional</w:t>
      </w:r>
      <w:r>
        <w:rPr>
          <w:rFonts w:ascii="Times New Roman" w:hAnsi="Times New Roman" w:cs="Times New Roman"/>
          <w:sz w:val="24"/>
          <w:szCs w:val="24"/>
        </w:rPr>
        <w:t>,</w:t>
      </w:r>
      <w:r w:rsidR="00F339CC" w:rsidRPr="00ED0890">
        <w:rPr>
          <w:rFonts w:ascii="Times New Roman" w:hAnsi="Times New Roman" w:cs="Times New Roman"/>
          <w:sz w:val="24"/>
          <w:szCs w:val="24"/>
        </w:rPr>
        <w:t xml:space="preserve"> </w:t>
      </w:r>
      <w:r w:rsidR="005C5F43" w:rsidRPr="00ED0890">
        <w:rPr>
          <w:rFonts w:ascii="Times New Roman" w:hAnsi="Times New Roman" w:cs="Times New Roman"/>
          <w:sz w:val="24"/>
          <w:szCs w:val="24"/>
        </w:rPr>
        <w:t xml:space="preserve">que </w:t>
      </w:r>
      <w:r w:rsidR="00F339CC" w:rsidRPr="00ED0890">
        <w:rPr>
          <w:rFonts w:ascii="Times New Roman" w:hAnsi="Times New Roman" w:cs="Times New Roman"/>
          <w:sz w:val="24"/>
          <w:szCs w:val="24"/>
        </w:rPr>
        <w:t>tiene la intención de apoyar el cumplimi</w:t>
      </w:r>
      <w:r w:rsidR="006A77B7" w:rsidRPr="00ED0890">
        <w:rPr>
          <w:rFonts w:ascii="Times New Roman" w:hAnsi="Times New Roman" w:cs="Times New Roman"/>
          <w:sz w:val="24"/>
          <w:szCs w:val="24"/>
        </w:rPr>
        <w:t xml:space="preserve">ento de los objetivos en la </w:t>
      </w:r>
      <w:r w:rsidR="00F339CC" w:rsidRPr="00ED0890">
        <w:rPr>
          <w:rFonts w:ascii="Times New Roman" w:hAnsi="Times New Roman" w:cs="Times New Roman"/>
          <w:sz w:val="24"/>
          <w:szCs w:val="24"/>
        </w:rPr>
        <w:t>administración en general, dejando de lado al recurso humano.</w:t>
      </w:r>
    </w:p>
    <w:p w14:paraId="0D28EEA7" w14:textId="4779E6B0" w:rsidR="008F53BB" w:rsidRPr="00ED0890" w:rsidRDefault="008F53BB" w:rsidP="008F53BB">
      <w:pPr>
        <w:numPr>
          <w:ilvl w:val="0"/>
          <w:numId w:val="2"/>
        </w:num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Obtener un análisis de los factores de comunicación, motivación, satisfacción laboral, identidad, trabajo en equipo y liderazgo por subsistema educativo de las Instituciones</w:t>
      </w:r>
      <w:r w:rsidR="004C77AD" w:rsidRPr="00ED0890">
        <w:rPr>
          <w:rFonts w:ascii="Times New Roman" w:hAnsi="Times New Roman" w:cs="Times New Roman"/>
          <w:sz w:val="24"/>
          <w:szCs w:val="24"/>
        </w:rPr>
        <w:t xml:space="preserve"> Públicas de Educación Superior en </w:t>
      </w:r>
      <w:r w:rsidR="007F0105" w:rsidRPr="00ED0890">
        <w:rPr>
          <w:rFonts w:ascii="Times New Roman" w:hAnsi="Times New Roman" w:cs="Times New Roman"/>
          <w:sz w:val="24"/>
          <w:szCs w:val="24"/>
        </w:rPr>
        <w:t>México</w:t>
      </w:r>
      <w:r w:rsidR="004C77AD" w:rsidRPr="00ED0890">
        <w:rPr>
          <w:rFonts w:ascii="Times New Roman" w:hAnsi="Times New Roman" w:cs="Times New Roman"/>
          <w:sz w:val="24"/>
          <w:szCs w:val="24"/>
        </w:rPr>
        <w:t>.</w:t>
      </w:r>
    </w:p>
    <w:p w14:paraId="7658292C" w14:textId="53CFD9D0" w:rsidR="006900CB" w:rsidRPr="00ED0890" w:rsidRDefault="002504DA" w:rsidP="006900CB">
      <w:pPr>
        <w:numPr>
          <w:ilvl w:val="0"/>
          <w:numId w:val="2"/>
        </w:num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Diseñar </w:t>
      </w:r>
      <w:r w:rsidR="006900CB" w:rsidRPr="00ED0890">
        <w:rPr>
          <w:rFonts w:ascii="Times New Roman" w:hAnsi="Times New Roman" w:cs="Times New Roman"/>
          <w:sz w:val="24"/>
          <w:szCs w:val="24"/>
        </w:rPr>
        <w:t xml:space="preserve">la relación de los factores de comunicación, motivación, satisfacción laboral, identidad, trabajo en equipo y liderazgo con el compromiso organizacional en las Instituciones Públicas de Educación Superior en </w:t>
      </w:r>
      <w:r w:rsidR="001672FB" w:rsidRPr="00ED0890">
        <w:rPr>
          <w:rFonts w:ascii="Times New Roman" w:hAnsi="Times New Roman" w:cs="Times New Roman"/>
          <w:sz w:val="24"/>
          <w:szCs w:val="24"/>
        </w:rPr>
        <w:t>México</w:t>
      </w:r>
      <w:r w:rsidR="006900CB" w:rsidRPr="00ED0890">
        <w:rPr>
          <w:rFonts w:ascii="Times New Roman" w:hAnsi="Times New Roman" w:cs="Times New Roman"/>
          <w:sz w:val="24"/>
          <w:szCs w:val="24"/>
        </w:rPr>
        <w:t>.</w:t>
      </w:r>
    </w:p>
    <w:p w14:paraId="4EAAAC7A" w14:textId="77777777" w:rsidR="001E1237" w:rsidRPr="00ED0890" w:rsidRDefault="001E1237" w:rsidP="006900CB">
      <w:pPr>
        <w:pStyle w:val="Prrafodelista"/>
        <w:spacing w:after="0" w:line="360" w:lineRule="auto"/>
        <w:ind w:left="714"/>
        <w:jc w:val="both"/>
        <w:rPr>
          <w:rFonts w:ascii="Times New Roman" w:hAnsi="Times New Roman" w:cs="Times New Roman"/>
          <w:b/>
          <w:sz w:val="24"/>
          <w:szCs w:val="24"/>
        </w:rPr>
      </w:pPr>
    </w:p>
    <w:p w14:paraId="04A7B52B" w14:textId="45A98D6C" w:rsidR="00D772B1" w:rsidRPr="00A82B0C" w:rsidRDefault="00037377" w:rsidP="00D772B1">
      <w:pPr>
        <w:spacing w:after="0" w:line="240" w:lineRule="auto"/>
        <w:rPr>
          <w:rFonts w:cs="Times New Roman"/>
          <w:b/>
          <w:sz w:val="28"/>
          <w:szCs w:val="24"/>
        </w:rPr>
      </w:pPr>
      <w:r w:rsidRPr="00A82B0C">
        <w:rPr>
          <w:rFonts w:cs="Times New Roman"/>
          <w:b/>
          <w:sz w:val="28"/>
          <w:szCs w:val="24"/>
        </w:rPr>
        <w:lastRenderedPageBreak/>
        <w:t>M</w:t>
      </w:r>
      <w:r w:rsidR="00A82B0C" w:rsidRPr="00A82B0C">
        <w:rPr>
          <w:rFonts w:cs="Times New Roman"/>
          <w:b/>
          <w:sz w:val="28"/>
          <w:szCs w:val="24"/>
        </w:rPr>
        <w:t>etodología</w:t>
      </w:r>
    </w:p>
    <w:p w14:paraId="30DDD4DD" w14:textId="77777777" w:rsidR="006900CB" w:rsidRPr="00A82B0C" w:rsidRDefault="006900CB" w:rsidP="00D772B1">
      <w:pPr>
        <w:spacing w:after="0" w:line="240" w:lineRule="auto"/>
        <w:rPr>
          <w:rFonts w:cs="Times New Roman"/>
          <w:b/>
          <w:sz w:val="28"/>
          <w:szCs w:val="24"/>
        </w:rPr>
      </w:pPr>
    </w:p>
    <w:p w14:paraId="493BFC80" w14:textId="7A6AA257" w:rsidR="00A06997" w:rsidRPr="00ED0890" w:rsidRDefault="00C558A9" w:rsidP="00A0699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Esta </w:t>
      </w:r>
      <w:r w:rsidR="001672FB" w:rsidRPr="00ED0890">
        <w:rPr>
          <w:rFonts w:ascii="Times New Roman" w:hAnsi="Times New Roman" w:cs="Times New Roman"/>
          <w:sz w:val="24"/>
          <w:szCs w:val="24"/>
        </w:rPr>
        <w:t>investigación</w:t>
      </w:r>
      <w:r w:rsidRPr="00ED0890">
        <w:rPr>
          <w:rFonts w:ascii="Times New Roman" w:hAnsi="Times New Roman" w:cs="Times New Roman"/>
          <w:sz w:val="24"/>
          <w:szCs w:val="24"/>
        </w:rPr>
        <w:t xml:space="preserve"> </w:t>
      </w:r>
      <w:r w:rsidR="00D145D9">
        <w:rPr>
          <w:rFonts w:ascii="Times New Roman" w:hAnsi="Times New Roman" w:cs="Times New Roman"/>
          <w:sz w:val="24"/>
          <w:szCs w:val="24"/>
        </w:rPr>
        <w:t>es de tipo</w:t>
      </w:r>
      <w:r w:rsidR="00A06997" w:rsidRPr="00ED0890">
        <w:rPr>
          <w:rFonts w:ascii="Times New Roman" w:hAnsi="Times New Roman" w:cs="Times New Roman"/>
          <w:sz w:val="24"/>
          <w:szCs w:val="24"/>
        </w:rPr>
        <w:t xml:space="preserve"> descriptivo, debido a que busca analizar los factores que determinan el compromiso en las </w:t>
      </w:r>
      <w:r w:rsidR="00D145D9">
        <w:rPr>
          <w:rFonts w:ascii="Times New Roman" w:hAnsi="Times New Roman" w:cs="Times New Roman"/>
          <w:sz w:val="24"/>
          <w:szCs w:val="24"/>
        </w:rPr>
        <w:t>I</w:t>
      </w:r>
      <w:r w:rsidR="00A06997" w:rsidRPr="00ED0890">
        <w:rPr>
          <w:rFonts w:ascii="Times New Roman" w:hAnsi="Times New Roman" w:cs="Times New Roman"/>
          <w:sz w:val="24"/>
          <w:szCs w:val="24"/>
        </w:rPr>
        <w:t>nstituciones Públicas de Educación Superior en los directivos, mandos medios y personal operativo</w:t>
      </w:r>
      <w:r w:rsidR="00037377" w:rsidRPr="00ED0890">
        <w:rPr>
          <w:rFonts w:ascii="Times New Roman" w:hAnsi="Times New Roman" w:cs="Times New Roman"/>
          <w:sz w:val="24"/>
          <w:szCs w:val="24"/>
        </w:rPr>
        <w:t>-administrativo</w:t>
      </w:r>
      <w:r w:rsidR="00A06997" w:rsidRPr="00ED0890">
        <w:rPr>
          <w:rFonts w:ascii="Times New Roman" w:hAnsi="Times New Roman" w:cs="Times New Roman"/>
          <w:sz w:val="24"/>
          <w:szCs w:val="24"/>
        </w:rPr>
        <w:t>. Para</w:t>
      </w:r>
      <w:r w:rsidR="00D145D9">
        <w:rPr>
          <w:rFonts w:ascii="Times New Roman" w:hAnsi="Times New Roman" w:cs="Times New Roman"/>
          <w:sz w:val="24"/>
          <w:szCs w:val="24"/>
        </w:rPr>
        <w:t xml:space="preserve"> ello,</w:t>
      </w:r>
      <w:r w:rsidR="00A06997" w:rsidRPr="00ED0890">
        <w:rPr>
          <w:rFonts w:ascii="Times New Roman" w:hAnsi="Times New Roman" w:cs="Times New Roman"/>
          <w:sz w:val="24"/>
          <w:szCs w:val="24"/>
        </w:rPr>
        <w:t xml:space="preserve"> se han seleccionado a siete instituciones educativ</w:t>
      </w:r>
      <w:r w:rsidR="00D145D9">
        <w:rPr>
          <w:rFonts w:ascii="Times New Roman" w:hAnsi="Times New Roman" w:cs="Times New Roman"/>
          <w:sz w:val="24"/>
          <w:szCs w:val="24"/>
        </w:rPr>
        <w:t>as:</w:t>
      </w:r>
      <w:r w:rsidR="00A06997" w:rsidRPr="00ED0890">
        <w:rPr>
          <w:rFonts w:ascii="Times New Roman" w:hAnsi="Times New Roman" w:cs="Times New Roman"/>
          <w:sz w:val="24"/>
          <w:szCs w:val="24"/>
        </w:rPr>
        <w:t xml:space="preserve"> Universidades Autónomas, Universidades Tecnológicas</w:t>
      </w:r>
      <w:r w:rsidR="00037377" w:rsidRPr="00ED0890">
        <w:rPr>
          <w:rFonts w:ascii="Times New Roman" w:hAnsi="Times New Roman" w:cs="Times New Roman"/>
          <w:sz w:val="24"/>
          <w:szCs w:val="24"/>
        </w:rPr>
        <w:t>,</w:t>
      </w:r>
      <w:r w:rsidR="00A06997" w:rsidRPr="00ED0890">
        <w:rPr>
          <w:rFonts w:ascii="Times New Roman" w:hAnsi="Times New Roman" w:cs="Times New Roman"/>
          <w:sz w:val="24"/>
          <w:szCs w:val="24"/>
        </w:rPr>
        <w:t xml:space="preserve"> Universidades Politécnicas, Institutos Tecnológicos y Tecnológicos de Estudios Superiores en los estados de Hidalgo, México y </w:t>
      </w:r>
      <w:r w:rsidR="00A06997" w:rsidRPr="00D145D9">
        <w:rPr>
          <w:rFonts w:ascii="Times New Roman" w:hAnsi="Times New Roman" w:cs="Times New Roman"/>
          <w:sz w:val="24"/>
          <w:szCs w:val="24"/>
        </w:rPr>
        <w:t xml:space="preserve">Puebla, </w:t>
      </w:r>
      <w:r w:rsidR="00D145D9" w:rsidRPr="00D145D9">
        <w:rPr>
          <w:rFonts w:ascii="Times New Roman" w:hAnsi="Times New Roman" w:cs="Times New Roman"/>
          <w:sz w:val="24"/>
          <w:szCs w:val="24"/>
        </w:rPr>
        <w:t xml:space="preserve">y </w:t>
      </w:r>
      <w:r w:rsidR="00A06997" w:rsidRPr="00D145D9">
        <w:rPr>
          <w:rFonts w:ascii="Times New Roman" w:hAnsi="Times New Roman" w:cs="Times New Roman"/>
          <w:sz w:val="24"/>
          <w:szCs w:val="24"/>
        </w:rPr>
        <w:t>encuestando a 224 sujetos (</w:t>
      </w:r>
      <w:r w:rsidR="00A06997" w:rsidRPr="00A82B0C">
        <w:rPr>
          <w:rFonts w:ascii="Times New Roman" w:hAnsi="Times New Roman" w:cs="Times New Roman"/>
          <w:sz w:val="24"/>
          <w:szCs w:val="24"/>
        </w:rPr>
        <w:t xml:space="preserve">véase </w:t>
      </w:r>
      <w:r w:rsidR="001672FB" w:rsidRPr="00A82B0C">
        <w:rPr>
          <w:rFonts w:ascii="Times New Roman" w:hAnsi="Times New Roman" w:cs="Times New Roman"/>
          <w:sz w:val="24"/>
          <w:szCs w:val="24"/>
        </w:rPr>
        <w:t>T</w:t>
      </w:r>
      <w:r w:rsidR="00A06997" w:rsidRPr="00A82B0C">
        <w:rPr>
          <w:rFonts w:ascii="Times New Roman" w:hAnsi="Times New Roman" w:cs="Times New Roman"/>
          <w:sz w:val="24"/>
          <w:szCs w:val="24"/>
        </w:rPr>
        <w:t xml:space="preserve">abla </w:t>
      </w:r>
      <w:r w:rsidR="00FA3251" w:rsidRPr="00A82B0C">
        <w:rPr>
          <w:rFonts w:ascii="Times New Roman" w:hAnsi="Times New Roman" w:cs="Times New Roman"/>
          <w:sz w:val="24"/>
          <w:szCs w:val="24"/>
        </w:rPr>
        <w:t>1</w:t>
      </w:r>
      <w:r w:rsidR="00A06997" w:rsidRPr="00A82B0C">
        <w:rPr>
          <w:rFonts w:ascii="Times New Roman" w:hAnsi="Times New Roman" w:cs="Times New Roman"/>
          <w:sz w:val="24"/>
          <w:szCs w:val="24"/>
        </w:rPr>
        <w:t>).</w:t>
      </w:r>
    </w:p>
    <w:p w14:paraId="1D5288A7" w14:textId="77777777" w:rsidR="00A06997" w:rsidRPr="00ED0890" w:rsidRDefault="00A06997" w:rsidP="00A06997">
      <w:pPr>
        <w:autoSpaceDE w:val="0"/>
        <w:autoSpaceDN w:val="0"/>
        <w:adjustRightInd w:val="0"/>
        <w:spacing w:after="0" w:line="360" w:lineRule="auto"/>
        <w:jc w:val="both"/>
        <w:rPr>
          <w:rFonts w:ascii="Times New Roman" w:hAnsi="Times New Roman" w:cs="Times New Roman"/>
          <w:sz w:val="24"/>
          <w:szCs w:val="24"/>
        </w:rPr>
      </w:pPr>
    </w:p>
    <w:p w14:paraId="02513375" w14:textId="228C0E09" w:rsidR="00A06997" w:rsidRPr="00ED0890" w:rsidRDefault="00A06997" w:rsidP="00A06997">
      <w:pPr>
        <w:pStyle w:val="a"/>
        <w:spacing w:after="0" w:line="360" w:lineRule="auto"/>
        <w:jc w:val="center"/>
        <w:rPr>
          <w:rFonts w:ascii="Times New Roman" w:hAnsi="Times New Roman" w:cs="Times New Roman"/>
          <w:sz w:val="24"/>
          <w:szCs w:val="24"/>
        </w:rPr>
      </w:pPr>
      <w:bookmarkStart w:id="3" w:name="_Toc406163385"/>
      <w:r w:rsidRPr="00ED0890">
        <w:rPr>
          <w:rFonts w:ascii="Times New Roman" w:hAnsi="Times New Roman" w:cs="Times New Roman"/>
          <w:sz w:val="24"/>
          <w:szCs w:val="24"/>
        </w:rPr>
        <w:t xml:space="preserve">Tabla </w:t>
      </w:r>
      <w:r w:rsidR="00FA3251" w:rsidRPr="00ED0890">
        <w:rPr>
          <w:rFonts w:ascii="Times New Roman" w:hAnsi="Times New Roman" w:cs="Times New Roman"/>
          <w:sz w:val="24"/>
          <w:szCs w:val="24"/>
        </w:rPr>
        <w:t>1</w:t>
      </w:r>
      <w:r w:rsidRPr="00ED0890">
        <w:rPr>
          <w:rFonts w:ascii="Times New Roman" w:hAnsi="Times New Roman" w:cs="Times New Roman"/>
          <w:b w:val="0"/>
          <w:sz w:val="24"/>
          <w:szCs w:val="24"/>
        </w:rPr>
        <w:t>.</w:t>
      </w:r>
      <w:r w:rsidRPr="00ED0890">
        <w:rPr>
          <w:rFonts w:ascii="Times New Roman" w:hAnsi="Times New Roman" w:cs="Times New Roman"/>
          <w:sz w:val="24"/>
          <w:szCs w:val="24"/>
        </w:rPr>
        <w:t xml:space="preserve"> </w:t>
      </w:r>
      <w:r w:rsidRPr="00ED0890">
        <w:rPr>
          <w:rFonts w:ascii="Times New Roman" w:hAnsi="Times New Roman" w:cs="Times New Roman"/>
          <w:b w:val="0"/>
          <w:sz w:val="24"/>
          <w:szCs w:val="24"/>
        </w:rPr>
        <w:t>Clasificación de encuestados directivos, mandos medios y personal operativo</w:t>
      </w:r>
      <w:bookmarkEnd w:id="3"/>
      <w:r w:rsidR="005A5D50" w:rsidRPr="00ED0890">
        <w:rPr>
          <w:rFonts w:ascii="Times New Roman" w:hAnsi="Times New Roman" w:cs="Times New Roman"/>
          <w:b w:val="0"/>
          <w:sz w:val="24"/>
          <w:szCs w:val="24"/>
        </w:rPr>
        <w:t>.</w:t>
      </w:r>
    </w:p>
    <w:tbl>
      <w:tblPr>
        <w:tblStyle w:val="Tabladecuadrcula2-nfasis61"/>
        <w:tblW w:w="0" w:type="auto"/>
        <w:tblLayout w:type="fixed"/>
        <w:tblLook w:val="04A0" w:firstRow="1" w:lastRow="0" w:firstColumn="1" w:lastColumn="0" w:noHBand="0" w:noVBand="1"/>
      </w:tblPr>
      <w:tblGrid>
        <w:gridCol w:w="675"/>
        <w:gridCol w:w="4820"/>
        <w:gridCol w:w="1276"/>
        <w:gridCol w:w="992"/>
        <w:gridCol w:w="1134"/>
        <w:gridCol w:w="724"/>
      </w:tblGrid>
      <w:tr w:rsidR="00A06997" w:rsidRPr="00ED0890" w14:paraId="5D5B3103" w14:textId="77777777" w:rsidTr="00090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hideMark/>
          </w:tcPr>
          <w:p w14:paraId="002FB93E" w14:textId="77777777" w:rsidR="00A06997" w:rsidRPr="00ED0890" w:rsidRDefault="00A06997" w:rsidP="009778F6">
            <w:pPr>
              <w:autoSpaceDE w:val="0"/>
              <w:autoSpaceDN w:val="0"/>
              <w:adjustRightInd w:val="0"/>
              <w:jc w:val="center"/>
              <w:rPr>
                <w:rFonts w:ascii="Times New Roman" w:hAnsi="Times New Roman" w:cs="Times New Roman"/>
                <w:b w:val="0"/>
                <w:sz w:val="24"/>
                <w:szCs w:val="24"/>
              </w:rPr>
            </w:pPr>
            <w:r w:rsidRPr="00ED0890">
              <w:rPr>
                <w:rFonts w:ascii="Times New Roman" w:hAnsi="Times New Roman" w:cs="Times New Roman"/>
                <w:b w:val="0"/>
                <w:sz w:val="24"/>
                <w:szCs w:val="24"/>
              </w:rPr>
              <w:t>No.</w:t>
            </w:r>
          </w:p>
        </w:tc>
        <w:tc>
          <w:tcPr>
            <w:tcW w:w="4820" w:type="dxa"/>
            <w:hideMark/>
          </w:tcPr>
          <w:p w14:paraId="41E239AC" w14:textId="77777777" w:rsidR="00A06997" w:rsidRPr="00ED0890" w:rsidRDefault="00A06997" w:rsidP="009778F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D0890">
              <w:rPr>
                <w:rFonts w:ascii="Times New Roman" w:hAnsi="Times New Roman" w:cs="Times New Roman"/>
                <w:b w:val="0"/>
                <w:sz w:val="24"/>
                <w:szCs w:val="24"/>
              </w:rPr>
              <w:t>Institución</w:t>
            </w:r>
          </w:p>
        </w:tc>
        <w:tc>
          <w:tcPr>
            <w:tcW w:w="1276" w:type="dxa"/>
            <w:hideMark/>
          </w:tcPr>
          <w:p w14:paraId="1ECB4429" w14:textId="77777777" w:rsidR="00A06997" w:rsidRPr="00ED0890" w:rsidRDefault="00A06997" w:rsidP="009778F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D0890">
              <w:rPr>
                <w:rFonts w:ascii="Times New Roman" w:hAnsi="Times New Roman" w:cs="Times New Roman"/>
                <w:b w:val="0"/>
                <w:sz w:val="24"/>
                <w:szCs w:val="24"/>
              </w:rPr>
              <w:t>Directivos</w:t>
            </w:r>
          </w:p>
        </w:tc>
        <w:tc>
          <w:tcPr>
            <w:tcW w:w="992" w:type="dxa"/>
            <w:hideMark/>
          </w:tcPr>
          <w:p w14:paraId="7702A9D0" w14:textId="77777777" w:rsidR="00A06997" w:rsidRPr="00ED0890" w:rsidRDefault="00A06997" w:rsidP="009778F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D0890">
              <w:rPr>
                <w:rFonts w:ascii="Times New Roman" w:hAnsi="Times New Roman" w:cs="Times New Roman"/>
                <w:b w:val="0"/>
                <w:sz w:val="24"/>
                <w:szCs w:val="24"/>
              </w:rPr>
              <w:t>Mandos medios</w:t>
            </w:r>
          </w:p>
        </w:tc>
        <w:tc>
          <w:tcPr>
            <w:tcW w:w="1134" w:type="dxa"/>
            <w:hideMark/>
          </w:tcPr>
          <w:p w14:paraId="3C39975C" w14:textId="77777777" w:rsidR="00A06997" w:rsidRPr="00ED0890" w:rsidRDefault="00A06997" w:rsidP="009778F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D0890">
              <w:rPr>
                <w:rFonts w:ascii="Times New Roman" w:hAnsi="Times New Roman" w:cs="Times New Roman"/>
                <w:b w:val="0"/>
                <w:sz w:val="24"/>
                <w:szCs w:val="24"/>
              </w:rPr>
              <w:t>Personal docente</w:t>
            </w:r>
          </w:p>
        </w:tc>
        <w:tc>
          <w:tcPr>
            <w:tcW w:w="724" w:type="dxa"/>
            <w:hideMark/>
          </w:tcPr>
          <w:p w14:paraId="08707593" w14:textId="77777777" w:rsidR="00A06997" w:rsidRPr="00ED0890" w:rsidRDefault="00A06997" w:rsidP="009778F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D0890">
              <w:rPr>
                <w:rFonts w:ascii="Times New Roman" w:hAnsi="Times New Roman" w:cs="Times New Roman"/>
                <w:b w:val="0"/>
                <w:sz w:val="24"/>
                <w:szCs w:val="24"/>
              </w:rPr>
              <w:t>Total</w:t>
            </w:r>
          </w:p>
        </w:tc>
      </w:tr>
      <w:tr w:rsidR="00A06997" w:rsidRPr="00ED0890" w14:paraId="7C1267CA" w14:textId="77777777" w:rsidTr="00090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hideMark/>
          </w:tcPr>
          <w:p w14:paraId="0E742B2A" w14:textId="77777777" w:rsidR="00A06997" w:rsidRPr="00ED0890" w:rsidRDefault="00A06997" w:rsidP="009778F6">
            <w:pPr>
              <w:autoSpaceDE w:val="0"/>
              <w:autoSpaceDN w:val="0"/>
              <w:adjustRightInd w:val="0"/>
              <w:spacing w:line="360" w:lineRule="auto"/>
              <w:jc w:val="center"/>
              <w:rPr>
                <w:rFonts w:ascii="Times New Roman" w:hAnsi="Times New Roman" w:cs="Times New Roman"/>
                <w:sz w:val="24"/>
                <w:szCs w:val="24"/>
              </w:rPr>
            </w:pPr>
            <w:r w:rsidRPr="00ED0890">
              <w:rPr>
                <w:rFonts w:ascii="Times New Roman" w:hAnsi="Times New Roman" w:cs="Times New Roman"/>
                <w:sz w:val="24"/>
                <w:szCs w:val="24"/>
              </w:rPr>
              <w:t>1</w:t>
            </w:r>
          </w:p>
        </w:tc>
        <w:tc>
          <w:tcPr>
            <w:tcW w:w="4820" w:type="dxa"/>
            <w:hideMark/>
          </w:tcPr>
          <w:p w14:paraId="19A8B364" w14:textId="77777777" w:rsidR="00A06997" w:rsidRPr="00ED0890" w:rsidRDefault="00A06997" w:rsidP="009778F6">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Universidad Tecnológica de Tulancingo</w:t>
            </w:r>
          </w:p>
        </w:tc>
        <w:tc>
          <w:tcPr>
            <w:tcW w:w="1276" w:type="dxa"/>
            <w:hideMark/>
          </w:tcPr>
          <w:p w14:paraId="77F6C197"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4</w:t>
            </w:r>
          </w:p>
        </w:tc>
        <w:tc>
          <w:tcPr>
            <w:tcW w:w="992" w:type="dxa"/>
            <w:hideMark/>
          </w:tcPr>
          <w:p w14:paraId="506DBBE2"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14</w:t>
            </w:r>
          </w:p>
        </w:tc>
        <w:tc>
          <w:tcPr>
            <w:tcW w:w="1134" w:type="dxa"/>
            <w:hideMark/>
          </w:tcPr>
          <w:p w14:paraId="1CCDBB06"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14</w:t>
            </w:r>
          </w:p>
        </w:tc>
        <w:tc>
          <w:tcPr>
            <w:tcW w:w="724" w:type="dxa"/>
            <w:hideMark/>
          </w:tcPr>
          <w:p w14:paraId="1B8C9A91"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32</w:t>
            </w:r>
          </w:p>
        </w:tc>
      </w:tr>
      <w:tr w:rsidR="00A06997" w:rsidRPr="00ED0890" w14:paraId="714F780E" w14:textId="77777777" w:rsidTr="00090B9F">
        <w:tc>
          <w:tcPr>
            <w:cnfStyle w:val="001000000000" w:firstRow="0" w:lastRow="0" w:firstColumn="1" w:lastColumn="0" w:oddVBand="0" w:evenVBand="0" w:oddHBand="0" w:evenHBand="0" w:firstRowFirstColumn="0" w:firstRowLastColumn="0" w:lastRowFirstColumn="0" w:lastRowLastColumn="0"/>
            <w:tcW w:w="675" w:type="dxa"/>
            <w:hideMark/>
          </w:tcPr>
          <w:p w14:paraId="6924BCA5" w14:textId="77777777" w:rsidR="00A06997" w:rsidRPr="00ED0890" w:rsidRDefault="00A06997" w:rsidP="009778F6">
            <w:pPr>
              <w:autoSpaceDE w:val="0"/>
              <w:autoSpaceDN w:val="0"/>
              <w:adjustRightInd w:val="0"/>
              <w:spacing w:line="360" w:lineRule="auto"/>
              <w:jc w:val="center"/>
              <w:rPr>
                <w:rFonts w:ascii="Times New Roman" w:hAnsi="Times New Roman" w:cs="Times New Roman"/>
                <w:sz w:val="24"/>
                <w:szCs w:val="24"/>
              </w:rPr>
            </w:pPr>
            <w:r w:rsidRPr="00ED0890">
              <w:rPr>
                <w:rFonts w:ascii="Times New Roman" w:hAnsi="Times New Roman" w:cs="Times New Roman"/>
                <w:sz w:val="24"/>
                <w:szCs w:val="24"/>
              </w:rPr>
              <w:t>2</w:t>
            </w:r>
          </w:p>
        </w:tc>
        <w:tc>
          <w:tcPr>
            <w:tcW w:w="4820" w:type="dxa"/>
            <w:hideMark/>
          </w:tcPr>
          <w:p w14:paraId="41660758" w14:textId="77777777" w:rsidR="00A06997" w:rsidRPr="00ED0890" w:rsidRDefault="00A06997" w:rsidP="009778F6">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Universidad Autónoma del Estado de Hidalgo</w:t>
            </w:r>
          </w:p>
        </w:tc>
        <w:tc>
          <w:tcPr>
            <w:tcW w:w="1276" w:type="dxa"/>
            <w:hideMark/>
          </w:tcPr>
          <w:p w14:paraId="0234890C"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2</w:t>
            </w:r>
          </w:p>
        </w:tc>
        <w:tc>
          <w:tcPr>
            <w:tcW w:w="992" w:type="dxa"/>
            <w:hideMark/>
          </w:tcPr>
          <w:p w14:paraId="347A4F2D"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5</w:t>
            </w:r>
          </w:p>
        </w:tc>
        <w:tc>
          <w:tcPr>
            <w:tcW w:w="1134" w:type="dxa"/>
            <w:hideMark/>
          </w:tcPr>
          <w:p w14:paraId="533C4592"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15</w:t>
            </w:r>
          </w:p>
        </w:tc>
        <w:tc>
          <w:tcPr>
            <w:tcW w:w="724" w:type="dxa"/>
            <w:hideMark/>
          </w:tcPr>
          <w:p w14:paraId="4A45C2D0"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22</w:t>
            </w:r>
          </w:p>
        </w:tc>
      </w:tr>
      <w:tr w:rsidR="00A06997" w:rsidRPr="00ED0890" w14:paraId="24463765" w14:textId="77777777" w:rsidTr="00090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hideMark/>
          </w:tcPr>
          <w:p w14:paraId="10BDB0C4" w14:textId="77777777" w:rsidR="00A06997" w:rsidRPr="00ED0890" w:rsidRDefault="00A06997" w:rsidP="009778F6">
            <w:pPr>
              <w:autoSpaceDE w:val="0"/>
              <w:autoSpaceDN w:val="0"/>
              <w:adjustRightInd w:val="0"/>
              <w:spacing w:line="360" w:lineRule="auto"/>
              <w:jc w:val="center"/>
              <w:rPr>
                <w:rFonts w:ascii="Times New Roman" w:hAnsi="Times New Roman" w:cs="Times New Roman"/>
                <w:sz w:val="24"/>
                <w:szCs w:val="24"/>
              </w:rPr>
            </w:pPr>
            <w:r w:rsidRPr="00ED0890">
              <w:rPr>
                <w:rFonts w:ascii="Times New Roman" w:hAnsi="Times New Roman" w:cs="Times New Roman"/>
                <w:sz w:val="24"/>
                <w:szCs w:val="24"/>
              </w:rPr>
              <w:t>3</w:t>
            </w:r>
          </w:p>
        </w:tc>
        <w:tc>
          <w:tcPr>
            <w:tcW w:w="4820" w:type="dxa"/>
            <w:hideMark/>
          </w:tcPr>
          <w:p w14:paraId="58331675" w14:textId="77777777" w:rsidR="00A06997" w:rsidRPr="00ED0890" w:rsidRDefault="00A06997" w:rsidP="009778F6">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Universidad Autónoma del Estado de México</w:t>
            </w:r>
          </w:p>
        </w:tc>
        <w:tc>
          <w:tcPr>
            <w:tcW w:w="1276" w:type="dxa"/>
            <w:hideMark/>
          </w:tcPr>
          <w:p w14:paraId="3AF17CBE"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2</w:t>
            </w:r>
          </w:p>
        </w:tc>
        <w:tc>
          <w:tcPr>
            <w:tcW w:w="992" w:type="dxa"/>
            <w:hideMark/>
          </w:tcPr>
          <w:p w14:paraId="5D4B50A0"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9</w:t>
            </w:r>
          </w:p>
        </w:tc>
        <w:tc>
          <w:tcPr>
            <w:tcW w:w="1134" w:type="dxa"/>
            <w:hideMark/>
          </w:tcPr>
          <w:p w14:paraId="2D60EE88"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14</w:t>
            </w:r>
          </w:p>
        </w:tc>
        <w:tc>
          <w:tcPr>
            <w:tcW w:w="724" w:type="dxa"/>
            <w:hideMark/>
          </w:tcPr>
          <w:p w14:paraId="7AAB9A2A"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25</w:t>
            </w:r>
          </w:p>
        </w:tc>
      </w:tr>
      <w:tr w:rsidR="00A06997" w:rsidRPr="00ED0890" w14:paraId="497125B7" w14:textId="77777777" w:rsidTr="00090B9F">
        <w:tc>
          <w:tcPr>
            <w:cnfStyle w:val="001000000000" w:firstRow="0" w:lastRow="0" w:firstColumn="1" w:lastColumn="0" w:oddVBand="0" w:evenVBand="0" w:oddHBand="0" w:evenHBand="0" w:firstRowFirstColumn="0" w:firstRowLastColumn="0" w:lastRowFirstColumn="0" w:lastRowLastColumn="0"/>
            <w:tcW w:w="675" w:type="dxa"/>
            <w:hideMark/>
          </w:tcPr>
          <w:p w14:paraId="34C7D42A" w14:textId="77777777" w:rsidR="00A06997" w:rsidRPr="00ED0890" w:rsidRDefault="00A06997" w:rsidP="009778F6">
            <w:pPr>
              <w:autoSpaceDE w:val="0"/>
              <w:autoSpaceDN w:val="0"/>
              <w:adjustRightInd w:val="0"/>
              <w:spacing w:line="360" w:lineRule="auto"/>
              <w:jc w:val="center"/>
              <w:rPr>
                <w:rFonts w:ascii="Times New Roman" w:hAnsi="Times New Roman" w:cs="Times New Roman"/>
                <w:sz w:val="24"/>
                <w:szCs w:val="24"/>
              </w:rPr>
            </w:pPr>
            <w:r w:rsidRPr="00ED0890">
              <w:rPr>
                <w:rFonts w:ascii="Times New Roman" w:hAnsi="Times New Roman" w:cs="Times New Roman"/>
                <w:sz w:val="24"/>
                <w:szCs w:val="24"/>
              </w:rPr>
              <w:t>4</w:t>
            </w:r>
          </w:p>
        </w:tc>
        <w:tc>
          <w:tcPr>
            <w:tcW w:w="4820" w:type="dxa"/>
            <w:hideMark/>
          </w:tcPr>
          <w:p w14:paraId="71232B1E" w14:textId="77777777" w:rsidR="00A06997" w:rsidRPr="00ED0890" w:rsidRDefault="00A06997" w:rsidP="009778F6">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Universidad Tecnológica de Tecámac</w:t>
            </w:r>
          </w:p>
        </w:tc>
        <w:tc>
          <w:tcPr>
            <w:tcW w:w="1276" w:type="dxa"/>
            <w:hideMark/>
          </w:tcPr>
          <w:p w14:paraId="6D3A1242"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3</w:t>
            </w:r>
          </w:p>
        </w:tc>
        <w:tc>
          <w:tcPr>
            <w:tcW w:w="992" w:type="dxa"/>
            <w:hideMark/>
          </w:tcPr>
          <w:p w14:paraId="67DB71A0"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13</w:t>
            </w:r>
          </w:p>
        </w:tc>
        <w:tc>
          <w:tcPr>
            <w:tcW w:w="1134" w:type="dxa"/>
            <w:hideMark/>
          </w:tcPr>
          <w:p w14:paraId="68A2E682"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15</w:t>
            </w:r>
          </w:p>
        </w:tc>
        <w:tc>
          <w:tcPr>
            <w:tcW w:w="724" w:type="dxa"/>
            <w:hideMark/>
          </w:tcPr>
          <w:p w14:paraId="4C71EBD5"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31</w:t>
            </w:r>
          </w:p>
        </w:tc>
      </w:tr>
      <w:tr w:rsidR="00A06997" w:rsidRPr="00ED0890" w14:paraId="3B9F0777" w14:textId="77777777" w:rsidTr="00090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hideMark/>
          </w:tcPr>
          <w:p w14:paraId="14C0C76F" w14:textId="77777777" w:rsidR="00A06997" w:rsidRPr="00ED0890" w:rsidRDefault="00A06997" w:rsidP="009778F6">
            <w:pPr>
              <w:autoSpaceDE w:val="0"/>
              <w:autoSpaceDN w:val="0"/>
              <w:adjustRightInd w:val="0"/>
              <w:spacing w:line="360" w:lineRule="auto"/>
              <w:jc w:val="center"/>
              <w:rPr>
                <w:rFonts w:ascii="Times New Roman" w:hAnsi="Times New Roman" w:cs="Times New Roman"/>
                <w:sz w:val="24"/>
                <w:szCs w:val="24"/>
              </w:rPr>
            </w:pPr>
            <w:r w:rsidRPr="00ED0890">
              <w:rPr>
                <w:rFonts w:ascii="Times New Roman" w:hAnsi="Times New Roman" w:cs="Times New Roman"/>
                <w:sz w:val="24"/>
                <w:szCs w:val="24"/>
              </w:rPr>
              <w:t>5</w:t>
            </w:r>
          </w:p>
        </w:tc>
        <w:tc>
          <w:tcPr>
            <w:tcW w:w="4820" w:type="dxa"/>
            <w:hideMark/>
          </w:tcPr>
          <w:p w14:paraId="42AF9AA8" w14:textId="77777777" w:rsidR="00A06997" w:rsidRPr="00ED0890" w:rsidRDefault="00A06997" w:rsidP="009778F6">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Universidad Politécnica de Tulancingo</w:t>
            </w:r>
          </w:p>
        </w:tc>
        <w:tc>
          <w:tcPr>
            <w:tcW w:w="1276" w:type="dxa"/>
            <w:hideMark/>
          </w:tcPr>
          <w:p w14:paraId="65CCF4BF"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3</w:t>
            </w:r>
          </w:p>
        </w:tc>
        <w:tc>
          <w:tcPr>
            <w:tcW w:w="992" w:type="dxa"/>
            <w:hideMark/>
          </w:tcPr>
          <w:p w14:paraId="02D63BCD"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10</w:t>
            </w:r>
          </w:p>
        </w:tc>
        <w:tc>
          <w:tcPr>
            <w:tcW w:w="1134" w:type="dxa"/>
            <w:hideMark/>
          </w:tcPr>
          <w:p w14:paraId="6FC0D6FA"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20</w:t>
            </w:r>
          </w:p>
        </w:tc>
        <w:tc>
          <w:tcPr>
            <w:tcW w:w="724" w:type="dxa"/>
            <w:hideMark/>
          </w:tcPr>
          <w:p w14:paraId="540414CE"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33</w:t>
            </w:r>
          </w:p>
        </w:tc>
      </w:tr>
      <w:tr w:rsidR="00A06997" w:rsidRPr="00ED0890" w14:paraId="008BF96B" w14:textId="77777777" w:rsidTr="00090B9F">
        <w:tc>
          <w:tcPr>
            <w:cnfStyle w:val="001000000000" w:firstRow="0" w:lastRow="0" w:firstColumn="1" w:lastColumn="0" w:oddVBand="0" w:evenVBand="0" w:oddHBand="0" w:evenHBand="0" w:firstRowFirstColumn="0" w:firstRowLastColumn="0" w:lastRowFirstColumn="0" w:lastRowLastColumn="0"/>
            <w:tcW w:w="675" w:type="dxa"/>
            <w:hideMark/>
          </w:tcPr>
          <w:p w14:paraId="5EEE37E5" w14:textId="77777777" w:rsidR="00A06997" w:rsidRPr="00ED0890" w:rsidRDefault="00A06997" w:rsidP="009778F6">
            <w:pPr>
              <w:autoSpaceDE w:val="0"/>
              <w:autoSpaceDN w:val="0"/>
              <w:adjustRightInd w:val="0"/>
              <w:spacing w:line="360" w:lineRule="auto"/>
              <w:jc w:val="center"/>
              <w:rPr>
                <w:rFonts w:ascii="Times New Roman" w:hAnsi="Times New Roman" w:cs="Times New Roman"/>
                <w:sz w:val="24"/>
                <w:szCs w:val="24"/>
              </w:rPr>
            </w:pPr>
            <w:r w:rsidRPr="00ED0890">
              <w:rPr>
                <w:rFonts w:ascii="Times New Roman" w:hAnsi="Times New Roman" w:cs="Times New Roman"/>
                <w:sz w:val="24"/>
                <w:szCs w:val="24"/>
              </w:rPr>
              <w:t>6</w:t>
            </w:r>
          </w:p>
        </w:tc>
        <w:tc>
          <w:tcPr>
            <w:tcW w:w="4820" w:type="dxa"/>
            <w:hideMark/>
          </w:tcPr>
          <w:p w14:paraId="73E339F5" w14:textId="77777777" w:rsidR="00A06997" w:rsidRPr="00ED0890" w:rsidRDefault="00A06997" w:rsidP="009778F6">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Tecnológico de Estudios Superiores de Ecatepec</w:t>
            </w:r>
          </w:p>
        </w:tc>
        <w:tc>
          <w:tcPr>
            <w:tcW w:w="1276" w:type="dxa"/>
            <w:hideMark/>
          </w:tcPr>
          <w:p w14:paraId="6F33702D"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3</w:t>
            </w:r>
          </w:p>
        </w:tc>
        <w:tc>
          <w:tcPr>
            <w:tcW w:w="992" w:type="dxa"/>
            <w:hideMark/>
          </w:tcPr>
          <w:p w14:paraId="23635813"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15</w:t>
            </w:r>
          </w:p>
        </w:tc>
        <w:tc>
          <w:tcPr>
            <w:tcW w:w="1134" w:type="dxa"/>
            <w:hideMark/>
          </w:tcPr>
          <w:p w14:paraId="35368FC5"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16</w:t>
            </w:r>
          </w:p>
        </w:tc>
        <w:tc>
          <w:tcPr>
            <w:tcW w:w="724" w:type="dxa"/>
            <w:hideMark/>
          </w:tcPr>
          <w:p w14:paraId="09363B42"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34</w:t>
            </w:r>
          </w:p>
        </w:tc>
      </w:tr>
      <w:tr w:rsidR="00A06997" w:rsidRPr="00ED0890" w14:paraId="1C8DF37E" w14:textId="77777777" w:rsidTr="00090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hideMark/>
          </w:tcPr>
          <w:p w14:paraId="14EC3851" w14:textId="77777777" w:rsidR="00A06997" w:rsidRPr="00ED0890" w:rsidRDefault="00A06997" w:rsidP="009778F6">
            <w:pPr>
              <w:autoSpaceDE w:val="0"/>
              <w:autoSpaceDN w:val="0"/>
              <w:adjustRightInd w:val="0"/>
              <w:spacing w:line="360" w:lineRule="auto"/>
              <w:jc w:val="center"/>
              <w:rPr>
                <w:rFonts w:ascii="Times New Roman" w:hAnsi="Times New Roman" w:cs="Times New Roman"/>
                <w:sz w:val="24"/>
                <w:szCs w:val="24"/>
              </w:rPr>
            </w:pPr>
            <w:r w:rsidRPr="00ED0890">
              <w:rPr>
                <w:rFonts w:ascii="Times New Roman" w:hAnsi="Times New Roman" w:cs="Times New Roman"/>
                <w:sz w:val="24"/>
                <w:szCs w:val="24"/>
              </w:rPr>
              <w:t>7</w:t>
            </w:r>
          </w:p>
        </w:tc>
        <w:tc>
          <w:tcPr>
            <w:tcW w:w="4820" w:type="dxa"/>
            <w:hideMark/>
          </w:tcPr>
          <w:p w14:paraId="453948FA" w14:textId="77777777" w:rsidR="00A06997" w:rsidRPr="00ED0890" w:rsidRDefault="00A06997" w:rsidP="009778F6">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Instituto Tecnológico Superior de Teziutlán</w:t>
            </w:r>
          </w:p>
        </w:tc>
        <w:tc>
          <w:tcPr>
            <w:tcW w:w="1276" w:type="dxa"/>
            <w:hideMark/>
          </w:tcPr>
          <w:p w14:paraId="41B18416"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4</w:t>
            </w:r>
          </w:p>
        </w:tc>
        <w:tc>
          <w:tcPr>
            <w:tcW w:w="992" w:type="dxa"/>
            <w:hideMark/>
          </w:tcPr>
          <w:p w14:paraId="5225194E"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15</w:t>
            </w:r>
          </w:p>
        </w:tc>
        <w:tc>
          <w:tcPr>
            <w:tcW w:w="1134" w:type="dxa"/>
            <w:hideMark/>
          </w:tcPr>
          <w:p w14:paraId="7448B2F4"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28</w:t>
            </w:r>
          </w:p>
        </w:tc>
        <w:tc>
          <w:tcPr>
            <w:tcW w:w="724" w:type="dxa"/>
            <w:hideMark/>
          </w:tcPr>
          <w:p w14:paraId="240630E1" w14:textId="77777777" w:rsidR="00A06997" w:rsidRPr="00ED0890" w:rsidRDefault="00A06997" w:rsidP="009778F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0890">
              <w:rPr>
                <w:rFonts w:ascii="Times New Roman" w:hAnsi="Times New Roman" w:cs="Times New Roman"/>
                <w:sz w:val="24"/>
                <w:szCs w:val="24"/>
              </w:rPr>
              <w:t>47</w:t>
            </w:r>
          </w:p>
        </w:tc>
      </w:tr>
      <w:tr w:rsidR="00A06997" w:rsidRPr="00ED0890" w14:paraId="35A052A9" w14:textId="77777777" w:rsidTr="00090B9F">
        <w:tc>
          <w:tcPr>
            <w:cnfStyle w:val="001000000000" w:firstRow="0" w:lastRow="0" w:firstColumn="1" w:lastColumn="0" w:oddVBand="0" w:evenVBand="0" w:oddHBand="0" w:evenHBand="0" w:firstRowFirstColumn="0" w:firstRowLastColumn="0" w:lastRowFirstColumn="0" w:lastRowLastColumn="0"/>
            <w:tcW w:w="5495" w:type="dxa"/>
            <w:gridSpan w:val="2"/>
            <w:hideMark/>
          </w:tcPr>
          <w:p w14:paraId="0CC2F4C1" w14:textId="77777777" w:rsidR="00A06997" w:rsidRPr="00ED0890" w:rsidRDefault="00A06997" w:rsidP="009778F6">
            <w:pPr>
              <w:autoSpaceDE w:val="0"/>
              <w:autoSpaceDN w:val="0"/>
              <w:adjustRightInd w:val="0"/>
              <w:spacing w:line="360" w:lineRule="auto"/>
              <w:jc w:val="right"/>
              <w:rPr>
                <w:rFonts w:ascii="Times New Roman" w:hAnsi="Times New Roman" w:cs="Times New Roman"/>
                <w:b w:val="0"/>
                <w:sz w:val="24"/>
                <w:szCs w:val="24"/>
              </w:rPr>
            </w:pPr>
            <w:r w:rsidRPr="00ED0890">
              <w:rPr>
                <w:rFonts w:ascii="Times New Roman" w:hAnsi="Times New Roman" w:cs="Times New Roman"/>
                <w:b w:val="0"/>
                <w:sz w:val="24"/>
                <w:szCs w:val="24"/>
              </w:rPr>
              <w:t>Total de encuestados</w:t>
            </w:r>
          </w:p>
        </w:tc>
        <w:tc>
          <w:tcPr>
            <w:tcW w:w="1276" w:type="dxa"/>
            <w:hideMark/>
          </w:tcPr>
          <w:p w14:paraId="2E344AA2"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D0890">
              <w:rPr>
                <w:rFonts w:ascii="Times New Roman" w:hAnsi="Times New Roman" w:cs="Times New Roman"/>
                <w:b/>
                <w:sz w:val="24"/>
                <w:szCs w:val="24"/>
              </w:rPr>
              <w:t>21</w:t>
            </w:r>
          </w:p>
        </w:tc>
        <w:tc>
          <w:tcPr>
            <w:tcW w:w="992" w:type="dxa"/>
            <w:hideMark/>
          </w:tcPr>
          <w:p w14:paraId="271FFD5F"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D0890">
              <w:rPr>
                <w:rFonts w:ascii="Times New Roman" w:hAnsi="Times New Roman" w:cs="Times New Roman"/>
                <w:b/>
                <w:sz w:val="24"/>
                <w:szCs w:val="24"/>
              </w:rPr>
              <w:t>81</w:t>
            </w:r>
          </w:p>
        </w:tc>
        <w:tc>
          <w:tcPr>
            <w:tcW w:w="1134" w:type="dxa"/>
            <w:hideMark/>
          </w:tcPr>
          <w:p w14:paraId="1147FB28"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D0890">
              <w:rPr>
                <w:rFonts w:ascii="Times New Roman" w:hAnsi="Times New Roman" w:cs="Times New Roman"/>
                <w:b/>
                <w:sz w:val="24"/>
                <w:szCs w:val="24"/>
              </w:rPr>
              <w:t>122</w:t>
            </w:r>
          </w:p>
        </w:tc>
        <w:tc>
          <w:tcPr>
            <w:tcW w:w="724" w:type="dxa"/>
            <w:hideMark/>
          </w:tcPr>
          <w:p w14:paraId="117AF89D" w14:textId="77777777" w:rsidR="00A06997" w:rsidRPr="00ED0890" w:rsidRDefault="00A06997" w:rsidP="009778F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D0890">
              <w:rPr>
                <w:rFonts w:ascii="Times New Roman" w:hAnsi="Times New Roman" w:cs="Times New Roman"/>
                <w:b/>
                <w:sz w:val="24"/>
                <w:szCs w:val="24"/>
              </w:rPr>
              <w:t>224</w:t>
            </w:r>
          </w:p>
        </w:tc>
      </w:tr>
    </w:tbl>
    <w:p w14:paraId="628FFD00" w14:textId="67E2E681" w:rsidR="00A06997" w:rsidRPr="00D145D9" w:rsidRDefault="00A06997" w:rsidP="00A82B0C">
      <w:pPr>
        <w:autoSpaceDE w:val="0"/>
        <w:autoSpaceDN w:val="0"/>
        <w:adjustRightInd w:val="0"/>
        <w:spacing w:before="240"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D145D9">
        <w:rPr>
          <w:rFonts w:ascii="Times New Roman" w:hAnsi="Times New Roman" w:cs="Times New Roman"/>
          <w:sz w:val="24"/>
          <w:szCs w:val="24"/>
        </w:rPr>
        <w:t xml:space="preserve"> </w:t>
      </w:r>
      <w:r w:rsidR="00D145D9">
        <w:rPr>
          <w:rFonts w:ascii="Times New Roman" w:hAnsi="Times New Roman" w:cs="Times New Roman"/>
          <w:sz w:val="24"/>
          <w:szCs w:val="24"/>
        </w:rPr>
        <w:t>e</w:t>
      </w:r>
      <w:r w:rsidRPr="00D145D9">
        <w:rPr>
          <w:rFonts w:ascii="Times New Roman" w:hAnsi="Times New Roman" w:cs="Times New Roman"/>
          <w:sz w:val="24"/>
          <w:szCs w:val="24"/>
        </w:rPr>
        <w:t>laboración p</w:t>
      </w:r>
      <w:r w:rsidR="00FA3251" w:rsidRPr="00D145D9">
        <w:rPr>
          <w:rFonts w:ascii="Times New Roman" w:hAnsi="Times New Roman" w:cs="Times New Roman"/>
          <w:sz w:val="24"/>
          <w:szCs w:val="24"/>
        </w:rPr>
        <w:t>ropia.</w:t>
      </w:r>
    </w:p>
    <w:p w14:paraId="4F56D090" w14:textId="3820B4D5" w:rsidR="00A06997" w:rsidRPr="00ED0890" w:rsidRDefault="00D145D9" w:rsidP="00A069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FA3251" w:rsidRPr="00ED0890">
        <w:rPr>
          <w:rFonts w:ascii="Times New Roman" w:hAnsi="Times New Roman" w:cs="Times New Roman"/>
          <w:sz w:val="24"/>
          <w:szCs w:val="24"/>
        </w:rPr>
        <w:t>a metodología se basa en</w:t>
      </w:r>
      <w:r w:rsidR="00964A87" w:rsidRPr="00ED0890">
        <w:rPr>
          <w:rFonts w:ascii="Times New Roman" w:hAnsi="Times New Roman" w:cs="Times New Roman"/>
          <w:sz w:val="24"/>
          <w:szCs w:val="24"/>
        </w:rPr>
        <w:t xml:space="preserve"> </w:t>
      </w:r>
      <w:r w:rsidR="00A06997" w:rsidRPr="00ED0890">
        <w:rPr>
          <w:rFonts w:ascii="Times New Roman" w:hAnsi="Times New Roman" w:cs="Times New Roman"/>
          <w:sz w:val="24"/>
          <w:szCs w:val="24"/>
        </w:rPr>
        <w:t xml:space="preserve">encuestas, </w:t>
      </w:r>
      <w:r>
        <w:rPr>
          <w:rFonts w:ascii="Times New Roman" w:hAnsi="Times New Roman" w:cs="Times New Roman"/>
          <w:sz w:val="24"/>
          <w:szCs w:val="24"/>
        </w:rPr>
        <w:t xml:space="preserve">cuyo </w:t>
      </w:r>
      <w:r w:rsidR="00A06997" w:rsidRPr="00ED0890">
        <w:rPr>
          <w:rFonts w:ascii="Times New Roman" w:hAnsi="Times New Roman" w:cs="Times New Roman"/>
          <w:sz w:val="24"/>
          <w:szCs w:val="24"/>
        </w:rPr>
        <w:t xml:space="preserve">muestreo </w:t>
      </w:r>
      <w:r>
        <w:rPr>
          <w:rFonts w:ascii="Times New Roman" w:hAnsi="Times New Roman" w:cs="Times New Roman"/>
          <w:sz w:val="24"/>
          <w:szCs w:val="24"/>
        </w:rPr>
        <w:t>se aplicó según</w:t>
      </w:r>
      <w:r w:rsidR="00A06997" w:rsidRPr="00ED0890">
        <w:rPr>
          <w:rFonts w:ascii="Times New Roman" w:hAnsi="Times New Roman" w:cs="Times New Roman"/>
          <w:sz w:val="24"/>
          <w:szCs w:val="24"/>
        </w:rPr>
        <w:t xml:space="preserve"> la factibilidad de disponibilidad de las instituciones</w:t>
      </w:r>
      <w:r w:rsidR="00964A87" w:rsidRPr="00ED0890">
        <w:rPr>
          <w:rFonts w:ascii="Times New Roman" w:hAnsi="Times New Roman" w:cs="Times New Roman"/>
          <w:sz w:val="24"/>
          <w:szCs w:val="24"/>
        </w:rPr>
        <w:t xml:space="preserve">. </w:t>
      </w:r>
      <w:r>
        <w:rPr>
          <w:rFonts w:ascii="Times New Roman" w:hAnsi="Times New Roman" w:cs="Times New Roman"/>
          <w:sz w:val="24"/>
          <w:szCs w:val="24"/>
        </w:rPr>
        <w:t>En</w:t>
      </w:r>
      <w:r w:rsidR="00A06997" w:rsidRPr="00ED0890">
        <w:rPr>
          <w:rFonts w:ascii="Times New Roman" w:hAnsi="Times New Roman" w:cs="Times New Roman"/>
          <w:sz w:val="24"/>
          <w:szCs w:val="24"/>
        </w:rPr>
        <w:t xml:space="preserve"> la Universidad Tecnológica de Tulancingo se aplicaron 32 encuestas</w:t>
      </w:r>
      <w:r>
        <w:rPr>
          <w:rFonts w:ascii="Times New Roman" w:hAnsi="Times New Roman" w:cs="Times New Roman"/>
          <w:sz w:val="24"/>
          <w:szCs w:val="24"/>
        </w:rPr>
        <w:t>;</w:t>
      </w:r>
      <w:r w:rsidR="00A06997" w:rsidRPr="00ED0890">
        <w:rPr>
          <w:rFonts w:ascii="Times New Roman" w:hAnsi="Times New Roman" w:cs="Times New Roman"/>
          <w:sz w:val="24"/>
          <w:szCs w:val="24"/>
        </w:rPr>
        <w:t xml:space="preserve"> en la Universidad Autónoma del Estado de Hidalgo</w:t>
      </w:r>
      <w:r w:rsidR="002123DD">
        <w:rPr>
          <w:rFonts w:ascii="Times New Roman" w:hAnsi="Times New Roman" w:cs="Times New Roman"/>
          <w:sz w:val="24"/>
          <w:szCs w:val="24"/>
        </w:rPr>
        <w:t>,</w:t>
      </w:r>
      <w:r w:rsidR="00A06997" w:rsidRPr="00ED0890">
        <w:rPr>
          <w:rFonts w:ascii="Times New Roman" w:hAnsi="Times New Roman" w:cs="Times New Roman"/>
          <w:sz w:val="24"/>
          <w:szCs w:val="24"/>
        </w:rPr>
        <w:t xml:space="preserve"> 22</w:t>
      </w:r>
      <w:r w:rsidR="002123DD">
        <w:rPr>
          <w:rFonts w:ascii="Times New Roman" w:hAnsi="Times New Roman" w:cs="Times New Roman"/>
          <w:sz w:val="24"/>
          <w:szCs w:val="24"/>
        </w:rPr>
        <w:t>; en la</w:t>
      </w:r>
      <w:r w:rsidR="00A06997" w:rsidRPr="00ED0890">
        <w:rPr>
          <w:rFonts w:ascii="Times New Roman" w:hAnsi="Times New Roman" w:cs="Times New Roman"/>
          <w:sz w:val="24"/>
          <w:szCs w:val="24"/>
        </w:rPr>
        <w:t xml:space="preserve"> Universidad Autónoma del Estado de México</w:t>
      </w:r>
      <w:r w:rsidR="002123DD">
        <w:rPr>
          <w:rFonts w:ascii="Times New Roman" w:hAnsi="Times New Roman" w:cs="Times New Roman"/>
          <w:sz w:val="24"/>
          <w:szCs w:val="24"/>
        </w:rPr>
        <w:t>,</w:t>
      </w:r>
      <w:r w:rsidR="00A06997" w:rsidRPr="00ED0890">
        <w:rPr>
          <w:rFonts w:ascii="Times New Roman" w:hAnsi="Times New Roman" w:cs="Times New Roman"/>
          <w:sz w:val="24"/>
          <w:szCs w:val="24"/>
        </w:rPr>
        <w:t xml:space="preserve"> 25</w:t>
      </w:r>
      <w:r w:rsidR="002123DD">
        <w:rPr>
          <w:rFonts w:ascii="Times New Roman" w:hAnsi="Times New Roman" w:cs="Times New Roman"/>
          <w:sz w:val="24"/>
          <w:szCs w:val="24"/>
        </w:rPr>
        <w:t>; en la</w:t>
      </w:r>
      <w:r w:rsidR="00A06997" w:rsidRPr="00ED0890">
        <w:rPr>
          <w:rFonts w:ascii="Times New Roman" w:hAnsi="Times New Roman" w:cs="Times New Roman"/>
          <w:sz w:val="24"/>
          <w:szCs w:val="24"/>
        </w:rPr>
        <w:t xml:space="preserve"> Universidad Tecnológica de Tecámac</w:t>
      </w:r>
      <w:r w:rsidR="002123DD">
        <w:rPr>
          <w:rFonts w:ascii="Times New Roman" w:hAnsi="Times New Roman" w:cs="Times New Roman"/>
          <w:sz w:val="24"/>
          <w:szCs w:val="24"/>
        </w:rPr>
        <w:t>,</w:t>
      </w:r>
      <w:r w:rsidR="00A06997" w:rsidRPr="00ED0890">
        <w:rPr>
          <w:rFonts w:ascii="Times New Roman" w:hAnsi="Times New Roman" w:cs="Times New Roman"/>
          <w:sz w:val="24"/>
          <w:szCs w:val="24"/>
        </w:rPr>
        <w:t xml:space="preserve"> 31</w:t>
      </w:r>
      <w:r w:rsidR="002123DD">
        <w:rPr>
          <w:rFonts w:ascii="Times New Roman" w:hAnsi="Times New Roman" w:cs="Times New Roman"/>
          <w:sz w:val="24"/>
          <w:szCs w:val="24"/>
        </w:rPr>
        <w:t>; en la</w:t>
      </w:r>
      <w:r w:rsidR="00A06997" w:rsidRPr="00ED0890">
        <w:rPr>
          <w:rFonts w:ascii="Times New Roman" w:hAnsi="Times New Roman" w:cs="Times New Roman"/>
          <w:sz w:val="24"/>
          <w:szCs w:val="24"/>
        </w:rPr>
        <w:t xml:space="preserve"> Universidad Politécnica de Tulancingo</w:t>
      </w:r>
      <w:r w:rsidR="002123DD">
        <w:rPr>
          <w:rFonts w:ascii="Times New Roman" w:hAnsi="Times New Roman" w:cs="Times New Roman"/>
          <w:sz w:val="24"/>
          <w:szCs w:val="24"/>
        </w:rPr>
        <w:t>,</w:t>
      </w:r>
      <w:r w:rsidR="00A06997" w:rsidRPr="00ED0890">
        <w:rPr>
          <w:rFonts w:ascii="Times New Roman" w:hAnsi="Times New Roman" w:cs="Times New Roman"/>
          <w:sz w:val="24"/>
          <w:szCs w:val="24"/>
        </w:rPr>
        <w:t xml:space="preserve"> 33</w:t>
      </w:r>
      <w:r w:rsidR="002123DD">
        <w:rPr>
          <w:rFonts w:ascii="Times New Roman" w:hAnsi="Times New Roman" w:cs="Times New Roman"/>
          <w:sz w:val="24"/>
          <w:szCs w:val="24"/>
        </w:rPr>
        <w:t>; en el</w:t>
      </w:r>
      <w:r w:rsidR="00A06997" w:rsidRPr="00ED0890">
        <w:rPr>
          <w:rFonts w:ascii="Times New Roman" w:hAnsi="Times New Roman" w:cs="Times New Roman"/>
          <w:sz w:val="24"/>
          <w:szCs w:val="24"/>
        </w:rPr>
        <w:t xml:space="preserve"> Tecnológico de Estudios Superiores de Ecatepec</w:t>
      </w:r>
      <w:r w:rsidR="002123DD">
        <w:rPr>
          <w:rFonts w:ascii="Times New Roman" w:hAnsi="Times New Roman" w:cs="Times New Roman"/>
          <w:sz w:val="24"/>
          <w:szCs w:val="24"/>
        </w:rPr>
        <w:t>,</w:t>
      </w:r>
      <w:r w:rsidR="00A06997" w:rsidRPr="00ED0890">
        <w:rPr>
          <w:rFonts w:ascii="Times New Roman" w:hAnsi="Times New Roman" w:cs="Times New Roman"/>
          <w:sz w:val="24"/>
          <w:szCs w:val="24"/>
        </w:rPr>
        <w:t xml:space="preserve"> 34</w:t>
      </w:r>
      <w:r w:rsidR="002123DD">
        <w:rPr>
          <w:rFonts w:ascii="Times New Roman" w:hAnsi="Times New Roman" w:cs="Times New Roman"/>
          <w:sz w:val="24"/>
          <w:szCs w:val="24"/>
        </w:rPr>
        <w:t>,</w:t>
      </w:r>
      <w:r w:rsidR="00A06997" w:rsidRPr="00ED0890">
        <w:rPr>
          <w:rFonts w:ascii="Times New Roman" w:hAnsi="Times New Roman" w:cs="Times New Roman"/>
          <w:sz w:val="24"/>
          <w:szCs w:val="24"/>
        </w:rPr>
        <w:t xml:space="preserve"> y en el Instituto Tecnológico Superior de Teziutlán</w:t>
      </w:r>
      <w:r w:rsidR="002123DD">
        <w:rPr>
          <w:rFonts w:ascii="Times New Roman" w:hAnsi="Times New Roman" w:cs="Times New Roman"/>
          <w:sz w:val="24"/>
          <w:szCs w:val="24"/>
        </w:rPr>
        <w:t>,</w:t>
      </w:r>
      <w:r w:rsidR="00A06997" w:rsidRPr="00ED0890">
        <w:rPr>
          <w:rFonts w:ascii="Times New Roman" w:hAnsi="Times New Roman" w:cs="Times New Roman"/>
          <w:sz w:val="24"/>
          <w:szCs w:val="24"/>
        </w:rPr>
        <w:t xml:space="preserve"> 47; en todas las instituciones </w:t>
      </w:r>
      <w:r w:rsidR="00964A87" w:rsidRPr="00ED0890">
        <w:rPr>
          <w:rFonts w:ascii="Times New Roman" w:hAnsi="Times New Roman" w:cs="Times New Roman"/>
          <w:sz w:val="24"/>
          <w:szCs w:val="24"/>
        </w:rPr>
        <w:t xml:space="preserve">las encuestas </w:t>
      </w:r>
      <w:r w:rsidR="002123DD">
        <w:rPr>
          <w:rFonts w:ascii="Times New Roman" w:hAnsi="Times New Roman" w:cs="Times New Roman"/>
          <w:sz w:val="24"/>
          <w:szCs w:val="24"/>
        </w:rPr>
        <w:t>se aplicaron</w:t>
      </w:r>
      <w:r w:rsidR="002123DD" w:rsidRPr="00ED0890">
        <w:rPr>
          <w:rFonts w:ascii="Times New Roman" w:hAnsi="Times New Roman" w:cs="Times New Roman"/>
          <w:sz w:val="24"/>
          <w:szCs w:val="24"/>
        </w:rPr>
        <w:t xml:space="preserve"> </w:t>
      </w:r>
      <w:r w:rsidR="00A06997" w:rsidRPr="00ED0890">
        <w:rPr>
          <w:rFonts w:ascii="Times New Roman" w:hAnsi="Times New Roman" w:cs="Times New Roman"/>
          <w:sz w:val="24"/>
          <w:szCs w:val="24"/>
        </w:rPr>
        <w:t>a directivos, mandos medios y personal operativo, dando un total de 224 personas.</w:t>
      </w:r>
    </w:p>
    <w:p w14:paraId="136694B9" w14:textId="77777777" w:rsidR="00C52CE8" w:rsidRPr="00ED0890" w:rsidRDefault="00C52CE8" w:rsidP="00A06997">
      <w:pPr>
        <w:autoSpaceDE w:val="0"/>
        <w:autoSpaceDN w:val="0"/>
        <w:adjustRightInd w:val="0"/>
        <w:spacing w:after="0" w:line="360" w:lineRule="auto"/>
        <w:jc w:val="both"/>
        <w:rPr>
          <w:rFonts w:ascii="Times New Roman" w:hAnsi="Times New Roman" w:cs="Times New Roman"/>
          <w:sz w:val="24"/>
          <w:szCs w:val="24"/>
        </w:rPr>
      </w:pPr>
    </w:p>
    <w:p w14:paraId="508C0F62" w14:textId="59C61E0D" w:rsidR="001F0549" w:rsidRPr="00ED0890" w:rsidRDefault="001F0549" w:rsidP="009A5FC6">
      <w:pPr>
        <w:spacing w:after="0" w:line="360" w:lineRule="auto"/>
        <w:jc w:val="both"/>
        <w:rPr>
          <w:rFonts w:ascii="Arial" w:hAnsi="Arial" w:cs="Arial"/>
          <w:sz w:val="24"/>
          <w:szCs w:val="24"/>
        </w:rPr>
      </w:pPr>
      <w:r w:rsidRPr="00ED0890">
        <w:rPr>
          <w:rFonts w:ascii="Times New Roman" w:hAnsi="Times New Roman" w:cs="Times New Roman"/>
          <w:sz w:val="24"/>
          <w:szCs w:val="20"/>
        </w:rPr>
        <w:lastRenderedPageBreak/>
        <w:t>Así</w:t>
      </w:r>
      <w:r w:rsidR="002123DD">
        <w:rPr>
          <w:rFonts w:ascii="Times New Roman" w:hAnsi="Times New Roman" w:cs="Times New Roman"/>
          <w:sz w:val="24"/>
          <w:szCs w:val="20"/>
        </w:rPr>
        <w:t>,</w:t>
      </w:r>
      <w:r w:rsidRPr="00ED0890">
        <w:rPr>
          <w:rFonts w:ascii="Times New Roman" w:hAnsi="Times New Roman" w:cs="Times New Roman"/>
          <w:sz w:val="24"/>
          <w:szCs w:val="20"/>
        </w:rPr>
        <w:t xml:space="preserve"> la explicación de la deserción y </w:t>
      </w:r>
      <w:r w:rsidR="002123DD">
        <w:rPr>
          <w:rFonts w:ascii="Times New Roman" w:hAnsi="Times New Roman" w:cs="Times New Roman"/>
          <w:sz w:val="24"/>
          <w:szCs w:val="20"/>
        </w:rPr>
        <w:t xml:space="preserve">el </w:t>
      </w:r>
      <w:r w:rsidRPr="00ED0890">
        <w:rPr>
          <w:rFonts w:ascii="Times New Roman" w:hAnsi="Times New Roman" w:cs="Times New Roman"/>
          <w:sz w:val="24"/>
          <w:szCs w:val="20"/>
        </w:rPr>
        <w:t xml:space="preserve">rezago requiere de un análisis descriptivo que por lo común hace uso de técnicas de encuestas de opinión a través de entrevistas o cuestionarios. También, y a fin de destacar las interacciones del individuo con el contexto académico y social, se </w:t>
      </w:r>
      <w:r w:rsidR="001672FB" w:rsidRPr="00ED0890">
        <w:rPr>
          <w:rFonts w:ascii="Times New Roman" w:hAnsi="Times New Roman" w:cs="Times New Roman"/>
          <w:sz w:val="24"/>
          <w:szCs w:val="20"/>
        </w:rPr>
        <w:t>llevará</w:t>
      </w:r>
      <w:r w:rsidRPr="00ED0890">
        <w:rPr>
          <w:rFonts w:ascii="Times New Roman" w:hAnsi="Times New Roman" w:cs="Times New Roman"/>
          <w:sz w:val="24"/>
          <w:szCs w:val="20"/>
        </w:rPr>
        <w:t xml:space="preserve"> a cabo </w:t>
      </w:r>
      <w:r w:rsidRPr="00ED0890">
        <w:rPr>
          <w:rFonts w:ascii="Times New Roman" w:hAnsi="Times New Roman" w:cs="Times New Roman"/>
          <w:sz w:val="24"/>
          <w:szCs w:val="24"/>
        </w:rPr>
        <w:t>una propuesta de los factores de comunicación, motivación, satisfacción laboral, identidad, trabajo en equipo y liderazgo del recurso humano que determinan el compromiso organizacional en directivos, mandos medios y operativos de las Instituciones Públicas de Educación Superior</w:t>
      </w:r>
      <w:r w:rsidRPr="00ED0890">
        <w:rPr>
          <w:rFonts w:ascii="Arial" w:hAnsi="Arial" w:cs="Arial"/>
          <w:sz w:val="24"/>
          <w:szCs w:val="24"/>
        </w:rPr>
        <w:t>.</w:t>
      </w:r>
      <w:r w:rsidRPr="00ED0890">
        <w:rPr>
          <w:rFonts w:ascii="Times New Roman" w:hAnsi="Times New Roman" w:cs="Times New Roman"/>
          <w:sz w:val="24"/>
          <w:szCs w:val="20"/>
        </w:rPr>
        <w:t xml:space="preserve"> Las variables que frecuentemente son analizadas en este tipo de estudios pueden ser agrupadas como: académicas, sociales, culturales y familiares. </w:t>
      </w:r>
    </w:p>
    <w:p w14:paraId="28371219" w14:textId="7E08E825" w:rsidR="001F0549" w:rsidRPr="00ED0890" w:rsidRDefault="001F0549" w:rsidP="001F0549">
      <w:pPr>
        <w:spacing w:before="100" w:beforeAutospacing="1" w:line="360" w:lineRule="auto"/>
        <w:jc w:val="both"/>
        <w:rPr>
          <w:rFonts w:ascii="Times New Roman" w:hAnsi="Times New Roman" w:cs="Times New Roman"/>
          <w:sz w:val="24"/>
          <w:szCs w:val="20"/>
        </w:rPr>
      </w:pPr>
      <w:r w:rsidRPr="00ED0890">
        <w:rPr>
          <w:rFonts w:ascii="Times New Roman" w:hAnsi="Times New Roman" w:cs="Times New Roman"/>
          <w:sz w:val="24"/>
          <w:szCs w:val="20"/>
        </w:rPr>
        <w:t xml:space="preserve">Además de los problemas de interpretar fielmente las opiniones de los actores, estos estudios tienden a desvincular los factores socioeconómicos y políticos que pueden influir en un determinado momento sobre la deserción y </w:t>
      </w:r>
      <w:r w:rsidR="002123DD">
        <w:rPr>
          <w:rFonts w:ascii="Times New Roman" w:hAnsi="Times New Roman" w:cs="Times New Roman"/>
          <w:sz w:val="24"/>
          <w:szCs w:val="20"/>
        </w:rPr>
        <w:t xml:space="preserve">el </w:t>
      </w:r>
      <w:r w:rsidRPr="00ED0890">
        <w:rPr>
          <w:rFonts w:ascii="Times New Roman" w:hAnsi="Times New Roman" w:cs="Times New Roman"/>
          <w:sz w:val="24"/>
          <w:szCs w:val="20"/>
        </w:rPr>
        <w:t>rezago, interpretaciones alternativas del fenómeno; por ejemplo, la de los profesores. Por lo que</w:t>
      </w:r>
      <w:r w:rsidR="002123DD">
        <w:rPr>
          <w:rFonts w:ascii="Times New Roman" w:hAnsi="Times New Roman" w:cs="Times New Roman"/>
          <w:sz w:val="24"/>
          <w:szCs w:val="20"/>
        </w:rPr>
        <w:t>,</w:t>
      </w:r>
      <w:r w:rsidRPr="00ED0890">
        <w:rPr>
          <w:rFonts w:ascii="Times New Roman" w:hAnsi="Times New Roman" w:cs="Times New Roman"/>
          <w:sz w:val="24"/>
          <w:szCs w:val="20"/>
        </w:rPr>
        <w:t xml:space="preserve"> al asumir la deserción y</w:t>
      </w:r>
      <w:r w:rsidR="002123DD">
        <w:rPr>
          <w:rFonts w:ascii="Times New Roman" w:hAnsi="Times New Roman" w:cs="Times New Roman"/>
          <w:sz w:val="24"/>
          <w:szCs w:val="20"/>
        </w:rPr>
        <w:t xml:space="preserve"> el</w:t>
      </w:r>
      <w:r w:rsidRPr="00ED0890">
        <w:rPr>
          <w:rFonts w:ascii="Times New Roman" w:hAnsi="Times New Roman" w:cs="Times New Roman"/>
          <w:sz w:val="24"/>
          <w:szCs w:val="20"/>
        </w:rPr>
        <w:t xml:space="preserve"> rezago bajo un marco meramente de desajuste personal/contextual</w:t>
      </w:r>
      <w:r w:rsidR="002123DD">
        <w:rPr>
          <w:rFonts w:ascii="Times New Roman" w:hAnsi="Times New Roman" w:cs="Times New Roman"/>
          <w:sz w:val="24"/>
          <w:szCs w:val="20"/>
        </w:rPr>
        <w:t>,</w:t>
      </w:r>
      <w:r w:rsidRPr="00ED0890">
        <w:rPr>
          <w:rFonts w:ascii="Times New Roman" w:hAnsi="Times New Roman" w:cs="Times New Roman"/>
          <w:sz w:val="24"/>
          <w:szCs w:val="20"/>
        </w:rPr>
        <w:t xml:space="preserve"> estos estudios adoptan una postura histórica y acrítica ante la deserción y rezago estudiantil. </w:t>
      </w:r>
    </w:p>
    <w:p w14:paraId="63BE0758" w14:textId="77777777" w:rsidR="00FA3251" w:rsidRPr="00ED0890" w:rsidRDefault="00FA3251" w:rsidP="00D772B1">
      <w:pPr>
        <w:spacing w:after="0" w:line="240" w:lineRule="auto"/>
        <w:rPr>
          <w:rFonts w:ascii="Times New Roman" w:hAnsi="Times New Roman" w:cs="Times New Roman"/>
          <w:b/>
          <w:sz w:val="24"/>
          <w:szCs w:val="24"/>
        </w:rPr>
      </w:pPr>
    </w:p>
    <w:p w14:paraId="0C2CB900" w14:textId="6DE05AB9" w:rsidR="006900CB" w:rsidRPr="00A82B0C" w:rsidRDefault="00A82B0C" w:rsidP="00D772B1">
      <w:pPr>
        <w:spacing w:after="0" w:line="240" w:lineRule="auto"/>
        <w:rPr>
          <w:rFonts w:cs="Times New Roman"/>
          <w:b/>
          <w:sz w:val="24"/>
          <w:szCs w:val="24"/>
        </w:rPr>
      </w:pPr>
      <w:r w:rsidRPr="00A82B0C">
        <w:rPr>
          <w:rFonts w:cs="Times New Roman"/>
          <w:b/>
          <w:sz w:val="28"/>
          <w:szCs w:val="24"/>
        </w:rPr>
        <w:t>Marco teórico</w:t>
      </w:r>
    </w:p>
    <w:p w14:paraId="6EFCFF97" w14:textId="77777777" w:rsidR="001E1237" w:rsidRPr="00ED0890" w:rsidRDefault="001E1237" w:rsidP="00D772B1">
      <w:pPr>
        <w:spacing w:after="0" w:line="240" w:lineRule="auto"/>
        <w:rPr>
          <w:rFonts w:ascii="Times New Roman" w:hAnsi="Times New Roman" w:cs="Times New Roman"/>
          <w:b/>
          <w:sz w:val="24"/>
          <w:szCs w:val="24"/>
        </w:rPr>
      </w:pPr>
    </w:p>
    <w:p w14:paraId="7AE62D93" w14:textId="14FD1B7C" w:rsidR="00C05D02" w:rsidRPr="00ED0890" w:rsidRDefault="00C05D02" w:rsidP="00C05D02">
      <w:pPr>
        <w:spacing w:line="360" w:lineRule="auto"/>
        <w:jc w:val="both"/>
        <w:rPr>
          <w:rFonts w:ascii="Times New Roman" w:hAnsi="Times New Roman" w:cs="Times New Roman"/>
          <w:sz w:val="24"/>
          <w:szCs w:val="20"/>
        </w:rPr>
      </w:pPr>
      <w:r w:rsidRPr="00ED0890">
        <w:rPr>
          <w:rFonts w:ascii="Times New Roman" w:hAnsi="Times New Roman" w:cs="Times New Roman"/>
          <w:sz w:val="24"/>
          <w:szCs w:val="20"/>
        </w:rPr>
        <w:t>Las comunidades académicas de las instituciones de educación superior, las asociaciones universitarias de carácter nacional e internacional, los ministerios de educación y los organismos internacionales analizaron y generaron una amplía información sobre sus tendencias a los sistemas de educación terciaria y de la instituciones que los conforman; identificaron con mayor precisión sus problemas; señalaron lineamientos estratég</w:t>
      </w:r>
      <w:r w:rsidR="001672FB" w:rsidRPr="00ED0890">
        <w:rPr>
          <w:rFonts w:ascii="Times New Roman" w:hAnsi="Times New Roman" w:cs="Times New Roman"/>
          <w:sz w:val="24"/>
          <w:szCs w:val="20"/>
        </w:rPr>
        <w:t xml:space="preserve">icos para el desarrollo futuro </w:t>
      </w:r>
      <w:r w:rsidRPr="00ED0890">
        <w:rPr>
          <w:rFonts w:ascii="Times New Roman" w:hAnsi="Times New Roman" w:cs="Times New Roman"/>
          <w:sz w:val="24"/>
          <w:szCs w:val="20"/>
        </w:rPr>
        <w:t>y</w:t>
      </w:r>
      <w:r w:rsidR="002123DD">
        <w:rPr>
          <w:rFonts w:ascii="Times New Roman" w:hAnsi="Times New Roman" w:cs="Times New Roman"/>
          <w:sz w:val="24"/>
          <w:szCs w:val="20"/>
        </w:rPr>
        <w:t>,</w:t>
      </w:r>
      <w:r w:rsidRPr="00ED0890">
        <w:rPr>
          <w:rFonts w:ascii="Times New Roman" w:hAnsi="Times New Roman" w:cs="Times New Roman"/>
          <w:sz w:val="24"/>
          <w:szCs w:val="20"/>
        </w:rPr>
        <w:t xml:space="preserve"> de manera importante, han abierto sus reflexiones al ámbito de la sociedad, rompiendo con la visión parcial y limitada de</w:t>
      </w:r>
      <w:r w:rsidR="00795A71" w:rsidRPr="00ED0890">
        <w:rPr>
          <w:rFonts w:ascii="Times New Roman" w:hAnsi="Times New Roman" w:cs="Times New Roman"/>
          <w:sz w:val="24"/>
          <w:szCs w:val="20"/>
        </w:rPr>
        <w:t>l acontecer escolar y académico (ANUIES,</w:t>
      </w:r>
      <w:r w:rsidR="002123DD">
        <w:rPr>
          <w:rFonts w:ascii="Times New Roman" w:hAnsi="Times New Roman" w:cs="Times New Roman"/>
          <w:sz w:val="24"/>
          <w:szCs w:val="20"/>
        </w:rPr>
        <w:t xml:space="preserve"> </w:t>
      </w:r>
      <w:r w:rsidR="00795A71" w:rsidRPr="00ED0890">
        <w:rPr>
          <w:rFonts w:ascii="Times New Roman" w:hAnsi="Times New Roman" w:cs="Times New Roman"/>
          <w:sz w:val="24"/>
          <w:szCs w:val="20"/>
        </w:rPr>
        <w:t>1998).</w:t>
      </w:r>
    </w:p>
    <w:p w14:paraId="6B6F6BFE" w14:textId="77777777" w:rsidR="00C05D02" w:rsidRPr="00ED0890" w:rsidRDefault="00C05D02" w:rsidP="00C05D02">
      <w:pPr>
        <w:spacing w:line="360" w:lineRule="auto"/>
        <w:jc w:val="both"/>
        <w:rPr>
          <w:rFonts w:ascii="Times New Roman" w:hAnsi="Times New Roman" w:cs="Times New Roman"/>
          <w:sz w:val="24"/>
          <w:szCs w:val="20"/>
        </w:rPr>
      </w:pPr>
      <w:r w:rsidRPr="00ED0890">
        <w:rPr>
          <w:rFonts w:ascii="Times New Roman" w:hAnsi="Times New Roman" w:cs="Times New Roman"/>
          <w:sz w:val="24"/>
          <w:szCs w:val="20"/>
        </w:rPr>
        <w:t xml:space="preserve">En ese mismo año de 1998 se realizó el análisis colectivo para construir la visión del sistema de educación superior (SES) al 2020. A partir de esa visión, la ANUIES planteó líneas estratégicas de desarrollo para la educación superior a mediano y largo plazo, que coadyuvan al fortalecimiento de las Instituciones de Educación Superior (IES) asociadas y del sistema de educación superior en su conjunto. </w:t>
      </w:r>
    </w:p>
    <w:p w14:paraId="2C8ED866" w14:textId="18A04CCB" w:rsidR="00C05D02" w:rsidRPr="00ED0890" w:rsidRDefault="00C05D02" w:rsidP="00CB16C3">
      <w:pPr>
        <w:pStyle w:val="Sinespaciado"/>
        <w:spacing w:line="360" w:lineRule="auto"/>
        <w:jc w:val="both"/>
        <w:rPr>
          <w:rFonts w:ascii="Times New Roman" w:hAnsi="Times New Roman" w:cs="Times New Roman"/>
          <w:sz w:val="24"/>
          <w:szCs w:val="24"/>
        </w:rPr>
      </w:pPr>
      <w:r w:rsidRPr="00ED0890">
        <w:rPr>
          <w:rFonts w:ascii="Times New Roman" w:hAnsi="Times New Roman" w:cs="Times New Roman"/>
          <w:sz w:val="24"/>
          <w:szCs w:val="24"/>
        </w:rPr>
        <w:lastRenderedPageBreak/>
        <w:t>La visión del sistema de educación superior al año 2020 sirve como marco de referencia para idear y valorar las opciones estratégicas que surgen en otros momentos y niveles de análisis. Considera que las tareas sustantivas de formación de profesionistas e investigadores de generación, aplicación del conocimiento, de extensión y preservación de la cultura, en condiciones de calidad, pertinencia, cobertura y equidad que coadyuvaran a una mejor trayectoria escolar de los alumnos.</w:t>
      </w:r>
    </w:p>
    <w:p w14:paraId="7F1094E5" w14:textId="3794DC2C" w:rsidR="00C05D02" w:rsidRPr="00A82B0C" w:rsidRDefault="00C05D02" w:rsidP="00C05D02">
      <w:pPr>
        <w:pStyle w:val="Ttulo2"/>
        <w:spacing w:line="360" w:lineRule="auto"/>
        <w:jc w:val="both"/>
        <w:rPr>
          <w:rFonts w:ascii="Times New Roman" w:hAnsi="Times New Roman"/>
          <w:b w:val="0"/>
          <w:szCs w:val="20"/>
          <w:lang w:val="es-MX"/>
        </w:rPr>
      </w:pPr>
      <w:r w:rsidRPr="00A82B0C">
        <w:rPr>
          <w:rFonts w:ascii="Times New Roman" w:hAnsi="Times New Roman"/>
          <w:b w:val="0"/>
          <w:szCs w:val="20"/>
        </w:rPr>
        <w:t>El rezago</w:t>
      </w:r>
      <w:r w:rsidR="002123DD">
        <w:rPr>
          <w:rFonts w:ascii="Times New Roman" w:hAnsi="Times New Roman"/>
          <w:b w:val="0"/>
          <w:szCs w:val="20"/>
          <w:lang w:val="es-MX"/>
        </w:rPr>
        <w:t xml:space="preserve"> y la</w:t>
      </w:r>
      <w:r w:rsidRPr="00A82B0C">
        <w:rPr>
          <w:rFonts w:ascii="Times New Roman" w:hAnsi="Times New Roman"/>
          <w:b w:val="0"/>
          <w:szCs w:val="20"/>
        </w:rPr>
        <w:t xml:space="preserve"> deserció</w:t>
      </w:r>
      <w:r w:rsidRPr="00A82B0C">
        <w:rPr>
          <w:rFonts w:ascii="Times New Roman" w:hAnsi="Times New Roman"/>
          <w:b w:val="0"/>
          <w:szCs w:val="20"/>
          <w:lang w:val="es-MX"/>
        </w:rPr>
        <w:t xml:space="preserve">n </w:t>
      </w:r>
      <w:r w:rsidRPr="00A82B0C">
        <w:rPr>
          <w:rFonts w:ascii="Times New Roman" w:hAnsi="Times New Roman"/>
          <w:b w:val="0"/>
          <w:szCs w:val="20"/>
        </w:rPr>
        <w:t>de los alumnos constituye</w:t>
      </w:r>
      <w:r w:rsidR="002123DD">
        <w:rPr>
          <w:rFonts w:ascii="Times New Roman" w:hAnsi="Times New Roman"/>
          <w:b w:val="0"/>
          <w:szCs w:val="20"/>
          <w:lang w:val="es-MX"/>
        </w:rPr>
        <w:t>n,</w:t>
      </w:r>
      <w:r w:rsidRPr="00A82B0C">
        <w:rPr>
          <w:rFonts w:ascii="Times New Roman" w:hAnsi="Times New Roman"/>
          <w:b w:val="0"/>
          <w:szCs w:val="20"/>
        </w:rPr>
        <w:t xml:space="preserve"> por </w:t>
      </w:r>
      <w:r w:rsidR="002123DD">
        <w:rPr>
          <w:rFonts w:ascii="Times New Roman" w:hAnsi="Times New Roman"/>
          <w:b w:val="0"/>
          <w:szCs w:val="20"/>
          <w:lang w:val="es-MX"/>
        </w:rPr>
        <w:t>la</w:t>
      </w:r>
      <w:r w:rsidRPr="00A82B0C">
        <w:rPr>
          <w:rFonts w:ascii="Times New Roman" w:hAnsi="Times New Roman"/>
          <w:b w:val="0"/>
          <w:szCs w:val="20"/>
        </w:rPr>
        <w:t xml:space="preserve"> magnitud</w:t>
      </w:r>
      <w:r w:rsidR="002123DD">
        <w:rPr>
          <w:rFonts w:ascii="Times New Roman" w:hAnsi="Times New Roman"/>
          <w:b w:val="0"/>
          <w:szCs w:val="20"/>
          <w:lang w:val="es-MX"/>
        </w:rPr>
        <w:t>,</w:t>
      </w:r>
      <w:r w:rsidRPr="00A82B0C">
        <w:rPr>
          <w:rFonts w:ascii="Times New Roman" w:hAnsi="Times New Roman"/>
          <w:b w:val="0"/>
          <w:szCs w:val="20"/>
        </w:rPr>
        <w:t xml:space="preserve"> un problema complejo</w:t>
      </w:r>
      <w:r w:rsidR="002123DD">
        <w:rPr>
          <w:rFonts w:ascii="Times New Roman" w:hAnsi="Times New Roman"/>
          <w:b w:val="0"/>
          <w:szCs w:val="20"/>
          <w:lang w:val="es-MX"/>
        </w:rPr>
        <w:t>,</w:t>
      </w:r>
      <w:r w:rsidRPr="00A82B0C">
        <w:rPr>
          <w:rFonts w:ascii="Times New Roman" w:hAnsi="Times New Roman"/>
          <w:b w:val="0"/>
          <w:szCs w:val="20"/>
        </w:rPr>
        <w:t xml:space="preserve"> frecuente e importante en las Instituciones de Educación Superior (IES) del país. Las altas tasas de rezago</w:t>
      </w:r>
      <w:r w:rsidR="002123DD">
        <w:rPr>
          <w:rFonts w:ascii="Times New Roman" w:hAnsi="Times New Roman"/>
          <w:b w:val="0"/>
          <w:szCs w:val="20"/>
          <w:lang w:val="es-MX"/>
        </w:rPr>
        <w:t xml:space="preserve"> y</w:t>
      </w:r>
      <w:r w:rsidRPr="00A82B0C">
        <w:rPr>
          <w:rFonts w:ascii="Times New Roman" w:hAnsi="Times New Roman"/>
          <w:b w:val="0"/>
          <w:szCs w:val="20"/>
        </w:rPr>
        <w:t xml:space="preserve"> deserción de los estudios que se producen en todos los niveles educativos tienen incidencia negativa sobre los procesos políticos, económicos, sociales y culturales del desarrollo nacional. En atención a este problema</w:t>
      </w:r>
      <w:r w:rsidR="002123DD">
        <w:rPr>
          <w:rFonts w:ascii="Times New Roman" w:hAnsi="Times New Roman"/>
          <w:b w:val="0"/>
          <w:szCs w:val="20"/>
          <w:lang w:val="es-MX"/>
        </w:rPr>
        <w:t>,</w:t>
      </w:r>
      <w:r w:rsidRPr="00A82B0C">
        <w:rPr>
          <w:rFonts w:ascii="Times New Roman" w:hAnsi="Times New Roman"/>
          <w:b w:val="0"/>
          <w:szCs w:val="20"/>
        </w:rPr>
        <w:t xml:space="preserve"> el Plan Nacional de Desarrollo 1989-1994 (PND) reconoció que</w:t>
      </w:r>
      <w:r w:rsidR="002123DD">
        <w:rPr>
          <w:rFonts w:ascii="Times New Roman" w:hAnsi="Times New Roman"/>
          <w:b w:val="0"/>
          <w:szCs w:val="20"/>
          <w:lang w:val="es-MX"/>
        </w:rPr>
        <w:t>,</w:t>
      </w:r>
      <w:r w:rsidRPr="00A82B0C">
        <w:rPr>
          <w:rFonts w:ascii="Times New Roman" w:hAnsi="Times New Roman"/>
          <w:b w:val="0"/>
          <w:szCs w:val="20"/>
        </w:rPr>
        <w:t xml:space="preserve"> a pesar de los avances y logros del sistema educativo nacional que se tuvieron antes de ese periodo 1980-1999, se impactaron negativamente en la permanencia y rendimiento escolar de los educandos y la calidad de los servicios educativos. </w:t>
      </w:r>
    </w:p>
    <w:p w14:paraId="3A2D1F36" w14:textId="77777777" w:rsidR="00C05D02" w:rsidRPr="00ED0890" w:rsidRDefault="00C05D02" w:rsidP="00C05D02">
      <w:pPr>
        <w:pStyle w:val="Ttulo2"/>
        <w:spacing w:line="360" w:lineRule="auto"/>
        <w:jc w:val="both"/>
        <w:rPr>
          <w:rFonts w:ascii="Times New Roman" w:hAnsi="Times New Roman"/>
          <w:b w:val="0"/>
          <w:i/>
          <w:szCs w:val="20"/>
        </w:rPr>
      </w:pPr>
      <w:r w:rsidRPr="00A82B0C">
        <w:rPr>
          <w:rFonts w:ascii="Times New Roman" w:hAnsi="Times New Roman"/>
          <w:b w:val="0"/>
          <w:szCs w:val="20"/>
        </w:rPr>
        <w:t xml:space="preserve">Por tal motivo se propuso que debían combinarse las causas que incidían desfavorablemente en </w:t>
      </w:r>
      <w:r w:rsidRPr="00A82B0C">
        <w:rPr>
          <w:rFonts w:ascii="Times New Roman" w:hAnsi="Times New Roman"/>
          <w:b w:val="0"/>
          <w:szCs w:val="20"/>
          <w:lang w:val="es-MX"/>
        </w:rPr>
        <w:t>rezago</w:t>
      </w:r>
      <w:r w:rsidRPr="00A82B0C">
        <w:rPr>
          <w:rFonts w:ascii="Times New Roman" w:hAnsi="Times New Roman"/>
          <w:b w:val="0"/>
          <w:szCs w:val="20"/>
        </w:rPr>
        <w:t xml:space="preserve"> y deserción escolar que se traducía en baja eficiencia terminal de los diferentes niveles educativos y en desperdicio de los recursos que la sociedad destina a la educación a partir de los conocimientos establecidos desde la época que se menciona</w:t>
      </w:r>
      <w:r w:rsidRPr="00ED0890">
        <w:rPr>
          <w:rFonts w:ascii="Times New Roman" w:hAnsi="Times New Roman"/>
          <w:b w:val="0"/>
          <w:i/>
          <w:szCs w:val="20"/>
        </w:rPr>
        <w:t>.</w:t>
      </w:r>
    </w:p>
    <w:p w14:paraId="70132492" w14:textId="77777777" w:rsidR="00FA3251" w:rsidRPr="00ED0890" w:rsidRDefault="00FA3251" w:rsidP="00D772B1">
      <w:pPr>
        <w:spacing w:after="0" w:line="240" w:lineRule="auto"/>
        <w:rPr>
          <w:rFonts w:ascii="Times New Roman" w:hAnsi="Times New Roman" w:cs="Times New Roman"/>
          <w:b/>
          <w:sz w:val="24"/>
          <w:szCs w:val="24"/>
          <w:lang w:val="x-none"/>
        </w:rPr>
      </w:pPr>
    </w:p>
    <w:p w14:paraId="296ED998"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Según Terry (citado en Da Silva, 2002), la utilidad de los principios se fundamenta en la premisa a partir de la cual se observa una conducta eficiente. Por medio de ello, un gerente puede evitar errores básicos en su trabajo y predecir resultados. </w:t>
      </w:r>
    </w:p>
    <w:p w14:paraId="1C9E6D12"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p>
    <w:p w14:paraId="04CAFEA5" w14:textId="6F70FE39" w:rsidR="00C05D02" w:rsidRDefault="00C05D02" w:rsidP="00C05D02">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De acuerdo con Koontz (2008), los principios ayudan a las organizaciones a aumentar la eficiencia, mejorar las investigaciones sobre la administración y alcanzar las metas </w:t>
      </w:r>
      <w:r w:rsidRPr="002123DD">
        <w:rPr>
          <w:rFonts w:ascii="Times New Roman" w:hAnsi="Times New Roman" w:cs="Times New Roman"/>
          <w:sz w:val="24"/>
          <w:szCs w:val="24"/>
        </w:rPr>
        <w:t>sociales (</w:t>
      </w:r>
      <w:r w:rsidR="00811BF6" w:rsidRPr="00A82B0C">
        <w:rPr>
          <w:rFonts w:ascii="Times New Roman" w:hAnsi="Times New Roman" w:cs="Times New Roman"/>
          <w:sz w:val="24"/>
          <w:szCs w:val="24"/>
        </w:rPr>
        <w:t xml:space="preserve">véase </w:t>
      </w:r>
      <w:r w:rsidR="001672FB" w:rsidRPr="00A82B0C">
        <w:rPr>
          <w:rFonts w:ascii="Times New Roman" w:hAnsi="Times New Roman" w:cs="Times New Roman"/>
          <w:sz w:val="24"/>
          <w:szCs w:val="24"/>
        </w:rPr>
        <w:t>F</w:t>
      </w:r>
      <w:r w:rsidR="00811BF6" w:rsidRPr="00A82B0C">
        <w:rPr>
          <w:rFonts w:ascii="Times New Roman" w:hAnsi="Times New Roman" w:cs="Times New Roman"/>
          <w:sz w:val="24"/>
          <w:szCs w:val="24"/>
        </w:rPr>
        <w:t>igura 1</w:t>
      </w:r>
      <w:r w:rsidRPr="002123DD">
        <w:rPr>
          <w:rFonts w:ascii="Times New Roman" w:hAnsi="Times New Roman" w:cs="Times New Roman"/>
          <w:sz w:val="24"/>
          <w:szCs w:val="24"/>
        </w:rPr>
        <w:t>).</w:t>
      </w:r>
    </w:p>
    <w:p w14:paraId="5CD5BFC0" w14:textId="77777777" w:rsidR="00CF7760" w:rsidRPr="00ED0890" w:rsidRDefault="00CF7760" w:rsidP="00C05D02">
      <w:pPr>
        <w:autoSpaceDE w:val="0"/>
        <w:autoSpaceDN w:val="0"/>
        <w:adjustRightInd w:val="0"/>
        <w:spacing w:after="0" w:line="360" w:lineRule="auto"/>
        <w:jc w:val="both"/>
        <w:rPr>
          <w:rFonts w:ascii="Times New Roman" w:hAnsi="Times New Roman" w:cs="Times New Roman"/>
          <w:sz w:val="24"/>
          <w:szCs w:val="24"/>
        </w:rPr>
      </w:pPr>
    </w:p>
    <w:p w14:paraId="552DC5AA" w14:textId="77777777" w:rsidR="00C05D02" w:rsidRPr="00ED0890" w:rsidRDefault="00C05D02" w:rsidP="00C05D02">
      <w:pPr>
        <w:autoSpaceDE w:val="0"/>
        <w:autoSpaceDN w:val="0"/>
        <w:adjustRightInd w:val="0"/>
        <w:spacing w:after="0" w:line="360" w:lineRule="auto"/>
        <w:rPr>
          <w:rFonts w:ascii="Times New Roman" w:hAnsi="Times New Roman" w:cs="Times New Roman"/>
          <w:sz w:val="24"/>
          <w:szCs w:val="24"/>
        </w:rPr>
      </w:pPr>
    </w:p>
    <w:p w14:paraId="4F49AD2D" w14:textId="53C3461D" w:rsidR="00C05D02" w:rsidRPr="00ED0890" w:rsidRDefault="003321C7" w:rsidP="00C05D02">
      <w:pPr>
        <w:pStyle w:val="a"/>
        <w:jc w:val="center"/>
        <w:rPr>
          <w:rFonts w:ascii="Times New Roman" w:hAnsi="Times New Roman" w:cs="Times New Roman"/>
          <w:sz w:val="24"/>
          <w:szCs w:val="24"/>
        </w:rPr>
      </w:pPr>
      <w:bookmarkStart w:id="4" w:name="_Toc406163237"/>
      <w:r w:rsidRPr="00ED0890">
        <w:rPr>
          <w:rFonts w:ascii="Times New Roman" w:hAnsi="Times New Roman" w:cs="Times New Roman"/>
          <w:sz w:val="24"/>
          <w:szCs w:val="24"/>
        </w:rPr>
        <w:lastRenderedPageBreak/>
        <w:t xml:space="preserve"> </w:t>
      </w:r>
      <w:r w:rsidR="00C05D02" w:rsidRPr="00ED0890">
        <w:rPr>
          <w:rFonts w:ascii="Times New Roman" w:hAnsi="Times New Roman" w:cs="Times New Roman"/>
          <w:sz w:val="24"/>
          <w:szCs w:val="24"/>
        </w:rPr>
        <w:t xml:space="preserve">Figura </w:t>
      </w:r>
      <w:r w:rsidR="00C05D02" w:rsidRPr="00ED0890">
        <w:rPr>
          <w:rFonts w:ascii="Times New Roman" w:hAnsi="Times New Roman" w:cs="Times New Roman"/>
          <w:sz w:val="24"/>
          <w:szCs w:val="24"/>
        </w:rPr>
        <w:fldChar w:fldCharType="begin"/>
      </w:r>
      <w:r w:rsidR="00C05D02" w:rsidRPr="00ED0890">
        <w:rPr>
          <w:rFonts w:ascii="Times New Roman" w:hAnsi="Times New Roman" w:cs="Times New Roman"/>
          <w:sz w:val="24"/>
          <w:szCs w:val="24"/>
        </w:rPr>
        <w:instrText xml:space="preserve"> SEQ Figura \* ARABIC </w:instrText>
      </w:r>
      <w:r w:rsidR="00C05D02" w:rsidRPr="00ED0890">
        <w:rPr>
          <w:rFonts w:ascii="Times New Roman" w:hAnsi="Times New Roman" w:cs="Times New Roman"/>
          <w:sz w:val="24"/>
          <w:szCs w:val="24"/>
        </w:rPr>
        <w:fldChar w:fldCharType="separate"/>
      </w:r>
      <w:r w:rsidR="00617A3C">
        <w:rPr>
          <w:rFonts w:ascii="Times New Roman" w:hAnsi="Times New Roman" w:cs="Times New Roman"/>
          <w:noProof/>
          <w:sz w:val="24"/>
          <w:szCs w:val="24"/>
        </w:rPr>
        <w:t>1</w:t>
      </w:r>
      <w:r w:rsidR="00C05D02" w:rsidRPr="00ED0890">
        <w:rPr>
          <w:rFonts w:ascii="Times New Roman" w:hAnsi="Times New Roman" w:cs="Times New Roman"/>
          <w:noProof/>
          <w:sz w:val="24"/>
          <w:szCs w:val="24"/>
        </w:rPr>
        <w:fldChar w:fldCharType="end"/>
      </w:r>
      <w:r w:rsidR="00C05D02" w:rsidRPr="00ED0890">
        <w:rPr>
          <w:rFonts w:ascii="Times New Roman" w:hAnsi="Times New Roman" w:cs="Times New Roman"/>
          <w:sz w:val="24"/>
          <w:szCs w:val="24"/>
        </w:rPr>
        <w:t xml:space="preserve"> </w:t>
      </w:r>
      <w:r w:rsidR="00C05D02" w:rsidRPr="00ED0890">
        <w:rPr>
          <w:rFonts w:ascii="Times New Roman" w:hAnsi="Times New Roman" w:cs="Times New Roman"/>
          <w:b w:val="0"/>
          <w:sz w:val="24"/>
          <w:szCs w:val="24"/>
        </w:rPr>
        <w:t>Principios de la administración</w:t>
      </w:r>
      <w:bookmarkEnd w:id="4"/>
    </w:p>
    <w:p w14:paraId="58856EDD" w14:textId="77777777" w:rsidR="00C05D02" w:rsidRPr="00ED0890" w:rsidRDefault="00C05D02" w:rsidP="00C05D02">
      <w:pPr>
        <w:autoSpaceDE w:val="0"/>
        <w:autoSpaceDN w:val="0"/>
        <w:adjustRightInd w:val="0"/>
        <w:spacing w:after="0" w:line="360" w:lineRule="auto"/>
        <w:jc w:val="center"/>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3360" behindDoc="0" locked="0" layoutInCell="1" allowOverlap="1" wp14:anchorId="19D52F96" wp14:editId="228F41B8">
                <wp:simplePos x="0" y="0"/>
                <wp:positionH relativeFrom="column">
                  <wp:posOffset>2434590</wp:posOffset>
                </wp:positionH>
                <wp:positionV relativeFrom="paragraph">
                  <wp:posOffset>12700</wp:posOffset>
                </wp:positionV>
                <wp:extent cx="219075" cy="3385185"/>
                <wp:effectExtent l="19050" t="19050" r="9525" b="24765"/>
                <wp:wrapNone/>
                <wp:docPr id="14550" name="Abrir llave 14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3385185"/>
                        </a:xfrm>
                        <a:prstGeom prst="leftBrace">
                          <a:avLst>
                            <a:gd name="adj1" fmla="val 128768"/>
                            <a:gd name="adj2" fmla="val 50000"/>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17FA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4550" o:spid="_x0000_s1026" type="#_x0000_t87" style="position:absolute;margin-left:191.7pt;margin-top:1pt;width:17.25pt;height:26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" strokeweight="3pt"/>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0288" behindDoc="0" locked="0" layoutInCell="1" allowOverlap="1" wp14:anchorId="6CD8FA78" wp14:editId="5B0DCA7F">
                <wp:simplePos x="0" y="0"/>
                <wp:positionH relativeFrom="column">
                  <wp:posOffset>2783205</wp:posOffset>
                </wp:positionH>
                <wp:positionV relativeFrom="paragraph">
                  <wp:posOffset>12700</wp:posOffset>
                </wp:positionV>
                <wp:extent cx="1554480" cy="803910"/>
                <wp:effectExtent l="0" t="0" r="45720" b="53340"/>
                <wp:wrapNone/>
                <wp:docPr id="14549" name="Multidocumento 14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03910"/>
                        </a:xfrm>
                        <a:prstGeom prst="flowChartMultidocument">
                          <a:avLst/>
                        </a:prstGeom>
                        <a:gradFill rotWithShape="0">
                          <a:gsLst>
                            <a:gs pos="0">
                              <a:srgbClr val="4BACC6">
                                <a:lumMod val="60000"/>
                                <a:lumOff val="40000"/>
                              </a:srgbClr>
                            </a:gs>
                            <a:gs pos="50000">
                              <a:srgbClr val="4BACC6">
                                <a:lumMod val="100000"/>
                                <a:lumOff val="0"/>
                              </a:srgbClr>
                            </a:gs>
                            <a:gs pos="100000">
                              <a:srgbClr val="4BACC6">
                                <a:lumMod val="60000"/>
                                <a:lumOff val="40000"/>
                              </a:srgbClr>
                            </a:gs>
                          </a:gsLst>
                          <a:lin ang="5400000" scaled="1"/>
                        </a:gradFill>
                        <a:ln w="12700">
                          <a:solidFill>
                            <a:srgbClr val="4BACC6">
                              <a:lumMod val="100000"/>
                              <a:lumOff val="0"/>
                            </a:srgbClr>
                          </a:solidFill>
                          <a:miter lim="800000"/>
                          <a:headEnd/>
                          <a:tailEnd/>
                        </a:ln>
                        <a:effectLst>
                          <a:outerShdw dist="28398" dir="3806097" algn="ctr" rotWithShape="0">
                            <a:srgbClr val="4BACC6">
                              <a:lumMod val="50000"/>
                              <a:lumOff val="0"/>
                            </a:srgbClr>
                          </a:outerShdw>
                        </a:effectLst>
                      </wps:spPr>
                      <wps:txbx>
                        <w:txbxContent>
                          <w:p w14:paraId="63C07875" w14:textId="77777777" w:rsidR="00617A3C" w:rsidRDefault="00617A3C" w:rsidP="00C05D02">
                            <w:pPr>
                              <w:spacing w:after="0" w:line="240" w:lineRule="auto"/>
                              <w:rPr>
                                <w:sz w:val="20"/>
                                <w:szCs w:val="20"/>
                              </w:rPr>
                            </w:pPr>
                          </w:p>
                          <w:p w14:paraId="69D9FACA" w14:textId="77777777" w:rsidR="00617A3C" w:rsidRPr="00C05D02" w:rsidRDefault="00617A3C" w:rsidP="00C05D02">
                            <w:pPr>
                              <w:spacing w:after="0" w:line="240" w:lineRule="auto"/>
                              <w:rPr>
                                <w:rFonts w:ascii="Times New Roman" w:hAnsi="Times New Roman" w:cs="Times New Roman"/>
                                <w:sz w:val="20"/>
                                <w:szCs w:val="24"/>
                              </w:rPr>
                            </w:pPr>
                            <w:r w:rsidRPr="00C05D02">
                              <w:rPr>
                                <w:rFonts w:ascii="Times New Roman" w:hAnsi="Times New Roman" w:cs="Times New Roman"/>
                                <w:sz w:val="20"/>
                                <w:szCs w:val="24"/>
                              </w:rPr>
                              <w:t xml:space="preserve">Generalizaciones: no son rigurosos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8FA78"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Multidocumento 14549" o:spid="_x0000_s1026" type="#_x0000_t115" style="position:absolute;left:0;text-align:left;margin-left:219.15pt;margin-top:1pt;width:122.4pt;height: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" fillcolor="#93cddd" strokecolor="#4bacc6" strokeweight="1pt">
                <v:fill color2="#4bacc6" focus="50%" type="gradient"/>
                <v:shadow on="t" color="#215968" offset="1pt"/>
                <v:textbox>
                  <w:txbxContent>
                    <w:p w14:paraId="63C07875" w14:textId="77777777" w:rsidR="00617A3C" w:rsidRDefault="00617A3C" w:rsidP="00C05D02">
                      <w:pPr>
                        <w:spacing w:after="0" w:line="240" w:lineRule="auto"/>
                        <w:rPr>
                          <w:sz w:val="20"/>
                          <w:szCs w:val="20"/>
                        </w:rPr>
                      </w:pPr>
                    </w:p>
                    <w:p w14:paraId="69D9FACA" w14:textId="77777777" w:rsidR="00617A3C" w:rsidRPr="00C05D02" w:rsidRDefault="00617A3C" w:rsidP="00C05D02">
                      <w:pPr>
                        <w:spacing w:after="0" w:line="240" w:lineRule="auto"/>
                        <w:rPr>
                          <w:rFonts w:ascii="Times New Roman" w:hAnsi="Times New Roman" w:cs="Times New Roman"/>
                          <w:sz w:val="20"/>
                          <w:szCs w:val="24"/>
                        </w:rPr>
                      </w:pPr>
                      <w:r w:rsidRPr="00C05D02">
                        <w:rPr>
                          <w:rFonts w:ascii="Times New Roman" w:hAnsi="Times New Roman" w:cs="Times New Roman"/>
                          <w:sz w:val="20"/>
                          <w:szCs w:val="24"/>
                        </w:rPr>
                        <w:t xml:space="preserve">Generalizaciones: no son rigurosos </w:t>
                      </w:r>
                    </w:p>
                  </w:txbxContent>
                </v:textbox>
              </v:shape>
            </w:pict>
          </mc:Fallback>
        </mc:AlternateContent>
      </w:r>
    </w:p>
    <w:p w14:paraId="11FAF41F"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p>
    <w:p w14:paraId="637408F3"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 </w:t>
      </w:r>
    </w:p>
    <w:p w14:paraId="75883B40"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1312" behindDoc="0" locked="0" layoutInCell="1" allowOverlap="1" wp14:anchorId="3B1E628C" wp14:editId="17B76ABB">
                <wp:simplePos x="0" y="0"/>
                <wp:positionH relativeFrom="column">
                  <wp:posOffset>2783205</wp:posOffset>
                </wp:positionH>
                <wp:positionV relativeFrom="paragraph">
                  <wp:posOffset>93345</wp:posOffset>
                </wp:positionV>
                <wp:extent cx="1554480" cy="829945"/>
                <wp:effectExtent l="0" t="0" r="45720" b="65405"/>
                <wp:wrapNone/>
                <wp:docPr id="14548" name="Multidocumento 14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29945"/>
                        </a:xfrm>
                        <a:prstGeom prst="flowChartMultidocument">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miter lim="800000"/>
                          <a:headEnd/>
                          <a:tailEnd/>
                        </a:ln>
                        <a:effectLst>
                          <a:outerShdw dist="28398" dir="3806097" algn="ctr" rotWithShape="0">
                            <a:srgbClr val="9BBB59">
                              <a:lumMod val="50000"/>
                              <a:lumOff val="0"/>
                              <a:alpha val="50000"/>
                            </a:srgbClr>
                          </a:outerShdw>
                        </a:effectLst>
                      </wps:spPr>
                      <wps:txbx>
                        <w:txbxContent>
                          <w:p w14:paraId="751B8F4F" w14:textId="77777777" w:rsidR="00617A3C" w:rsidRPr="00C05D02" w:rsidRDefault="00617A3C" w:rsidP="00C05D02">
                            <w:pPr>
                              <w:rPr>
                                <w:rFonts w:ascii="Times New Roman" w:hAnsi="Times New Roman" w:cs="Times New Roman"/>
                                <w:sz w:val="20"/>
                                <w:szCs w:val="20"/>
                              </w:rPr>
                            </w:pPr>
                            <w:r w:rsidRPr="00C05D02">
                              <w:rPr>
                                <w:rFonts w:ascii="Times New Roman" w:hAnsi="Times New Roman" w:cs="Times New Roman"/>
                                <w:sz w:val="20"/>
                                <w:szCs w:val="20"/>
                              </w:rPr>
                              <w:t>Relativos: pueden ser aplicados en todas las situaciones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E628C" id="Multidocumento 14548" o:spid="_x0000_s1027" type="#_x0000_t115" style="position:absolute;left:0;text-align:left;margin-left:219.15pt;margin-top:7.35pt;width:122.4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" fillcolor="#c3d69b" strokecolor="#c3d69b" strokeweight="1pt">
                <v:fill color2="#ebf1de" angle="135" focus="50%" type="gradient"/>
                <v:shadow on="t" color="#4f6228" opacity=".5" offset="1pt"/>
                <v:textbox>
                  <w:txbxContent>
                    <w:p w14:paraId="751B8F4F" w14:textId="77777777" w:rsidR="00617A3C" w:rsidRPr="00C05D02" w:rsidRDefault="00617A3C" w:rsidP="00C05D02">
                      <w:pPr>
                        <w:rPr>
                          <w:rFonts w:ascii="Times New Roman" w:hAnsi="Times New Roman" w:cs="Times New Roman"/>
                          <w:sz w:val="20"/>
                          <w:szCs w:val="20"/>
                        </w:rPr>
                      </w:pPr>
                      <w:r w:rsidRPr="00C05D02">
                        <w:rPr>
                          <w:rFonts w:ascii="Times New Roman" w:hAnsi="Times New Roman" w:cs="Times New Roman"/>
                          <w:sz w:val="20"/>
                          <w:szCs w:val="20"/>
                        </w:rPr>
                        <w:t>Relativos: pueden ser aplicados en todas las situaciones</w:t>
                      </w:r>
                    </w:p>
                  </w:txbxContent>
                </v:textbox>
              </v:shape>
            </w:pict>
          </mc:Fallback>
        </mc:AlternateContent>
      </w:r>
    </w:p>
    <w:p w14:paraId="0655F273"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p>
    <w:p w14:paraId="2A42E458"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4384" behindDoc="0" locked="0" layoutInCell="1" allowOverlap="1" wp14:anchorId="7286418D" wp14:editId="238DB237">
                <wp:simplePos x="0" y="0"/>
                <wp:positionH relativeFrom="column">
                  <wp:posOffset>920115</wp:posOffset>
                </wp:positionH>
                <wp:positionV relativeFrom="paragraph">
                  <wp:posOffset>121285</wp:posOffset>
                </wp:positionV>
                <wp:extent cx="1276350" cy="485775"/>
                <wp:effectExtent l="0" t="0" r="0" b="9525"/>
                <wp:wrapNone/>
                <wp:docPr id="14547" name="Cuadro de texto 14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C824E8" w14:textId="77777777" w:rsidR="00617A3C" w:rsidRPr="00C05D02" w:rsidRDefault="00617A3C" w:rsidP="00C05D02">
                            <w:pPr>
                              <w:spacing w:after="0"/>
                              <w:jc w:val="center"/>
                              <w:rPr>
                                <w:rFonts w:ascii="Times New Roman" w:hAnsi="Times New Roman" w:cs="Times New Roman"/>
                                <w:sz w:val="24"/>
                                <w:szCs w:val="24"/>
                              </w:rPr>
                            </w:pPr>
                            <w:r w:rsidRPr="00C05D02">
                              <w:rPr>
                                <w:rFonts w:ascii="Times New Roman" w:hAnsi="Times New Roman" w:cs="Times New Roman"/>
                                <w:sz w:val="24"/>
                                <w:szCs w:val="24"/>
                              </w:rPr>
                              <w:t>Principios de la administración</w:t>
                            </w:r>
                          </w:p>
                          <w:p w14:paraId="223CA9A8" w14:textId="77777777" w:rsidR="00617A3C" w:rsidRDefault="00617A3C" w:rsidP="00C05D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6418D" id="_x0000_t202" coordsize="21600,21600" o:spt="202" path="m,l,21600r21600,l21600,xe">
                <v:stroke joinstyle="miter"/>
                <v:path gradientshapeok="t" o:connecttype="rect"/>
              </v:shapetype>
              <v:shape id="Cuadro de texto 14547" o:spid="_x0000_s1028" type="#_x0000_t202" style="position:absolute;left:0;text-align:left;margin-left:72.45pt;margin-top:9.55pt;width:100.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" filled="f" stroked="f">
                <v:textbox>
                  <w:txbxContent>
                    <w:p w14:paraId="1DC824E8" w14:textId="77777777" w:rsidR="00617A3C" w:rsidRPr="00C05D02" w:rsidRDefault="00617A3C" w:rsidP="00C05D02">
                      <w:pPr>
                        <w:spacing w:after="0"/>
                        <w:jc w:val="center"/>
                        <w:rPr>
                          <w:rFonts w:ascii="Times New Roman" w:hAnsi="Times New Roman" w:cs="Times New Roman"/>
                          <w:sz w:val="24"/>
                          <w:szCs w:val="24"/>
                        </w:rPr>
                      </w:pPr>
                      <w:r w:rsidRPr="00C05D02">
                        <w:rPr>
                          <w:rFonts w:ascii="Times New Roman" w:hAnsi="Times New Roman" w:cs="Times New Roman"/>
                          <w:sz w:val="24"/>
                          <w:szCs w:val="24"/>
                        </w:rPr>
                        <w:t>Principios de la administración</w:t>
                      </w:r>
                    </w:p>
                    <w:p w14:paraId="223CA9A8" w14:textId="77777777" w:rsidR="00617A3C" w:rsidRDefault="00617A3C" w:rsidP="00C05D02"/>
                  </w:txbxContent>
                </v:textbox>
              </v:shape>
            </w:pict>
          </mc:Fallback>
        </mc:AlternateContent>
      </w:r>
    </w:p>
    <w:p w14:paraId="633ED125"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0DFAA25A" wp14:editId="63331D47">
                <wp:simplePos x="0" y="0"/>
                <wp:positionH relativeFrom="column">
                  <wp:posOffset>2783205</wp:posOffset>
                </wp:positionH>
                <wp:positionV relativeFrom="paragraph">
                  <wp:posOffset>196215</wp:posOffset>
                </wp:positionV>
                <wp:extent cx="1554480" cy="800100"/>
                <wp:effectExtent l="0" t="0" r="45720" b="57150"/>
                <wp:wrapNone/>
                <wp:docPr id="14546" name="Multidocumento 14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00100"/>
                        </a:xfrm>
                        <a:prstGeom prst="flowChartMultidocument">
                          <a:avLst/>
                        </a:prstGeom>
                        <a:gradFill rotWithShape="0">
                          <a:gsLst>
                            <a:gs pos="0">
                              <a:srgbClr val="8064A2">
                                <a:lumMod val="60000"/>
                                <a:lumOff val="40000"/>
                              </a:srgbClr>
                            </a:gs>
                            <a:gs pos="50000">
                              <a:srgbClr val="8064A2">
                                <a:lumMod val="20000"/>
                                <a:lumOff val="80000"/>
                              </a:srgbClr>
                            </a:gs>
                            <a:gs pos="100000">
                              <a:srgbClr val="8064A2">
                                <a:lumMod val="60000"/>
                                <a:lumOff val="40000"/>
                              </a:srgbClr>
                            </a:gs>
                          </a:gsLst>
                          <a:lin ang="18900000" scaled="1"/>
                        </a:gra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14:paraId="5A098C91" w14:textId="77777777" w:rsidR="00617A3C" w:rsidRPr="00C05D02" w:rsidRDefault="00617A3C" w:rsidP="00C05D02">
                            <w:pPr>
                              <w:rPr>
                                <w:rFonts w:ascii="Times New Roman" w:hAnsi="Times New Roman" w:cs="Times New Roman"/>
                                <w:sz w:val="20"/>
                                <w:szCs w:val="20"/>
                              </w:rPr>
                            </w:pPr>
                            <w:r w:rsidRPr="00C05D02">
                              <w:rPr>
                                <w:rFonts w:ascii="Times New Roman" w:hAnsi="Times New Roman" w:cs="Times New Roman"/>
                                <w:sz w:val="20"/>
                                <w:szCs w:val="20"/>
                              </w:rPr>
                              <w:t xml:space="preserve">Inexactos: regulan el comportamiento humano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AA25A" id="Multidocumento 14546" o:spid="_x0000_s1029" type="#_x0000_t115" style="position:absolute;left:0;text-align:left;margin-left:219.15pt;margin-top:15.45pt;width:122.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" fillcolor="#b3a2c7" strokecolor="#b3a2c7" strokeweight="1pt">
                <v:fill color2="#e6e0ec" angle="135" focus="50%" type="gradient"/>
                <v:shadow on="t" color="#403152" opacity=".5" offset="1pt"/>
                <v:textbox>
                  <w:txbxContent>
                    <w:p w14:paraId="5A098C91" w14:textId="77777777" w:rsidR="00617A3C" w:rsidRPr="00C05D02" w:rsidRDefault="00617A3C" w:rsidP="00C05D02">
                      <w:pPr>
                        <w:rPr>
                          <w:rFonts w:ascii="Times New Roman" w:hAnsi="Times New Roman" w:cs="Times New Roman"/>
                          <w:sz w:val="20"/>
                          <w:szCs w:val="20"/>
                        </w:rPr>
                      </w:pPr>
                      <w:r w:rsidRPr="00C05D02">
                        <w:rPr>
                          <w:rFonts w:ascii="Times New Roman" w:hAnsi="Times New Roman" w:cs="Times New Roman"/>
                          <w:sz w:val="20"/>
                          <w:szCs w:val="20"/>
                        </w:rPr>
                        <w:t xml:space="preserve">Inexactos: regulan el comportamiento humano </w:t>
                      </w:r>
                    </w:p>
                  </w:txbxContent>
                </v:textbox>
              </v:shape>
            </w:pict>
          </mc:Fallback>
        </mc:AlternateContent>
      </w:r>
    </w:p>
    <w:p w14:paraId="7BEA55B9"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p>
    <w:p w14:paraId="67E79FE1" w14:textId="77777777" w:rsidR="00C05D02" w:rsidRPr="00ED0890" w:rsidRDefault="00C05D02" w:rsidP="00C05D02">
      <w:pPr>
        <w:autoSpaceDE w:val="0"/>
        <w:autoSpaceDN w:val="0"/>
        <w:adjustRightInd w:val="0"/>
        <w:spacing w:after="0" w:line="360" w:lineRule="auto"/>
        <w:jc w:val="both"/>
        <w:rPr>
          <w:rFonts w:ascii="Times New Roman" w:hAnsi="Times New Roman" w:cs="Times New Roman"/>
          <w:sz w:val="24"/>
          <w:szCs w:val="24"/>
        </w:rPr>
      </w:pPr>
    </w:p>
    <w:p w14:paraId="3BED5660" w14:textId="77777777" w:rsidR="00C05D02" w:rsidRPr="00ED0890" w:rsidRDefault="00C05D02" w:rsidP="00C05D02">
      <w:pPr>
        <w:pStyle w:val="Prrafodelista"/>
        <w:autoSpaceDE w:val="0"/>
        <w:autoSpaceDN w:val="0"/>
        <w:adjustRightInd w:val="0"/>
        <w:spacing w:after="0" w:line="360" w:lineRule="auto"/>
        <w:ind w:left="396"/>
        <w:jc w:val="both"/>
        <w:rPr>
          <w:rFonts w:ascii="Times New Roman" w:hAnsi="Times New Roman" w:cs="Times New Roman"/>
          <w:sz w:val="24"/>
          <w:szCs w:val="24"/>
        </w:rPr>
      </w:pPr>
    </w:p>
    <w:p w14:paraId="1B178056" w14:textId="77777777" w:rsidR="00C05D02" w:rsidRPr="00ED0890" w:rsidRDefault="00C05D02" w:rsidP="00C05D02">
      <w:pPr>
        <w:pStyle w:val="Prrafodelista"/>
        <w:autoSpaceDE w:val="0"/>
        <w:autoSpaceDN w:val="0"/>
        <w:adjustRightInd w:val="0"/>
        <w:spacing w:after="0" w:line="360" w:lineRule="auto"/>
        <w:ind w:left="396"/>
        <w:jc w:val="both"/>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2336" behindDoc="0" locked="0" layoutInCell="1" allowOverlap="1" wp14:anchorId="3AF70AAE" wp14:editId="32617F8A">
                <wp:simplePos x="0" y="0"/>
                <wp:positionH relativeFrom="column">
                  <wp:posOffset>2836545</wp:posOffset>
                </wp:positionH>
                <wp:positionV relativeFrom="paragraph">
                  <wp:posOffset>1905</wp:posOffset>
                </wp:positionV>
                <wp:extent cx="1548765" cy="824230"/>
                <wp:effectExtent l="0" t="0" r="32385" b="52070"/>
                <wp:wrapNone/>
                <wp:docPr id="14545" name="Multidocumento 14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824230"/>
                        </a:xfrm>
                        <a:prstGeom prst="flowChartMultidocument">
                          <a:avLst/>
                        </a:prstGeom>
                        <a:gradFill rotWithShape="0">
                          <a:gsLst>
                            <a:gs pos="0">
                              <a:srgbClr val="F79646">
                                <a:lumMod val="60000"/>
                                <a:lumOff val="40000"/>
                              </a:srgbClr>
                            </a:gs>
                            <a:gs pos="50000">
                              <a:srgbClr val="F79646">
                                <a:lumMod val="20000"/>
                                <a:lumOff val="80000"/>
                              </a:srgbClr>
                            </a:gs>
                            <a:gs pos="100000">
                              <a:srgbClr val="F79646">
                                <a:lumMod val="60000"/>
                                <a:lumOff val="40000"/>
                              </a:srgbClr>
                            </a:gs>
                          </a:gsLst>
                          <a:lin ang="189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4DED224F" w14:textId="77777777" w:rsidR="00617A3C" w:rsidRPr="001E1237" w:rsidRDefault="00617A3C" w:rsidP="00C05D02">
                            <w:pPr>
                              <w:rPr>
                                <w:rFonts w:ascii="Times New Roman" w:hAnsi="Times New Roman" w:cs="Times New Roman"/>
                                <w:sz w:val="20"/>
                                <w:szCs w:val="20"/>
                              </w:rPr>
                            </w:pPr>
                            <w:r w:rsidRPr="001E1237">
                              <w:rPr>
                                <w:rFonts w:ascii="Times New Roman" w:hAnsi="Times New Roman" w:cs="Times New Roman"/>
                                <w:sz w:val="20"/>
                                <w:szCs w:val="20"/>
                              </w:rPr>
                              <w:t>Universales: se aplican a cualquier tipo de organización</w:t>
                            </w:r>
                          </w:p>
                          <w:p w14:paraId="1D4A1747" w14:textId="77777777" w:rsidR="00617A3C" w:rsidRPr="009D2740" w:rsidRDefault="00617A3C" w:rsidP="00C05D02">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70AAE" id="Multidocumento 14545" o:spid="_x0000_s1030" type="#_x0000_t115" style="position:absolute;left:0;text-align:left;margin-left:223.35pt;margin-top:.15pt;width:121.95pt;height:6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" fillcolor="#fac090" strokecolor="#fac090" strokeweight="1pt">
                <v:fill color2="#fdeada" angle="135" focus="50%" type="gradient"/>
                <v:shadow on="t" color="#984807" opacity=".5" offset="1pt"/>
                <v:textbox>
                  <w:txbxContent>
                    <w:p w14:paraId="4DED224F" w14:textId="77777777" w:rsidR="00617A3C" w:rsidRPr="001E1237" w:rsidRDefault="00617A3C" w:rsidP="00C05D02">
                      <w:pPr>
                        <w:rPr>
                          <w:rFonts w:ascii="Times New Roman" w:hAnsi="Times New Roman" w:cs="Times New Roman"/>
                          <w:sz w:val="20"/>
                          <w:szCs w:val="20"/>
                        </w:rPr>
                      </w:pPr>
                      <w:r w:rsidRPr="001E1237">
                        <w:rPr>
                          <w:rFonts w:ascii="Times New Roman" w:hAnsi="Times New Roman" w:cs="Times New Roman"/>
                          <w:sz w:val="20"/>
                          <w:szCs w:val="20"/>
                        </w:rPr>
                        <w:t>Universales: se aplican a cualquier tipo de organización</w:t>
                      </w:r>
                    </w:p>
                    <w:p w14:paraId="1D4A1747" w14:textId="77777777" w:rsidR="00617A3C" w:rsidRPr="009D2740" w:rsidRDefault="00617A3C" w:rsidP="00C05D02">
                      <w:pPr>
                        <w:rPr>
                          <w:sz w:val="20"/>
                          <w:szCs w:val="20"/>
                        </w:rPr>
                      </w:pPr>
                    </w:p>
                  </w:txbxContent>
                </v:textbox>
              </v:shape>
            </w:pict>
          </mc:Fallback>
        </mc:AlternateContent>
      </w:r>
    </w:p>
    <w:p w14:paraId="6FA32673" w14:textId="77777777" w:rsidR="00C05D02" w:rsidRPr="00ED0890" w:rsidRDefault="00C05D02" w:rsidP="00C05D02">
      <w:pPr>
        <w:pStyle w:val="Prrafodelista"/>
        <w:autoSpaceDE w:val="0"/>
        <w:autoSpaceDN w:val="0"/>
        <w:adjustRightInd w:val="0"/>
        <w:spacing w:after="0" w:line="360" w:lineRule="auto"/>
        <w:ind w:left="396"/>
        <w:jc w:val="both"/>
        <w:rPr>
          <w:rFonts w:ascii="Times New Roman" w:hAnsi="Times New Roman" w:cs="Times New Roman"/>
          <w:sz w:val="24"/>
          <w:szCs w:val="24"/>
        </w:rPr>
      </w:pPr>
    </w:p>
    <w:p w14:paraId="6107075B" w14:textId="77777777" w:rsidR="00C05D02" w:rsidRPr="00ED0890" w:rsidRDefault="00C05D02" w:rsidP="00C05D02">
      <w:pPr>
        <w:pStyle w:val="Prrafodelista"/>
        <w:autoSpaceDE w:val="0"/>
        <w:autoSpaceDN w:val="0"/>
        <w:adjustRightInd w:val="0"/>
        <w:spacing w:after="0" w:line="360" w:lineRule="auto"/>
        <w:ind w:left="396"/>
        <w:jc w:val="both"/>
        <w:rPr>
          <w:rFonts w:ascii="Times New Roman" w:hAnsi="Times New Roman" w:cs="Times New Roman"/>
          <w:sz w:val="24"/>
          <w:szCs w:val="24"/>
        </w:rPr>
      </w:pPr>
    </w:p>
    <w:p w14:paraId="65B21861" w14:textId="77777777" w:rsidR="00C05D02" w:rsidRPr="00ED0890" w:rsidRDefault="00C05D02" w:rsidP="00C05D02">
      <w:pPr>
        <w:pStyle w:val="Prrafodelista"/>
        <w:autoSpaceDE w:val="0"/>
        <w:autoSpaceDN w:val="0"/>
        <w:adjustRightInd w:val="0"/>
        <w:spacing w:after="0" w:line="360" w:lineRule="auto"/>
        <w:ind w:left="396"/>
        <w:jc w:val="both"/>
        <w:rPr>
          <w:rFonts w:ascii="Times New Roman" w:hAnsi="Times New Roman" w:cs="Times New Roman"/>
          <w:sz w:val="24"/>
          <w:szCs w:val="24"/>
        </w:rPr>
      </w:pPr>
    </w:p>
    <w:p w14:paraId="7C5E37C5" w14:textId="01AE4092" w:rsidR="00C05D02" w:rsidRPr="002123DD" w:rsidRDefault="00C05D02" w:rsidP="008621FF">
      <w:pPr>
        <w:pStyle w:val="Prrafodelista"/>
        <w:autoSpaceDE w:val="0"/>
        <w:autoSpaceDN w:val="0"/>
        <w:adjustRightInd w:val="0"/>
        <w:spacing w:after="0" w:line="360" w:lineRule="auto"/>
        <w:ind w:left="396"/>
        <w:jc w:val="center"/>
        <w:rPr>
          <w:rFonts w:ascii="Times New Roman" w:hAnsi="Times New Roman" w:cs="Times New Roman"/>
          <w:sz w:val="24"/>
          <w:szCs w:val="24"/>
        </w:rPr>
      </w:pPr>
      <w:r w:rsidRPr="00A82B0C">
        <w:rPr>
          <w:rFonts w:ascii="Times New Roman" w:hAnsi="Times New Roman" w:cs="Times New Roman"/>
          <w:sz w:val="24"/>
          <w:szCs w:val="24"/>
        </w:rPr>
        <w:t>Fuente:</w:t>
      </w:r>
      <w:r w:rsidRPr="002123DD">
        <w:rPr>
          <w:rFonts w:ascii="Times New Roman" w:hAnsi="Times New Roman" w:cs="Times New Roman"/>
          <w:sz w:val="24"/>
          <w:szCs w:val="24"/>
        </w:rPr>
        <w:t xml:space="preserve"> </w:t>
      </w:r>
      <w:r w:rsidR="002123DD">
        <w:rPr>
          <w:rFonts w:ascii="Times New Roman" w:hAnsi="Times New Roman" w:cs="Times New Roman"/>
          <w:sz w:val="24"/>
          <w:szCs w:val="24"/>
        </w:rPr>
        <w:t>e</w:t>
      </w:r>
      <w:r w:rsidRPr="002123DD">
        <w:rPr>
          <w:rFonts w:ascii="Times New Roman" w:hAnsi="Times New Roman" w:cs="Times New Roman"/>
          <w:sz w:val="24"/>
          <w:szCs w:val="24"/>
        </w:rPr>
        <w:t>laboración propia.</w:t>
      </w:r>
    </w:p>
    <w:p w14:paraId="458E8E68" w14:textId="77777777" w:rsidR="00C05D02" w:rsidRPr="00ED0890" w:rsidRDefault="00C05D02" w:rsidP="00C05D02">
      <w:pPr>
        <w:pStyle w:val="Prrafodelista"/>
        <w:autoSpaceDE w:val="0"/>
        <w:autoSpaceDN w:val="0"/>
        <w:adjustRightInd w:val="0"/>
        <w:spacing w:after="0" w:line="360" w:lineRule="auto"/>
        <w:ind w:left="0"/>
        <w:jc w:val="both"/>
        <w:rPr>
          <w:rFonts w:ascii="Times New Roman" w:hAnsi="Times New Roman" w:cs="Times New Roman"/>
          <w:sz w:val="24"/>
          <w:szCs w:val="24"/>
        </w:rPr>
      </w:pPr>
    </w:p>
    <w:p w14:paraId="08F9FFC8" w14:textId="77777777" w:rsidR="00C05D02" w:rsidRPr="00ED0890" w:rsidRDefault="00C05D02" w:rsidP="00C05D02">
      <w:pPr>
        <w:pStyle w:val="Prrafodelista"/>
        <w:autoSpaceDE w:val="0"/>
        <w:autoSpaceDN w:val="0"/>
        <w:adjustRightInd w:val="0"/>
        <w:spacing w:after="0" w:line="360" w:lineRule="auto"/>
        <w:ind w:left="0"/>
        <w:jc w:val="both"/>
        <w:rPr>
          <w:rFonts w:ascii="Times New Roman" w:hAnsi="Times New Roman" w:cs="Times New Roman"/>
          <w:sz w:val="24"/>
          <w:szCs w:val="24"/>
        </w:rPr>
      </w:pPr>
      <w:r w:rsidRPr="00ED0890">
        <w:rPr>
          <w:rFonts w:ascii="Times New Roman" w:hAnsi="Times New Roman" w:cs="Times New Roman"/>
          <w:sz w:val="24"/>
          <w:szCs w:val="24"/>
        </w:rPr>
        <w:t>Con base en los principios de la administración, para esta investigación se retoman los siguientes:</w:t>
      </w:r>
    </w:p>
    <w:p w14:paraId="79D64085" w14:textId="5A7D5745" w:rsidR="00C05D02" w:rsidRPr="00ED0890" w:rsidRDefault="002123DD" w:rsidP="00C05D02">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i/>
          <w:sz w:val="24"/>
          <w:szCs w:val="24"/>
        </w:rPr>
        <w:t>g</w:t>
      </w:r>
      <w:r w:rsidR="00C05D02" w:rsidRPr="00ED0890">
        <w:rPr>
          <w:rFonts w:ascii="Times New Roman" w:hAnsi="Times New Roman" w:cs="Times New Roman"/>
          <w:i/>
          <w:sz w:val="24"/>
          <w:szCs w:val="24"/>
        </w:rPr>
        <w:t>eneralizaciones</w:t>
      </w:r>
      <w:r>
        <w:rPr>
          <w:rFonts w:ascii="Times New Roman" w:hAnsi="Times New Roman" w:cs="Times New Roman"/>
          <w:sz w:val="24"/>
          <w:szCs w:val="24"/>
        </w:rPr>
        <w:t xml:space="preserve">, que </w:t>
      </w:r>
      <w:r w:rsidR="00C05D02" w:rsidRPr="00ED0890">
        <w:rPr>
          <w:rFonts w:ascii="Times New Roman" w:hAnsi="Times New Roman" w:cs="Times New Roman"/>
          <w:sz w:val="24"/>
          <w:szCs w:val="24"/>
        </w:rPr>
        <w:t xml:space="preserve">se observa en las IPES sistemas de administración que incluyen tres niveles: directivos, mandos medios y operativos; </w:t>
      </w:r>
      <w:r w:rsidR="00C05D02" w:rsidRPr="00ED0890">
        <w:rPr>
          <w:rFonts w:ascii="Times New Roman" w:hAnsi="Times New Roman" w:cs="Times New Roman"/>
          <w:i/>
          <w:sz w:val="24"/>
          <w:szCs w:val="24"/>
        </w:rPr>
        <w:t>relativos</w:t>
      </w:r>
      <w:r>
        <w:rPr>
          <w:rFonts w:ascii="Times New Roman" w:hAnsi="Times New Roman" w:cs="Times New Roman"/>
          <w:sz w:val="24"/>
          <w:szCs w:val="24"/>
        </w:rPr>
        <w:t xml:space="preserve">, que </w:t>
      </w:r>
      <w:r w:rsidR="00C05D02" w:rsidRPr="00ED0890">
        <w:rPr>
          <w:rFonts w:ascii="Times New Roman" w:hAnsi="Times New Roman" w:cs="Times New Roman"/>
          <w:sz w:val="24"/>
          <w:szCs w:val="24"/>
        </w:rPr>
        <w:t xml:space="preserve">existen situaciones aplicables en condiciones similares en las instituciones, por </w:t>
      </w:r>
      <w:r w:rsidR="001672FB" w:rsidRPr="00ED0890">
        <w:rPr>
          <w:rFonts w:ascii="Times New Roman" w:hAnsi="Times New Roman" w:cs="Times New Roman"/>
          <w:sz w:val="24"/>
          <w:szCs w:val="24"/>
        </w:rPr>
        <w:t>ejemplo,</w:t>
      </w:r>
      <w:r w:rsidR="00C05D02" w:rsidRPr="00ED0890">
        <w:rPr>
          <w:rFonts w:ascii="Times New Roman" w:hAnsi="Times New Roman" w:cs="Times New Roman"/>
          <w:sz w:val="24"/>
          <w:szCs w:val="24"/>
        </w:rPr>
        <w:t xml:space="preserve"> la falta de logros de los objetivos institucionales; </w:t>
      </w:r>
      <w:r w:rsidR="00C05D02" w:rsidRPr="00ED0890">
        <w:rPr>
          <w:rFonts w:ascii="Times New Roman" w:hAnsi="Times New Roman" w:cs="Times New Roman"/>
          <w:i/>
          <w:sz w:val="24"/>
          <w:szCs w:val="24"/>
        </w:rPr>
        <w:t>inexactos</w:t>
      </w:r>
      <w:r>
        <w:rPr>
          <w:rFonts w:ascii="Times New Roman" w:hAnsi="Times New Roman" w:cs="Times New Roman"/>
          <w:sz w:val="24"/>
          <w:szCs w:val="24"/>
        </w:rPr>
        <w:t>, que</w:t>
      </w:r>
      <w:r w:rsidR="00C05D02" w:rsidRPr="00ED0890">
        <w:rPr>
          <w:rFonts w:ascii="Times New Roman" w:hAnsi="Times New Roman" w:cs="Times New Roman"/>
          <w:sz w:val="24"/>
          <w:szCs w:val="24"/>
        </w:rPr>
        <w:t xml:space="preserve"> regulan el comportamiento humano y</w:t>
      </w:r>
      <w:r>
        <w:rPr>
          <w:rFonts w:ascii="Times New Roman" w:hAnsi="Times New Roman" w:cs="Times New Roman"/>
          <w:sz w:val="24"/>
          <w:szCs w:val="24"/>
        </w:rPr>
        <w:t>,</w:t>
      </w:r>
      <w:r w:rsidR="00C05D02" w:rsidRPr="00ED0890">
        <w:rPr>
          <w:rFonts w:ascii="Times New Roman" w:hAnsi="Times New Roman" w:cs="Times New Roman"/>
          <w:sz w:val="24"/>
          <w:szCs w:val="24"/>
        </w:rPr>
        <w:t xml:space="preserve"> por último, </w:t>
      </w:r>
      <w:r w:rsidR="00C05D02" w:rsidRPr="00ED0890">
        <w:rPr>
          <w:rFonts w:ascii="Times New Roman" w:hAnsi="Times New Roman" w:cs="Times New Roman"/>
          <w:i/>
          <w:sz w:val="24"/>
          <w:szCs w:val="24"/>
        </w:rPr>
        <w:t>universal</w:t>
      </w:r>
      <w:r>
        <w:rPr>
          <w:rFonts w:ascii="Times New Roman" w:hAnsi="Times New Roman" w:cs="Times New Roman"/>
          <w:sz w:val="24"/>
          <w:szCs w:val="24"/>
        </w:rPr>
        <w:t>, que</w:t>
      </w:r>
      <w:r w:rsidR="00C05D02" w:rsidRPr="00ED0890">
        <w:rPr>
          <w:rFonts w:ascii="Times New Roman" w:hAnsi="Times New Roman" w:cs="Times New Roman"/>
          <w:sz w:val="24"/>
          <w:szCs w:val="24"/>
        </w:rPr>
        <w:t xml:space="preserve"> son aplicables a cualquier tipo de organización, incluyendo a las IPES.</w:t>
      </w:r>
    </w:p>
    <w:p w14:paraId="2B76163E" w14:textId="77777777" w:rsidR="001E1237" w:rsidRPr="00ED0890" w:rsidRDefault="001E1237" w:rsidP="001E1237">
      <w:pPr>
        <w:spacing w:after="0" w:line="360" w:lineRule="auto"/>
        <w:jc w:val="both"/>
        <w:rPr>
          <w:rFonts w:ascii="Times New Roman" w:hAnsi="Times New Roman" w:cs="Times New Roman"/>
          <w:sz w:val="24"/>
          <w:szCs w:val="24"/>
        </w:rPr>
      </w:pPr>
    </w:p>
    <w:p w14:paraId="6C401FF6" w14:textId="1589CFBB" w:rsidR="001E1237" w:rsidRPr="00ED0890" w:rsidRDefault="001E1237" w:rsidP="001E1237">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Las funciones y las características de la administración se consideran como las funciones de la administración las actividades básicas que deben desempeñar los administradores para alcanzar los resultados determinados por las organizaciones, contemplando al proceso administrativo</w:t>
      </w:r>
      <w:r w:rsidR="002123DD">
        <w:rPr>
          <w:rFonts w:ascii="Times New Roman" w:hAnsi="Times New Roman" w:cs="Times New Roman"/>
          <w:sz w:val="24"/>
          <w:szCs w:val="24"/>
        </w:rPr>
        <w:t>.</w:t>
      </w:r>
    </w:p>
    <w:p w14:paraId="73171F98" w14:textId="77777777" w:rsidR="001E1237" w:rsidRPr="00ED0890" w:rsidRDefault="001E1237" w:rsidP="001E1237">
      <w:pPr>
        <w:spacing w:after="0"/>
        <w:jc w:val="both"/>
        <w:rPr>
          <w:rFonts w:ascii="Times New Roman" w:hAnsi="Times New Roman" w:cs="Times New Roman"/>
          <w:sz w:val="24"/>
          <w:szCs w:val="24"/>
        </w:rPr>
      </w:pPr>
      <w:r w:rsidRPr="00ED0890">
        <w:rPr>
          <w:rFonts w:ascii="Times New Roman" w:hAnsi="Times New Roman" w:cs="Times New Roman"/>
          <w:sz w:val="24"/>
          <w:szCs w:val="24"/>
        </w:rPr>
        <w:t xml:space="preserve"> </w:t>
      </w:r>
    </w:p>
    <w:p w14:paraId="17C7743C" w14:textId="560F499E" w:rsidR="001E1237" w:rsidRPr="002123DD" w:rsidRDefault="001E1237" w:rsidP="001E123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A </w:t>
      </w:r>
      <w:r w:rsidR="001672FB" w:rsidRPr="00ED0890">
        <w:rPr>
          <w:rFonts w:ascii="Times New Roman" w:hAnsi="Times New Roman" w:cs="Times New Roman"/>
          <w:sz w:val="24"/>
          <w:szCs w:val="24"/>
        </w:rPr>
        <w:t>continuación,</w:t>
      </w:r>
      <w:r w:rsidRPr="00ED0890">
        <w:rPr>
          <w:rFonts w:ascii="Times New Roman" w:hAnsi="Times New Roman" w:cs="Times New Roman"/>
          <w:sz w:val="24"/>
          <w:szCs w:val="24"/>
        </w:rPr>
        <w:t xml:space="preserve"> se observa la relación de las diversas funciones de la administración </w:t>
      </w:r>
      <w:r w:rsidRPr="002123DD">
        <w:rPr>
          <w:rFonts w:ascii="Times New Roman" w:hAnsi="Times New Roman" w:cs="Times New Roman"/>
          <w:sz w:val="24"/>
          <w:szCs w:val="24"/>
        </w:rPr>
        <w:t>(</w:t>
      </w:r>
      <w:r w:rsidR="00811BF6" w:rsidRPr="00A82B0C">
        <w:rPr>
          <w:rFonts w:ascii="Times New Roman" w:hAnsi="Times New Roman" w:cs="Times New Roman"/>
          <w:sz w:val="24"/>
          <w:szCs w:val="24"/>
        </w:rPr>
        <w:t xml:space="preserve">véase </w:t>
      </w:r>
      <w:r w:rsidR="001672FB" w:rsidRPr="00A82B0C">
        <w:rPr>
          <w:rFonts w:ascii="Times New Roman" w:hAnsi="Times New Roman" w:cs="Times New Roman"/>
          <w:sz w:val="24"/>
          <w:szCs w:val="24"/>
        </w:rPr>
        <w:t>Fi</w:t>
      </w:r>
      <w:r w:rsidR="00811BF6" w:rsidRPr="00A82B0C">
        <w:rPr>
          <w:rFonts w:ascii="Times New Roman" w:hAnsi="Times New Roman" w:cs="Times New Roman"/>
          <w:sz w:val="24"/>
          <w:szCs w:val="24"/>
        </w:rPr>
        <w:t>gura 2</w:t>
      </w:r>
      <w:r w:rsidRPr="002123DD">
        <w:rPr>
          <w:rFonts w:ascii="Times New Roman" w:hAnsi="Times New Roman" w:cs="Times New Roman"/>
          <w:sz w:val="24"/>
          <w:szCs w:val="24"/>
        </w:rPr>
        <w:t xml:space="preserve">). </w:t>
      </w:r>
    </w:p>
    <w:p w14:paraId="59C2D379" w14:textId="77777777" w:rsidR="001E1237" w:rsidRPr="00ED0890" w:rsidRDefault="001E1237" w:rsidP="001E1237">
      <w:pPr>
        <w:pStyle w:val="a"/>
        <w:tabs>
          <w:tab w:val="left" w:pos="2931"/>
        </w:tabs>
        <w:spacing w:after="0"/>
        <w:jc w:val="left"/>
        <w:rPr>
          <w:rFonts w:ascii="Times New Roman" w:hAnsi="Times New Roman" w:cs="Times New Roman"/>
          <w:sz w:val="24"/>
          <w:szCs w:val="24"/>
        </w:rPr>
      </w:pPr>
      <w:r w:rsidRPr="00ED0890">
        <w:rPr>
          <w:rFonts w:ascii="Times New Roman" w:hAnsi="Times New Roman" w:cs="Times New Roman"/>
          <w:sz w:val="24"/>
          <w:szCs w:val="24"/>
        </w:rPr>
        <w:lastRenderedPageBreak/>
        <w:tab/>
      </w:r>
    </w:p>
    <w:p w14:paraId="2237B335" w14:textId="5F6657EB" w:rsidR="001E1237" w:rsidRPr="00ED0890" w:rsidRDefault="00811BF6" w:rsidP="001E1237">
      <w:pPr>
        <w:pStyle w:val="a"/>
        <w:jc w:val="center"/>
        <w:rPr>
          <w:rFonts w:ascii="Times New Roman" w:hAnsi="Times New Roman" w:cs="Times New Roman"/>
          <w:b w:val="0"/>
          <w:sz w:val="24"/>
          <w:szCs w:val="24"/>
        </w:rPr>
      </w:pPr>
      <w:bookmarkStart w:id="5" w:name="_Toc406163238"/>
      <w:r w:rsidRPr="00ED0890">
        <w:rPr>
          <w:rFonts w:ascii="Times New Roman" w:hAnsi="Times New Roman" w:cs="Times New Roman"/>
          <w:sz w:val="24"/>
          <w:szCs w:val="24"/>
        </w:rPr>
        <w:t>Figura 2.</w:t>
      </w:r>
      <w:r w:rsidR="001E1237" w:rsidRPr="00ED0890">
        <w:rPr>
          <w:rFonts w:ascii="Times New Roman" w:hAnsi="Times New Roman" w:cs="Times New Roman"/>
          <w:sz w:val="24"/>
          <w:szCs w:val="24"/>
        </w:rPr>
        <w:t xml:space="preserve"> </w:t>
      </w:r>
      <w:r w:rsidR="001E1237" w:rsidRPr="00ED0890">
        <w:rPr>
          <w:rFonts w:ascii="Times New Roman" w:hAnsi="Times New Roman" w:cs="Times New Roman"/>
          <w:b w:val="0"/>
          <w:sz w:val="24"/>
          <w:szCs w:val="24"/>
        </w:rPr>
        <w:t>Relaciones entre las diversas funciones de la administración</w:t>
      </w:r>
      <w:bookmarkEnd w:id="5"/>
      <w:r w:rsidR="002123DD">
        <w:rPr>
          <w:rFonts w:ascii="Times New Roman" w:hAnsi="Times New Roman" w:cs="Times New Roman"/>
          <w:b w:val="0"/>
          <w:sz w:val="24"/>
          <w:szCs w:val="24"/>
        </w:rPr>
        <w:t>.</w:t>
      </w:r>
    </w:p>
    <w:p w14:paraId="0F24911B" w14:textId="75B283D2" w:rsidR="001E1237" w:rsidRPr="00ED0890" w:rsidRDefault="001E1237" w:rsidP="000472BF">
      <w:pPr>
        <w:jc w:val="center"/>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4624" behindDoc="0" locked="0" layoutInCell="1" allowOverlap="1" wp14:anchorId="6166B22A" wp14:editId="3BCDD7B7">
                <wp:simplePos x="0" y="0"/>
                <wp:positionH relativeFrom="column">
                  <wp:posOffset>2397760</wp:posOffset>
                </wp:positionH>
                <wp:positionV relativeFrom="paragraph">
                  <wp:posOffset>293370</wp:posOffset>
                </wp:positionV>
                <wp:extent cx="929640" cy="241300"/>
                <wp:effectExtent l="0" t="0" r="41910" b="63500"/>
                <wp:wrapNone/>
                <wp:docPr id="14410" name="Rectángulo 14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1300"/>
                        </a:xfrm>
                        <a:prstGeom prst="rect">
                          <a:avLst/>
                        </a:prstGeom>
                        <a:gradFill rotWithShape="0">
                          <a:gsLst>
                            <a:gs pos="0">
                              <a:srgbClr val="4BACC6">
                                <a:lumMod val="60000"/>
                                <a:lumOff val="40000"/>
                              </a:srgbClr>
                            </a:gs>
                            <a:gs pos="50000">
                              <a:srgbClr val="4BACC6">
                                <a:lumMod val="100000"/>
                                <a:lumOff val="0"/>
                              </a:srgbClr>
                            </a:gs>
                            <a:gs pos="100000">
                              <a:srgbClr val="4BACC6">
                                <a:lumMod val="60000"/>
                                <a:lumOff val="40000"/>
                              </a:srgbClr>
                            </a:gs>
                          </a:gsLst>
                          <a:lin ang="5400000" scaled="1"/>
                        </a:gradFill>
                        <a:ln w="12700">
                          <a:solidFill>
                            <a:srgbClr val="4BACC6">
                              <a:lumMod val="100000"/>
                              <a:lumOff val="0"/>
                            </a:srgbClr>
                          </a:solidFill>
                          <a:miter lim="800000"/>
                          <a:headEnd/>
                          <a:tailEnd/>
                        </a:ln>
                        <a:effectLst>
                          <a:outerShdw dist="28398" dir="3806097" algn="ctr" rotWithShape="0">
                            <a:srgbClr val="4BACC6">
                              <a:lumMod val="50000"/>
                              <a:lumOff val="0"/>
                            </a:srgbClr>
                          </a:outerShdw>
                        </a:effectLst>
                      </wps:spPr>
                      <wps:txbx>
                        <w:txbxContent>
                          <w:p w14:paraId="487706A3" w14:textId="77777777" w:rsidR="00617A3C" w:rsidRPr="00EE707B" w:rsidRDefault="00617A3C" w:rsidP="001E1237">
                            <w:pPr>
                              <w:jc w:val="center"/>
                              <w:rPr>
                                <w:lang w:val="es-ES"/>
                              </w:rPr>
                            </w:pPr>
                            <w:r w:rsidRPr="001E1237">
                              <w:rPr>
                                <w:rFonts w:ascii="Times New Roman" w:hAnsi="Times New Roman" w:cs="Times New Roman"/>
                                <w:lang w:val="es-ES"/>
                              </w:rPr>
                              <w:t>Planeación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22A" id="Rectángulo 14410" o:spid="_x0000_s1031" style="position:absolute;left:0;text-align:left;margin-left:188.8pt;margin-top:23.1pt;width:73.2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" fillcolor="#93cddd" strokecolor="#4bacc6" strokeweight="1pt">
                <v:fill color2="#4bacc6" focus="50%" type="gradient"/>
                <v:shadow on="t" color="#215968" offset="1pt"/>
                <v:textbox>
                  <w:txbxContent>
                    <w:p w14:paraId="487706A3" w14:textId="77777777" w:rsidR="00617A3C" w:rsidRPr="00EE707B" w:rsidRDefault="00617A3C" w:rsidP="001E1237">
                      <w:pPr>
                        <w:jc w:val="center"/>
                        <w:rPr>
                          <w:lang w:val="es-ES"/>
                        </w:rPr>
                      </w:pPr>
                      <w:r w:rsidRPr="001E1237">
                        <w:rPr>
                          <w:rFonts w:ascii="Times New Roman" w:hAnsi="Times New Roman" w:cs="Times New Roman"/>
                          <w:lang w:val="es-ES"/>
                        </w:rPr>
                        <w:t>Planeación</w:t>
                      </w:r>
                    </w:p>
                  </w:txbxContent>
                </v:textbox>
              </v:rect>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9504" behindDoc="0" locked="0" layoutInCell="1" allowOverlap="1" wp14:anchorId="62D954E1" wp14:editId="469A2DEE">
                <wp:simplePos x="0" y="0"/>
                <wp:positionH relativeFrom="column">
                  <wp:posOffset>3307715</wp:posOffset>
                </wp:positionH>
                <wp:positionV relativeFrom="paragraph">
                  <wp:posOffset>101600</wp:posOffset>
                </wp:positionV>
                <wp:extent cx="135890" cy="59690"/>
                <wp:effectExtent l="0" t="0" r="16510" b="35560"/>
                <wp:wrapNone/>
                <wp:docPr id="14405" name="Triángulo isósceles 14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135890" cy="59690"/>
                        </a:xfrm>
                        <a:prstGeom prst="triangle">
                          <a:avLst>
                            <a:gd name="adj" fmla="val 50000"/>
                          </a:avLst>
                        </a:prstGeom>
                        <a:gradFill rotWithShape="0">
                          <a:gsLst>
                            <a:gs pos="0">
                              <a:srgbClr val="9BBB59">
                                <a:lumMod val="100000"/>
                                <a:lumOff val="0"/>
                              </a:srgbClr>
                            </a:gs>
                            <a:gs pos="100000">
                              <a:srgbClr val="9BBB59">
                                <a:lumMod val="74000"/>
                                <a:lumOff val="0"/>
                              </a:srgbClr>
                            </a:gs>
                          </a:gsLst>
                          <a:path path="shape">
                            <a:fillToRect l="50000" t="50000" r="50000" b="50000"/>
                          </a:path>
                        </a:gradFill>
                        <a:ln>
                          <a:noFill/>
                        </a:ln>
                        <a:effectLst>
                          <a:outerShdw dist="28398" dir="3806097" algn="ctr" rotWithShape="0">
                            <a:srgbClr val="9BBB59">
                              <a:lumMod val="50000"/>
                              <a:lumOff val="0"/>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5F5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4405" o:spid="_x0000_s1026" type="#_x0000_t5" style="position:absolute;margin-left:260.45pt;margin-top:8pt;width:10.7pt;height:4.7pt;rotation:-9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" fillcolor="#9bbb59" stroked="f">
                <v:fill color2="#75913b" focusposition=".5,.5" focussize="" focus="100%" type="gradientRadial"/>
                <v:shadow on="t" color="#4f6228" offset="1pt"/>
              </v:shape>
            </w:pict>
          </mc:Fallback>
        </mc:AlternateContent>
      </w:r>
      <w:r w:rsidRPr="00ED0890">
        <w:rPr>
          <w:rFonts w:ascii="Times New Roman" w:hAnsi="Times New Roman" w:cs="Times New Roman"/>
          <w:noProof/>
          <w:sz w:val="24"/>
          <w:szCs w:val="24"/>
          <w:lang w:eastAsia="es-MX"/>
        </w:rPr>
        <mc:AlternateContent>
          <mc:Choice Requires="wpg">
            <w:drawing>
              <wp:anchor distT="0" distB="0" distL="114300" distR="114300" simplePos="0" relativeHeight="251670528" behindDoc="0" locked="0" layoutInCell="1" allowOverlap="1" wp14:anchorId="23E0D669" wp14:editId="038E308C">
                <wp:simplePos x="0" y="0"/>
                <wp:positionH relativeFrom="column">
                  <wp:posOffset>1775460</wp:posOffset>
                </wp:positionH>
                <wp:positionV relativeFrom="paragraph">
                  <wp:posOffset>60960</wp:posOffset>
                </wp:positionV>
                <wp:extent cx="2228850" cy="1755140"/>
                <wp:effectExtent l="76200" t="57150" r="95250" b="73660"/>
                <wp:wrapNone/>
                <wp:docPr id="376" name="Grupo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755140"/>
                          <a:chOff x="4068" y="7615"/>
                          <a:chExt cx="3510" cy="2764"/>
                        </a:xfrm>
                      </wpg:grpSpPr>
                      <wps:wsp>
                        <wps:cNvPr id="14400" name="AutoShape 69"/>
                        <wps:cNvCnPr>
                          <a:cxnSpLocks noChangeShapeType="1"/>
                        </wps:cNvCnPr>
                        <wps:spPr bwMode="auto">
                          <a:xfrm rot="-5400000" flipH="1" flipV="1">
                            <a:off x="6385" y="9173"/>
                            <a:ext cx="1312" cy="1027"/>
                          </a:xfrm>
                          <a:prstGeom prst="bentConnector3">
                            <a:avLst>
                              <a:gd name="adj1" fmla="val 100148"/>
                            </a:avLst>
                          </a:prstGeom>
                          <a:noFill/>
                          <a:ln w="19050">
                            <a:solidFill>
                              <a:srgbClr val="C0504D">
                                <a:lumMod val="50000"/>
                                <a:lumOff val="0"/>
                              </a:srgbClr>
                            </a:solidFill>
                            <a:miter lim="800000"/>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7" name="AutoShape 68"/>
                        <wps:cNvCnPr>
                          <a:cxnSpLocks noChangeShapeType="1"/>
                        </wps:cNvCnPr>
                        <wps:spPr bwMode="auto">
                          <a:xfrm rot="16200000">
                            <a:off x="4016" y="7667"/>
                            <a:ext cx="1051" cy="948"/>
                          </a:xfrm>
                          <a:prstGeom prst="bentConnector3">
                            <a:avLst>
                              <a:gd name="adj1" fmla="val 99046"/>
                            </a:avLst>
                          </a:prstGeom>
                          <a:noFill/>
                          <a:ln w="19050">
                            <a:solidFill>
                              <a:srgbClr val="C0504D">
                                <a:lumMod val="50000"/>
                                <a:lumOff val="0"/>
                              </a:srgbClr>
                            </a:solidFill>
                            <a:miter lim="800000"/>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401" name="AutoShape 70"/>
                        <wps:cNvCnPr>
                          <a:cxnSpLocks noChangeShapeType="1"/>
                        </wps:cNvCnPr>
                        <wps:spPr bwMode="auto">
                          <a:xfrm>
                            <a:off x="6527" y="7615"/>
                            <a:ext cx="1051" cy="1027"/>
                          </a:xfrm>
                          <a:prstGeom prst="bentConnector3">
                            <a:avLst>
                              <a:gd name="adj1" fmla="val 99333"/>
                            </a:avLst>
                          </a:prstGeom>
                          <a:noFill/>
                          <a:ln w="19050">
                            <a:solidFill>
                              <a:srgbClr val="C0504D">
                                <a:lumMod val="50000"/>
                                <a:lumOff val="0"/>
                              </a:srgbClr>
                            </a:solidFill>
                            <a:miter lim="800000"/>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402" name="AutoShape 71"/>
                        <wps:cNvCnPr>
                          <a:cxnSpLocks noChangeShapeType="1"/>
                        </wps:cNvCnPr>
                        <wps:spPr bwMode="auto">
                          <a:xfrm rot="5400000" flipH="1">
                            <a:off x="3882" y="9245"/>
                            <a:ext cx="1333" cy="935"/>
                          </a:xfrm>
                          <a:prstGeom prst="bentConnector3">
                            <a:avLst>
                              <a:gd name="adj1" fmla="val 1500"/>
                            </a:avLst>
                          </a:prstGeom>
                          <a:noFill/>
                          <a:ln w="19050">
                            <a:solidFill>
                              <a:srgbClr val="C0504D">
                                <a:lumMod val="50000"/>
                                <a:lumOff val="0"/>
                              </a:srgbClr>
                            </a:solidFill>
                            <a:miter lim="800000"/>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BFCC3" id="Grupo 376" o:spid="_x0000_s1026" style="position:absolute;margin-left:139.8pt;margin-top:4.8pt;width:175.5pt;height:138.2pt;z-index:251670528" coordorigin="4068,7615" coordsize="3510,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9" o:spid="_x0000_s1027" type="#_x0000_t34" style="position:absolute;left:6385;top:9173;width:1312;height:102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xjZ8oAAADeAAAADwAAAGRycy9kb3ducmV2LnhtbESPQUvDQBCF74L/YRmhF7G7lqIl7bZI&#10;S0pFKFoV2tuQnSbR7GzIbtv4752D4G2GefPe+2aL3jfqTF2sA1u4HxpQxEVwNZcWPt7zuwmomJAd&#10;NoHJwg9FWMyvr2aYuXDhNzrvUqnEhGOGFqqU2kzrWFTkMQ5DSyy3Y+g8Jlm7UrsOL2LuGz0y5kF7&#10;rFkSKmxpWVHxvTt5C697s9ri5Dl/yZe325H7XD0e1l/WDm76pymoRH36F/99b5zUH4+NAAiOzK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bGNnygAAAN4AAAAPAAAA&#10;AAAAAAAAAAAAAKECAABkcnMvZG93bnJldi54bWxQSwUGAAAAAAQABAD5AAAAmAMAAAAA&#10;" adj="21632" strokecolor="#632523" strokeweight="1.5pt">
                  <v:stroke endarrow="block"/>
                </v:shape>
                <v:shape id="AutoShape 68" o:spid="_x0000_s1028" type="#_x0000_t34" style="position:absolute;left:4016;top:7667;width:1051;height:94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AcPMQAAADcAAAADwAAAGRycy9kb3ducmV2LnhtbESPQWvCQBSE7wX/w/IEb3VTU7SkrhIE&#10;tYdcavMDHtnXZGn2bcyuSfz3bqHQ4zAz3zDb/WRbMVDvjWMFL8sEBHHltOFaQfl1fH4D4QOyxtYx&#10;KbiTh/1u9rTFTLuRP2m4hFpECPsMFTQhdJmUvmrIol+6jjh63663GKLsa6l7HCPctnKVJGtp0XBc&#10;aLCjQ0PVz+VmFbyOaVlQOq2LPD+dXXE1ZToYpRbzKX8HEWgK/+G/9odWkG428HsmHg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oBw8xAAAANwAAAAPAAAAAAAAAAAA&#10;AAAAAKECAABkcnMvZG93bnJldi54bWxQSwUGAAAAAAQABAD5AAAAkgMAAAAA&#10;" adj="21394" strokecolor="#632523" strokeweight="1.5pt">
                  <v:stroke endarrow="block"/>
                </v:shape>
                <v:shape id="AutoShape 70" o:spid="_x0000_s1029" type="#_x0000_t34" style="position:absolute;left:6527;top:7615;width:1051;height:10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sKT8QAAADeAAAADwAAAGRycy9kb3ducmV2LnhtbERPTWvCQBC9F/wPywi91Y0iElJXUUHs&#10;rTS1Ld6G7JiEZGfj7qrJv3cLhd7m8T5nue5NK27kfG1ZwXSSgCAurK65VHD83L+kIHxA1thaJgUD&#10;eVivRk9LzLS98wfd8lCKGMI+QwVVCF0mpS8qMugntiOO3Nk6gyFCV0rt8B7DTStnSbKQBmuODRV2&#10;tKuoaPKrUdCkX6cu/7nuDw6/Q5tehuZ9Oyj1PO43ryAC9eFf/Od+03H+fJ5M4fedeIN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ewpPxAAAAN4AAAAPAAAAAAAAAAAA&#10;AAAAAKECAABkcnMvZG93bnJldi54bWxQSwUGAAAAAAQABAD5AAAAkgMAAAAA&#10;" adj="21456" strokecolor="#632523" strokeweight="1.5pt">
                  <v:stroke endarrow="block"/>
                </v:shape>
                <v:shape id="AutoShape 71" o:spid="_x0000_s1030" type="#_x0000_t34" style="position:absolute;left:3882;top:9245;width:1333;height:93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4psQAAADeAAAADwAAAGRycy9kb3ducmV2LnhtbERP22oCMRB9F/oPYQp9q9naRcvWKCII&#10;vVBEW+jrkIybZZPJskl1/ftGEHybw7nOfDl4J47UxyawgqdxAYJYB9NwreDne/P4AiImZIMuMCk4&#10;U4Tl4m40x8qEE+/ouE+1yCEcK1RgU+oqKaO25DGOQ0ecuUPoPaYM+1qaHk853Ds5KYqp9NhwbrDY&#10;0dqSbvd/XkEza91hurbu/fmsfz/aL70tP6NSD/fD6hVEoiHdxFf3m8nzy7KYwOWdf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HimxAAAAN4AAAAPAAAAAAAAAAAA&#10;AAAAAKECAABkcnMvZG93bnJldi54bWxQSwUGAAAAAAQABAD5AAAAkgMAAAAA&#10;" adj="324" strokecolor="#632523" strokeweight="1.5pt">
                  <v:stroke endarrow="block"/>
                </v:shape>
              </v:group>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2576" behindDoc="0" locked="0" layoutInCell="1" allowOverlap="1" wp14:anchorId="00E91965" wp14:editId="097FE374">
                <wp:simplePos x="0" y="0"/>
                <wp:positionH relativeFrom="column">
                  <wp:posOffset>179070</wp:posOffset>
                </wp:positionH>
                <wp:positionV relativeFrom="paragraph">
                  <wp:posOffset>60960</wp:posOffset>
                </wp:positionV>
                <wp:extent cx="1015365" cy="1755140"/>
                <wp:effectExtent l="0" t="0" r="32385" b="54610"/>
                <wp:wrapNone/>
                <wp:docPr id="371" name="Rectángulo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1755140"/>
                        </a:xfrm>
                        <a:prstGeom prst="rect">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miter lim="800000"/>
                          <a:headEnd/>
                          <a:tailEnd/>
                        </a:ln>
                        <a:effectLst>
                          <a:outerShdw dist="28398" dir="3806097" algn="ctr" rotWithShape="0">
                            <a:srgbClr val="9BBB59">
                              <a:lumMod val="50000"/>
                              <a:lumOff val="0"/>
                              <a:alpha val="50000"/>
                            </a:srgbClr>
                          </a:outerShdw>
                        </a:effectLst>
                      </wps:spPr>
                      <wps:txbx>
                        <w:txbxContent>
                          <w:p w14:paraId="41137417" w14:textId="77777777" w:rsidR="00617A3C" w:rsidRPr="001E1237" w:rsidRDefault="00617A3C" w:rsidP="001E1237">
                            <w:pPr>
                              <w:spacing w:after="0"/>
                              <w:rPr>
                                <w:rFonts w:ascii="Times New Roman" w:hAnsi="Times New Roman" w:cs="Times New Roman"/>
                                <w:sz w:val="20"/>
                                <w:szCs w:val="20"/>
                                <w:lang w:val="es-ES"/>
                              </w:rPr>
                            </w:pPr>
                            <w:r w:rsidRPr="001E1237">
                              <w:rPr>
                                <w:rFonts w:ascii="Times New Roman" w:hAnsi="Times New Roman" w:cs="Times New Roman"/>
                                <w:sz w:val="20"/>
                                <w:szCs w:val="20"/>
                                <w:lang w:val="es-ES"/>
                              </w:rPr>
                              <w:t>Recursos</w:t>
                            </w:r>
                          </w:p>
                          <w:p w14:paraId="22597CDC"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Humanos</w:t>
                            </w:r>
                          </w:p>
                          <w:p w14:paraId="5E17C9FA"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Financieros </w:t>
                            </w:r>
                          </w:p>
                          <w:p w14:paraId="51AC75A7"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Materiales </w:t>
                            </w:r>
                          </w:p>
                          <w:p w14:paraId="602A6ED8"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Información </w:t>
                            </w:r>
                          </w:p>
                          <w:p w14:paraId="56EB32E1"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Tecnología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91965" id="Rectángulo 371" o:spid="_x0000_s1032" style="position:absolute;left:0;text-align:left;margin-left:14.1pt;margin-top:4.8pt;width:79.95pt;height:1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" fillcolor="#c3d69b" strokecolor="#c3d69b" strokeweight="1pt">
                <v:fill color2="#ebf1de" angle="135" focus="50%" type="gradient"/>
                <v:shadow on="t" color="#4f6228" opacity=".5" offset="1pt"/>
                <v:textbox>
                  <w:txbxContent>
                    <w:p w14:paraId="41137417" w14:textId="77777777" w:rsidR="00617A3C" w:rsidRPr="001E1237" w:rsidRDefault="00617A3C" w:rsidP="001E1237">
                      <w:pPr>
                        <w:spacing w:after="0"/>
                        <w:rPr>
                          <w:rFonts w:ascii="Times New Roman" w:hAnsi="Times New Roman" w:cs="Times New Roman"/>
                          <w:sz w:val="20"/>
                          <w:szCs w:val="20"/>
                          <w:lang w:val="es-ES"/>
                        </w:rPr>
                      </w:pPr>
                      <w:r w:rsidRPr="001E1237">
                        <w:rPr>
                          <w:rFonts w:ascii="Times New Roman" w:hAnsi="Times New Roman" w:cs="Times New Roman"/>
                          <w:sz w:val="20"/>
                          <w:szCs w:val="20"/>
                          <w:lang w:val="es-ES"/>
                        </w:rPr>
                        <w:t>Recursos</w:t>
                      </w:r>
                    </w:p>
                    <w:p w14:paraId="22597CDC"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Humanos</w:t>
                      </w:r>
                    </w:p>
                    <w:p w14:paraId="5E17C9FA"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Financieros </w:t>
                      </w:r>
                    </w:p>
                    <w:p w14:paraId="51AC75A7"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Materiales </w:t>
                      </w:r>
                    </w:p>
                    <w:p w14:paraId="602A6ED8"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Información </w:t>
                      </w:r>
                    </w:p>
                    <w:p w14:paraId="56EB32E1"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 xml:space="preserve">Tecnología </w:t>
                      </w:r>
                    </w:p>
                  </w:txbxContent>
                </v:textbox>
              </v:rect>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3600" behindDoc="0" locked="0" layoutInCell="1" allowOverlap="1" wp14:anchorId="0A458F9E" wp14:editId="29A36167">
                <wp:simplePos x="0" y="0"/>
                <wp:positionH relativeFrom="column">
                  <wp:posOffset>4591050</wp:posOffset>
                </wp:positionH>
                <wp:positionV relativeFrom="paragraph">
                  <wp:posOffset>60960</wp:posOffset>
                </wp:positionV>
                <wp:extent cx="1072515" cy="1755140"/>
                <wp:effectExtent l="0" t="0" r="32385" b="54610"/>
                <wp:wrapNone/>
                <wp:docPr id="372" name="Rectángulo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1755140"/>
                        </a:xfrm>
                        <a:prstGeom prst="rect">
                          <a:avLst/>
                        </a:prstGeom>
                        <a:gradFill rotWithShape="0">
                          <a:gsLst>
                            <a:gs pos="0">
                              <a:srgbClr val="F79646">
                                <a:lumMod val="60000"/>
                                <a:lumOff val="40000"/>
                              </a:srgbClr>
                            </a:gs>
                            <a:gs pos="50000">
                              <a:srgbClr val="F79646">
                                <a:lumMod val="20000"/>
                                <a:lumOff val="80000"/>
                              </a:srgbClr>
                            </a:gs>
                            <a:gs pos="100000">
                              <a:srgbClr val="F79646">
                                <a:lumMod val="60000"/>
                                <a:lumOff val="40000"/>
                              </a:srgbClr>
                            </a:gs>
                          </a:gsLst>
                          <a:lin ang="189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1464773C" w14:textId="77777777" w:rsidR="00617A3C" w:rsidRPr="001E1237" w:rsidRDefault="00617A3C" w:rsidP="001E1237">
                            <w:pPr>
                              <w:spacing w:after="0"/>
                              <w:rPr>
                                <w:rFonts w:ascii="Times New Roman" w:hAnsi="Times New Roman" w:cs="Times New Roman"/>
                                <w:sz w:val="20"/>
                                <w:szCs w:val="20"/>
                                <w:lang w:val="es-ES"/>
                              </w:rPr>
                            </w:pPr>
                            <w:r w:rsidRPr="001E1237">
                              <w:rPr>
                                <w:rFonts w:ascii="Times New Roman" w:hAnsi="Times New Roman" w:cs="Times New Roman"/>
                                <w:sz w:val="20"/>
                                <w:szCs w:val="20"/>
                                <w:lang w:val="es-ES"/>
                              </w:rPr>
                              <w:t>Resultados</w:t>
                            </w:r>
                          </w:p>
                          <w:p w14:paraId="6D3EF782"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Alcance de las metas</w:t>
                            </w:r>
                          </w:p>
                          <w:p w14:paraId="23AA37B4"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Mejora del desempeño</w:t>
                            </w:r>
                          </w:p>
                          <w:p w14:paraId="5427C96F"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Aumento de las capacidades y los recursos para lograr metas futuras</w:t>
                            </w:r>
                          </w:p>
                          <w:p w14:paraId="15678763" w14:textId="77777777" w:rsidR="00617A3C" w:rsidRPr="001E1237" w:rsidRDefault="00617A3C" w:rsidP="001E1237">
                            <w:pPr>
                              <w:pStyle w:val="Prrafodelista"/>
                              <w:spacing w:after="0"/>
                              <w:ind w:left="360"/>
                              <w:rPr>
                                <w:rFonts w:ascii="Times New Roman" w:hAnsi="Times New Roman" w:cs="Times New Roman"/>
                                <w:b/>
                                <w:sz w:val="16"/>
                                <w:szCs w:val="16"/>
                                <w:lang w:val="es-ES"/>
                              </w:rPr>
                            </w:pPr>
                            <w:r w:rsidRPr="001E1237">
                              <w:rPr>
                                <w:rFonts w:ascii="Times New Roman" w:hAnsi="Times New Roman" w:cs="Times New Roman"/>
                                <w:b/>
                                <w:sz w:val="16"/>
                                <w:szCs w:val="16"/>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58F9E" id="Rectángulo 372" o:spid="_x0000_s1033" style="position:absolute;left:0;text-align:left;margin-left:361.5pt;margin-top:4.8pt;width:84.45pt;height:1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" fillcolor="#fac090" strokecolor="#fac090" strokeweight="1pt">
                <v:fill color2="#fdeada" angle="135" focus="50%" type="gradient"/>
                <v:shadow on="t" color="#984807" opacity=".5" offset="1pt"/>
                <v:textbox>
                  <w:txbxContent>
                    <w:p w14:paraId="1464773C" w14:textId="77777777" w:rsidR="00617A3C" w:rsidRPr="001E1237" w:rsidRDefault="00617A3C" w:rsidP="001E1237">
                      <w:pPr>
                        <w:spacing w:after="0"/>
                        <w:rPr>
                          <w:rFonts w:ascii="Times New Roman" w:hAnsi="Times New Roman" w:cs="Times New Roman"/>
                          <w:sz w:val="20"/>
                          <w:szCs w:val="20"/>
                          <w:lang w:val="es-ES"/>
                        </w:rPr>
                      </w:pPr>
                      <w:r w:rsidRPr="001E1237">
                        <w:rPr>
                          <w:rFonts w:ascii="Times New Roman" w:hAnsi="Times New Roman" w:cs="Times New Roman"/>
                          <w:sz w:val="20"/>
                          <w:szCs w:val="20"/>
                          <w:lang w:val="es-ES"/>
                        </w:rPr>
                        <w:t>Resultados</w:t>
                      </w:r>
                    </w:p>
                    <w:p w14:paraId="6D3EF782"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Alcance de las metas</w:t>
                      </w:r>
                    </w:p>
                    <w:p w14:paraId="23AA37B4"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Mejora del desempeño</w:t>
                      </w:r>
                    </w:p>
                    <w:p w14:paraId="5427C96F" w14:textId="77777777" w:rsidR="00617A3C" w:rsidRPr="001E1237" w:rsidRDefault="00617A3C" w:rsidP="001E1237">
                      <w:pPr>
                        <w:pStyle w:val="Prrafodelista"/>
                        <w:numPr>
                          <w:ilvl w:val="0"/>
                          <w:numId w:val="8"/>
                        </w:numPr>
                        <w:spacing w:after="0" w:line="276" w:lineRule="auto"/>
                        <w:rPr>
                          <w:rFonts w:ascii="Times New Roman" w:hAnsi="Times New Roman" w:cs="Times New Roman"/>
                          <w:sz w:val="16"/>
                          <w:szCs w:val="16"/>
                          <w:lang w:val="es-ES"/>
                        </w:rPr>
                      </w:pPr>
                      <w:r w:rsidRPr="001E1237">
                        <w:rPr>
                          <w:rFonts w:ascii="Times New Roman" w:hAnsi="Times New Roman" w:cs="Times New Roman"/>
                          <w:sz w:val="16"/>
                          <w:szCs w:val="16"/>
                          <w:lang w:val="es-ES"/>
                        </w:rPr>
                        <w:t>Aumento de las capacidades y los recursos para lograr metas futuras</w:t>
                      </w:r>
                    </w:p>
                    <w:p w14:paraId="15678763" w14:textId="77777777" w:rsidR="00617A3C" w:rsidRPr="001E1237" w:rsidRDefault="00617A3C" w:rsidP="001E1237">
                      <w:pPr>
                        <w:pStyle w:val="Prrafodelista"/>
                        <w:spacing w:after="0"/>
                        <w:ind w:left="360"/>
                        <w:rPr>
                          <w:rFonts w:ascii="Times New Roman" w:hAnsi="Times New Roman" w:cs="Times New Roman"/>
                          <w:b/>
                          <w:sz w:val="16"/>
                          <w:szCs w:val="16"/>
                          <w:lang w:val="es-ES"/>
                        </w:rPr>
                      </w:pPr>
                      <w:r w:rsidRPr="001E1237">
                        <w:rPr>
                          <w:rFonts w:ascii="Times New Roman" w:hAnsi="Times New Roman" w:cs="Times New Roman"/>
                          <w:b/>
                          <w:sz w:val="16"/>
                          <w:szCs w:val="16"/>
                          <w:lang w:val="es-ES"/>
                        </w:rPr>
                        <w:t xml:space="preserve"> </w:t>
                      </w:r>
                    </w:p>
                  </w:txbxContent>
                </v:textbox>
              </v:rect>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8720" behindDoc="1" locked="0" layoutInCell="1" allowOverlap="1" wp14:anchorId="7BDC62B3" wp14:editId="50C37103">
                <wp:simplePos x="0" y="0"/>
                <wp:positionH relativeFrom="column">
                  <wp:posOffset>1823085</wp:posOffset>
                </wp:positionH>
                <wp:positionV relativeFrom="paragraph">
                  <wp:posOffset>60325</wp:posOffset>
                </wp:positionV>
                <wp:extent cx="2155825" cy="1732280"/>
                <wp:effectExtent l="0" t="0" r="15875" b="20320"/>
                <wp:wrapNone/>
                <wp:docPr id="14404" name="Elipse 14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5825" cy="1732280"/>
                        </a:xfrm>
                        <a:prstGeom prst="ellipse">
                          <a:avLst/>
                        </a:prstGeom>
                        <a:noFill/>
                        <a:ln w="19050">
                          <a:solidFill>
                            <a:srgbClr val="9BBB59">
                              <a:lumMod val="50000"/>
                              <a:lumOff val="0"/>
                            </a:srgbClr>
                          </a:solidFill>
                          <a:prstDash val="dash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0607C" id="Elipse 14404" o:spid="_x0000_s1026" style="position:absolute;margin-left:143.55pt;margin-top:4.75pt;width:169.75pt;height:136.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" filled="f" strokecolor="#4f6228" strokeweight="1.5pt">
                <v:stroke dashstyle="dashDot"/>
              </v:oval>
            </w:pict>
          </mc:Fallback>
        </mc:AlternateContent>
      </w:r>
      <w:r w:rsidRPr="00ED0890">
        <w:rPr>
          <w:rFonts w:ascii="Times New Roman" w:hAnsi="Times New Roman" w:cs="Times New Roman"/>
          <w:noProof/>
          <w:sz w:val="24"/>
          <w:szCs w:val="24"/>
          <w:lang w:eastAsia="es-MX"/>
        </w:rPr>
        <mc:AlternateContent>
          <mc:Choice Requires="wps">
            <w:drawing>
              <wp:anchor distT="0" distB="0" distL="114299" distR="114299" simplePos="0" relativeHeight="251679744" behindDoc="0" locked="0" layoutInCell="1" allowOverlap="1" wp14:anchorId="74D36B9C" wp14:editId="6DD4329C">
                <wp:simplePos x="0" y="0"/>
                <wp:positionH relativeFrom="column">
                  <wp:posOffset>2874009</wp:posOffset>
                </wp:positionH>
                <wp:positionV relativeFrom="paragraph">
                  <wp:posOffset>213360</wp:posOffset>
                </wp:positionV>
                <wp:extent cx="0" cy="1437005"/>
                <wp:effectExtent l="57150" t="38100" r="57150" b="48895"/>
                <wp:wrapNone/>
                <wp:docPr id="14409" name="Conector recto de flecha 14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7005"/>
                        </a:xfrm>
                        <a:prstGeom prst="straightConnector1">
                          <a:avLst/>
                        </a:prstGeom>
                        <a:noFill/>
                        <a:ln w="28575">
                          <a:solidFill>
                            <a:srgbClr val="000000"/>
                          </a:solidFill>
                          <a:prstDash val="dash"/>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9E2AE" id="_x0000_t32" coordsize="21600,21600" o:spt="32" o:oned="t" path="m,l21600,21600e" filled="f">
                <v:path arrowok="t" fillok="f" o:connecttype="none"/>
                <o:lock v:ext="edit" shapetype="t"/>
              </v:shapetype>
              <v:shape id="Conector recto de flecha 14409" o:spid="_x0000_s1026" type="#_x0000_t32" style="position:absolute;margin-left:226.3pt;margin-top:16.8pt;width:0;height:113.15pt;flip:x;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" strokeweight="2.25pt">
                <v:stroke dashstyle="dash" startarrow="block" endarrow="block"/>
              </v:shape>
            </w:pict>
          </mc:Fallback>
        </mc:AlternateContent>
      </w:r>
    </w:p>
    <w:p w14:paraId="08DF65FE" w14:textId="77777777" w:rsidR="001E1237" w:rsidRPr="00ED0890" w:rsidRDefault="001E1237" w:rsidP="001E1237">
      <w:pPr>
        <w:rPr>
          <w:rFonts w:ascii="Times New Roman" w:hAnsi="Times New Roman" w:cs="Times New Roman"/>
          <w:sz w:val="24"/>
          <w:szCs w:val="24"/>
        </w:rPr>
      </w:pPr>
    </w:p>
    <w:p w14:paraId="7D58890D" w14:textId="77777777" w:rsidR="001E1237" w:rsidRPr="00ED0890" w:rsidRDefault="001E1237" w:rsidP="001E1237">
      <w:pPr>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7456" behindDoc="0" locked="0" layoutInCell="1" allowOverlap="1" wp14:anchorId="00A67D17" wp14:editId="0E199CEC">
                <wp:simplePos x="0" y="0"/>
                <wp:positionH relativeFrom="column">
                  <wp:posOffset>1805305</wp:posOffset>
                </wp:positionH>
                <wp:positionV relativeFrom="paragraph">
                  <wp:posOffset>5080</wp:posOffset>
                </wp:positionV>
                <wp:extent cx="135890" cy="59690"/>
                <wp:effectExtent l="0" t="0" r="16510" b="35560"/>
                <wp:wrapNone/>
                <wp:docPr id="14403" name="Triángulo isósceles 14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5890" cy="59690"/>
                        </a:xfrm>
                        <a:prstGeom prst="triangle">
                          <a:avLst>
                            <a:gd name="adj" fmla="val 50000"/>
                          </a:avLst>
                        </a:prstGeom>
                        <a:gradFill rotWithShape="0">
                          <a:gsLst>
                            <a:gs pos="0">
                              <a:srgbClr val="9BBB59">
                                <a:lumMod val="100000"/>
                                <a:lumOff val="0"/>
                              </a:srgbClr>
                            </a:gs>
                            <a:gs pos="100000">
                              <a:srgbClr val="9BBB59">
                                <a:lumMod val="74000"/>
                                <a:lumOff val="0"/>
                              </a:srgbClr>
                            </a:gs>
                          </a:gsLst>
                          <a:path path="shape">
                            <a:fillToRect l="50000" t="50000" r="50000" b="50000"/>
                          </a:path>
                        </a:gradFill>
                        <a:ln>
                          <a:noFill/>
                        </a:ln>
                        <a:effectLst>
                          <a:outerShdw dist="28398" dir="3806097" algn="ctr" rotWithShape="0">
                            <a:srgbClr val="9BBB59">
                              <a:lumMod val="50000"/>
                              <a:lumOff val="0"/>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BD90" id="Triángulo isósceles 14403" o:spid="_x0000_s1026" type="#_x0000_t5" style="position:absolute;margin-left:142.15pt;margin-top:.4pt;width:10.7pt;height:4.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" fillcolor="#9bbb59" stroked="f">
                <v:fill color2="#75913b" focusposition=".5,.5" focussize="" focus="100%" type="gradientRadial"/>
                <v:shadow on="t" color="#4f6228" offset="1pt"/>
              </v:shape>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5648" behindDoc="0" locked="0" layoutInCell="1" allowOverlap="1" wp14:anchorId="07A5BABE" wp14:editId="7BF9C20E">
                <wp:simplePos x="0" y="0"/>
                <wp:positionH relativeFrom="column">
                  <wp:posOffset>1318260</wp:posOffset>
                </wp:positionH>
                <wp:positionV relativeFrom="paragraph">
                  <wp:posOffset>92710</wp:posOffset>
                </wp:positionV>
                <wp:extent cx="929640" cy="241300"/>
                <wp:effectExtent l="0" t="0" r="41910" b="63500"/>
                <wp:wrapNone/>
                <wp:docPr id="373" name="Rectángulo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1300"/>
                        </a:xfrm>
                        <a:prstGeom prst="rect">
                          <a:avLst/>
                        </a:prstGeom>
                        <a:gradFill rotWithShape="0">
                          <a:gsLst>
                            <a:gs pos="0">
                              <a:srgbClr val="F79646">
                                <a:lumMod val="60000"/>
                                <a:lumOff val="40000"/>
                              </a:srgbClr>
                            </a:gs>
                            <a:gs pos="50000">
                              <a:srgbClr val="F79646">
                                <a:lumMod val="100000"/>
                                <a:lumOff val="0"/>
                              </a:srgbClr>
                            </a:gs>
                            <a:gs pos="100000">
                              <a:srgbClr val="F79646">
                                <a:lumMod val="60000"/>
                                <a:lumOff val="40000"/>
                              </a:srgbClr>
                            </a:gs>
                          </a:gsLst>
                          <a:lin ang="5400000" scaled="1"/>
                        </a:gradFill>
                        <a:ln w="12700">
                          <a:solidFill>
                            <a:srgbClr val="F79646">
                              <a:lumMod val="100000"/>
                              <a:lumOff val="0"/>
                            </a:srgbClr>
                          </a:solidFill>
                          <a:miter lim="800000"/>
                          <a:headEnd/>
                          <a:tailEnd/>
                        </a:ln>
                        <a:effectLst>
                          <a:outerShdw dist="28398" dir="3806097" algn="ctr" rotWithShape="0">
                            <a:srgbClr val="F79646">
                              <a:lumMod val="50000"/>
                              <a:lumOff val="0"/>
                            </a:srgbClr>
                          </a:outerShdw>
                        </a:effectLst>
                      </wps:spPr>
                      <wps:txbx>
                        <w:txbxContent>
                          <w:p w14:paraId="7F9F4DC6" w14:textId="77777777" w:rsidR="00617A3C" w:rsidRPr="001E1237" w:rsidRDefault="00617A3C" w:rsidP="001E1237">
                            <w:pPr>
                              <w:jc w:val="center"/>
                              <w:rPr>
                                <w:rFonts w:ascii="Times New Roman" w:hAnsi="Times New Roman" w:cs="Times New Roman"/>
                                <w:lang w:val="es-ES"/>
                              </w:rPr>
                            </w:pPr>
                            <w:r w:rsidRPr="001E1237">
                              <w:rPr>
                                <w:rFonts w:ascii="Times New Roman" w:hAnsi="Times New Roman" w:cs="Times New Roman"/>
                                <w:lang w:val="es-ES"/>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BABE" id="Rectángulo 373" o:spid="_x0000_s1034" style="position:absolute;margin-left:103.8pt;margin-top:7.3pt;width:73.2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" fillcolor="#fac090" strokecolor="#f79646" strokeweight="1pt">
                <v:fill color2="#f79646" focus="50%" type="gradient"/>
                <v:shadow on="t" color="#984807" offset="1pt"/>
                <v:textbox>
                  <w:txbxContent>
                    <w:p w14:paraId="7F9F4DC6" w14:textId="77777777" w:rsidR="00617A3C" w:rsidRPr="001E1237" w:rsidRDefault="00617A3C" w:rsidP="001E1237">
                      <w:pPr>
                        <w:jc w:val="center"/>
                        <w:rPr>
                          <w:rFonts w:ascii="Times New Roman" w:hAnsi="Times New Roman" w:cs="Times New Roman"/>
                          <w:lang w:val="es-ES"/>
                        </w:rPr>
                      </w:pPr>
                      <w:r w:rsidRPr="001E1237">
                        <w:rPr>
                          <w:rFonts w:ascii="Times New Roman" w:hAnsi="Times New Roman" w:cs="Times New Roman"/>
                          <w:lang w:val="es-ES"/>
                        </w:rPr>
                        <w:t>Control</w:t>
                      </w:r>
                    </w:p>
                  </w:txbxContent>
                </v:textbox>
              </v:rect>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6672" behindDoc="0" locked="0" layoutInCell="1" allowOverlap="1" wp14:anchorId="37969008" wp14:editId="26204538">
                <wp:simplePos x="0" y="0"/>
                <wp:positionH relativeFrom="column">
                  <wp:posOffset>3515995</wp:posOffset>
                </wp:positionH>
                <wp:positionV relativeFrom="paragraph">
                  <wp:posOffset>108585</wp:posOffset>
                </wp:positionV>
                <wp:extent cx="929640" cy="241300"/>
                <wp:effectExtent l="0" t="0" r="41910" b="63500"/>
                <wp:wrapNone/>
                <wp:docPr id="375" name="Rectángulo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1300"/>
                        </a:xfrm>
                        <a:prstGeom prst="rect">
                          <a:avLst/>
                        </a:prstGeom>
                        <a:gradFill rotWithShape="0">
                          <a:gsLst>
                            <a:gs pos="0">
                              <a:srgbClr val="9BBB59">
                                <a:lumMod val="60000"/>
                                <a:lumOff val="40000"/>
                              </a:srgbClr>
                            </a:gs>
                            <a:gs pos="50000">
                              <a:srgbClr val="9BBB59">
                                <a:lumMod val="100000"/>
                                <a:lumOff val="0"/>
                              </a:srgbClr>
                            </a:gs>
                            <a:gs pos="100000">
                              <a:srgbClr val="9BBB59">
                                <a:lumMod val="60000"/>
                                <a:lumOff val="40000"/>
                              </a:srgbClr>
                            </a:gs>
                          </a:gsLst>
                          <a:lin ang="5400000" scaled="1"/>
                        </a:gradFill>
                        <a:ln w="12700">
                          <a:solidFill>
                            <a:srgbClr val="9BBB59">
                              <a:lumMod val="100000"/>
                              <a:lumOff val="0"/>
                            </a:srgbClr>
                          </a:solidFill>
                          <a:miter lim="800000"/>
                          <a:headEnd/>
                          <a:tailEnd/>
                        </a:ln>
                        <a:effectLst>
                          <a:outerShdw dist="28398" dir="3806097" algn="ctr" rotWithShape="0">
                            <a:srgbClr val="9BBB59">
                              <a:lumMod val="50000"/>
                              <a:lumOff val="0"/>
                            </a:srgbClr>
                          </a:outerShdw>
                        </a:effectLst>
                      </wps:spPr>
                      <wps:txbx>
                        <w:txbxContent>
                          <w:p w14:paraId="0F327BB1" w14:textId="77777777" w:rsidR="00617A3C" w:rsidRPr="001E1237" w:rsidRDefault="00617A3C" w:rsidP="001E1237">
                            <w:pPr>
                              <w:jc w:val="center"/>
                              <w:rPr>
                                <w:rFonts w:ascii="Times New Roman" w:hAnsi="Times New Roman" w:cs="Times New Roman"/>
                                <w:sz w:val="20"/>
                                <w:szCs w:val="20"/>
                                <w:lang w:val="es-ES"/>
                              </w:rPr>
                            </w:pPr>
                            <w:r w:rsidRPr="001E1237">
                              <w:rPr>
                                <w:rFonts w:ascii="Times New Roman" w:hAnsi="Times New Roman" w:cs="Times New Roman"/>
                                <w:sz w:val="20"/>
                                <w:szCs w:val="20"/>
                                <w:lang w:val="es-ES"/>
                              </w:rPr>
                              <w:t xml:space="preserve">Organización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69008" id="Rectángulo 375" o:spid="_x0000_s1035" style="position:absolute;margin-left:276.85pt;margin-top:8.55pt;width:73.2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" fillcolor="#c3d69b" strokecolor="#9bbb59" strokeweight="1pt">
                <v:fill color2="#9bbb59" focus="50%" type="gradient"/>
                <v:shadow on="t" color="#4f6228" offset="1pt"/>
                <v:textbox>
                  <w:txbxContent>
                    <w:p w14:paraId="0F327BB1" w14:textId="77777777" w:rsidR="00617A3C" w:rsidRPr="001E1237" w:rsidRDefault="00617A3C" w:rsidP="001E1237">
                      <w:pPr>
                        <w:jc w:val="center"/>
                        <w:rPr>
                          <w:rFonts w:ascii="Times New Roman" w:hAnsi="Times New Roman" w:cs="Times New Roman"/>
                          <w:sz w:val="20"/>
                          <w:szCs w:val="20"/>
                          <w:lang w:val="es-ES"/>
                        </w:rPr>
                      </w:pPr>
                      <w:r w:rsidRPr="001E1237">
                        <w:rPr>
                          <w:rFonts w:ascii="Times New Roman" w:hAnsi="Times New Roman" w:cs="Times New Roman"/>
                          <w:sz w:val="20"/>
                          <w:szCs w:val="20"/>
                          <w:lang w:val="es-ES"/>
                        </w:rPr>
                        <w:t xml:space="preserve">Organización </w:t>
                      </w:r>
                    </w:p>
                  </w:txbxContent>
                </v:textbox>
              </v:rect>
            </w:pict>
          </mc:Fallback>
        </mc:AlternateContent>
      </w:r>
      <w:r w:rsidRPr="00ED0890">
        <w:rPr>
          <w:rFonts w:ascii="Times New Roman" w:hAnsi="Times New Roman" w:cs="Times New Roman"/>
          <w:noProof/>
          <w:sz w:val="24"/>
          <w:szCs w:val="24"/>
          <w:lang w:eastAsia="es-MX"/>
        </w:rPr>
        <mc:AlternateContent>
          <mc:Choice Requires="wps">
            <w:drawing>
              <wp:anchor distT="4294967295" distB="4294967295" distL="114300" distR="114300" simplePos="0" relativeHeight="251680768" behindDoc="0" locked="0" layoutInCell="1" allowOverlap="1" wp14:anchorId="3F0C45AB" wp14:editId="54D9802B">
                <wp:simplePos x="0" y="0"/>
                <wp:positionH relativeFrom="column">
                  <wp:posOffset>2288540</wp:posOffset>
                </wp:positionH>
                <wp:positionV relativeFrom="paragraph">
                  <wp:posOffset>236854</wp:posOffset>
                </wp:positionV>
                <wp:extent cx="1201420" cy="0"/>
                <wp:effectExtent l="38100" t="76200" r="17780" b="95250"/>
                <wp:wrapNone/>
                <wp:docPr id="14408" name="Conector recto de flecha 14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straightConnector1">
                          <a:avLst/>
                        </a:prstGeom>
                        <a:noFill/>
                        <a:ln w="19050">
                          <a:solidFill>
                            <a:srgbClr val="000000"/>
                          </a:solidFill>
                          <a:prstDash val="lgDash"/>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C4E32" id="Conector recto de flecha 14408" o:spid="_x0000_s1026" type="#_x0000_t32" style="position:absolute;margin-left:180.2pt;margin-top:18.65pt;width:94.6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" strokeweight="1.5pt">
                <v:stroke dashstyle="longDash" startarrow="block" endarrow="block"/>
              </v:shape>
            </w:pict>
          </mc:Fallback>
        </mc:AlternateContent>
      </w:r>
    </w:p>
    <w:p w14:paraId="488EB860" w14:textId="77777777" w:rsidR="001E1237" w:rsidRPr="00ED0890" w:rsidRDefault="001E1237" w:rsidP="001E1237">
      <w:pPr>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1552" behindDoc="0" locked="0" layoutInCell="1" allowOverlap="1" wp14:anchorId="3716E3AA" wp14:editId="0428B5C5">
                <wp:simplePos x="0" y="0"/>
                <wp:positionH relativeFrom="column">
                  <wp:posOffset>3899535</wp:posOffset>
                </wp:positionH>
                <wp:positionV relativeFrom="paragraph">
                  <wp:posOffset>74930</wp:posOffset>
                </wp:positionV>
                <wp:extent cx="135890" cy="59690"/>
                <wp:effectExtent l="0" t="0" r="16510" b="35560"/>
                <wp:wrapNone/>
                <wp:docPr id="14407" name="Triángulo isósceles 14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59690"/>
                        </a:xfrm>
                        <a:prstGeom prst="triangle">
                          <a:avLst>
                            <a:gd name="adj" fmla="val 50000"/>
                          </a:avLst>
                        </a:prstGeom>
                        <a:gradFill rotWithShape="0">
                          <a:gsLst>
                            <a:gs pos="0">
                              <a:srgbClr val="9BBB59">
                                <a:lumMod val="100000"/>
                                <a:lumOff val="0"/>
                              </a:srgbClr>
                            </a:gs>
                            <a:gs pos="100000">
                              <a:srgbClr val="9BBB59">
                                <a:lumMod val="74000"/>
                                <a:lumOff val="0"/>
                              </a:srgbClr>
                            </a:gs>
                          </a:gsLst>
                          <a:path path="shape">
                            <a:fillToRect l="50000" t="50000" r="50000" b="50000"/>
                          </a:path>
                        </a:gradFill>
                        <a:ln>
                          <a:noFill/>
                        </a:ln>
                        <a:effectLst>
                          <a:outerShdw dist="28398" dir="3806097" algn="ctr" rotWithShape="0">
                            <a:srgbClr val="9BBB59">
                              <a:lumMod val="50000"/>
                              <a:lumOff val="0"/>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1435C" id="Triángulo isósceles 14407" o:spid="_x0000_s1026" type="#_x0000_t5" style="position:absolute;margin-left:307.05pt;margin-top:5.9pt;width:10.7pt;height: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" fillcolor="#9bbb59" stroked="f">
                <v:fill color2="#75913b" focusposition=".5,.5" focussize="" focus="100%" type="gradientRadial"/>
                <v:shadow on="t" color="#4f6228" offset="1pt"/>
              </v:shape>
            </w:pict>
          </mc:Fallback>
        </mc:AlternateContent>
      </w:r>
    </w:p>
    <w:p w14:paraId="26441012" w14:textId="77777777" w:rsidR="001E1237" w:rsidRPr="00ED0890" w:rsidRDefault="001E1237" w:rsidP="001E1237">
      <w:pPr>
        <w:rPr>
          <w:rFonts w:ascii="Times New Roman" w:hAnsi="Times New Roman" w:cs="Times New Roman"/>
          <w:sz w:val="24"/>
          <w:szCs w:val="24"/>
        </w:rPr>
      </w:pPr>
    </w:p>
    <w:p w14:paraId="1C294A2C" w14:textId="77777777" w:rsidR="001E1237" w:rsidRPr="00ED0890" w:rsidRDefault="001E1237" w:rsidP="001E1237">
      <w:pPr>
        <w:jc w:val="center"/>
        <w:rPr>
          <w:rFonts w:ascii="Times New Roman" w:hAnsi="Times New Roman" w:cs="Times New Roman"/>
          <w:b/>
          <w:sz w:val="24"/>
          <w:szCs w:val="24"/>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68480" behindDoc="0" locked="0" layoutInCell="1" allowOverlap="1" wp14:anchorId="28D20535" wp14:editId="1C1E9667">
                <wp:simplePos x="0" y="0"/>
                <wp:positionH relativeFrom="column">
                  <wp:posOffset>2291715</wp:posOffset>
                </wp:positionH>
                <wp:positionV relativeFrom="paragraph">
                  <wp:posOffset>85090</wp:posOffset>
                </wp:positionV>
                <wp:extent cx="135890" cy="59690"/>
                <wp:effectExtent l="0" t="0" r="16510" b="35560"/>
                <wp:wrapNone/>
                <wp:docPr id="14406" name="Triángulo isósceles 14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135890" cy="59690"/>
                        </a:xfrm>
                        <a:prstGeom prst="triangle">
                          <a:avLst>
                            <a:gd name="adj" fmla="val 50000"/>
                          </a:avLst>
                        </a:prstGeom>
                        <a:gradFill rotWithShape="0">
                          <a:gsLst>
                            <a:gs pos="0">
                              <a:srgbClr val="9BBB59">
                                <a:lumMod val="100000"/>
                                <a:lumOff val="0"/>
                              </a:srgbClr>
                            </a:gs>
                            <a:gs pos="100000">
                              <a:srgbClr val="9BBB59">
                                <a:lumMod val="74000"/>
                                <a:lumOff val="0"/>
                              </a:srgbClr>
                            </a:gs>
                          </a:gsLst>
                          <a:path path="shape">
                            <a:fillToRect l="50000" t="50000" r="50000" b="50000"/>
                          </a:path>
                        </a:gradFill>
                        <a:ln>
                          <a:noFill/>
                        </a:ln>
                        <a:effectLst>
                          <a:outerShdw dist="28398" dir="3806097" algn="ctr" rotWithShape="0">
                            <a:srgbClr val="9BBB59">
                              <a:lumMod val="50000"/>
                              <a:lumOff val="0"/>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A7E89" id="Triángulo isósceles 14406" o:spid="_x0000_s1026" type="#_x0000_t5" style="position:absolute;margin-left:180.45pt;margin-top:6.7pt;width:10.7pt;height:4.7p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" fillcolor="#9bbb59" stroked="f">
                <v:fill color2="#75913b" focusposition=".5,.5" focussize="" focus="100%" type="gradientRadial"/>
                <v:shadow on="t" color="#4f6228" offset="1pt"/>
              </v:shape>
            </w:pict>
          </mc:Fallback>
        </mc:AlternateContent>
      </w: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77696" behindDoc="0" locked="0" layoutInCell="1" allowOverlap="1" wp14:anchorId="5C7CA038" wp14:editId="341B6407">
                <wp:simplePos x="0" y="0"/>
                <wp:positionH relativeFrom="column">
                  <wp:posOffset>2400935</wp:posOffset>
                </wp:positionH>
                <wp:positionV relativeFrom="paragraph">
                  <wp:posOffset>119380</wp:posOffset>
                </wp:positionV>
                <wp:extent cx="929640" cy="241300"/>
                <wp:effectExtent l="0" t="0" r="41910" b="63500"/>
                <wp:wrapNone/>
                <wp:docPr id="374" name="Rectángulo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1300"/>
                        </a:xfrm>
                        <a:prstGeom prst="rect">
                          <a:avLst/>
                        </a:prstGeom>
                        <a:gradFill rotWithShape="0">
                          <a:gsLst>
                            <a:gs pos="0">
                              <a:srgbClr val="C0504D">
                                <a:lumMod val="60000"/>
                                <a:lumOff val="40000"/>
                              </a:srgbClr>
                            </a:gs>
                            <a:gs pos="50000">
                              <a:srgbClr val="C0504D">
                                <a:lumMod val="100000"/>
                                <a:lumOff val="0"/>
                              </a:srgbClr>
                            </a:gs>
                            <a:gs pos="100000">
                              <a:srgbClr val="C0504D">
                                <a:lumMod val="60000"/>
                                <a:lumOff val="40000"/>
                              </a:srgbClr>
                            </a:gs>
                          </a:gsLst>
                          <a:lin ang="5400000" scaled="1"/>
                        </a:gradFill>
                        <a:ln w="12700">
                          <a:solidFill>
                            <a:srgbClr val="C0504D">
                              <a:lumMod val="100000"/>
                              <a:lumOff val="0"/>
                            </a:srgbClr>
                          </a:solidFill>
                          <a:miter lim="800000"/>
                          <a:headEnd/>
                          <a:tailEnd/>
                        </a:ln>
                        <a:effectLst>
                          <a:outerShdw dist="28398" dir="3806097" algn="ctr" rotWithShape="0">
                            <a:srgbClr val="C0504D">
                              <a:lumMod val="50000"/>
                              <a:lumOff val="0"/>
                            </a:srgbClr>
                          </a:outerShdw>
                        </a:effectLst>
                      </wps:spPr>
                      <wps:txbx>
                        <w:txbxContent>
                          <w:p w14:paraId="44B37C0F" w14:textId="77777777" w:rsidR="00617A3C" w:rsidRPr="001E1237" w:rsidRDefault="00617A3C" w:rsidP="001E1237">
                            <w:pPr>
                              <w:jc w:val="center"/>
                              <w:rPr>
                                <w:rFonts w:ascii="Times New Roman" w:hAnsi="Times New Roman" w:cs="Times New Roman"/>
                                <w:lang w:val="es-ES"/>
                              </w:rPr>
                            </w:pPr>
                            <w:r w:rsidRPr="001E1237">
                              <w:rPr>
                                <w:rFonts w:ascii="Times New Roman" w:hAnsi="Times New Roman" w:cs="Times New Roman"/>
                                <w:lang w:val="es-ES"/>
                              </w:rPr>
                              <w:t>Dirección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A038" id="Rectángulo 374" o:spid="_x0000_s1036" style="position:absolute;left:0;text-align:left;margin-left:189.05pt;margin-top:9.4pt;width:73.2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" fillcolor="#d99694" strokecolor="#c0504d" strokeweight="1pt">
                <v:fill color2="#c0504d" focus="50%" type="gradient"/>
                <v:shadow on="t" color="#632523" offset="1pt"/>
                <v:textbox>
                  <w:txbxContent>
                    <w:p w14:paraId="44B37C0F" w14:textId="77777777" w:rsidR="00617A3C" w:rsidRPr="001E1237" w:rsidRDefault="00617A3C" w:rsidP="001E1237">
                      <w:pPr>
                        <w:jc w:val="center"/>
                        <w:rPr>
                          <w:rFonts w:ascii="Times New Roman" w:hAnsi="Times New Roman" w:cs="Times New Roman"/>
                          <w:lang w:val="es-ES"/>
                        </w:rPr>
                      </w:pPr>
                      <w:r w:rsidRPr="001E1237">
                        <w:rPr>
                          <w:rFonts w:ascii="Times New Roman" w:hAnsi="Times New Roman" w:cs="Times New Roman"/>
                          <w:lang w:val="es-ES"/>
                        </w:rPr>
                        <w:t>Dirección</w:t>
                      </w:r>
                    </w:p>
                  </w:txbxContent>
                </v:textbox>
              </v:rect>
            </w:pict>
          </mc:Fallback>
        </mc:AlternateContent>
      </w:r>
    </w:p>
    <w:p w14:paraId="770F4655" w14:textId="77777777" w:rsidR="001E1237" w:rsidRPr="00ED0890" w:rsidRDefault="001E1237" w:rsidP="001E1237">
      <w:pPr>
        <w:jc w:val="center"/>
        <w:rPr>
          <w:rFonts w:ascii="Times New Roman" w:hAnsi="Times New Roman" w:cs="Times New Roman"/>
          <w:b/>
          <w:sz w:val="24"/>
          <w:szCs w:val="24"/>
        </w:rPr>
      </w:pPr>
    </w:p>
    <w:p w14:paraId="200A2E9B" w14:textId="77777777" w:rsidR="001E1237" w:rsidRPr="00ED0890" w:rsidRDefault="001E1237" w:rsidP="008621FF">
      <w:pPr>
        <w:spacing w:after="0"/>
        <w:jc w:val="center"/>
        <w:rPr>
          <w:rFonts w:ascii="Times New Roman" w:hAnsi="Times New Roman" w:cs="Times New Roman"/>
          <w:sz w:val="24"/>
          <w:szCs w:val="24"/>
        </w:rPr>
      </w:pPr>
      <w:r w:rsidRPr="00A82B0C">
        <w:rPr>
          <w:rFonts w:ascii="Times New Roman" w:hAnsi="Times New Roman" w:cs="Times New Roman"/>
          <w:sz w:val="24"/>
          <w:szCs w:val="24"/>
        </w:rPr>
        <w:t>Fuente:</w:t>
      </w:r>
      <w:r w:rsidRPr="00ED0890">
        <w:rPr>
          <w:rFonts w:ascii="Times New Roman" w:hAnsi="Times New Roman" w:cs="Times New Roman"/>
          <w:sz w:val="24"/>
          <w:szCs w:val="24"/>
        </w:rPr>
        <w:t xml:space="preserve"> Da Silva (2002:11).</w:t>
      </w:r>
    </w:p>
    <w:p w14:paraId="41AAB05F" w14:textId="77777777" w:rsidR="001E1237" w:rsidRPr="00ED0890" w:rsidRDefault="001E1237" w:rsidP="001E1237">
      <w:pPr>
        <w:spacing w:after="0"/>
        <w:jc w:val="center"/>
        <w:rPr>
          <w:rFonts w:ascii="Times New Roman" w:hAnsi="Times New Roman" w:cs="Times New Roman"/>
          <w:sz w:val="24"/>
          <w:szCs w:val="24"/>
        </w:rPr>
      </w:pPr>
    </w:p>
    <w:p w14:paraId="4C3D11F7" w14:textId="36032EB4" w:rsidR="001E1237" w:rsidRPr="00ED0890" w:rsidRDefault="001E1237" w:rsidP="001E1237">
      <w:pPr>
        <w:autoSpaceDE w:val="0"/>
        <w:autoSpaceDN w:val="0"/>
        <w:adjustRightInd w:val="0"/>
        <w:spacing w:after="0" w:line="360" w:lineRule="auto"/>
        <w:jc w:val="both"/>
        <w:rPr>
          <w:rFonts w:ascii="Times New Roman" w:hAnsi="Times New Roman" w:cs="Times New Roman"/>
          <w:i/>
          <w:sz w:val="24"/>
          <w:szCs w:val="24"/>
        </w:rPr>
      </w:pPr>
      <w:r w:rsidRPr="00ED0890">
        <w:rPr>
          <w:rFonts w:ascii="Times New Roman" w:hAnsi="Times New Roman" w:cs="Times New Roman"/>
          <w:sz w:val="24"/>
          <w:szCs w:val="24"/>
        </w:rPr>
        <w:t xml:space="preserve">Da Silva (2002) menciona como principales características de la planeación a los objetivos, </w:t>
      </w:r>
      <w:r w:rsidR="002123DD">
        <w:rPr>
          <w:rFonts w:ascii="Times New Roman" w:hAnsi="Times New Roman" w:cs="Times New Roman"/>
          <w:sz w:val="24"/>
          <w:szCs w:val="24"/>
        </w:rPr>
        <w:t xml:space="preserve">la </w:t>
      </w:r>
      <w:r w:rsidRPr="00ED0890">
        <w:rPr>
          <w:rFonts w:ascii="Times New Roman" w:hAnsi="Times New Roman" w:cs="Times New Roman"/>
          <w:sz w:val="24"/>
          <w:szCs w:val="24"/>
        </w:rPr>
        <w:t xml:space="preserve">misión y </w:t>
      </w:r>
      <w:r w:rsidR="002123DD">
        <w:rPr>
          <w:rFonts w:ascii="Times New Roman" w:hAnsi="Times New Roman" w:cs="Times New Roman"/>
          <w:sz w:val="24"/>
          <w:szCs w:val="24"/>
        </w:rPr>
        <w:t xml:space="preserve">la </w:t>
      </w:r>
      <w:r w:rsidRPr="00ED0890">
        <w:rPr>
          <w:rFonts w:ascii="Times New Roman" w:hAnsi="Times New Roman" w:cs="Times New Roman"/>
          <w:sz w:val="24"/>
          <w:szCs w:val="24"/>
        </w:rPr>
        <w:t>visión de una organización</w:t>
      </w:r>
      <w:r w:rsidR="002123DD">
        <w:rPr>
          <w:rFonts w:ascii="Times New Roman" w:hAnsi="Times New Roman" w:cs="Times New Roman"/>
          <w:sz w:val="24"/>
          <w:szCs w:val="24"/>
        </w:rPr>
        <w:t>,</w:t>
      </w:r>
      <w:r w:rsidRPr="00ED0890">
        <w:rPr>
          <w:rFonts w:ascii="Times New Roman" w:hAnsi="Times New Roman" w:cs="Times New Roman"/>
          <w:sz w:val="24"/>
          <w:szCs w:val="24"/>
        </w:rPr>
        <w:t xml:space="preserve"> estudiando las diferentes opciones a fin de determinar los recursos necesarios para generar estrategias y alcanzar los objetivos. En la organización, considera diseñar los cargos y las tareas específicas para crear la estructura y definir las posiciones de staff, coordinando las actividades laborales y estableciendo políticas y procedimientos para la asignación de recursos. Para la dirección señala la motivación hacia los empleados para alcanzar las metas organizacionales, estableciendo la comunicación entre trabajadores. Por </w:t>
      </w:r>
      <w:r w:rsidR="001672FB" w:rsidRPr="00ED0890">
        <w:rPr>
          <w:rFonts w:ascii="Times New Roman" w:hAnsi="Times New Roman" w:cs="Times New Roman"/>
          <w:sz w:val="24"/>
          <w:szCs w:val="24"/>
        </w:rPr>
        <w:t>último,</w:t>
      </w:r>
      <w:r w:rsidRPr="00ED0890">
        <w:rPr>
          <w:rFonts w:ascii="Times New Roman" w:hAnsi="Times New Roman" w:cs="Times New Roman"/>
          <w:sz w:val="24"/>
          <w:szCs w:val="24"/>
        </w:rPr>
        <w:t xml:space="preserve"> el control</w:t>
      </w:r>
      <w:r w:rsidR="002123DD">
        <w:rPr>
          <w:rFonts w:ascii="Times New Roman" w:hAnsi="Times New Roman" w:cs="Times New Roman"/>
          <w:sz w:val="24"/>
          <w:szCs w:val="24"/>
        </w:rPr>
        <w:t>,</w:t>
      </w:r>
      <w:r w:rsidRPr="00ED0890">
        <w:rPr>
          <w:rFonts w:ascii="Times New Roman" w:hAnsi="Times New Roman" w:cs="Times New Roman"/>
          <w:sz w:val="24"/>
          <w:szCs w:val="24"/>
        </w:rPr>
        <w:t xml:space="preserve"> que mide el desempeño estableciendo la comparación entre lo real y lo esperado, tomando las medidas necesarias para mejorar el </w:t>
      </w:r>
      <w:r w:rsidRPr="002123DD">
        <w:rPr>
          <w:rFonts w:ascii="Times New Roman" w:hAnsi="Times New Roman" w:cs="Times New Roman"/>
          <w:sz w:val="24"/>
          <w:szCs w:val="24"/>
        </w:rPr>
        <w:t xml:space="preserve">desempeño </w:t>
      </w:r>
      <w:r w:rsidR="00811BF6" w:rsidRPr="00A82B0C">
        <w:rPr>
          <w:rFonts w:ascii="Times New Roman" w:hAnsi="Times New Roman" w:cs="Times New Roman"/>
          <w:sz w:val="24"/>
          <w:szCs w:val="24"/>
        </w:rPr>
        <w:t xml:space="preserve">(véase </w:t>
      </w:r>
      <w:r w:rsidR="001672FB" w:rsidRPr="00A82B0C">
        <w:rPr>
          <w:rFonts w:ascii="Times New Roman" w:hAnsi="Times New Roman" w:cs="Times New Roman"/>
          <w:sz w:val="24"/>
          <w:szCs w:val="24"/>
        </w:rPr>
        <w:t>F</w:t>
      </w:r>
      <w:r w:rsidR="00811BF6" w:rsidRPr="00A82B0C">
        <w:rPr>
          <w:rFonts w:ascii="Times New Roman" w:hAnsi="Times New Roman" w:cs="Times New Roman"/>
          <w:sz w:val="24"/>
          <w:szCs w:val="24"/>
        </w:rPr>
        <w:t xml:space="preserve">igura </w:t>
      </w:r>
      <w:r w:rsidRPr="00A82B0C">
        <w:rPr>
          <w:rFonts w:ascii="Times New Roman" w:hAnsi="Times New Roman" w:cs="Times New Roman"/>
          <w:sz w:val="24"/>
          <w:szCs w:val="24"/>
        </w:rPr>
        <w:t>3).</w:t>
      </w:r>
    </w:p>
    <w:p w14:paraId="23657216" w14:textId="77777777" w:rsidR="008507E5" w:rsidRPr="00ED0890" w:rsidRDefault="008507E5" w:rsidP="008507E5">
      <w:pPr>
        <w:autoSpaceDE w:val="0"/>
        <w:autoSpaceDN w:val="0"/>
        <w:adjustRightInd w:val="0"/>
        <w:spacing w:after="0" w:line="360" w:lineRule="auto"/>
        <w:jc w:val="both"/>
        <w:rPr>
          <w:rFonts w:ascii="Times New Roman" w:hAnsi="Times New Roman" w:cs="Times New Roman"/>
          <w:sz w:val="24"/>
          <w:szCs w:val="24"/>
          <w:lang w:bidi="en-US"/>
        </w:rPr>
      </w:pPr>
    </w:p>
    <w:p w14:paraId="0381BE12" w14:textId="729FAD45" w:rsidR="008507E5" w:rsidRPr="00ED0890" w:rsidRDefault="008507E5" w:rsidP="008507E5">
      <w:pPr>
        <w:autoSpaceDE w:val="0"/>
        <w:autoSpaceDN w:val="0"/>
        <w:adjustRightInd w:val="0"/>
        <w:spacing w:after="0" w:line="360" w:lineRule="auto"/>
        <w:jc w:val="both"/>
        <w:rPr>
          <w:rFonts w:ascii="Times New Roman" w:hAnsi="Times New Roman" w:cs="Times New Roman"/>
          <w:sz w:val="24"/>
          <w:szCs w:val="24"/>
          <w:lang w:bidi="en-US"/>
        </w:rPr>
      </w:pPr>
      <w:r w:rsidRPr="00ED0890">
        <w:rPr>
          <w:rFonts w:ascii="Times New Roman" w:hAnsi="Times New Roman" w:cs="Times New Roman"/>
          <w:sz w:val="24"/>
          <w:szCs w:val="24"/>
          <w:lang w:bidi="en-US"/>
        </w:rPr>
        <w:t>Por otra parte, las funciones de la administración y sus características permiten para este estudio, en la etapa de la planeación, identificar en cada una de las IPES sus objetivos; en la de organización, la estructura y asignación de recursos; en la dirección</w:t>
      </w:r>
      <w:r w:rsidR="00BF2509">
        <w:rPr>
          <w:rFonts w:ascii="Times New Roman" w:hAnsi="Times New Roman" w:cs="Times New Roman"/>
          <w:sz w:val="24"/>
          <w:szCs w:val="24"/>
          <w:lang w:bidi="en-US"/>
        </w:rPr>
        <w:t>,</w:t>
      </w:r>
      <w:r w:rsidRPr="00ED0890">
        <w:rPr>
          <w:rFonts w:ascii="Times New Roman" w:hAnsi="Times New Roman" w:cs="Times New Roman"/>
          <w:sz w:val="24"/>
          <w:szCs w:val="24"/>
          <w:lang w:bidi="en-US"/>
        </w:rPr>
        <w:t xml:space="preserve"> el tipo de liderazgo y</w:t>
      </w:r>
      <w:r w:rsidR="00BF2509">
        <w:rPr>
          <w:rFonts w:ascii="Times New Roman" w:hAnsi="Times New Roman" w:cs="Times New Roman"/>
          <w:sz w:val="24"/>
          <w:szCs w:val="24"/>
          <w:lang w:bidi="en-US"/>
        </w:rPr>
        <w:t>,</w:t>
      </w:r>
      <w:r w:rsidRPr="00ED0890">
        <w:rPr>
          <w:rFonts w:ascii="Times New Roman" w:hAnsi="Times New Roman" w:cs="Times New Roman"/>
          <w:sz w:val="24"/>
          <w:szCs w:val="24"/>
          <w:lang w:bidi="en-US"/>
        </w:rPr>
        <w:t xml:space="preserve"> en el control, medir el desempeño del personal para el logro de los objetivos. </w:t>
      </w:r>
    </w:p>
    <w:p w14:paraId="5DE70852" w14:textId="77777777"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p>
    <w:p w14:paraId="5C77FA0F" w14:textId="72C72B8C" w:rsidR="000472BF" w:rsidRPr="00ED0890" w:rsidRDefault="000472BF" w:rsidP="001E123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Los niveles de la administración y sus funciones están dirigidas a las actividades de una organización</w:t>
      </w:r>
      <w:r w:rsidR="00BF2509">
        <w:rPr>
          <w:rFonts w:ascii="Times New Roman" w:hAnsi="Times New Roman" w:cs="Times New Roman"/>
          <w:sz w:val="24"/>
          <w:szCs w:val="24"/>
        </w:rPr>
        <w:t>, y</w:t>
      </w:r>
      <w:r w:rsidRPr="00ED0890">
        <w:rPr>
          <w:rFonts w:ascii="Times New Roman" w:hAnsi="Times New Roman" w:cs="Times New Roman"/>
          <w:sz w:val="24"/>
          <w:szCs w:val="24"/>
        </w:rPr>
        <w:t xml:space="preserve"> existen tres niveles administrativos</w:t>
      </w:r>
      <w:r w:rsidR="00BF2509">
        <w:rPr>
          <w:rFonts w:ascii="Times New Roman" w:hAnsi="Times New Roman" w:cs="Times New Roman"/>
          <w:sz w:val="24"/>
          <w:szCs w:val="24"/>
        </w:rPr>
        <w:t>:</w:t>
      </w:r>
      <w:r w:rsidRPr="00ED0890">
        <w:rPr>
          <w:rFonts w:ascii="Times New Roman" w:hAnsi="Times New Roman" w:cs="Times New Roman"/>
          <w:sz w:val="24"/>
          <w:szCs w:val="24"/>
        </w:rPr>
        <w:t xml:space="preserve"> el primero es la administración de nivel alto o la alta dirección, que es responsable de las operaciones de la organización, además de elaborar las </w:t>
      </w:r>
      <w:r w:rsidRPr="00ED0890">
        <w:rPr>
          <w:rFonts w:ascii="Times New Roman" w:hAnsi="Times New Roman" w:cs="Times New Roman"/>
          <w:sz w:val="24"/>
          <w:szCs w:val="24"/>
        </w:rPr>
        <w:lastRenderedPageBreak/>
        <w:t>políticas, estrategias, metas y objetivos; transmitiéndolos a los niveles jerárquicos inferiores hasta llegar a los operativos.</w:t>
      </w:r>
    </w:p>
    <w:p w14:paraId="01C10B83" w14:textId="77777777" w:rsidR="000472BF" w:rsidRPr="00ED0890" w:rsidRDefault="000472BF" w:rsidP="001E1237">
      <w:pPr>
        <w:autoSpaceDE w:val="0"/>
        <w:autoSpaceDN w:val="0"/>
        <w:adjustRightInd w:val="0"/>
        <w:spacing w:after="0" w:line="360" w:lineRule="auto"/>
        <w:jc w:val="both"/>
        <w:rPr>
          <w:rFonts w:ascii="Times New Roman" w:hAnsi="Times New Roman" w:cs="Times New Roman"/>
          <w:sz w:val="24"/>
          <w:szCs w:val="24"/>
        </w:rPr>
      </w:pPr>
    </w:p>
    <w:p w14:paraId="03371898" w14:textId="11DCFBAD" w:rsidR="001E1237" w:rsidRPr="00ED0890" w:rsidRDefault="00811BF6" w:rsidP="001E1237">
      <w:pPr>
        <w:pStyle w:val="a"/>
        <w:spacing w:after="0"/>
        <w:jc w:val="center"/>
        <w:rPr>
          <w:rFonts w:ascii="Times New Roman" w:hAnsi="Times New Roman" w:cs="Times New Roman"/>
          <w:b w:val="0"/>
          <w:sz w:val="24"/>
          <w:szCs w:val="24"/>
          <w:lang w:eastAsia="en-US" w:bidi="en-US"/>
        </w:rPr>
      </w:pPr>
      <w:bookmarkStart w:id="6" w:name="_Toc406163239"/>
      <w:r w:rsidRPr="00ED0890">
        <w:rPr>
          <w:rFonts w:ascii="Times New Roman" w:hAnsi="Times New Roman" w:cs="Times New Roman"/>
          <w:sz w:val="24"/>
          <w:szCs w:val="24"/>
        </w:rPr>
        <w:t xml:space="preserve">Figura </w:t>
      </w:r>
      <w:r w:rsidR="001E1237" w:rsidRPr="00ED0890">
        <w:rPr>
          <w:rFonts w:ascii="Times New Roman" w:hAnsi="Times New Roman" w:cs="Times New Roman"/>
          <w:sz w:val="24"/>
          <w:szCs w:val="24"/>
        </w:rPr>
        <w:fldChar w:fldCharType="begin"/>
      </w:r>
      <w:r w:rsidR="001E1237" w:rsidRPr="00ED0890">
        <w:rPr>
          <w:rFonts w:ascii="Times New Roman" w:hAnsi="Times New Roman" w:cs="Times New Roman"/>
          <w:sz w:val="24"/>
          <w:szCs w:val="24"/>
        </w:rPr>
        <w:instrText xml:space="preserve"> SEQ Figura \* ARABIC </w:instrText>
      </w:r>
      <w:r w:rsidR="001E1237" w:rsidRPr="00ED0890">
        <w:rPr>
          <w:rFonts w:ascii="Times New Roman" w:hAnsi="Times New Roman" w:cs="Times New Roman"/>
          <w:sz w:val="24"/>
          <w:szCs w:val="24"/>
        </w:rPr>
        <w:fldChar w:fldCharType="separate"/>
      </w:r>
      <w:r w:rsidR="00617A3C">
        <w:rPr>
          <w:rFonts w:ascii="Times New Roman" w:hAnsi="Times New Roman" w:cs="Times New Roman"/>
          <w:noProof/>
          <w:sz w:val="24"/>
          <w:szCs w:val="24"/>
        </w:rPr>
        <w:t>2</w:t>
      </w:r>
      <w:r w:rsidR="001E1237" w:rsidRPr="00ED0890">
        <w:rPr>
          <w:rFonts w:ascii="Times New Roman" w:hAnsi="Times New Roman" w:cs="Times New Roman"/>
          <w:noProof/>
          <w:sz w:val="24"/>
          <w:szCs w:val="24"/>
        </w:rPr>
        <w:fldChar w:fldCharType="end"/>
      </w:r>
      <w:r w:rsidR="001E1237" w:rsidRPr="00ED0890">
        <w:rPr>
          <w:rFonts w:ascii="Times New Roman" w:hAnsi="Times New Roman" w:cs="Times New Roman"/>
          <w:sz w:val="24"/>
          <w:szCs w:val="24"/>
        </w:rPr>
        <w:t xml:space="preserve">. </w:t>
      </w:r>
      <w:r w:rsidR="001E1237" w:rsidRPr="00ED0890">
        <w:rPr>
          <w:rFonts w:ascii="Times New Roman" w:hAnsi="Times New Roman" w:cs="Times New Roman"/>
          <w:b w:val="0"/>
          <w:sz w:val="24"/>
          <w:szCs w:val="24"/>
          <w:lang w:eastAsia="en-US" w:bidi="en-US"/>
        </w:rPr>
        <w:t>Funciones de la administración y sus características</w:t>
      </w:r>
      <w:bookmarkEnd w:id="6"/>
      <w:r w:rsidR="00BF2509">
        <w:rPr>
          <w:rFonts w:ascii="Times New Roman" w:hAnsi="Times New Roman" w:cs="Times New Roman"/>
          <w:b w:val="0"/>
          <w:sz w:val="24"/>
          <w:szCs w:val="24"/>
          <w:lang w:eastAsia="en-US" w:bidi="en-US"/>
        </w:rPr>
        <w:t>.</w:t>
      </w:r>
    </w:p>
    <w:p w14:paraId="73B73AC9" w14:textId="77777777" w:rsidR="001E1237" w:rsidRPr="00ED0890" w:rsidRDefault="001E1237" w:rsidP="001E1237">
      <w:pPr>
        <w:spacing w:after="0" w:line="240" w:lineRule="auto"/>
        <w:rPr>
          <w:rFonts w:ascii="Times New Roman" w:hAnsi="Times New Roman" w:cs="Times New Roman"/>
          <w:sz w:val="24"/>
          <w:szCs w:val="24"/>
          <w:lang w:bidi="en-US"/>
        </w:rPr>
      </w:pPr>
    </w:p>
    <w:p w14:paraId="57571A5F"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r w:rsidRPr="00ED0890">
        <w:rPr>
          <w:rFonts w:ascii="Times New Roman" w:hAnsi="Times New Roman" w:cs="Times New Roman"/>
          <w:noProof/>
          <w:sz w:val="24"/>
          <w:szCs w:val="24"/>
          <w:lang w:eastAsia="es-MX"/>
        </w:rPr>
        <mc:AlternateContent>
          <mc:Choice Requires="wpg">
            <w:drawing>
              <wp:anchor distT="0" distB="0" distL="114300" distR="114300" simplePos="0" relativeHeight="251684864" behindDoc="0" locked="0" layoutInCell="1" allowOverlap="1" wp14:anchorId="19D938A9" wp14:editId="7F3BE64D">
                <wp:simplePos x="0" y="0"/>
                <wp:positionH relativeFrom="column">
                  <wp:posOffset>208280</wp:posOffset>
                </wp:positionH>
                <wp:positionV relativeFrom="paragraph">
                  <wp:posOffset>48895</wp:posOffset>
                </wp:positionV>
                <wp:extent cx="5511800" cy="3707130"/>
                <wp:effectExtent l="78740" t="72390" r="10160" b="20955"/>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0" cy="3707130"/>
                          <a:chOff x="2036" y="8215"/>
                          <a:chExt cx="8680" cy="5545"/>
                        </a:xfrm>
                      </wpg:grpSpPr>
                      <wps:wsp>
                        <wps:cNvPr id="9" name="Rectangle 45"/>
                        <wps:cNvSpPr>
                          <a:spLocks noChangeArrowheads="1"/>
                        </wps:cNvSpPr>
                        <wps:spPr bwMode="auto">
                          <a:xfrm>
                            <a:off x="2036" y="8215"/>
                            <a:ext cx="8289" cy="387"/>
                          </a:xfrm>
                          <a:prstGeom prst="rect">
                            <a:avLst/>
                          </a:prstGeom>
                          <a:gradFill rotWithShape="0">
                            <a:gsLst>
                              <a:gs pos="0">
                                <a:srgbClr val="C3D69B"/>
                              </a:gs>
                              <a:gs pos="50000">
                                <a:srgbClr val="9BBB59"/>
                              </a:gs>
                              <a:gs pos="100000">
                                <a:srgbClr val="C3D69B"/>
                              </a:gs>
                            </a:gsLst>
                            <a:lin ang="5400000" scaled="1"/>
                          </a:gradFill>
                          <a:ln w="12700">
                            <a:solidFill>
                              <a:srgbClr val="9BBB59"/>
                            </a:solidFill>
                            <a:miter lim="800000"/>
                            <a:headEnd/>
                            <a:tailEnd/>
                          </a:ln>
                          <a:effectLst>
                            <a:prstShdw prst="shdw13" dist="53882" dir="13500000">
                              <a:srgbClr val="4F6228">
                                <a:alpha val="50000"/>
                              </a:srgbClr>
                            </a:prstShdw>
                          </a:effectLst>
                        </wps:spPr>
                        <wps:txbx>
                          <w:txbxContent>
                            <w:p w14:paraId="2377C86E" w14:textId="77777777" w:rsidR="00617A3C" w:rsidRPr="001E1237" w:rsidRDefault="00617A3C" w:rsidP="001E1237">
                              <w:pPr>
                                <w:jc w:val="center"/>
                                <w:rPr>
                                  <w:rFonts w:ascii="Times New Roman" w:hAnsi="Times New Roman" w:cs="Times New Roman"/>
                                  <w:b/>
                                  <w:sz w:val="20"/>
                                  <w:szCs w:val="20"/>
                                  <w:lang w:val="es-ES"/>
                                </w:rPr>
                              </w:pPr>
                              <w:r w:rsidRPr="001E1237">
                                <w:rPr>
                                  <w:rFonts w:ascii="Times New Roman" w:hAnsi="Times New Roman" w:cs="Times New Roman"/>
                                  <w:b/>
                                  <w:sz w:val="20"/>
                                  <w:szCs w:val="20"/>
                                  <w:lang w:val="es-ES"/>
                                </w:rPr>
                                <w:t>Características de las funciones de la administración</w:t>
                              </w:r>
                            </w:p>
                          </w:txbxContent>
                        </wps:txbx>
                        <wps:bodyPr rot="0" vert="horz" wrap="square" lIns="91440" tIns="45720" rIns="91440" bIns="45720" anchor="t" anchorCtr="0" upright="1">
                          <a:noAutofit/>
                        </wps:bodyPr>
                      </wps:wsp>
                      <wpg:grpSp>
                        <wpg:cNvPr id="10" name="Group 47"/>
                        <wpg:cNvGrpSpPr>
                          <a:grpSpLocks/>
                        </wpg:cNvGrpSpPr>
                        <wpg:grpSpPr bwMode="auto">
                          <a:xfrm>
                            <a:off x="2454" y="8770"/>
                            <a:ext cx="8262" cy="4990"/>
                            <a:chOff x="1782" y="2562"/>
                            <a:chExt cx="7117" cy="5694"/>
                          </a:xfrm>
                        </wpg:grpSpPr>
                        <wps:wsp>
                          <wps:cNvPr id="11" name="Rectangle 48"/>
                          <wps:cNvSpPr>
                            <a:spLocks noChangeArrowheads="1"/>
                          </wps:cNvSpPr>
                          <wps:spPr bwMode="auto">
                            <a:xfrm>
                              <a:off x="1782" y="2562"/>
                              <a:ext cx="1418" cy="40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4B5CBEBA" w14:textId="77777777" w:rsidR="00617A3C" w:rsidRPr="001E1237" w:rsidRDefault="00617A3C" w:rsidP="001E1237">
                                <w:pPr>
                                  <w:jc w:val="center"/>
                                  <w:rPr>
                                    <w:rFonts w:ascii="Times New Roman" w:hAnsi="Times New Roman" w:cs="Times New Roman"/>
                                    <w:b/>
                                    <w:sz w:val="18"/>
                                    <w:szCs w:val="18"/>
                                    <w:lang w:val="es-ES"/>
                                  </w:rPr>
                                </w:pPr>
                                <w:r w:rsidRPr="001E1237">
                                  <w:rPr>
                                    <w:rFonts w:ascii="Times New Roman" w:hAnsi="Times New Roman" w:cs="Times New Roman"/>
                                    <w:b/>
                                    <w:sz w:val="18"/>
                                    <w:szCs w:val="18"/>
                                    <w:lang w:val="es-ES"/>
                                  </w:rPr>
                                  <w:t>Planeación</w:t>
                                </w:r>
                              </w:p>
                            </w:txbxContent>
                          </wps:txbx>
                          <wps:bodyPr rot="0" vert="horz" wrap="square" lIns="91440" tIns="45720" rIns="91440" bIns="45720" anchor="t" anchorCtr="0" upright="1">
                            <a:noAutofit/>
                          </wps:bodyPr>
                        </wps:wsp>
                        <wps:wsp>
                          <wps:cNvPr id="12" name="Text Box 49"/>
                          <wps:cNvSpPr txBox="1">
                            <a:spLocks noChangeArrowheads="1"/>
                          </wps:cNvSpPr>
                          <wps:spPr bwMode="auto">
                            <a:xfrm>
                              <a:off x="3310" y="2570"/>
                              <a:ext cx="4650" cy="1080"/>
                            </a:xfrm>
                            <a:prstGeom prst="rect">
                              <a:avLst/>
                            </a:prstGeom>
                            <a:gradFill rotWithShape="0">
                              <a:gsLst>
                                <a:gs pos="0">
                                  <a:srgbClr val="FFFFFF"/>
                                </a:gs>
                                <a:gs pos="100000">
                                  <a:srgbClr val="B7DEE8"/>
                                </a:gs>
                              </a:gsLst>
                              <a:lin ang="5400000" scaled="1"/>
                            </a:gradFill>
                            <a:ln w="12700">
                              <a:solidFill>
                                <a:srgbClr val="93CDDD"/>
                              </a:solidFill>
                              <a:miter lim="800000"/>
                              <a:headEnd/>
                              <a:tailEnd/>
                            </a:ln>
                            <a:effectLst>
                              <a:outerShdw dist="28398" dir="3806097" algn="ctr" rotWithShape="0">
                                <a:srgbClr val="215968">
                                  <a:alpha val="50000"/>
                                </a:srgbClr>
                              </a:outerShdw>
                            </a:effectLst>
                          </wps:spPr>
                          <wps:txbx>
                            <w:txbxContent>
                              <w:p w14:paraId="6B8BC445"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los objetivos, misión y visión</w:t>
                                </w:r>
                              </w:p>
                              <w:p w14:paraId="6BF57AB5"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Estudiar las alternativas</w:t>
                                </w:r>
                              </w:p>
                              <w:p w14:paraId="43716478"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Determinar los recursos necesarios</w:t>
                                </w:r>
                              </w:p>
                              <w:p w14:paraId="70282D07"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Generar estrategias para alcanzar los objetivos</w:t>
                                </w:r>
                              </w:p>
                            </w:txbxContent>
                          </wps:txbx>
                          <wps:bodyPr rot="0" vert="horz" wrap="square" lIns="91440" tIns="45720" rIns="91440" bIns="45720" anchor="t" anchorCtr="0" upright="1">
                            <a:noAutofit/>
                          </wps:bodyPr>
                        </wps:wsp>
                        <wps:wsp>
                          <wps:cNvPr id="13" name="Rectangle 50"/>
                          <wps:cNvSpPr>
                            <a:spLocks noChangeArrowheads="1"/>
                          </wps:cNvSpPr>
                          <wps:spPr bwMode="auto">
                            <a:xfrm>
                              <a:off x="2052" y="4010"/>
                              <a:ext cx="1418" cy="400"/>
                            </a:xfrm>
                            <a:prstGeom prst="rect">
                              <a:avLst/>
                            </a:prstGeom>
                            <a:solidFill>
                              <a:srgbClr val="FFFFFF"/>
                            </a:solidFill>
                            <a:ln w="12700">
                              <a:solidFill>
                                <a:srgbClr val="C0504D"/>
                              </a:solidFill>
                              <a:prstDash val="dash"/>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4DF8E2ED" w14:textId="77777777" w:rsidR="00617A3C" w:rsidRPr="002335D5" w:rsidRDefault="00617A3C" w:rsidP="001E1237">
                                <w:pPr>
                                  <w:jc w:val="center"/>
                                  <w:rPr>
                                    <w:rFonts w:ascii="Times New Roman" w:hAnsi="Times New Roman" w:cs="Times New Roman"/>
                                    <w:b/>
                                    <w:sz w:val="18"/>
                                    <w:szCs w:val="18"/>
                                    <w:lang w:val="es-ES"/>
                                  </w:rPr>
                                </w:pPr>
                                <w:r w:rsidRPr="002335D5">
                                  <w:rPr>
                                    <w:rFonts w:ascii="Times New Roman" w:hAnsi="Times New Roman" w:cs="Times New Roman"/>
                                    <w:b/>
                                    <w:sz w:val="18"/>
                                    <w:szCs w:val="18"/>
                                    <w:lang w:val="es-ES"/>
                                  </w:rPr>
                                  <w:t>Organización</w:t>
                                </w:r>
                              </w:p>
                            </w:txbxContent>
                          </wps:txbx>
                          <wps:bodyPr rot="0" vert="horz" wrap="square" lIns="91440" tIns="45720" rIns="91440" bIns="45720" anchor="t" anchorCtr="0" upright="1">
                            <a:noAutofit/>
                          </wps:bodyPr>
                        </wps:wsp>
                        <wps:wsp>
                          <wps:cNvPr id="14" name="Text Box 51"/>
                          <wps:cNvSpPr txBox="1">
                            <a:spLocks noChangeArrowheads="1"/>
                          </wps:cNvSpPr>
                          <wps:spPr bwMode="auto">
                            <a:xfrm>
                              <a:off x="3620" y="3941"/>
                              <a:ext cx="4650" cy="1490"/>
                            </a:xfrm>
                            <a:prstGeom prst="rect">
                              <a:avLst/>
                            </a:prstGeom>
                            <a:gradFill rotWithShape="0">
                              <a:gsLst>
                                <a:gs pos="0">
                                  <a:srgbClr val="FFFFFF"/>
                                </a:gs>
                                <a:gs pos="100000">
                                  <a:srgbClr val="E6B9B8"/>
                                </a:gs>
                              </a:gsLst>
                              <a:lin ang="5400000" scaled="1"/>
                            </a:gradFill>
                            <a:ln w="12700">
                              <a:solidFill>
                                <a:srgbClr val="D99694"/>
                              </a:solidFill>
                              <a:miter lim="800000"/>
                              <a:headEnd/>
                              <a:tailEnd/>
                            </a:ln>
                            <a:effectLst>
                              <a:outerShdw dist="28398" dir="3806097" algn="ctr" rotWithShape="0">
                                <a:srgbClr val="632523">
                                  <a:alpha val="50000"/>
                                </a:srgbClr>
                              </a:outerShdw>
                            </a:effectLst>
                          </wps:spPr>
                          <wps:txbx>
                            <w:txbxContent>
                              <w:p w14:paraId="41DF00D0"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Diseñar los cargos y las tareas específicas</w:t>
                                </w:r>
                              </w:p>
                              <w:p w14:paraId="232F00AF"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Crear la estructura de la organización</w:t>
                                </w:r>
                              </w:p>
                              <w:p w14:paraId="5D39FA3C"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Definir las posiciones del staff</w:t>
                                </w:r>
                              </w:p>
                              <w:p w14:paraId="1441C6A3"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Coordinar las actividades laborales</w:t>
                                </w:r>
                              </w:p>
                              <w:p w14:paraId="3A6E11D7"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políticas y procedimientos</w:t>
                                </w:r>
                              </w:p>
                              <w:p w14:paraId="2BAF288B"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Definir la asignación de recursos</w:t>
                                </w:r>
                              </w:p>
                            </w:txbxContent>
                          </wps:txbx>
                          <wps:bodyPr rot="0" vert="horz" wrap="square" lIns="91440" tIns="45720" rIns="91440" bIns="45720" anchor="t" anchorCtr="0" upright="1">
                            <a:noAutofit/>
                          </wps:bodyPr>
                        </wps:wsp>
                        <wps:wsp>
                          <wps:cNvPr id="15" name="Rectangle 52"/>
                          <wps:cNvSpPr>
                            <a:spLocks noChangeArrowheads="1"/>
                          </wps:cNvSpPr>
                          <wps:spPr bwMode="auto">
                            <a:xfrm>
                              <a:off x="2402" y="5582"/>
                              <a:ext cx="1418" cy="400"/>
                            </a:xfrm>
                            <a:prstGeom prst="rect">
                              <a:avLst/>
                            </a:prstGeom>
                            <a:solidFill>
                              <a:srgbClr val="FFFFFF"/>
                            </a:solidFill>
                            <a:ln w="12700">
                              <a:solidFill>
                                <a:srgbClr val="92D050"/>
                              </a:solidFill>
                              <a:prstDash val="dash"/>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6835F592" w14:textId="77777777" w:rsidR="00617A3C" w:rsidRPr="002335D5" w:rsidRDefault="00617A3C" w:rsidP="001E1237">
                                <w:pPr>
                                  <w:jc w:val="center"/>
                                  <w:rPr>
                                    <w:rFonts w:ascii="Times New Roman" w:hAnsi="Times New Roman" w:cs="Times New Roman"/>
                                    <w:b/>
                                    <w:sz w:val="18"/>
                                    <w:szCs w:val="18"/>
                                    <w:lang w:val="es-ES"/>
                                  </w:rPr>
                                </w:pPr>
                                <w:r w:rsidRPr="002335D5">
                                  <w:rPr>
                                    <w:rFonts w:ascii="Times New Roman" w:hAnsi="Times New Roman" w:cs="Times New Roman"/>
                                    <w:b/>
                                    <w:sz w:val="18"/>
                                    <w:szCs w:val="18"/>
                                    <w:lang w:val="es-ES"/>
                                  </w:rPr>
                                  <w:t>Dirección</w:t>
                                </w:r>
                              </w:p>
                            </w:txbxContent>
                          </wps:txbx>
                          <wps:bodyPr rot="0" vert="horz" wrap="square" lIns="91440" tIns="45720" rIns="91440" bIns="45720" anchor="t" anchorCtr="0" upright="1">
                            <a:noAutofit/>
                          </wps:bodyPr>
                        </wps:wsp>
                        <wps:wsp>
                          <wps:cNvPr id="16" name="Text Box 53"/>
                          <wps:cNvSpPr txBox="1">
                            <a:spLocks noChangeArrowheads="1"/>
                          </wps:cNvSpPr>
                          <wps:spPr bwMode="auto">
                            <a:xfrm>
                              <a:off x="4025" y="5699"/>
                              <a:ext cx="4650" cy="1230"/>
                            </a:xfrm>
                            <a:prstGeom prst="rect">
                              <a:avLst/>
                            </a:prstGeom>
                            <a:gradFill rotWithShape="0">
                              <a:gsLst>
                                <a:gs pos="0">
                                  <a:srgbClr val="FFFFFF"/>
                                </a:gs>
                                <a:gs pos="100000">
                                  <a:srgbClr val="D7E4BD"/>
                                </a:gs>
                              </a:gsLst>
                              <a:lin ang="5400000" scaled="1"/>
                            </a:gradFill>
                            <a:ln w="12700">
                              <a:solidFill>
                                <a:srgbClr val="C3D69B"/>
                              </a:solidFill>
                              <a:miter lim="800000"/>
                              <a:headEnd/>
                              <a:tailEnd/>
                            </a:ln>
                            <a:effectLst>
                              <a:outerShdw dist="28398" dir="3806097" algn="ctr" rotWithShape="0">
                                <a:srgbClr val="4F6228">
                                  <a:alpha val="50000"/>
                                </a:srgbClr>
                              </a:outerShdw>
                            </a:effectLst>
                          </wps:spPr>
                          <wps:txbx>
                            <w:txbxContent>
                              <w:p w14:paraId="162444AF"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Conducir y motivar a los empleados en sus intentos por alcanzar las metas de la organización</w:t>
                                </w:r>
                              </w:p>
                              <w:p w14:paraId="086BA1F4"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comunicación con los trabajadores</w:t>
                                </w:r>
                              </w:p>
                              <w:p w14:paraId="2430BFD8"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Ofrecer soluciones para los conflictos</w:t>
                                </w:r>
                              </w:p>
                              <w:p w14:paraId="7D3C8FC4"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Administrar los cambios</w:t>
                                </w:r>
                              </w:p>
                              <w:p w14:paraId="17644B4A" w14:textId="77777777" w:rsidR="00617A3C" w:rsidRPr="002335D5" w:rsidRDefault="00617A3C" w:rsidP="001E1237">
                                <w:pPr>
                                  <w:rPr>
                                    <w:rFonts w:ascii="Times New Roman" w:hAnsi="Times New Roman" w:cs="Times New Roman"/>
                                    <w:sz w:val="14"/>
                                    <w:szCs w:val="14"/>
                                    <w:lang w:val="es-ES"/>
                                  </w:rPr>
                                </w:pPr>
                              </w:p>
                              <w:p w14:paraId="7DA91DBC"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generar estrategias para alcanzar los objetivos</w:t>
                                </w:r>
                              </w:p>
                            </w:txbxContent>
                          </wps:txbx>
                          <wps:bodyPr rot="0" vert="horz" wrap="square" lIns="91440" tIns="45720" rIns="91440" bIns="45720" anchor="t" anchorCtr="0" upright="1">
                            <a:noAutofit/>
                          </wps:bodyPr>
                        </wps:wsp>
                        <wps:wsp>
                          <wps:cNvPr id="17" name="Rectangle 54"/>
                          <wps:cNvSpPr>
                            <a:spLocks noChangeArrowheads="1"/>
                          </wps:cNvSpPr>
                          <wps:spPr bwMode="auto">
                            <a:xfrm>
                              <a:off x="2607" y="7117"/>
                              <a:ext cx="1418" cy="400"/>
                            </a:xfrm>
                            <a:prstGeom prst="rect">
                              <a:avLst/>
                            </a:prstGeom>
                            <a:solidFill>
                              <a:srgbClr val="FFFFFF"/>
                            </a:solidFill>
                            <a:ln w="12700">
                              <a:solidFill>
                                <a:srgbClr val="E46C0A"/>
                              </a:solidFill>
                              <a:prstDash val="dash"/>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3DEA5485" w14:textId="77777777" w:rsidR="00617A3C" w:rsidRPr="002335D5" w:rsidRDefault="00617A3C" w:rsidP="001E1237">
                                <w:pPr>
                                  <w:jc w:val="center"/>
                                  <w:rPr>
                                    <w:rFonts w:ascii="Times New Roman" w:hAnsi="Times New Roman" w:cs="Times New Roman"/>
                                    <w:b/>
                                    <w:sz w:val="18"/>
                                    <w:szCs w:val="18"/>
                                    <w:lang w:val="es-ES"/>
                                  </w:rPr>
                                </w:pPr>
                                <w:r w:rsidRPr="002335D5">
                                  <w:rPr>
                                    <w:rFonts w:ascii="Times New Roman" w:hAnsi="Times New Roman" w:cs="Times New Roman"/>
                                    <w:b/>
                                    <w:sz w:val="18"/>
                                    <w:szCs w:val="18"/>
                                    <w:lang w:val="es-ES"/>
                                  </w:rPr>
                                  <w:t>Control</w:t>
                                </w:r>
                              </w:p>
                            </w:txbxContent>
                          </wps:txbx>
                          <wps:bodyPr rot="0" vert="horz" wrap="square" lIns="91440" tIns="45720" rIns="91440" bIns="45720" anchor="t" anchorCtr="0" upright="1">
                            <a:noAutofit/>
                          </wps:bodyPr>
                        </wps:wsp>
                        <wps:wsp>
                          <wps:cNvPr id="18" name="Text Box 55"/>
                          <wps:cNvSpPr txBox="1">
                            <a:spLocks noChangeArrowheads="1"/>
                          </wps:cNvSpPr>
                          <wps:spPr bwMode="auto">
                            <a:xfrm>
                              <a:off x="4249" y="7170"/>
                              <a:ext cx="4650" cy="1086"/>
                            </a:xfrm>
                            <a:prstGeom prst="rect">
                              <a:avLst/>
                            </a:prstGeom>
                            <a:gradFill rotWithShape="0">
                              <a:gsLst>
                                <a:gs pos="0">
                                  <a:srgbClr val="FFFFFF"/>
                                </a:gs>
                                <a:gs pos="100000">
                                  <a:srgbClr val="FCD5B5"/>
                                </a:gs>
                              </a:gsLst>
                              <a:lin ang="5400000" scaled="1"/>
                            </a:gradFill>
                            <a:ln w="12700">
                              <a:solidFill>
                                <a:srgbClr val="FAC090"/>
                              </a:solidFill>
                              <a:miter lim="800000"/>
                              <a:headEnd/>
                              <a:tailEnd/>
                            </a:ln>
                            <a:effectLst>
                              <a:outerShdw dist="28398" dir="3806097" algn="ctr" rotWithShape="0">
                                <a:srgbClr val="984807">
                                  <a:alpha val="50000"/>
                                </a:srgbClr>
                              </a:outerShdw>
                            </a:effectLst>
                          </wps:spPr>
                          <wps:txbx>
                            <w:txbxContent>
                              <w:p w14:paraId="1B0A9EF5"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Medir el desempeño</w:t>
                                </w:r>
                              </w:p>
                              <w:p w14:paraId="0180E623"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la comparación del desempeño con los parámetros</w:t>
                                </w:r>
                              </w:p>
                              <w:p w14:paraId="49098AFB"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Tomar medidas necesarias para mejorar el desempeño</w:t>
                                </w:r>
                              </w:p>
                              <w:p w14:paraId="0E2596DB" w14:textId="77777777" w:rsidR="00617A3C" w:rsidRPr="002335D5" w:rsidRDefault="00617A3C" w:rsidP="001E1237">
                                <w:pPr>
                                  <w:rPr>
                                    <w:rFonts w:ascii="Times New Roman" w:hAnsi="Times New Roman" w:cs="Times New Roman"/>
                                    <w:sz w:val="14"/>
                                    <w:szCs w:val="14"/>
                                    <w:lang w:val="es-ES"/>
                                  </w:rPr>
                                </w:pPr>
                              </w:p>
                              <w:p w14:paraId="5318FC11"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generar estrategias para alcanzar los objetivos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D938A9" id="Grupo 8" o:spid="_x0000_s1037" style="position:absolute;left:0;text-align:left;margin-left:16.4pt;margin-top:3.85pt;width:434pt;height:291.9pt;z-index:251684864" coordorigin="2036,8215" coordsize="8680,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">
                <v:rect id="Rectangle 45" o:spid="_x0000_s1038" style="position:absolute;left:2036;top:8215;width:828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" fillcolor="#c3d69b" strokecolor="#9bbb59" strokeweight="1pt">
                  <v:fill color2="#9bbb59" focus="50%" type="gradient"/>
                  <v:shadow on="t" type="double" color="#4f6228" opacity=".5" color2="shadow add(102)" offset="-3pt,-3pt" offset2="-6pt,-6pt"/>
                  <v:textbox>
                    <w:txbxContent>
                      <w:p w14:paraId="2377C86E" w14:textId="77777777" w:rsidR="00617A3C" w:rsidRPr="001E1237" w:rsidRDefault="00617A3C" w:rsidP="001E1237">
                        <w:pPr>
                          <w:jc w:val="center"/>
                          <w:rPr>
                            <w:rFonts w:ascii="Times New Roman" w:hAnsi="Times New Roman" w:cs="Times New Roman"/>
                            <w:b/>
                            <w:sz w:val="20"/>
                            <w:szCs w:val="20"/>
                            <w:lang w:val="es-ES"/>
                          </w:rPr>
                        </w:pPr>
                        <w:r w:rsidRPr="001E1237">
                          <w:rPr>
                            <w:rFonts w:ascii="Times New Roman" w:hAnsi="Times New Roman" w:cs="Times New Roman"/>
                            <w:b/>
                            <w:sz w:val="20"/>
                            <w:szCs w:val="20"/>
                            <w:lang w:val="es-ES"/>
                          </w:rPr>
                          <w:t>Características de las funciones de la administración</w:t>
                        </w:r>
                      </w:p>
                    </w:txbxContent>
                  </v:textbox>
                </v:rect>
                <v:group id="Group 47" o:spid="_x0000_s1039" style="position:absolute;left:2454;top:8770;width:8262;height:4990" coordorigin="1782,2562" coordsize="7117,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48" o:spid="_x0000_s1040" style="position:absolute;left:1782;top:2562;width:141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" strokecolor="#4bacc6" strokeweight="1pt">
                    <v:stroke dashstyle="dash"/>
                    <v:textbox>
                      <w:txbxContent>
                        <w:p w14:paraId="4B5CBEBA" w14:textId="77777777" w:rsidR="00617A3C" w:rsidRPr="001E1237" w:rsidRDefault="00617A3C" w:rsidP="001E1237">
                          <w:pPr>
                            <w:jc w:val="center"/>
                            <w:rPr>
                              <w:rFonts w:ascii="Times New Roman" w:hAnsi="Times New Roman" w:cs="Times New Roman"/>
                              <w:b/>
                              <w:sz w:val="18"/>
                              <w:szCs w:val="18"/>
                              <w:lang w:val="es-ES"/>
                            </w:rPr>
                          </w:pPr>
                          <w:r w:rsidRPr="001E1237">
                            <w:rPr>
                              <w:rFonts w:ascii="Times New Roman" w:hAnsi="Times New Roman" w:cs="Times New Roman"/>
                              <w:b/>
                              <w:sz w:val="18"/>
                              <w:szCs w:val="18"/>
                              <w:lang w:val="es-ES"/>
                            </w:rPr>
                            <w:t>Planeación</w:t>
                          </w:r>
                        </w:p>
                      </w:txbxContent>
                    </v:textbox>
                  </v:rect>
                  <v:shape id="Text Box 49" o:spid="_x0000_s1041" type="#_x0000_t202" style="position:absolute;left:3310;top:2570;width:465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" strokecolor="#93cddd" strokeweight="1pt">
                    <v:fill color2="#b7dee8" focus="100%" type="gradient"/>
                    <v:shadow on="t" color="#215968" opacity=".5" offset="1pt"/>
                    <v:textbox>
                      <w:txbxContent>
                        <w:p w14:paraId="6B8BC445"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los objetivos, misión y visión</w:t>
                          </w:r>
                        </w:p>
                        <w:p w14:paraId="6BF57AB5"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Estudiar las alternativas</w:t>
                          </w:r>
                        </w:p>
                        <w:p w14:paraId="43716478"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Determinar los recursos necesarios</w:t>
                          </w:r>
                        </w:p>
                        <w:p w14:paraId="70282D07"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Generar estrategias para alcanzar los objetivos</w:t>
                          </w:r>
                        </w:p>
                      </w:txbxContent>
                    </v:textbox>
                  </v:shape>
                  <v:rect id="Rectangle 50" o:spid="_x0000_s1042" style="position:absolute;left:2052;top:4010;width:141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" strokecolor="#c0504d" strokeweight="1pt">
                    <v:stroke dashstyle="dash"/>
                    <v:textbox>
                      <w:txbxContent>
                        <w:p w14:paraId="4DF8E2ED" w14:textId="77777777" w:rsidR="00617A3C" w:rsidRPr="002335D5" w:rsidRDefault="00617A3C" w:rsidP="001E1237">
                          <w:pPr>
                            <w:jc w:val="center"/>
                            <w:rPr>
                              <w:rFonts w:ascii="Times New Roman" w:hAnsi="Times New Roman" w:cs="Times New Roman"/>
                              <w:b/>
                              <w:sz w:val="18"/>
                              <w:szCs w:val="18"/>
                              <w:lang w:val="es-ES"/>
                            </w:rPr>
                          </w:pPr>
                          <w:r w:rsidRPr="002335D5">
                            <w:rPr>
                              <w:rFonts w:ascii="Times New Roman" w:hAnsi="Times New Roman" w:cs="Times New Roman"/>
                              <w:b/>
                              <w:sz w:val="18"/>
                              <w:szCs w:val="18"/>
                              <w:lang w:val="es-ES"/>
                            </w:rPr>
                            <w:t>Organización</w:t>
                          </w:r>
                        </w:p>
                      </w:txbxContent>
                    </v:textbox>
                  </v:rect>
                  <v:shape id="Text Box 51" o:spid="_x0000_s1043" type="#_x0000_t202" style="position:absolute;left:3620;top:3941;width:4650;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" strokecolor="#d99694" strokeweight="1pt">
                    <v:fill color2="#e6b9b8" focus="100%" type="gradient"/>
                    <v:shadow on="t" color="#632523" opacity=".5" offset="1pt"/>
                    <v:textbox>
                      <w:txbxContent>
                        <w:p w14:paraId="41DF00D0"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Diseñar los cargos y las tareas específicas</w:t>
                          </w:r>
                        </w:p>
                        <w:p w14:paraId="232F00AF"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Crear la estructura de la organización</w:t>
                          </w:r>
                        </w:p>
                        <w:p w14:paraId="5D39FA3C"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Definir las posiciones del staff</w:t>
                          </w:r>
                        </w:p>
                        <w:p w14:paraId="1441C6A3"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Coordinar las actividades laborales</w:t>
                          </w:r>
                        </w:p>
                        <w:p w14:paraId="3A6E11D7"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políticas y procedimientos</w:t>
                          </w:r>
                        </w:p>
                        <w:p w14:paraId="2BAF288B"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Definir la asignación de recursos</w:t>
                          </w:r>
                        </w:p>
                      </w:txbxContent>
                    </v:textbox>
                  </v:shape>
                  <v:rect id="Rectangle 52" o:spid="_x0000_s1044" style="position:absolute;left:2402;top:5582;width:141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" strokecolor="#92d050" strokeweight="1pt">
                    <v:stroke dashstyle="dash"/>
                    <v:textbox>
                      <w:txbxContent>
                        <w:p w14:paraId="6835F592" w14:textId="77777777" w:rsidR="00617A3C" w:rsidRPr="002335D5" w:rsidRDefault="00617A3C" w:rsidP="001E1237">
                          <w:pPr>
                            <w:jc w:val="center"/>
                            <w:rPr>
                              <w:rFonts w:ascii="Times New Roman" w:hAnsi="Times New Roman" w:cs="Times New Roman"/>
                              <w:b/>
                              <w:sz w:val="18"/>
                              <w:szCs w:val="18"/>
                              <w:lang w:val="es-ES"/>
                            </w:rPr>
                          </w:pPr>
                          <w:r w:rsidRPr="002335D5">
                            <w:rPr>
                              <w:rFonts w:ascii="Times New Roman" w:hAnsi="Times New Roman" w:cs="Times New Roman"/>
                              <w:b/>
                              <w:sz w:val="18"/>
                              <w:szCs w:val="18"/>
                              <w:lang w:val="es-ES"/>
                            </w:rPr>
                            <w:t>Dirección</w:t>
                          </w:r>
                        </w:p>
                      </w:txbxContent>
                    </v:textbox>
                  </v:rect>
                  <v:shape id="Text Box 53" o:spid="_x0000_s1045" type="#_x0000_t202" style="position:absolute;left:4025;top:5699;width:465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" strokecolor="#c3d69b" strokeweight="1pt">
                    <v:fill color2="#d7e4bd" focus="100%" type="gradient"/>
                    <v:shadow on="t" color="#4f6228" opacity=".5" offset="1pt"/>
                    <v:textbox>
                      <w:txbxContent>
                        <w:p w14:paraId="162444AF"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Conducir y motivar a los empleados en sus intentos por alcanzar las metas de la organización</w:t>
                          </w:r>
                        </w:p>
                        <w:p w14:paraId="086BA1F4"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comunicación con los trabajadores</w:t>
                          </w:r>
                        </w:p>
                        <w:p w14:paraId="2430BFD8"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Ofrecer soluciones para los conflictos</w:t>
                          </w:r>
                        </w:p>
                        <w:p w14:paraId="7D3C8FC4"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Administrar los cambios</w:t>
                          </w:r>
                        </w:p>
                        <w:p w14:paraId="17644B4A" w14:textId="77777777" w:rsidR="00617A3C" w:rsidRPr="002335D5" w:rsidRDefault="00617A3C" w:rsidP="001E1237">
                          <w:pPr>
                            <w:rPr>
                              <w:rFonts w:ascii="Times New Roman" w:hAnsi="Times New Roman" w:cs="Times New Roman"/>
                              <w:sz w:val="14"/>
                              <w:szCs w:val="14"/>
                              <w:lang w:val="es-ES"/>
                            </w:rPr>
                          </w:pPr>
                        </w:p>
                        <w:p w14:paraId="7DA91DBC"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generar estrategias para alcanzar los objetivos</w:t>
                          </w:r>
                        </w:p>
                      </w:txbxContent>
                    </v:textbox>
                  </v:shape>
                  <v:rect id="Rectangle 54" o:spid="_x0000_s1046" style="position:absolute;left:2607;top:7117;width:141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" strokecolor="#e46c0a" strokeweight="1pt">
                    <v:stroke dashstyle="dash"/>
                    <v:textbox>
                      <w:txbxContent>
                        <w:p w14:paraId="3DEA5485" w14:textId="77777777" w:rsidR="00617A3C" w:rsidRPr="002335D5" w:rsidRDefault="00617A3C" w:rsidP="001E1237">
                          <w:pPr>
                            <w:jc w:val="center"/>
                            <w:rPr>
                              <w:rFonts w:ascii="Times New Roman" w:hAnsi="Times New Roman" w:cs="Times New Roman"/>
                              <w:b/>
                              <w:sz w:val="18"/>
                              <w:szCs w:val="18"/>
                              <w:lang w:val="es-ES"/>
                            </w:rPr>
                          </w:pPr>
                          <w:r w:rsidRPr="002335D5">
                            <w:rPr>
                              <w:rFonts w:ascii="Times New Roman" w:hAnsi="Times New Roman" w:cs="Times New Roman"/>
                              <w:b/>
                              <w:sz w:val="18"/>
                              <w:szCs w:val="18"/>
                              <w:lang w:val="es-ES"/>
                            </w:rPr>
                            <w:t>Control</w:t>
                          </w:r>
                        </w:p>
                      </w:txbxContent>
                    </v:textbox>
                  </v:rect>
                  <v:shape id="Text Box 55" o:spid="_x0000_s1047" type="#_x0000_t202" style="position:absolute;left:4249;top:7170;width:4650;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" strokecolor="#fac090" strokeweight="1pt">
                    <v:fill color2="#fcd5b5" focus="100%" type="gradient"/>
                    <v:shadow on="t" color="#984807" opacity=".5" offset="1pt"/>
                    <v:textbox>
                      <w:txbxContent>
                        <w:p w14:paraId="1B0A9EF5"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Medir el desempeño</w:t>
                          </w:r>
                        </w:p>
                        <w:p w14:paraId="0180E623"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Establecer la comparación del desempeño con los parámetros</w:t>
                          </w:r>
                        </w:p>
                        <w:p w14:paraId="49098AFB"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Tomar medidas necesarias para mejorar el desempeño</w:t>
                          </w:r>
                        </w:p>
                        <w:p w14:paraId="0E2596DB" w14:textId="77777777" w:rsidR="00617A3C" w:rsidRPr="002335D5" w:rsidRDefault="00617A3C" w:rsidP="001E1237">
                          <w:pPr>
                            <w:rPr>
                              <w:rFonts w:ascii="Times New Roman" w:hAnsi="Times New Roman" w:cs="Times New Roman"/>
                              <w:sz w:val="14"/>
                              <w:szCs w:val="14"/>
                              <w:lang w:val="es-ES"/>
                            </w:rPr>
                          </w:pPr>
                        </w:p>
                        <w:p w14:paraId="5318FC11" w14:textId="77777777" w:rsidR="00617A3C" w:rsidRPr="002335D5" w:rsidRDefault="00617A3C" w:rsidP="001E1237">
                          <w:pPr>
                            <w:pStyle w:val="Prrafodelista"/>
                            <w:numPr>
                              <w:ilvl w:val="0"/>
                              <w:numId w:val="7"/>
                            </w:numPr>
                            <w:spacing w:after="200" w:line="276" w:lineRule="auto"/>
                            <w:rPr>
                              <w:rFonts w:ascii="Times New Roman" w:hAnsi="Times New Roman" w:cs="Times New Roman"/>
                              <w:sz w:val="14"/>
                              <w:szCs w:val="14"/>
                              <w:lang w:val="es-ES"/>
                            </w:rPr>
                          </w:pPr>
                          <w:r w:rsidRPr="002335D5">
                            <w:rPr>
                              <w:rFonts w:ascii="Times New Roman" w:hAnsi="Times New Roman" w:cs="Times New Roman"/>
                              <w:sz w:val="14"/>
                              <w:szCs w:val="14"/>
                              <w:lang w:val="es-ES"/>
                            </w:rPr>
                            <w:t>generar estrategias para alcanzar los objetivos</w:t>
                          </w:r>
                        </w:p>
                      </w:txbxContent>
                    </v:textbox>
                  </v:shape>
                </v:group>
              </v:group>
            </w:pict>
          </mc:Fallback>
        </mc:AlternateContent>
      </w:r>
    </w:p>
    <w:p w14:paraId="439B87E7"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40B97725"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81792" behindDoc="0" locked="0" layoutInCell="1" allowOverlap="1" wp14:anchorId="12483A56" wp14:editId="767CD512">
                <wp:simplePos x="0" y="0"/>
                <wp:positionH relativeFrom="column">
                  <wp:posOffset>743585</wp:posOffset>
                </wp:positionH>
                <wp:positionV relativeFrom="paragraph">
                  <wp:posOffset>222885</wp:posOffset>
                </wp:positionV>
                <wp:extent cx="285750" cy="487680"/>
                <wp:effectExtent l="95250" t="76200" r="0" b="45720"/>
                <wp:wrapNone/>
                <wp:docPr id="14443" name="Flecha abajo 14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87680"/>
                        </a:xfrm>
                        <a:prstGeom prst="downArrow">
                          <a:avLst>
                            <a:gd name="adj1" fmla="val 50000"/>
                            <a:gd name="adj2" fmla="val 42667"/>
                          </a:avLst>
                        </a:prstGeom>
                        <a:solidFill>
                          <a:srgbClr val="1F497D">
                            <a:lumMod val="60000"/>
                            <a:lumOff val="40000"/>
                          </a:srgbClr>
                        </a:solidFill>
                        <a:ln w="9525">
                          <a:solidFill>
                            <a:srgbClr val="000000"/>
                          </a:solidFill>
                          <a:miter lim="800000"/>
                          <a:headEnd/>
                          <a:tailEnd/>
                        </a:ln>
                        <a:effectLst>
                          <a:prstShdw prst="shdw13" dist="53882" dir="13500000">
                            <a:srgbClr val="808080">
                              <a:alpha val="50000"/>
                            </a:srgbClr>
                          </a:prst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AE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4443" o:spid="_x0000_s1026" type="#_x0000_t67" style="position:absolute;margin-left:58.55pt;margin-top:17.55pt;width:22.5pt;height:3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" fillcolor="#558ed5">
                <v:shadow on="t" type="double" opacity=".5" color2="shadow add(102)" offset="-3pt,-3pt" offset2="-6pt,-6pt"/>
                <v:textbox style="layout-flow:vertical-ideographic"/>
              </v:shape>
            </w:pict>
          </mc:Fallback>
        </mc:AlternateContent>
      </w:r>
    </w:p>
    <w:p w14:paraId="261C9232"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31215425"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66A5C9F5"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0141B6E4"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82816" behindDoc="0" locked="0" layoutInCell="1" allowOverlap="1" wp14:anchorId="35F70D38" wp14:editId="61C2F6E2">
                <wp:simplePos x="0" y="0"/>
                <wp:positionH relativeFrom="column">
                  <wp:posOffset>939800</wp:posOffset>
                </wp:positionH>
                <wp:positionV relativeFrom="paragraph">
                  <wp:posOffset>43815</wp:posOffset>
                </wp:positionV>
                <wp:extent cx="285750" cy="487680"/>
                <wp:effectExtent l="95250" t="76200" r="0" b="45720"/>
                <wp:wrapNone/>
                <wp:docPr id="14442" name="Flecha abajo 14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87680"/>
                        </a:xfrm>
                        <a:prstGeom prst="downArrow">
                          <a:avLst>
                            <a:gd name="adj1" fmla="val 50000"/>
                            <a:gd name="adj2" fmla="val 42667"/>
                          </a:avLst>
                        </a:prstGeom>
                        <a:solidFill>
                          <a:srgbClr val="1F497D">
                            <a:lumMod val="60000"/>
                            <a:lumOff val="40000"/>
                          </a:srgbClr>
                        </a:solidFill>
                        <a:ln w="9525">
                          <a:solidFill>
                            <a:srgbClr val="000000"/>
                          </a:solidFill>
                          <a:miter lim="800000"/>
                          <a:headEnd/>
                          <a:tailEnd/>
                        </a:ln>
                        <a:effectLst>
                          <a:prstShdw prst="shdw13" dist="53882" dir="13500000">
                            <a:srgbClr val="808080">
                              <a:alpha val="50000"/>
                            </a:srgbClr>
                          </a:prst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19A2" id="Flecha abajo 14442" o:spid="_x0000_s1026" type="#_x0000_t67" style="position:absolute;margin-left:74pt;margin-top:3.45pt;width:22.5pt;height:3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" fillcolor="#558ed5">
                <v:shadow on="t" type="double" opacity=".5" color2="shadow add(102)" offset="-3pt,-3pt" offset2="-6pt,-6pt"/>
                <v:textbox style="layout-flow:vertical-ideographic"/>
              </v:shape>
            </w:pict>
          </mc:Fallback>
        </mc:AlternateContent>
      </w:r>
    </w:p>
    <w:p w14:paraId="5111F81B"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39681540"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69041DB3"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r w:rsidRPr="00ED0890">
        <w:rPr>
          <w:rFonts w:ascii="Times New Roman" w:hAnsi="Times New Roman" w:cs="Times New Roman"/>
          <w:noProof/>
          <w:sz w:val="24"/>
          <w:szCs w:val="24"/>
          <w:lang w:eastAsia="es-MX"/>
        </w:rPr>
        <mc:AlternateContent>
          <mc:Choice Requires="wps">
            <w:drawing>
              <wp:anchor distT="0" distB="0" distL="114300" distR="114300" simplePos="0" relativeHeight="251683840" behindDoc="0" locked="0" layoutInCell="1" allowOverlap="1" wp14:anchorId="0F861844" wp14:editId="265DAC37">
                <wp:simplePos x="0" y="0"/>
                <wp:positionH relativeFrom="column">
                  <wp:posOffset>1165860</wp:posOffset>
                </wp:positionH>
                <wp:positionV relativeFrom="paragraph">
                  <wp:posOffset>182245</wp:posOffset>
                </wp:positionV>
                <wp:extent cx="285750" cy="488315"/>
                <wp:effectExtent l="95250" t="76200" r="0" b="45085"/>
                <wp:wrapNone/>
                <wp:docPr id="14441" name="Flecha abajo 14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88315"/>
                        </a:xfrm>
                        <a:prstGeom prst="downArrow">
                          <a:avLst>
                            <a:gd name="adj1" fmla="val 50000"/>
                            <a:gd name="adj2" fmla="val 42722"/>
                          </a:avLst>
                        </a:prstGeom>
                        <a:solidFill>
                          <a:srgbClr val="1F497D">
                            <a:lumMod val="60000"/>
                            <a:lumOff val="40000"/>
                          </a:srgbClr>
                        </a:solidFill>
                        <a:ln w="9525">
                          <a:solidFill>
                            <a:srgbClr val="000000"/>
                          </a:solidFill>
                          <a:miter lim="800000"/>
                          <a:headEnd/>
                          <a:tailEnd/>
                        </a:ln>
                        <a:effectLst>
                          <a:prstShdw prst="shdw13" dist="53882" dir="13500000">
                            <a:srgbClr val="808080">
                              <a:alpha val="50000"/>
                            </a:srgbClr>
                          </a:prst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8546" id="Flecha abajo 14441" o:spid="_x0000_s1026" type="#_x0000_t67" style="position:absolute;margin-left:91.8pt;margin-top:14.35pt;width:22.5pt;height:3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" fillcolor="#558ed5">
                <v:shadow on="t" type="double" opacity=".5" color2="shadow add(102)" offset="-3pt,-3pt" offset2="-6pt,-6pt"/>
                <v:textbox style="layout-flow:vertical-ideographic"/>
              </v:shape>
            </w:pict>
          </mc:Fallback>
        </mc:AlternateContent>
      </w:r>
    </w:p>
    <w:p w14:paraId="5DF459FB"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022CD8FD"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0D8D1D7B"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79B0BAAB"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0BF631CD"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lang w:bidi="en-US"/>
        </w:rPr>
      </w:pPr>
    </w:p>
    <w:p w14:paraId="7EE14CBA" w14:textId="5DDE80E2" w:rsidR="001E1237" w:rsidRPr="00BF2509" w:rsidRDefault="001E1237" w:rsidP="008621FF">
      <w:pPr>
        <w:spacing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BF2509">
        <w:rPr>
          <w:rFonts w:ascii="Times New Roman" w:hAnsi="Times New Roman" w:cs="Times New Roman"/>
          <w:sz w:val="24"/>
          <w:szCs w:val="24"/>
        </w:rPr>
        <w:t xml:space="preserve"> </w:t>
      </w:r>
      <w:r w:rsidR="00BF2509">
        <w:rPr>
          <w:rFonts w:ascii="Times New Roman" w:hAnsi="Times New Roman" w:cs="Times New Roman"/>
          <w:sz w:val="24"/>
          <w:szCs w:val="24"/>
        </w:rPr>
        <w:t>e</w:t>
      </w:r>
      <w:r w:rsidRPr="00BF2509">
        <w:rPr>
          <w:rFonts w:ascii="Times New Roman" w:hAnsi="Times New Roman" w:cs="Times New Roman"/>
          <w:sz w:val="24"/>
          <w:szCs w:val="24"/>
        </w:rPr>
        <w:t>laboración propia.</w:t>
      </w:r>
    </w:p>
    <w:p w14:paraId="244971CF" w14:textId="77777777" w:rsidR="001E1237" w:rsidRPr="00ED0890" w:rsidRDefault="001E1237" w:rsidP="001E1237">
      <w:pPr>
        <w:spacing w:after="0" w:line="360" w:lineRule="auto"/>
        <w:jc w:val="center"/>
        <w:rPr>
          <w:rFonts w:ascii="Times New Roman" w:hAnsi="Times New Roman" w:cs="Times New Roman"/>
          <w:sz w:val="24"/>
          <w:szCs w:val="24"/>
        </w:rPr>
      </w:pPr>
    </w:p>
    <w:p w14:paraId="66687F47" w14:textId="3DB66CB2"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El segundo, denominado administración de nivel medio, conocido también como gerencia de departamento o gerencia de sector, son los responsables de planear, organizar, dirigir y controlar otras actividades gerenciales. En este nivel se determina cuáles son los productos o servicios que se ofrecerán, así como las estrategias y políticas </w:t>
      </w:r>
      <w:r w:rsidR="00BF2509">
        <w:rPr>
          <w:rFonts w:ascii="Times New Roman" w:hAnsi="Times New Roman" w:cs="Times New Roman"/>
          <w:sz w:val="24"/>
          <w:szCs w:val="24"/>
        </w:rPr>
        <w:t xml:space="preserve">que </w:t>
      </w:r>
      <w:r w:rsidRPr="00ED0890">
        <w:rPr>
          <w:rFonts w:ascii="Times New Roman" w:hAnsi="Times New Roman" w:cs="Times New Roman"/>
          <w:sz w:val="24"/>
          <w:szCs w:val="24"/>
        </w:rPr>
        <w:t>serán convertidas en objetivos y metas de las actividades de la administración del nivel operativo.</w:t>
      </w:r>
    </w:p>
    <w:p w14:paraId="51E7C1AD" w14:textId="77777777"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p>
    <w:p w14:paraId="42FDED21" w14:textId="66E1380B"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En el tercer nivel se encuentra la administración operativa, la cual se encarga directamente de producir los bienes y servicios que ofrece la organización, además </w:t>
      </w:r>
      <w:r w:rsidR="00BF2509">
        <w:rPr>
          <w:rFonts w:ascii="Times New Roman" w:hAnsi="Times New Roman" w:cs="Times New Roman"/>
          <w:sz w:val="24"/>
          <w:szCs w:val="24"/>
        </w:rPr>
        <w:t>de ser</w:t>
      </w:r>
      <w:r w:rsidRPr="00ED0890">
        <w:rPr>
          <w:rFonts w:ascii="Times New Roman" w:hAnsi="Times New Roman" w:cs="Times New Roman"/>
          <w:sz w:val="24"/>
          <w:szCs w:val="24"/>
        </w:rPr>
        <w:t xml:space="preserve"> el nexo entre las áreas de producción y el resto de la organización; también dedica la mayor parte de su tiempo a supervisar </w:t>
      </w:r>
      <w:r w:rsidRPr="00ED0890">
        <w:rPr>
          <w:rFonts w:ascii="Times New Roman" w:hAnsi="Times New Roman" w:cs="Times New Roman"/>
          <w:sz w:val="24"/>
          <w:szCs w:val="24"/>
        </w:rPr>
        <w:lastRenderedPageBreak/>
        <w:t xml:space="preserve">a las personas que ejecutan las tareas. </w:t>
      </w:r>
      <w:r w:rsidR="00BF2509">
        <w:rPr>
          <w:rFonts w:ascii="Times New Roman" w:hAnsi="Times New Roman" w:cs="Times New Roman"/>
          <w:sz w:val="24"/>
          <w:szCs w:val="24"/>
        </w:rPr>
        <w:t>Junto a</w:t>
      </w:r>
      <w:r w:rsidRPr="00ED0890">
        <w:rPr>
          <w:rFonts w:ascii="Times New Roman" w:hAnsi="Times New Roman" w:cs="Times New Roman"/>
          <w:sz w:val="24"/>
          <w:szCs w:val="24"/>
        </w:rPr>
        <w:t xml:space="preserve"> estos tres niveles de la administración, se tiene al personal no administrativo, es decir, los trabajadores de la línea del frente que no tienen un puesto de los antes señalados, estos dependen de los gerentes de operaciones directamente dentro de una organización</w:t>
      </w:r>
      <w:r w:rsidR="004E7374" w:rsidRPr="00ED0890">
        <w:rPr>
          <w:rFonts w:ascii="Times New Roman" w:hAnsi="Times New Roman" w:cs="Times New Roman"/>
          <w:sz w:val="24"/>
          <w:szCs w:val="24"/>
        </w:rPr>
        <w:t>,</w:t>
      </w:r>
      <w:r w:rsidR="00BF2509">
        <w:rPr>
          <w:rFonts w:ascii="Times New Roman" w:hAnsi="Times New Roman" w:cs="Times New Roman"/>
          <w:sz w:val="24"/>
          <w:szCs w:val="24"/>
        </w:rPr>
        <w:t xml:space="preserve"> y</w:t>
      </w:r>
      <w:r w:rsidRPr="00ED0890">
        <w:rPr>
          <w:rFonts w:ascii="Times New Roman" w:hAnsi="Times New Roman" w:cs="Times New Roman"/>
          <w:sz w:val="24"/>
          <w:szCs w:val="24"/>
        </w:rPr>
        <w:t xml:space="preserve"> </w:t>
      </w:r>
      <w:r w:rsidR="004E7374" w:rsidRPr="00ED0890">
        <w:rPr>
          <w:rFonts w:ascii="Times New Roman" w:hAnsi="Times New Roman" w:cs="Times New Roman"/>
          <w:sz w:val="24"/>
          <w:szCs w:val="24"/>
        </w:rPr>
        <w:t xml:space="preserve">estos niveles se </w:t>
      </w:r>
      <w:r w:rsidR="004E7374" w:rsidRPr="00BF2509">
        <w:rPr>
          <w:rFonts w:ascii="Times New Roman" w:hAnsi="Times New Roman" w:cs="Times New Roman"/>
          <w:sz w:val="24"/>
          <w:szCs w:val="24"/>
        </w:rPr>
        <w:t xml:space="preserve">ilustran en la </w:t>
      </w:r>
      <w:r w:rsidR="001672FB" w:rsidRPr="00A82B0C">
        <w:rPr>
          <w:rFonts w:ascii="Times New Roman" w:hAnsi="Times New Roman" w:cs="Times New Roman"/>
          <w:sz w:val="24"/>
          <w:szCs w:val="24"/>
        </w:rPr>
        <w:t>F</w:t>
      </w:r>
      <w:r w:rsidR="00D91680" w:rsidRPr="00A82B0C">
        <w:rPr>
          <w:rFonts w:ascii="Times New Roman" w:hAnsi="Times New Roman" w:cs="Times New Roman"/>
          <w:sz w:val="24"/>
          <w:szCs w:val="24"/>
        </w:rPr>
        <w:t xml:space="preserve">igura </w:t>
      </w:r>
      <w:r w:rsidRPr="00A82B0C">
        <w:rPr>
          <w:rFonts w:ascii="Times New Roman" w:hAnsi="Times New Roman" w:cs="Times New Roman"/>
          <w:sz w:val="24"/>
          <w:szCs w:val="24"/>
        </w:rPr>
        <w:t>4</w:t>
      </w:r>
      <w:r w:rsidRPr="00BF2509">
        <w:rPr>
          <w:rFonts w:ascii="Times New Roman" w:hAnsi="Times New Roman" w:cs="Times New Roman"/>
          <w:sz w:val="24"/>
          <w:szCs w:val="24"/>
        </w:rPr>
        <w:t>.</w:t>
      </w:r>
    </w:p>
    <w:p w14:paraId="05D67CA7" w14:textId="77777777" w:rsidR="008507E5" w:rsidRPr="00ED0890" w:rsidRDefault="008507E5" w:rsidP="001E1237">
      <w:pPr>
        <w:autoSpaceDE w:val="0"/>
        <w:autoSpaceDN w:val="0"/>
        <w:adjustRightInd w:val="0"/>
        <w:spacing w:after="0" w:line="360" w:lineRule="auto"/>
        <w:jc w:val="both"/>
        <w:rPr>
          <w:rFonts w:ascii="Times New Roman" w:hAnsi="Times New Roman" w:cs="Times New Roman"/>
          <w:sz w:val="24"/>
          <w:szCs w:val="24"/>
        </w:rPr>
      </w:pPr>
    </w:p>
    <w:p w14:paraId="227ED851" w14:textId="7B790FB8" w:rsidR="001E1237" w:rsidRPr="00ED0890" w:rsidRDefault="00811BF6" w:rsidP="001E1237">
      <w:pPr>
        <w:pStyle w:val="a"/>
        <w:spacing w:after="0" w:line="360" w:lineRule="auto"/>
        <w:jc w:val="center"/>
        <w:rPr>
          <w:rFonts w:ascii="Times New Roman" w:hAnsi="Times New Roman" w:cs="Times New Roman"/>
          <w:b w:val="0"/>
          <w:sz w:val="24"/>
          <w:szCs w:val="24"/>
        </w:rPr>
      </w:pPr>
      <w:bookmarkStart w:id="7" w:name="_Toc406163240"/>
      <w:r w:rsidRPr="00ED0890">
        <w:rPr>
          <w:rFonts w:ascii="Times New Roman" w:hAnsi="Times New Roman" w:cs="Times New Roman"/>
          <w:sz w:val="24"/>
          <w:szCs w:val="24"/>
        </w:rPr>
        <w:t xml:space="preserve">Figura </w:t>
      </w:r>
      <w:r w:rsidR="001E1237" w:rsidRPr="00ED0890">
        <w:rPr>
          <w:rFonts w:ascii="Times New Roman" w:hAnsi="Times New Roman" w:cs="Times New Roman"/>
          <w:sz w:val="24"/>
          <w:szCs w:val="24"/>
        </w:rPr>
        <w:fldChar w:fldCharType="begin"/>
      </w:r>
      <w:r w:rsidR="001E1237" w:rsidRPr="00ED0890">
        <w:rPr>
          <w:rFonts w:ascii="Times New Roman" w:hAnsi="Times New Roman" w:cs="Times New Roman"/>
          <w:sz w:val="24"/>
          <w:szCs w:val="24"/>
        </w:rPr>
        <w:instrText xml:space="preserve"> SEQ Figura \* ARABIC </w:instrText>
      </w:r>
      <w:r w:rsidR="001E1237" w:rsidRPr="00ED0890">
        <w:rPr>
          <w:rFonts w:ascii="Times New Roman" w:hAnsi="Times New Roman" w:cs="Times New Roman"/>
          <w:sz w:val="24"/>
          <w:szCs w:val="24"/>
        </w:rPr>
        <w:fldChar w:fldCharType="separate"/>
      </w:r>
      <w:r w:rsidR="00617A3C">
        <w:rPr>
          <w:rFonts w:ascii="Times New Roman" w:hAnsi="Times New Roman" w:cs="Times New Roman"/>
          <w:noProof/>
          <w:sz w:val="24"/>
          <w:szCs w:val="24"/>
        </w:rPr>
        <w:t>3</w:t>
      </w:r>
      <w:r w:rsidR="001E1237" w:rsidRPr="00ED0890">
        <w:rPr>
          <w:rFonts w:ascii="Times New Roman" w:hAnsi="Times New Roman" w:cs="Times New Roman"/>
          <w:noProof/>
          <w:sz w:val="24"/>
          <w:szCs w:val="24"/>
        </w:rPr>
        <w:fldChar w:fldCharType="end"/>
      </w:r>
      <w:r w:rsidR="001E1237" w:rsidRPr="00ED0890">
        <w:rPr>
          <w:rFonts w:ascii="Times New Roman" w:hAnsi="Times New Roman" w:cs="Times New Roman"/>
          <w:sz w:val="24"/>
          <w:szCs w:val="24"/>
        </w:rPr>
        <w:t xml:space="preserve">. </w:t>
      </w:r>
      <w:r w:rsidR="001E1237" w:rsidRPr="00ED0890">
        <w:rPr>
          <w:rFonts w:ascii="Times New Roman" w:hAnsi="Times New Roman" w:cs="Times New Roman"/>
          <w:b w:val="0"/>
          <w:sz w:val="24"/>
          <w:szCs w:val="24"/>
        </w:rPr>
        <w:t>Los niveles de la organización y sus funciones</w:t>
      </w:r>
      <w:bookmarkEnd w:id="7"/>
      <w:r w:rsidR="00BF2509">
        <w:rPr>
          <w:rFonts w:ascii="Times New Roman" w:hAnsi="Times New Roman" w:cs="Times New Roman"/>
          <w:b w:val="0"/>
          <w:sz w:val="24"/>
          <w:szCs w:val="24"/>
        </w:rPr>
        <w:t>.</w:t>
      </w:r>
    </w:p>
    <w:p w14:paraId="773D6048" w14:textId="77777777" w:rsidR="002335D5" w:rsidRPr="00ED0890" w:rsidRDefault="002335D5" w:rsidP="001E1237">
      <w:pPr>
        <w:rPr>
          <w:rFonts w:ascii="Times New Roman" w:hAnsi="Times New Roman" w:cs="Times New Roman"/>
          <w:sz w:val="24"/>
          <w:szCs w:val="24"/>
        </w:rPr>
      </w:pPr>
      <w:r w:rsidRPr="00ED0890">
        <w:rPr>
          <w:rFonts w:ascii="Times New Roman" w:hAnsi="Times New Roman" w:cs="Times New Roman"/>
          <w:noProof/>
          <w:sz w:val="24"/>
          <w:szCs w:val="24"/>
          <w:lang w:eastAsia="es-MX"/>
        </w:rPr>
        <w:drawing>
          <wp:anchor distT="24384" distB="25908" distL="138684" distR="135636" simplePos="0" relativeHeight="251666432" behindDoc="0" locked="0" layoutInCell="1" allowOverlap="1" wp14:anchorId="72A486B4" wp14:editId="2CD0A798">
            <wp:simplePos x="0" y="0"/>
            <wp:positionH relativeFrom="column">
              <wp:posOffset>-90805</wp:posOffset>
            </wp:positionH>
            <wp:positionV relativeFrom="paragraph">
              <wp:posOffset>177800</wp:posOffset>
            </wp:positionV>
            <wp:extent cx="4486275" cy="4248150"/>
            <wp:effectExtent l="57150" t="57150" r="85725" b="38100"/>
            <wp:wrapThrough wrapText="bothSides">
              <wp:wrapPolygon edited="0">
                <wp:start x="10639" y="-291"/>
                <wp:lineTo x="9906" y="-291"/>
                <wp:lineTo x="9906" y="1259"/>
                <wp:lineTo x="9172" y="1259"/>
                <wp:lineTo x="9172" y="2809"/>
                <wp:lineTo x="8346" y="2809"/>
                <wp:lineTo x="8346" y="4359"/>
                <wp:lineTo x="7704" y="4359"/>
                <wp:lineTo x="7704" y="5909"/>
                <wp:lineTo x="6879" y="5909"/>
                <wp:lineTo x="6879" y="7458"/>
                <wp:lineTo x="6054" y="7458"/>
                <wp:lineTo x="6054" y="9008"/>
                <wp:lineTo x="5228" y="9008"/>
                <wp:lineTo x="5228" y="10558"/>
                <wp:lineTo x="4678" y="10558"/>
                <wp:lineTo x="4678" y="12108"/>
                <wp:lineTo x="3852" y="12108"/>
                <wp:lineTo x="3852" y="13657"/>
                <wp:lineTo x="3027" y="13657"/>
                <wp:lineTo x="3027" y="15207"/>
                <wp:lineTo x="2201" y="15207"/>
                <wp:lineTo x="2201" y="16757"/>
                <wp:lineTo x="1468" y="16757"/>
                <wp:lineTo x="1468" y="18307"/>
                <wp:lineTo x="550" y="18307"/>
                <wp:lineTo x="550" y="19857"/>
                <wp:lineTo x="-275" y="19857"/>
                <wp:lineTo x="-275" y="21697"/>
                <wp:lineTo x="21921" y="21697"/>
                <wp:lineTo x="21921" y="21406"/>
                <wp:lineTo x="16326" y="10655"/>
                <wp:lineTo x="13850" y="5909"/>
                <wp:lineTo x="13299" y="4456"/>
                <wp:lineTo x="11006" y="-291"/>
                <wp:lineTo x="10639" y="-291"/>
              </wp:wrapPolygon>
            </wp:wrapThrough>
            <wp:docPr id="7" name="Diagrama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08A3A797" w14:textId="77777777" w:rsidR="001E1237" w:rsidRPr="00ED0890" w:rsidRDefault="001E1237" w:rsidP="001E1237">
      <w:pPr>
        <w:rPr>
          <w:rFonts w:ascii="Times New Roman" w:hAnsi="Times New Roman" w:cs="Times New Roman"/>
          <w:sz w:val="24"/>
          <w:szCs w:val="24"/>
        </w:rPr>
      </w:pPr>
      <w:r w:rsidRPr="00ED0890">
        <w:rPr>
          <w:rFonts w:ascii="Times New Roman" w:hAnsi="Times New Roman" w:cs="Times New Roman"/>
          <w:noProof/>
          <w:sz w:val="24"/>
          <w:szCs w:val="24"/>
          <w:lang w:eastAsia="es-MX"/>
        </w:rPr>
        <mc:AlternateContent>
          <mc:Choice Requires="wpg">
            <w:drawing>
              <wp:anchor distT="0" distB="0" distL="114300" distR="114300" simplePos="0" relativeHeight="251685888" behindDoc="1" locked="0" layoutInCell="1" allowOverlap="1" wp14:anchorId="5BBA43F7" wp14:editId="13CE3B17">
                <wp:simplePos x="0" y="0"/>
                <wp:positionH relativeFrom="margin">
                  <wp:align>right</wp:align>
                </wp:positionH>
                <wp:positionV relativeFrom="paragraph">
                  <wp:posOffset>182880</wp:posOffset>
                </wp:positionV>
                <wp:extent cx="2886075" cy="3914775"/>
                <wp:effectExtent l="0" t="0" r="28575" b="2857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6075" cy="3914775"/>
                          <a:chOff x="3310" y="1494"/>
                          <a:chExt cx="8373" cy="4159"/>
                        </a:xfrm>
                      </wpg:grpSpPr>
                      <wps:wsp>
                        <wps:cNvPr id="3" name="Rectangle 18"/>
                        <wps:cNvSpPr>
                          <a:spLocks noChangeArrowheads="1"/>
                        </wps:cNvSpPr>
                        <wps:spPr bwMode="auto">
                          <a:xfrm>
                            <a:off x="3310" y="1494"/>
                            <a:ext cx="8373" cy="1005"/>
                          </a:xfrm>
                          <a:prstGeom prst="rect">
                            <a:avLst/>
                          </a:prstGeom>
                          <a:solidFill>
                            <a:srgbClr val="FFFFFF"/>
                          </a:solidFill>
                          <a:ln w="3175">
                            <a:solidFill>
                              <a:srgbClr val="F79646"/>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6CD81C1B" w14:textId="77777777" w:rsidR="00617A3C" w:rsidRPr="002335D5" w:rsidRDefault="00617A3C" w:rsidP="001E1237">
                              <w:pPr>
                                <w:ind w:left="2124"/>
                                <w:rPr>
                                  <w:rFonts w:ascii="Times New Roman" w:hAnsi="Times New Roman" w:cs="Times New Roman"/>
                                  <w:sz w:val="20"/>
                                  <w:szCs w:val="20"/>
                                  <w:lang w:val="es-ES"/>
                                </w:rPr>
                              </w:pPr>
                              <w:r w:rsidRPr="002335D5">
                                <w:rPr>
                                  <w:rFonts w:ascii="Times New Roman" w:hAnsi="Times New Roman" w:cs="Times New Roman"/>
                                  <w:sz w:val="20"/>
                                  <w:szCs w:val="20"/>
                                  <w:lang w:val="es-ES"/>
                                </w:rPr>
                                <w:t>Establece los objetivos, las políticas y las estrategias de la organización.</w:t>
                              </w:r>
                            </w:p>
                          </w:txbxContent>
                        </wps:txbx>
                        <wps:bodyPr rot="0" vert="horz" wrap="square" lIns="91440" tIns="45720" rIns="91440" bIns="45720" anchor="t" anchorCtr="0" upright="1">
                          <a:noAutofit/>
                        </wps:bodyPr>
                      </wps:wsp>
                      <wps:wsp>
                        <wps:cNvPr id="4" name="Rectangle 19"/>
                        <wps:cNvSpPr>
                          <a:spLocks noChangeArrowheads="1"/>
                        </wps:cNvSpPr>
                        <wps:spPr bwMode="auto">
                          <a:xfrm>
                            <a:off x="3312" y="2588"/>
                            <a:ext cx="8371" cy="1005"/>
                          </a:xfrm>
                          <a:prstGeom prst="rect">
                            <a:avLst/>
                          </a:prstGeom>
                          <a:solidFill>
                            <a:srgbClr val="FFFFFF"/>
                          </a:solidFill>
                          <a:ln w="3175">
                            <a:solidFill>
                              <a:srgbClr val="C0504D"/>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5D2A3657" w14:textId="77777777" w:rsidR="00617A3C" w:rsidRPr="002335D5" w:rsidRDefault="00617A3C" w:rsidP="001E1237">
                              <w:pPr>
                                <w:ind w:left="2124"/>
                                <w:rPr>
                                  <w:rFonts w:ascii="Times New Roman" w:hAnsi="Times New Roman" w:cs="Times New Roman"/>
                                  <w:sz w:val="20"/>
                                  <w:szCs w:val="20"/>
                                  <w:lang w:val="es-ES"/>
                                </w:rPr>
                              </w:pPr>
                              <w:r w:rsidRPr="002335D5">
                                <w:rPr>
                                  <w:rFonts w:ascii="Times New Roman" w:hAnsi="Times New Roman" w:cs="Times New Roman"/>
                                  <w:sz w:val="20"/>
                                  <w:szCs w:val="20"/>
                                  <w:lang w:val="es-ES"/>
                                </w:rPr>
                                <w:t>Implementa las tareas administrativas, coordina y resuelve conflictos.</w:t>
                              </w:r>
                            </w:p>
                          </w:txbxContent>
                        </wps:txbx>
                        <wps:bodyPr rot="0" vert="horz" wrap="square" lIns="91440" tIns="45720" rIns="91440" bIns="45720" anchor="t" anchorCtr="0" upright="1">
                          <a:noAutofit/>
                        </wps:bodyPr>
                      </wps:wsp>
                      <wps:wsp>
                        <wps:cNvPr id="5" name="Rectangle 20"/>
                        <wps:cNvSpPr>
                          <a:spLocks noChangeArrowheads="1"/>
                        </wps:cNvSpPr>
                        <wps:spPr bwMode="auto">
                          <a:xfrm>
                            <a:off x="3314" y="3682"/>
                            <a:ext cx="8355" cy="1043"/>
                          </a:xfrm>
                          <a:prstGeom prst="rect">
                            <a:avLst/>
                          </a:prstGeom>
                          <a:solidFill>
                            <a:srgbClr val="FFFFFF"/>
                          </a:solidFill>
                          <a:ln w="3175">
                            <a:solidFill>
                              <a:srgbClr val="4BACC6"/>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6980F2CF" w14:textId="77777777" w:rsidR="00617A3C" w:rsidRPr="002335D5" w:rsidRDefault="00617A3C" w:rsidP="001E1237">
                              <w:pPr>
                                <w:ind w:left="2124"/>
                                <w:rPr>
                                  <w:rFonts w:ascii="Times New Roman" w:hAnsi="Times New Roman" w:cs="Times New Roman"/>
                                  <w:sz w:val="20"/>
                                  <w:szCs w:val="20"/>
                                  <w:lang w:val="es-ES"/>
                                </w:rPr>
                              </w:pPr>
                              <w:r w:rsidRPr="002335D5">
                                <w:rPr>
                                  <w:rFonts w:ascii="Times New Roman" w:hAnsi="Times New Roman" w:cs="Times New Roman"/>
                                  <w:sz w:val="20"/>
                                  <w:szCs w:val="20"/>
                                  <w:lang w:val="es-ES"/>
                                </w:rPr>
                                <w:t>Dirige y supervisa el trabajo de personal operativo y los procesos de producción.</w:t>
                              </w:r>
                            </w:p>
                          </w:txbxContent>
                        </wps:txbx>
                        <wps:bodyPr rot="0" vert="horz" wrap="square" lIns="91440" tIns="45720" rIns="91440" bIns="45720" anchor="t" anchorCtr="0" upright="1">
                          <a:noAutofit/>
                        </wps:bodyPr>
                      </wps:wsp>
                      <wps:wsp>
                        <wps:cNvPr id="6" name="Rectangle 21"/>
                        <wps:cNvSpPr>
                          <a:spLocks noChangeArrowheads="1"/>
                        </wps:cNvSpPr>
                        <wps:spPr bwMode="auto">
                          <a:xfrm>
                            <a:off x="3311" y="4725"/>
                            <a:ext cx="8355" cy="928"/>
                          </a:xfrm>
                          <a:prstGeom prst="rect">
                            <a:avLst/>
                          </a:prstGeom>
                          <a:solidFill>
                            <a:srgbClr val="FFFFFF"/>
                          </a:solidFill>
                          <a:ln w="9525">
                            <a:solidFill>
                              <a:srgbClr val="9BBB59"/>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1A193015" w14:textId="77777777" w:rsidR="00617A3C" w:rsidRPr="002335D5" w:rsidRDefault="00617A3C" w:rsidP="001E1237">
                              <w:pPr>
                                <w:ind w:left="2124"/>
                                <w:jc w:val="both"/>
                                <w:rPr>
                                  <w:rFonts w:ascii="Times New Roman" w:hAnsi="Times New Roman" w:cs="Times New Roman"/>
                                  <w:sz w:val="20"/>
                                  <w:szCs w:val="20"/>
                                  <w:lang w:val="es-ES"/>
                                </w:rPr>
                              </w:pPr>
                              <w:r w:rsidRPr="002335D5">
                                <w:rPr>
                                  <w:rFonts w:ascii="Times New Roman" w:hAnsi="Times New Roman" w:cs="Times New Roman"/>
                                  <w:sz w:val="20"/>
                                  <w:szCs w:val="20"/>
                                  <w:lang w:val="es-ES"/>
                                </w:rPr>
                                <w:t>Utiliza las habilidades técnicas para cumplir con las actividades de la organización.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A43F7" id="Grupo 2" o:spid="_x0000_s1048" style="position:absolute;margin-left:176.05pt;margin-top:14.4pt;width:227.25pt;height:308.25pt;z-index:-251630592;mso-position-horizontal:right;mso-position-horizontal-relative:margin" coordorigin="3310,1494" coordsize="8373,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">
                <v:rect id="Rectangle 18" o:spid="_x0000_s1049" style="position:absolute;left:3310;top:1494;width:8373;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" strokecolor="#f79646" strokeweight=".25pt">
                  <v:textbox>
                    <w:txbxContent>
                      <w:p w14:paraId="6CD81C1B" w14:textId="77777777" w:rsidR="00617A3C" w:rsidRPr="002335D5" w:rsidRDefault="00617A3C" w:rsidP="001E1237">
                        <w:pPr>
                          <w:ind w:left="2124"/>
                          <w:rPr>
                            <w:rFonts w:ascii="Times New Roman" w:hAnsi="Times New Roman" w:cs="Times New Roman"/>
                            <w:sz w:val="20"/>
                            <w:szCs w:val="20"/>
                            <w:lang w:val="es-ES"/>
                          </w:rPr>
                        </w:pPr>
                        <w:r w:rsidRPr="002335D5">
                          <w:rPr>
                            <w:rFonts w:ascii="Times New Roman" w:hAnsi="Times New Roman" w:cs="Times New Roman"/>
                            <w:sz w:val="20"/>
                            <w:szCs w:val="20"/>
                            <w:lang w:val="es-ES"/>
                          </w:rPr>
                          <w:t>Establece los objetivos, las políticas y las estrategias de la organización.</w:t>
                        </w:r>
                      </w:p>
                    </w:txbxContent>
                  </v:textbox>
                </v:rect>
                <v:rect id="Rectangle 19" o:spid="_x0000_s1050" style="position:absolute;left:3312;top:2588;width:8371;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" strokecolor="#c0504d" strokeweight=".25pt">
                  <v:textbox>
                    <w:txbxContent>
                      <w:p w14:paraId="5D2A3657" w14:textId="77777777" w:rsidR="00617A3C" w:rsidRPr="002335D5" w:rsidRDefault="00617A3C" w:rsidP="001E1237">
                        <w:pPr>
                          <w:ind w:left="2124"/>
                          <w:rPr>
                            <w:rFonts w:ascii="Times New Roman" w:hAnsi="Times New Roman" w:cs="Times New Roman"/>
                            <w:sz w:val="20"/>
                            <w:szCs w:val="20"/>
                            <w:lang w:val="es-ES"/>
                          </w:rPr>
                        </w:pPr>
                        <w:r w:rsidRPr="002335D5">
                          <w:rPr>
                            <w:rFonts w:ascii="Times New Roman" w:hAnsi="Times New Roman" w:cs="Times New Roman"/>
                            <w:sz w:val="20"/>
                            <w:szCs w:val="20"/>
                            <w:lang w:val="es-ES"/>
                          </w:rPr>
                          <w:t>Implementa las tareas administrativas, coordina y resuelve conflictos.</w:t>
                        </w:r>
                      </w:p>
                    </w:txbxContent>
                  </v:textbox>
                </v:rect>
                <v:rect id="Rectangle 20" o:spid="_x0000_s1051" style="position:absolute;left:3314;top:3682;width:8355;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" strokecolor="#4bacc6" strokeweight=".25pt">
                  <v:textbox>
                    <w:txbxContent>
                      <w:p w14:paraId="6980F2CF" w14:textId="77777777" w:rsidR="00617A3C" w:rsidRPr="002335D5" w:rsidRDefault="00617A3C" w:rsidP="001E1237">
                        <w:pPr>
                          <w:ind w:left="2124"/>
                          <w:rPr>
                            <w:rFonts w:ascii="Times New Roman" w:hAnsi="Times New Roman" w:cs="Times New Roman"/>
                            <w:sz w:val="20"/>
                            <w:szCs w:val="20"/>
                            <w:lang w:val="es-ES"/>
                          </w:rPr>
                        </w:pPr>
                        <w:r w:rsidRPr="002335D5">
                          <w:rPr>
                            <w:rFonts w:ascii="Times New Roman" w:hAnsi="Times New Roman" w:cs="Times New Roman"/>
                            <w:sz w:val="20"/>
                            <w:szCs w:val="20"/>
                            <w:lang w:val="es-ES"/>
                          </w:rPr>
                          <w:t>Dirige y supervisa el trabajo de personal operativo y los procesos de producción.</w:t>
                        </w:r>
                      </w:p>
                    </w:txbxContent>
                  </v:textbox>
                </v:rect>
                <v:rect id="Rectangle 21" o:spid="_x0000_s1052" style="position:absolute;left:3311;top:4725;width:8355;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" strokecolor="#9bbb59">
                  <v:textbox>
                    <w:txbxContent>
                      <w:p w14:paraId="1A193015" w14:textId="77777777" w:rsidR="00617A3C" w:rsidRPr="002335D5" w:rsidRDefault="00617A3C" w:rsidP="001E1237">
                        <w:pPr>
                          <w:ind w:left="2124"/>
                          <w:jc w:val="both"/>
                          <w:rPr>
                            <w:rFonts w:ascii="Times New Roman" w:hAnsi="Times New Roman" w:cs="Times New Roman"/>
                            <w:sz w:val="20"/>
                            <w:szCs w:val="20"/>
                            <w:lang w:val="es-ES"/>
                          </w:rPr>
                        </w:pPr>
                        <w:r w:rsidRPr="002335D5">
                          <w:rPr>
                            <w:rFonts w:ascii="Times New Roman" w:hAnsi="Times New Roman" w:cs="Times New Roman"/>
                            <w:sz w:val="20"/>
                            <w:szCs w:val="20"/>
                            <w:lang w:val="es-ES"/>
                          </w:rPr>
                          <w:t>Utiliza las habilidades técnicas para cumplir con las actividades de la organización.</w:t>
                        </w:r>
                      </w:p>
                    </w:txbxContent>
                  </v:textbox>
                </v:rect>
                <w10:wrap anchorx="margin"/>
              </v:group>
            </w:pict>
          </mc:Fallback>
        </mc:AlternateContent>
      </w:r>
    </w:p>
    <w:p w14:paraId="09610208" w14:textId="77777777" w:rsidR="001E1237" w:rsidRPr="00ED0890" w:rsidRDefault="001E1237" w:rsidP="001E1237">
      <w:pPr>
        <w:tabs>
          <w:tab w:val="left" w:pos="1603"/>
        </w:tabs>
        <w:ind w:firstLine="708"/>
        <w:rPr>
          <w:rFonts w:ascii="Times New Roman" w:hAnsi="Times New Roman" w:cs="Times New Roman"/>
          <w:sz w:val="24"/>
          <w:szCs w:val="24"/>
        </w:rPr>
      </w:pPr>
    </w:p>
    <w:p w14:paraId="6997ACE5" w14:textId="77777777" w:rsidR="001E1237" w:rsidRPr="00ED0890" w:rsidRDefault="001E1237" w:rsidP="001E1237">
      <w:pPr>
        <w:tabs>
          <w:tab w:val="left" w:pos="1603"/>
        </w:tabs>
        <w:ind w:firstLine="708"/>
        <w:rPr>
          <w:rFonts w:ascii="Times New Roman" w:hAnsi="Times New Roman" w:cs="Times New Roman"/>
          <w:sz w:val="24"/>
          <w:szCs w:val="24"/>
        </w:rPr>
      </w:pPr>
    </w:p>
    <w:p w14:paraId="7AD0ABAC" w14:textId="77777777" w:rsidR="001E1237" w:rsidRPr="00ED0890" w:rsidRDefault="001E1237" w:rsidP="001E1237">
      <w:pPr>
        <w:tabs>
          <w:tab w:val="left" w:pos="1603"/>
        </w:tabs>
        <w:ind w:firstLine="708"/>
        <w:rPr>
          <w:rFonts w:ascii="Times New Roman" w:hAnsi="Times New Roman" w:cs="Times New Roman"/>
          <w:sz w:val="24"/>
          <w:szCs w:val="24"/>
        </w:rPr>
      </w:pPr>
    </w:p>
    <w:p w14:paraId="3256E790" w14:textId="77777777" w:rsidR="001E1237" w:rsidRPr="00ED0890" w:rsidRDefault="001E1237" w:rsidP="001E1237">
      <w:pPr>
        <w:tabs>
          <w:tab w:val="left" w:pos="1603"/>
        </w:tabs>
        <w:ind w:firstLine="708"/>
        <w:rPr>
          <w:rFonts w:ascii="Times New Roman" w:hAnsi="Times New Roman" w:cs="Times New Roman"/>
          <w:sz w:val="24"/>
          <w:szCs w:val="24"/>
        </w:rPr>
      </w:pPr>
    </w:p>
    <w:p w14:paraId="4AFE3F60" w14:textId="77777777" w:rsidR="001E1237" w:rsidRPr="00ED0890" w:rsidRDefault="001E1237" w:rsidP="001E1237">
      <w:pPr>
        <w:tabs>
          <w:tab w:val="left" w:pos="1603"/>
        </w:tabs>
        <w:ind w:firstLine="708"/>
        <w:rPr>
          <w:rFonts w:ascii="Times New Roman" w:hAnsi="Times New Roman" w:cs="Times New Roman"/>
          <w:sz w:val="24"/>
          <w:szCs w:val="24"/>
        </w:rPr>
      </w:pPr>
    </w:p>
    <w:p w14:paraId="16D22B55" w14:textId="77777777" w:rsidR="001E1237" w:rsidRPr="00ED0890" w:rsidRDefault="001E1237" w:rsidP="001E1237">
      <w:pPr>
        <w:tabs>
          <w:tab w:val="left" w:pos="1318"/>
        </w:tabs>
        <w:jc w:val="center"/>
        <w:rPr>
          <w:rFonts w:ascii="Times New Roman" w:hAnsi="Times New Roman" w:cs="Times New Roman"/>
          <w:sz w:val="24"/>
          <w:szCs w:val="24"/>
        </w:rPr>
      </w:pPr>
    </w:p>
    <w:p w14:paraId="17D50D1C" w14:textId="77777777" w:rsidR="001E1237" w:rsidRPr="00ED0890" w:rsidRDefault="001E1237" w:rsidP="001E1237">
      <w:pPr>
        <w:tabs>
          <w:tab w:val="left" w:pos="1318"/>
        </w:tabs>
        <w:spacing w:after="0"/>
        <w:jc w:val="center"/>
        <w:rPr>
          <w:rFonts w:ascii="Times New Roman" w:hAnsi="Times New Roman" w:cs="Times New Roman"/>
          <w:sz w:val="24"/>
          <w:szCs w:val="24"/>
        </w:rPr>
      </w:pPr>
    </w:p>
    <w:p w14:paraId="6364AB9C"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2818619B"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4A653A4B"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287A37EC"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73C0290E"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2DF3F380"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02D14142"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30C12698" w14:textId="77777777" w:rsidR="002335D5" w:rsidRPr="00ED0890" w:rsidRDefault="002335D5" w:rsidP="001E1237">
      <w:pPr>
        <w:tabs>
          <w:tab w:val="left" w:pos="1318"/>
        </w:tabs>
        <w:spacing w:after="0" w:line="360" w:lineRule="auto"/>
        <w:jc w:val="center"/>
        <w:rPr>
          <w:rFonts w:ascii="Times New Roman" w:hAnsi="Times New Roman" w:cs="Times New Roman"/>
          <w:b/>
          <w:sz w:val="24"/>
          <w:szCs w:val="24"/>
        </w:rPr>
      </w:pPr>
    </w:p>
    <w:p w14:paraId="7CF24FBD" w14:textId="77777777" w:rsidR="001E1237" w:rsidRPr="00BF2509" w:rsidRDefault="001E1237" w:rsidP="008621FF">
      <w:pPr>
        <w:tabs>
          <w:tab w:val="left" w:pos="1318"/>
        </w:tabs>
        <w:spacing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BF2509">
        <w:rPr>
          <w:rFonts w:ascii="Times New Roman" w:hAnsi="Times New Roman" w:cs="Times New Roman"/>
          <w:sz w:val="24"/>
          <w:szCs w:val="24"/>
        </w:rPr>
        <w:t xml:space="preserve"> Da Silva (2002:13).</w:t>
      </w:r>
    </w:p>
    <w:p w14:paraId="4FFB3EDA" w14:textId="77777777" w:rsidR="008507E5" w:rsidRPr="00ED0890" w:rsidRDefault="008507E5" w:rsidP="001E1237">
      <w:pPr>
        <w:spacing w:after="0" w:line="360" w:lineRule="auto"/>
        <w:jc w:val="both"/>
        <w:rPr>
          <w:rFonts w:ascii="Times New Roman" w:hAnsi="Times New Roman" w:cs="Times New Roman"/>
          <w:sz w:val="24"/>
          <w:szCs w:val="24"/>
          <w:lang w:val="es-ES"/>
        </w:rPr>
      </w:pPr>
    </w:p>
    <w:p w14:paraId="76E9F12E" w14:textId="6A36F357" w:rsidR="001E1237" w:rsidRPr="00ED0890" w:rsidRDefault="001E1237" w:rsidP="001E1237">
      <w:pPr>
        <w:spacing w:after="0" w:line="360" w:lineRule="auto"/>
        <w:jc w:val="both"/>
        <w:rPr>
          <w:rFonts w:ascii="Times New Roman" w:hAnsi="Times New Roman" w:cs="Times New Roman"/>
          <w:sz w:val="24"/>
          <w:szCs w:val="24"/>
          <w:lang w:val="es-ES"/>
        </w:rPr>
      </w:pPr>
      <w:r w:rsidRPr="00ED0890">
        <w:rPr>
          <w:rFonts w:ascii="Times New Roman" w:hAnsi="Times New Roman" w:cs="Times New Roman"/>
          <w:sz w:val="24"/>
          <w:szCs w:val="24"/>
          <w:lang w:val="es-ES"/>
        </w:rPr>
        <w:t xml:space="preserve">Con base en lo anterior, esta investigación incluye el estudio de los niveles de organización de las IPES, de tal forma que se considera la alta dirección para identificar los objetivos, las políticas y las estrategias de cada organización sujeta de estudio; debido a que es en este nivel donde se establecen dichos objetivos y es donde uno de los factores del compromiso organizacional más </w:t>
      </w:r>
      <w:r w:rsidRPr="00ED0890">
        <w:rPr>
          <w:rFonts w:ascii="Times New Roman" w:hAnsi="Times New Roman" w:cs="Times New Roman"/>
          <w:sz w:val="24"/>
          <w:szCs w:val="24"/>
          <w:lang w:val="es-ES"/>
        </w:rPr>
        <w:lastRenderedPageBreak/>
        <w:t>importantes es el liderazgo; para los mandos medios el reto principal al que se enfrentan es lograr una adecuada comunicación de los objetivos y la motivación al recurso humano, ya que</w:t>
      </w:r>
      <w:r w:rsidR="00BF2509">
        <w:rPr>
          <w:rFonts w:ascii="Times New Roman" w:hAnsi="Times New Roman" w:cs="Times New Roman"/>
          <w:sz w:val="24"/>
          <w:szCs w:val="24"/>
          <w:lang w:val="es-ES"/>
        </w:rPr>
        <w:t>,</w:t>
      </w:r>
      <w:r w:rsidRPr="00ED0890">
        <w:rPr>
          <w:rFonts w:ascii="Times New Roman" w:hAnsi="Times New Roman" w:cs="Times New Roman"/>
          <w:sz w:val="24"/>
          <w:szCs w:val="24"/>
          <w:lang w:val="es-ES"/>
        </w:rPr>
        <w:t xml:space="preserve"> a su vez</w:t>
      </w:r>
      <w:r w:rsidR="00BF2509">
        <w:rPr>
          <w:rFonts w:ascii="Times New Roman" w:hAnsi="Times New Roman" w:cs="Times New Roman"/>
          <w:sz w:val="24"/>
          <w:szCs w:val="24"/>
          <w:lang w:val="es-ES"/>
        </w:rPr>
        <w:t>,</w:t>
      </w:r>
      <w:r w:rsidRPr="00ED0890">
        <w:rPr>
          <w:rFonts w:ascii="Times New Roman" w:hAnsi="Times New Roman" w:cs="Times New Roman"/>
          <w:sz w:val="24"/>
          <w:szCs w:val="24"/>
          <w:lang w:val="es-ES"/>
        </w:rPr>
        <w:t xml:space="preserve"> tendrá que transmitirlo a los niveles operativos y</w:t>
      </w:r>
      <w:r w:rsidR="00BF2509">
        <w:rPr>
          <w:rFonts w:ascii="Times New Roman" w:hAnsi="Times New Roman" w:cs="Times New Roman"/>
          <w:sz w:val="24"/>
          <w:szCs w:val="24"/>
          <w:lang w:val="es-ES"/>
        </w:rPr>
        <w:t>,</w:t>
      </w:r>
      <w:r w:rsidRPr="00ED0890">
        <w:rPr>
          <w:rFonts w:ascii="Times New Roman" w:hAnsi="Times New Roman" w:cs="Times New Roman"/>
          <w:sz w:val="24"/>
          <w:szCs w:val="24"/>
          <w:lang w:val="es-ES"/>
        </w:rPr>
        <w:t xml:space="preserve"> por último</w:t>
      </w:r>
      <w:r w:rsidR="00BF2509">
        <w:rPr>
          <w:rFonts w:ascii="Times New Roman" w:hAnsi="Times New Roman" w:cs="Times New Roman"/>
          <w:sz w:val="24"/>
          <w:szCs w:val="24"/>
          <w:lang w:val="es-ES"/>
        </w:rPr>
        <w:t>,</w:t>
      </w:r>
      <w:r w:rsidRPr="00ED0890">
        <w:rPr>
          <w:rFonts w:ascii="Times New Roman" w:hAnsi="Times New Roman" w:cs="Times New Roman"/>
          <w:sz w:val="24"/>
          <w:szCs w:val="24"/>
          <w:lang w:val="es-ES"/>
        </w:rPr>
        <w:t xml:space="preserve"> en el nivel operativo se identificará en el recurso humano el trabajo en equipo, la identidad y la satisfacción.</w:t>
      </w:r>
    </w:p>
    <w:p w14:paraId="07D664BB" w14:textId="77777777" w:rsidR="001E1237" w:rsidRPr="00ED0890" w:rsidRDefault="001E1237" w:rsidP="001E1237">
      <w:pPr>
        <w:spacing w:after="0" w:line="360" w:lineRule="auto"/>
        <w:jc w:val="both"/>
        <w:rPr>
          <w:rFonts w:ascii="Times New Roman" w:hAnsi="Times New Roman" w:cs="Times New Roman"/>
          <w:sz w:val="24"/>
          <w:szCs w:val="24"/>
        </w:rPr>
      </w:pPr>
    </w:p>
    <w:p w14:paraId="0C098B61" w14:textId="77777777"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Cada organización adquiere características particulares, determinadas por su contexto social, político y económico aunado a su administración, siendo ésta la encargada de planificar, organizar, dirigir y controlar los recursos humanos, financieros, materiales, tecnológicos, entre otros, con el fin de obtener el máximo beneficio posible. También se define como el proceso de diseñar y mantener un ambiente donde individuos que trabajan juntos en grupo, cumplen metas específicas de manera eficiente.</w:t>
      </w:r>
    </w:p>
    <w:p w14:paraId="6534B3FF" w14:textId="77777777" w:rsidR="001E1237" w:rsidRPr="00ED0890" w:rsidRDefault="001E1237" w:rsidP="001E1237">
      <w:pPr>
        <w:autoSpaceDE w:val="0"/>
        <w:autoSpaceDN w:val="0"/>
        <w:adjustRightInd w:val="0"/>
        <w:spacing w:after="0" w:line="360" w:lineRule="auto"/>
        <w:jc w:val="center"/>
        <w:rPr>
          <w:rFonts w:ascii="Times New Roman" w:hAnsi="Times New Roman" w:cs="Times New Roman"/>
          <w:sz w:val="24"/>
          <w:szCs w:val="24"/>
        </w:rPr>
      </w:pPr>
    </w:p>
    <w:p w14:paraId="7AFC9949" w14:textId="77777777"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Los aportes más importantes en el área de administración se han dado derivados de los estudios realizados principalmente en la última parte del siglo XIX y principios del XX; sin embargo, cabe señalar que a lo largo de su historia el hombre ha estudiado los problemas de las organizaciones humanas y la administración de grupos sociales.</w:t>
      </w:r>
    </w:p>
    <w:p w14:paraId="4791892B" w14:textId="77777777"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p>
    <w:p w14:paraId="3349FAB5" w14:textId="0F2A0A16" w:rsidR="008507E5" w:rsidRDefault="001E1237" w:rsidP="008507E5">
      <w:pPr>
        <w:spacing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Por otra parte, </w:t>
      </w:r>
      <w:r w:rsidRPr="00ED0890">
        <w:rPr>
          <w:rFonts w:ascii="Times New Roman" w:hAnsi="Times New Roman" w:cs="Times New Roman"/>
          <w:noProof/>
          <w:sz w:val="24"/>
          <w:szCs w:val="24"/>
          <w:lang w:val="es-ES"/>
        </w:rPr>
        <w:t>Stoner (1996)</w:t>
      </w:r>
      <w:r w:rsidRPr="00ED0890">
        <w:rPr>
          <w:rFonts w:ascii="Times New Roman" w:hAnsi="Times New Roman" w:cs="Times New Roman"/>
          <w:sz w:val="24"/>
          <w:szCs w:val="24"/>
        </w:rPr>
        <w:t xml:space="preserve"> afirma que una teoría es un grupo coherente de supuestos que se presentan para explicar la relación entre hechos observables y proporcionar una base sólida para predecir futuros eventos. Los aspectos destacables son tres: los supuestos, que hacen referencia a un marco teórico, que formula la teoría para su interpretación sobre lo estudiado; los hechos observables, </w:t>
      </w:r>
      <w:r w:rsidR="00BF2509">
        <w:rPr>
          <w:rFonts w:ascii="Times New Roman" w:hAnsi="Times New Roman" w:cs="Times New Roman"/>
          <w:sz w:val="24"/>
          <w:szCs w:val="24"/>
        </w:rPr>
        <w:t xml:space="preserve">que </w:t>
      </w:r>
      <w:r w:rsidRPr="00ED0890">
        <w:rPr>
          <w:rFonts w:ascii="Times New Roman" w:hAnsi="Times New Roman" w:cs="Times New Roman"/>
          <w:sz w:val="24"/>
          <w:szCs w:val="24"/>
        </w:rPr>
        <w:t>son los fenómenos que cualquier otra persona puede comprobar y</w:t>
      </w:r>
      <w:r w:rsidR="00BF2509">
        <w:rPr>
          <w:rFonts w:ascii="Times New Roman" w:hAnsi="Times New Roman" w:cs="Times New Roman"/>
          <w:sz w:val="24"/>
          <w:szCs w:val="24"/>
        </w:rPr>
        <w:t>,</w:t>
      </w:r>
      <w:r w:rsidRPr="00ED0890">
        <w:rPr>
          <w:rFonts w:ascii="Times New Roman" w:hAnsi="Times New Roman" w:cs="Times New Roman"/>
          <w:sz w:val="24"/>
          <w:szCs w:val="24"/>
        </w:rPr>
        <w:t xml:space="preserve"> por último, las predicciones, que expresan ciertas posibilidades a través de una teoría que permita pronosticar lo que podría pasar en el futuro. A </w:t>
      </w:r>
      <w:r w:rsidR="00CC10AC" w:rsidRPr="00ED0890">
        <w:rPr>
          <w:rFonts w:ascii="Times New Roman" w:hAnsi="Times New Roman" w:cs="Times New Roman"/>
          <w:sz w:val="24"/>
          <w:szCs w:val="24"/>
        </w:rPr>
        <w:t>continuación,</w:t>
      </w:r>
      <w:r w:rsidRPr="00ED0890">
        <w:rPr>
          <w:rFonts w:ascii="Times New Roman" w:hAnsi="Times New Roman" w:cs="Times New Roman"/>
          <w:sz w:val="24"/>
          <w:szCs w:val="24"/>
        </w:rPr>
        <w:t xml:space="preserve"> </w:t>
      </w:r>
      <w:r w:rsidR="0050031A" w:rsidRPr="00ED0890">
        <w:rPr>
          <w:rFonts w:ascii="Times New Roman" w:hAnsi="Times New Roman" w:cs="Times New Roman"/>
          <w:sz w:val="24"/>
          <w:szCs w:val="24"/>
        </w:rPr>
        <w:t xml:space="preserve">en </w:t>
      </w:r>
      <w:r w:rsidR="0050031A" w:rsidRPr="00BF2509">
        <w:rPr>
          <w:rFonts w:ascii="Times New Roman" w:hAnsi="Times New Roman" w:cs="Times New Roman"/>
          <w:sz w:val="24"/>
          <w:szCs w:val="24"/>
        </w:rPr>
        <w:t xml:space="preserve">la </w:t>
      </w:r>
      <w:r w:rsidR="0050031A" w:rsidRPr="00A82B0C">
        <w:rPr>
          <w:rFonts w:ascii="Times New Roman" w:hAnsi="Times New Roman" w:cs="Times New Roman"/>
          <w:sz w:val="24"/>
          <w:szCs w:val="24"/>
        </w:rPr>
        <w:t>Figura 5</w:t>
      </w:r>
      <w:r w:rsidR="0050031A" w:rsidRPr="00BF2509">
        <w:rPr>
          <w:rFonts w:ascii="Times New Roman" w:hAnsi="Times New Roman" w:cs="Times New Roman"/>
          <w:sz w:val="24"/>
          <w:szCs w:val="24"/>
        </w:rPr>
        <w:t xml:space="preserve"> </w:t>
      </w:r>
      <w:r w:rsidRPr="00BF2509">
        <w:rPr>
          <w:rFonts w:ascii="Times New Roman" w:hAnsi="Times New Roman" w:cs="Times New Roman"/>
          <w:sz w:val="24"/>
          <w:szCs w:val="24"/>
        </w:rPr>
        <w:t>se</w:t>
      </w:r>
      <w:r w:rsidRPr="00ED0890">
        <w:rPr>
          <w:rFonts w:ascii="Times New Roman" w:hAnsi="Times New Roman" w:cs="Times New Roman"/>
          <w:sz w:val="24"/>
          <w:szCs w:val="24"/>
        </w:rPr>
        <w:t xml:space="preserve"> detalla una clasificación sobre las teorías de la administración</w:t>
      </w:r>
      <w:r w:rsidR="0050031A" w:rsidRPr="00ED0890">
        <w:rPr>
          <w:rFonts w:ascii="Times New Roman" w:hAnsi="Times New Roman" w:cs="Times New Roman"/>
          <w:sz w:val="24"/>
          <w:szCs w:val="24"/>
        </w:rPr>
        <w:t>.</w:t>
      </w:r>
      <w:bookmarkStart w:id="8" w:name="_Toc406163241"/>
    </w:p>
    <w:p w14:paraId="5AD19F98" w14:textId="20BAE161" w:rsidR="00CF7760" w:rsidRDefault="00CF7760" w:rsidP="008507E5">
      <w:pPr>
        <w:spacing w:line="360" w:lineRule="auto"/>
        <w:jc w:val="both"/>
        <w:rPr>
          <w:rFonts w:ascii="Times New Roman" w:hAnsi="Times New Roman" w:cs="Times New Roman"/>
          <w:sz w:val="24"/>
          <w:szCs w:val="24"/>
        </w:rPr>
      </w:pPr>
    </w:p>
    <w:p w14:paraId="3C64F751" w14:textId="77777777" w:rsidR="00CF7760" w:rsidRPr="00ED0890" w:rsidRDefault="00CF7760" w:rsidP="008507E5">
      <w:pPr>
        <w:spacing w:line="360" w:lineRule="auto"/>
        <w:jc w:val="both"/>
        <w:rPr>
          <w:rFonts w:ascii="Times New Roman" w:hAnsi="Times New Roman" w:cs="Times New Roman"/>
          <w:sz w:val="24"/>
          <w:szCs w:val="24"/>
        </w:rPr>
      </w:pPr>
    </w:p>
    <w:p w14:paraId="3B95AC3B" w14:textId="77777777" w:rsidR="0050031A" w:rsidRPr="00ED0890" w:rsidRDefault="0050031A" w:rsidP="008507E5">
      <w:pPr>
        <w:spacing w:line="360" w:lineRule="auto"/>
        <w:jc w:val="both"/>
        <w:rPr>
          <w:rFonts w:ascii="Times New Roman" w:hAnsi="Times New Roman" w:cs="Times New Roman"/>
          <w:sz w:val="24"/>
          <w:szCs w:val="24"/>
        </w:rPr>
      </w:pPr>
    </w:p>
    <w:p w14:paraId="298106F8" w14:textId="1B4B5DA1" w:rsidR="001E1237" w:rsidRPr="00ED0890" w:rsidRDefault="0050031A" w:rsidP="008507E5">
      <w:pPr>
        <w:spacing w:line="360" w:lineRule="auto"/>
        <w:jc w:val="center"/>
        <w:rPr>
          <w:rFonts w:ascii="Times New Roman" w:hAnsi="Times New Roman" w:cs="Times New Roman"/>
          <w:b/>
          <w:sz w:val="24"/>
          <w:szCs w:val="24"/>
        </w:rPr>
      </w:pPr>
      <w:r w:rsidRPr="00ED0890">
        <w:rPr>
          <w:rFonts w:ascii="Times New Roman" w:eastAsia="Times New Roman" w:hAnsi="Times New Roman" w:cs="Times New Roman"/>
          <w:b/>
          <w:bCs/>
          <w:sz w:val="24"/>
          <w:szCs w:val="24"/>
          <w:lang w:eastAsia="es-MX"/>
        </w:rPr>
        <w:lastRenderedPageBreak/>
        <w:t>Figura 5.</w:t>
      </w:r>
      <w:r w:rsidRPr="00ED0890">
        <w:rPr>
          <w:rFonts w:ascii="Times New Roman" w:hAnsi="Times New Roman" w:cs="Times New Roman"/>
          <w:sz w:val="24"/>
          <w:szCs w:val="24"/>
        </w:rPr>
        <w:t xml:space="preserve"> </w:t>
      </w:r>
      <w:r w:rsidRPr="00ED0890">
        <w:rPr>
          <w:rFonts w:ascii="Times New Roman" w:eastAsia="Times New Roman" w:hAnsi="Times New Roman" w:cs="Times New Roman"/>
          <w:bCs/>
          <w:sz w:val="24"/>
          <w:szCs w:val="24"/>
          <w:lang w:eastAsia="es-MX"/>
        </w:rPr>
        <w:t>Enfoques de la administración en el tiempo</w:t>
      </w:r>
      <w:r w:rsidR="00BF2509">
        <w:rPr>
          <w:rFonts w:ascii="Times New Roman" w:eastAsia="Times New Roman" w:hAnsi="Times New Roman" w:cs="Times New Roman"/>
          <w:bCs/>
          <w:sz w:val="24"/>
          <w:szCs w:val="24"/>
          <w:lang w:eastAsia="es-MX"/>
        </w:rPr>
        <w:t>.</w:t>
      </w:r>
      <w:r w:rsidRPr="00ED0890">
        <w:rPr>
          <w:rFonts w:ascii="Times New Roman" w:hAnsi="Times New Roman" w:cs="Times New Roman"/>
          <w:noProof/>
          <w:sz w:val="24"/>
          <w:szCs w:val="24"/>
          <w:lang w:val="es-ES" w:eastAsia="es-ES"/>
        </w:rPr>
        <w:t xml:space="preserve"> </w:t>
      </w:r>
      <w:bookmarkEnd w:id="8"/>
    </w:p>
    <w:p w14:paraId="55F5336E" w14:textId="0872A369" w:rsidR="001E1237" w:rsidRPr="00ED0890" w:rsidRDefault="0050031A" w:rsidP="001E1237">
      <w:pPr>
        <w:autoSpaceDE w:val="0"/>
        <w:autoSpaceDN w:val="0"/>
        <w:adjustRightInd w:val="0"/>
        <w:spacing w:after="0" w:line="360" w:lineRule="auto"/>
        <w:jc w:val="center"/>
        <w:rPr>
          <w:rFonts w:ascii="Times New Roman" w:hAnsi="Times New Roman" w:cs="Times New Roman"/>
          <w:sz w:val="24"/>
          <w:szCs w:val="24"/>
        </w:rPr>
      </w:pPr>
      <w:r w:rsidRPr="00ED0890">
        <w:rPr>
          <w:rFonts w:ascii="Times New Roman" w:hAnsi="Times New Roman" w:cs="Times New Roman"/>
          <w:noProof/>
          <w:sz w:val="24"/>
          <w:szCs w:val="24"/>
          <w:lang w:eastAsia="es-MX"/>
        </w:rPr>
        <w:drawing>
          <wp:anchor distT="0" distB="0" distL="114300" distR="114300" simplePos="0" relativeHeight="251686912" behindDoc="0" locked="0" layoutInCell="1" allowOverlap="1" wp14:anchorId="69BDAB75" wp14:editId="30F397A3">
            <wp:simplePos x="0" y="0"/>
            <wp:positionH relativeFrom="margin">
              <wp:posOffset>457200</wp:posOffset>
            </wp:positionH>
            <wp:positionV relativeFrom="paragraph">
              <wp:posOffset>92710</wp:posOffset>
            </wp:positionV>
            <wp:extent cx="5086350" cy="13563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2ECE9" w14:textId="07FFA33C" w:rsidR="001E1237" w:rsidRPr="00BF2509" w:rsidRDefault="001E1237" w:rsidP="008621FF">
      <w:pPr>
        <w:autoSpaceDE w:val="0"/>
        <w:autoSpaceDN w:val="0"/>
        <w:adjustRightInd w:val="0"/>
        <w:spacing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BF2509">
        <w:rPr>
          <w:rFonts w:ascii="Times New Roman" w:hAnsi="Times New Roman" w:cs="Times New Roman"/>
          <w:sz w:val="24"/>
          <w:szCs w:val="24"/>
        </w:rPr>
        <w:t xml:space="preserve"> </w:t>
      </w:r>
      <w:r w:rsidR="00BF2509">
        <w:rPr>
          <w:rFonts w:ascii="Times New Roman" w:hAnsi="Times New Roman" w:cs="Times New Roman"/>
          <w:sz w:val="24"/>
          <w:szCs w:val="24"/>
        </w:rPr>
        <w:t>e</w:t>
      </w:r>
      <w:r w:rsidRPr="00BF2509">
        <w:rPr>
          <w:rFonts w:ascii="Times New Roman" w:hAnsi="Times New Roman" w:cs="Times New Roman"/>
          <w:sz w:val="24"/>
          <w:szCs w:val="24"/>
        </w:rPr>
        <w:t>laboración propia basado en Daft (2004).</w:t>
      </w:r>
    </w:p>
    <w:p w14:paraId="0C0D0D4D" w14:textId="77777777" w:rsidR="0050031A" w:rsidRPr="00ED0890" w:rsidRDefault="0050031A" w:rsidP="001E1237">
      <w:pPr>
        <w:autoSpaceDE w:val="0"/>
        <w:autoSpaceDN w:val="0"/>
        <w:adjustRightInd w:val="0"/>
        <w:spacing w:after="0" w:line="360" w:lineRule="auto"/>
        <w:jc w:val="center"/>
        <w:rPr>
          <w:rFonts w:ascii="Times New Roman" w:hAnsi="Times New Roman" w:cs="Times New Roman"/>
          <w:sz w:val="24"/>
          <w:szCs w:val="24"/>
        </w:rPr>
      </w:pPr>
    </w:p>
    <w:p w14:paraId="30ED3153" w14:textId="77777777"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En el enfoque humanístico se considera que los primeros estudios corresponden a la “teoría clásica”, la cual contempla tres enfoques: las relaciones humanas, los recursos humanos y las ciencias de la conducta. </w:t>
      </w:r>
    </w:p>
    <w:p w14:paraId="168A0F34" w14:textId="77777777" w:rsidR="001E1237" w:rsidRPr="00ED0890" w:rsidRDefault="001E1237" w:rsidP="001E1237">
      <w:pPr>
        <w:autoSpaceDE w:val="0"/>
        <w:autoSpaceDN w:val="0"/>
        <w:adjustRightInd w:val="0"/>
        <w:spacing w:after="0" w:line="360" w:lineRule="auto"/>
        <w:jc w:val="both"/>
        <w:rPr>
          <w:rFonts w:ascii="Times New Roman" w:hAnsi="Times New Roman" w:cs="Times New Roman"/>
          <w:sz w:val="24"/>
          <w:szCs w:val="24"/>
        </w:rPr>
      </w:pPr>
    </w:p>
    <w:p w14:paraId="2D2F897A" w14:textId="77777777" w:rsidR="001E1237" w:rsidRPr="00ED0890" w:rsidRDefault="001E1237" w:rsidP="001E1237">
      <w:p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 xml:space="preserve">Daft (2004) considera que fueron Follet y Barnard los primeros defensores de la teoría humanista que daba prioridad al conocimiento de la conducta, necesidades y actitudes en el lugar de trabajo, así como las interacciones sociales y los procesos de grupo. </w:t>
      </w:r>
    </w:p>
    <w:p w14:paraId="13B9C7B1" w14:textId="77777777" w:rsidR="00811BF6" w:rsidRPr="00ED0890" w:rsidRDefault="00811BF6" w:rsidP="001E1237">
      <w:pPr>
        <w:spacing w:after="0" w:line="360" w:lineRule="auto"/>
        <w:jc w:val="both"/>
        <w:rPr>
          <w:rFonts w:ascii="Times New Roman" w:hAnsi="Times New Roman" w:cs="Times New Roman"/>
          <w:noProof/>
          <w:sz w:val="24"/>
          <w:szCs w:val="24"/>
        </w:rPr>
      </w:pPr>
    </w:p>
    <w:p w14:paraId="592E97E2" w14:textId="77777777" w:rsidR="001E1237" w:rsidRPr="00ED0890" w:rsidRDefault="001E1237" w:rsidP="001E1237">
      <w:p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Entre los años 1927 y 1932, el movimiento de las relaciones humanas en particular comenzó con la investigación de Elton Mayo y sus colaboradores en una serie de estudios llevados a cabo en la planta Hawthorne de la Western Electric Company. La experiencia de Chiavenato (2006) arrojó las siguientes afirmaciones:</w:t>
      </w:r>
    </w:p>
    <w:p w14:paraId="6B8596FC" w14:textId="77777777" w:rsidR="001E1237" w:rsidRPr="00ED0890" w:rsidRDefault="001E1237" w:rsidP="001E1237">
      <w:pPr>
        <w:spacing w:after="0" w:line="360" w:lineRule="auto"/>
        <w:jc w:val="both"/>
        <w:rPr>
          <w:rFonts w:ascii="Times New Roman" w:hAnsi="Times New Roman" w:cs="Times New Roman"/>
          <w:noProof/>
          <w:sz w:val="24"/>
          <w:szCs w:val="24"/>
        </w:rPr>
      </w:pPr>
    </w:p>
    <w:p w14:paraId="7EFE323C" w14:textId="77777777" w:rsidR="001E1237" w:rsidRPr="00ED0890" w:rsidRDefault="001E1237" w:rsidP="001E1237">
      <w:pPr>
        <w:pStyle w:val="Prrafodelista"/>
        <w:numPr>
          <w:ilvl w:val="0"/>
          <w:numId w:val="6"/>
        </w:num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El nivel de producción es resultante de la integración social, es decir, está determinado por las normas sociales y las expectativas que lo rodean.</w:t>
      </w:r>
    </w:p>
    <w:p w14:paraId="78DA2F30" w14:textId="77777777" w:rsidR="001E1237" w:rsidRPr="00ED0890" w:rsidRDefault="001E1237" w:rsidP="001E1237">
      <w:pPr>
        <w:pStyle w:val="Prrafodelista"/>
        <w:numPr>
          <w:ilvl w:val="0"/>
          <w:numId w:val="6"/>
        </w:num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El comportamiento del individuo se apoya totalmente en el grupo, los trabajadores no actúan o reaccionan aisladamente, sino como miembros de grupos.</w:t>
      </w:r>
    </w:p>
    <w:p w14:paraId="65514D54" w14:textId="77777777" w:rsidR="001E1237" w:rsidRPr="00ED0890" w:rsidRDefault="001E1237" w:rsidP="001E1237">
      <w:pPr>
        <w:pStyle w:val="Prrafodelista"/>
        <w:numPr>
          <w:ilvl w:val="0"/>
          <w:numId w:val="6"/>
        </w:num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 xml:space="preserve">Las recompensas y sanciones sociales aunque son simbólicas y no materiales, inciden decisivamente en la motivación y felicidad de los trabajadores. </w:t>
      </w:r>
    </w:p>
    <w:p w14:paraId="7B108A52" w14:textId="77777777" w:rsidR="001E1237" w:rsidRPr="00ED0890" w:rsidRDefault="001E1237" w:rsidP="001E1237">
      <w:pPr>
        <w:pStyle w:val="Prrafodelista"/>
        <w:numPr>
          <w:ilvl w:val="0"/>
          <w:numId w:val="6"/>
        </w:num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 xml:space="preserve">Los grupos informales constituyen la organización humana de la empresa y muchas veces están en contraposición de la organización formal establecida. </w:t>
      </w:r>
    </w:p>
    <w:p w14:paraId="449760D4" w14:textId="77777777" w:rsidR="001E1237" w:rsidRPr="00ED0890" w:rsidRDefault="001E1237" w:rsidP="001E1237">
      <w:pPr>
        <w:pStyle w:val="Prrafodelista"/>
        <w:numPr>
          <w:ilvl w:val="0"/>
          <w:numId w:val="6"/>
        </w:num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lastRenderedPageBreak/>
        <w:t>Las relaciones humanas son las acciones y actitudes resultantes de los contratos entre personal y grupos.</w:t>
      </w:r>
    </w:p>
    <w:p w14:paraId="7E6A745C" w14:textId="49C57D2E" w:rsidR="001E1237" w:rsidRPr="00ED0890" w:rsidRDefault="001E1237" w:rsidP="001E1237">
      <w:pPr>
        <w:pStyle w:val="Prrafodelista"/>
        <w:numPr>
          <w:ilvl w:val="0"/>
          <w:numId w:val="6"/>
        </w:num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 xml:space="preserve">El contenido y la naturaleza del trabajo influyen notablemente sobre la moral del trabajador, </w:t>
      </w:r>
      <w:r w:rsidR="00BF2509">
        <w:rPr>
          <w:rFonts w:ascii="Times New Roman" w:hAnsi="Times New Roman" w:cs="Times New Roman"/>
          <w:noProof/>
          <w:sz w:val="24"/>
          <w:szCs w:val="24"/>
        </w:rPr>
        <w:t xml:space="preserve">y </w:t>
      </w:r>
      <w:r w:rsidRPr="00ED0890">
        <w:rPr>
          <w:rFonts w:ascii="Times New Roman" w:hAnsi="Times New Roman" w:cs="Times New Roman"/>
          <w:noProof/>
          <w:sz w:val="24"/>
          <w:szCs w:val="24"/>
        </w:rPr>
        <w:t>los trabajos simples y repetitivos tienden a volverse monótonos</w:t>
      </w:r>
      <w:r w:rsidR="00BF2509">
        <w:rPr>
          <w:rFonts w:ascii="Times New Roman" w:hAnsi="Times New Roman" w:cs="Times New Roman"/>
          <w:noProof/>
          <w:sz w:val="24"/>
          <w:szCs w:val="24"/>
        </w:rPr>
        <w:t>,</w:t>
      </w:r>
      <w:r w:rsidRPr="00ED0890">
        <w:rPr>
          <w:rFonts w:ascii="Times New Roman" w:hAnsi="Times New Roman" w:cs="Times New Roman"/>
          <w:noProof/>
          <w:sz w:val="24"/>
          <w:szCs w:val="24"/>
        </w:rPr>
        <w:t xml:space="preserve"> mortificantes</w:t>
      </w:r>
      <w:r w:rsidR="00BF2509">
        <w:rPr>
          <w:rFonts w:ascii="Times New Roman" w:hAnsi="Times New Roman" w:cs="Times New Roman"/>
          <w:noProof/>
          <w:sz w:val="24"/>
          <w:szCs w:val="24"/>
        </w:rPr>
        <w:t xml:space="preserve"> y</w:t>
      </w:r>
      <w:r w:rsidRPr="00ED0890">
        <w:rPr>
          <w:rFonts w:ascii="Times New Roman" w:hAnsi="Times New Roman" w:cs="Times New Roman"/>
          <w:noProof/>
          <w:sz w:val="24"/>
          <w:szCs w:val="24"/>
        </w:rPr>
        <w:t xml:space="preserve"> afectan de manera negativa al trabajador y reducen su eficacia.</w:t>
      </w:r>
    </w:p>
    <w:p w14:paraId="54FEFB56" w14:textId="77777777" w:rsidR="001E1237" w:rsidRPr="00ED0890" w:rsidRDefault="001E1237" w:rsidP="001E1237">
      <w:pPr>
        <w:pStyle w:val="Prrafodelista"/>
        <w:numPr>
          <w:ilvl w:val="0"/>
          <w:numId w:val="6"/>
        </w:numPr>
        <w:spacing w:after="0" w:line="360" w:lineRule="auto"/>
        <w:jc w:val="both"/>
        <w:rPr>
          <w:rFonts w:ascii="Times New Roman" w:hAnsi="Times New Roman" w:cs="Times New Roman"/>
          <w:noProof/>
          <w:sz w:val="24"/>
          <w:szCs w:val="24"/>
        </w:rPr>
      </w:pPr>
      <w:r w:rsidRPr="00ED0890">
        <w:rPr>
          <w:rFonts w:ascii="Times New Roman" w:hAnsi="Times New Roman" w:cs="Times New Roman"/>
          <w:noProof/>
          <w:sz w:val="24"/>
          <w:szCs w:val="24"/>
        </w:rPr>
        <w:t xml:space="preserve">El énfasis en los aspectos emocionales resulta de un gran interés para el desarrollo de las actividades de los trabajadores. </w:t>
      </w:r>
    </w:p>
    <w:p w14:paraId="54FCED47" w14:textId="77777777" w:rsidR="001E1237" w:rsidRPr="00ED0890" w:rsidRDefault="001E1237" w:rsidP="001E1237">
      <w:pPr>
        <w:spacing w:after="0" w:line="360" w:lineRule="auto"/>
        <w:jc w:val="both"/>
        <w:rPr>
          <w:rFonts w:ascii="Times New Roman" w:hAnsi="Times New Roman" w:cs="Times New Roman"/>
          <w:noProof/>
          <w:sz w:val="24"/>
          <w:szCs w:val="24"/>
        </w:rPr>
      </w:pPr>
    </w:p>
    <w:p w14:paraId="0627B13C" w14:textId="3860290D" w:rsidR="001E1237" w:rsidRPr="00ED0890" w:rsidRDefault="001E1237" w:rsidP="001E1237">
      <w:pPr>
        <w:pStyle w:val="Prrafodelista"/>
        <w:autoSpaceDE w:val="0"/>
        <w:autoSpaceDN w:val="0"/>
        <w:adjustRightInd w:val="0"/>
        <w:spacing w:after="0" w:line="360" w:lineRule="auto"/>
        <w:ind w:left="0"/>
        <w:jc w:val="both"/>
        <w:rPr>
          <w:rFonts w:ascii="Times New Roman" w:hAnsi="Times New Roman" w:cs="Times New Roman"/>
          <w:sz w:val="24"/>
          <w:szCs w:val="24"/>
        </w:rPr>
      </w:pPr>
      <w:r w:rsidRPr="00ED0890">
        <w:rPr>
          <w:rFonts w:ascii="Times New Roman" w:hAnsi="Times New Roman" w:cs="Times New Roman"/>
          <w:noProof/>
          <w:sz w:val="24"/>
          <w:szCs w:val="24"/>
        </w:rPr>
        <w:t>Con lo anterior se puede afirmar que la teoría de las relaciones humanas considera los siguientes aspectos: trata a la organización como grupos de personas, hace énfasis en las personas, se inspira en sistemas de psicología, favorece la delegación plena de la autoridad, resalta la autonomía del trabajador, da confianza y apertura</w:t>
      </w:r>
      <w:r w:rsidR="00BF2509">
        <w:rPr>
          <w:rFonts w:ascii="Times New Roman" w:hAnsi="Times New Roman" w:cs="Times New Roman"/>
          <w:noProof/>
          <w:sz w:val="24"/>
          <w:szCs w:val="24"/>
        </w:rPr>
        <w:t xml:space="preserve"> y</w:t>
      </w:r>
      <w:r w:rsidRPr="00ED0890">
        <w:rPr>
          <w:rFonts w:ascii="Times New Roman" w:hAnsi="Times New Roman" w:cs="Times New Roman"/>
          <w:noProof/>
          <w:sz w:val="24"/>
          <w:szCs w:val="24"/>
        </w:rPr>
        <w:t xml:space="preserve"> enfatiza las relaciones humanas, la confianza en las personas y la dinámica grupal interpersonal.</w:t>
      </w:r>
    </w:p>
    <w:p w14:paraId="3BC7089D" w14:textId="77777777" w:rsidR="00C05D02" w:rsidRPr="00ED0890" w:rsidRDefault="00C05D02" w:rsidP="00D772B1">
      <w:pPr>
        <w:spacing w:after="0" w:line="240" w:lineRule="auto"/>
        <w:rPr>
          <w:rFonts w:ascii="Times New Roman" w:hAnsi="Times New Roman" w:cs="Times New Roman"/>
          <w:b/>
          <w:sz w:val="24"/>
          <w:szCs w:val="24"/>
        </w:rPr>
      </w:pPr>
    </w:p>
    <w:p w14:paraId="0D960BB2" w14:textId="77777777" w:rsidR="000472BF" w:rsidRPr="00ED0890" w:rsidRDefault="000472BF" w:rsidP="00D772B1">
      <w:pPr>
        <w:spacing w:after="0" w:line="240" w:lineRule="auto"/>
        <w:rPr>
          <w:rFonts w:ascii="Times New Roman" w:hAnsi="Times New Roman" w:cs="Times New Roman"/>
          <w:b/>
          <w:sz w:val="24"/>
          <w:szCs w:val="24"/>
        </w:rPr>
      </w:pPr>
    </w:p>
    <w:p w14:paraId="5DA24341" w14:textId="71C9ADE8" w:rsidR="00D3543B" w:rsidRPr="00A82B0C" w:rsidRDefault="00A82B0C" w:rsidP="00D3543B">
      <w:pPr>
        <w:spacing w:after="0" w:line="240" w:lineRule="auto"/>
        <w:rPr>
          <w:rFonts w:cs="Times New Roman"/>
          <w:b/>
          <w:sz w:val="28"/>
          <w:szCs w:val="24"/>
        </w:rPr>
      </w:pPr>
      <w:r w:rsidRPr="00A82B0C">
        <w:rPr>
          <w:rFonts w:cs="Times New Roman"/>
          <w:b/>
          <w:sz w:val="28"/>
          <w:szCs w:val="24"/>
        </w:rPr>
        <w:t>Resultados</w:t>
      </w:r>
      <w:bookmarkStart w:id="9" w:name="_Toc391277461"/>
      <w:bookmarkStart w:id="10" w:name="_Toc406163092"/>
    </w:p>
    <w:bookmarkEnd w:id="9"/>
    <w:bookmarkEnd w:id="10"/>
    <w:p w14:paraId="1A8C1EF4" w14:textId="77777777" w:rsidR="00D3543B" w:rsidRPr="00ED0890" w:rsidRDefault="00D3543B" w:rsidP="00D3543B">
      <w:pPr>
        <w:spacing w:after="0" w:line="360" w:lineRule="auto"/>
        <w:ind w:left="1416"/>
      </w:pPr>
    </w:p>
    <w:p w14:paraId="0C8C28C5" w14:textId="06216D6A" w:rsidR="00D3543B" w:rsidRPr="00ED0890" w:rsidRDefault="00BF2509" w:rsidP="00D354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00D3543B" w:rsidRPr="00ED0890">
        <w:rPr>
          <w:rFonts w:ascii="Times New Roman" w:hAnsi="Times New Roman" w:cs="Times New Roman"/>
          <w:sz w:val="24"/>
          <w:szCs w:val="24"/>
        </w:rPr>
        <w:t xml:space="preserve"> 1929 se expidió la Ley Orgánica de la Universidad Nacional Autónoma de México,</w:t>
      </w:r>
      <w:r>
        <w:rPr>
          <w:rFonts w:ascii="Times New Roman" w:hAnsi="Times New Roman" w:cs="Times New Roman"/>
          <w:sz w:val="24"/>
          <w:szCs w:val="24"/>
        </w:rPr>
        <w:t xml:space="preserve"> que le</w:t>
      </w:r>
      <w:r w:rsidR="00D3543B" w:rsidRPr="00ED0890">
        <w:rPr>
          <w:rFonts w:ascii="Times New Roman" w:hAnsi="Times New Roman" w:cs="Times New Roman"/>
          <w:sz w:val="24"/>
          <w:szCs w:val="24"/>
        </w:rPr>
        <w:t xml:space="preserve"> otorg</w:t>
      </w:r>
      <w:r>
        <w:rPr>
          <w:rFonts w:ascii="Times New Roman" w:hAnsi="Times New Roman" w:cs="Times New Roman"/>
          <w:sz w:val="24"/>
          <w:szCs w:val="24"/>
        </w:rPr>
        <w:t>ó a la institución de educación superior</w:t>
      </w:r>
      <w:r w:rsidR="00D3543B" w:rsidRPr="00ED0890">
        <w:rPr>
          <w:rFonts w:ascii="Times New Roman" w:hAnsi="Times New Roman" w:cs="Times New Roman"/>
          <w:sz w:val="24"/>
          <w:szCs w:val="24"/>
        </w:rPr>
        <w:t xml:space="preserve"> su carácter autónomo. En 1933 se reformó esa ley, enfatizando la autonomía e independencia de la </w:t>
      </w:r>
      <w:r>
        <w:rPr>
          <w:rFonts w:ascii="Times New Roman" w:hAnsi="Times New Roman" w:cs="Times New Roman"/>
          <w:sz w:val="24"/>
          <w:szCs w:val="24"/>
        </w:rPr>
        <w:t>U</w:t>
      </w:r>
      <w:r w:rsidR="00D3543B" w:rsidRPr="00ED0890">
        <w:rPr>
          <w:rFonts w:ascii="Times New Roman" w:hAnsi="Times New Roman" w:cs="Times New Roman"/>
          <w:sz w:val="24"/>
          <w:szCs w:val="24"/>
        </w:rPr>
        <w:t xml:space="preserve">niversidad frente al Poder Ejecutivo, pero también restringiendo el subsidio recibido hasta ese momento. En 1935 se creó el Consejo Nacional de Educación </w:t>
      </w:r>
      <w:r w:rsidR="00D3543B" w:rsidRPr="00BF2509">
        <w:rPr>
          <w:rFonts w:ascii="Times New Roman" w:hAnsi="Times New Roman" w:cs="Times New Roman"/>
          <w:sz w:val="24"/>
          <w:szCs w:val="24"/>
        </w:rPr>
        <w:t>Superior e Investigación</w:t>
      </w:r>
      <w:r w:rsidR="00D3543B" w:rsidRPr="00ED0890">
        <w:rPr>
          <w:rFonts w:ascii="Times New Roman" w:hAnsi="Times New Roman" w:cs="Times New Roman"/>
          <w:sz w:val="24"/>
          <w:szCs w:val="24"/>
        </w:rPr>
        <w:t xml:space="preserve"> Científica como un instrumento del Estado para normar la actividad de la enseñanza superior en México y</w:t>
      </w:r>
      <w:r>
        <w:rPr>
          <w:rFonts w:ascii="Times New Roman" w:hAnsi="Times New Roman" w:cs="Times New Roman"/>
          <w:sz w:val="24"/>
          <w:szCs w:val="24"/>
        </w:rPr>
        <w:t>,</w:t>
      </w:r>
      <w:r w:rsidR="00D3543B" w:rsidRPr="00ED0890">
        <w:rPr>
          <w:rFonts w:ascii="Times New Roman" w:hAnsi="Times New Roman" w:cs="Times New Roman"/>
          <w:sz w:val="24"/>
          <w:szCs w:val="24"/>
        </w:rPr>
        <w:t xml:space="preserve"> dos años después</w:t>
      </w:r>
      <w:r>
        <w:rPr>
          <w:rFonts w:ascii="Times New Roman" w:hAnsi="Times New Roman" w:cs="Times New Roman"/>
          <w:sz w:val="24"/>
          <w:szCs w:val="24"/>
        </w:rPr>
        <w:t>,</w:t>
      </w:r>
      <w:r w:rsidR="00D3543B" w:rsidRPr="00ED0890">
        <w:rPr>
          <w:rFonts w:ascii="Times New Roman" w:hAnsi="Times New Roman" w:cs="Times New Roman"/>
          <w:sz w:val="24"/>
          <w:szCs w:val="24"/>
        </w:rPr>
        <w:t xml:space="preserve"> se fundó el Instituto Politécnico Nacional. </w:t>
      </w:r>
    </w:p>
    <w:p w14:paraId="7804D4E5" w14:textId="77777777" w:rsidR="00D3543B" w:rsidRPr="00ED0890" w:rsidRDefault="00D3543B" w:rsidP="00D3543B">
      <w:pPr>
        <w:spacing w:after="0" w:line="360" w:lineRule="auto"/>
        <w:jc w:val="both"/>
        <w:rPr>
          <w:rFonts w:ascii="Times New Roman" w:hAnsi="Times New Roman" w:cs="Times New Roman"/>
          <w:sz w:val="24"/>
          <w:szCs w:val="24"/>
        </w:rPr>
      </w:pPr>
    </w:p>
    <w:p w14:paraId="6C685265" w14:textId="5F48393E"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En la década de 1940, rectores de institutos y universidades de educación superior se reunieron con el objetivo de buscar resolver problemáticas comunes. Hacia 1948, durante la quinta reunión, se creó un grupo permanente de carácter nacional que recibió el nombre de Asociación Nacional de Universidades e Institutos de Enseñanza Superior de la República Mexicana, el antecedente de la actual Asociación Nacional de Universidades e Instituciones </w:t>
      </w:r>
      <w:r w:rsidR="00720C5E" w:rsidRPr="00ED0890">
        <w:rPr>
          <w:rFonts w:ascii="Times New Roman" w:hAnsi="Times New Roman" w:cs="Times New Roman"/>
          <w:sz w:val="24"/>
          <w:szCs w:val="24"/>
        </w:rPr>
        <w:t xml:space="preserve">de Educación Superior (ANUIES) </w:t>
      </w:r>
      <w:r w:rsidRPr="00ED0890">
        <w:rPr>
          <w:rFonts w:ascii="Times New Roman" w:hAnsi="Times New Roman" w:cs="Times New Roman"/>
          <w:sz w:val="24"/>
          <w:szCs w:val="24"/>
        </w:rPr>
        <w:t>(Áurea, 2012)</w:t>
      </w:r>
      <w:r w:rsidR="00720C5E" w:rsidRPr="00ED0890">
        <w:rPr>
          <w:rFonts w:ascii="Times New Roman" w:hAnsi="Times New Roman" w:cs="Times New Roman"/>
          <w:sz w:val="24"/>
          <w:szCs w:val="24"/>
        </w:rPr>
        <w:t>.</w:t>
      </w:r>
    </w:p>
    <w:p w14:paraId="792DDA9C" w14:textId="77777777" w:rsidR="00D3543B" w:rsidRPr="00ED0890" w:rsidRDefault="00D3543B" w:rsidP="00D3543B">
      <w:pPr>
        <w:spacing w:after="0" w:line="360" w:lineRule="auto"/>
        <w:jc w:val="both"/>
        <w:rPr>
          <w:rFonts w:ascii="Times New Roman" w:hAnsi="Times New Roman" w:cs="Times New Roman"/>
          <w:sz w:val="24"/>
          <w:szCs w:val="24"/>
        </w:rPr>
      </w:pPr>
    </w:p>
    <w:p w14:paraId="6F287E7E"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La última década del siglo XX y la primera del XXI han estado marcadas por la tónica de un cambio constante y progresivo. Como fundamento de ese cambio, en sus dimensiones tanto económica como social, podemos apreciar y valorar fenómenos complejos e interrelacionados, como la globalización, una nueva organización del trabajo, la revolución tecnológica, el vertiginoso avance de las telecomunicaciones, las tecnologías computacionales incluyendo la emergencia de nuevas disciplinas, como las nanotecnologías, la biotecnología, además de las ciencias genómicas. Todos estos hechos traen de la mano una mayor disponibilidad, así como exigencia de información fidedigna, manifestaciones que reconfiguran y adoptan nuevos significados, al tiempo que plantean la urgencia de nuevas interpretaciones, pero también de nuevas soluciones para los problemas que entraña la referida dinámica global de cambio. </w:t>
      </w:r>
    </w:p>
    <w:p w14:paraId="5B719C6F" w14:textId="77777777" w:rsidR="00D3543B" w:rsidRPr="00ED0890" w:rsidRDefault="00D3543B" w:rsidP="00D3543B">
      <w:pPr>
        <w:spacing w:after="0" w:line="360" w:lineRule="auto"/>
        <w:rPr>
          <w:rFonts w:ascii="Times New Roman" w:hAnsi="Times New Roman" w:cs="Times New Roman"/>
          <w:sz w:val="24"/>
          <w:szCs w:val="24"/>
        </w:rPr>
      </w:pPr>
    </w:p>
    <w:p w14:paraId="308B2CA9"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Las instituciones educativas, especialmente las universidades, son depositarias de las esperanzas sociales, en cuanto a la generación de soluciones y alternativas para la atención de las eventualidades y coyunturas que los tiempos modernos van trayendo consigo. Por su papel relevante, la educación superior y media superior son fundamentales para generar innovación e incentivar la producción, recreación y difusión del conocimiento teórico y aplicado. Concebido así, el conocimiento surgido de estas instancias tendrá como principal función contribuir a la mejor comprensión de la realidad, a una más efectiva anticipación de riesgos y eficiente potenciación de las oportunidades, a fin de administrar de mejor manera el entorno inmediato.</w:t>
      </w:r>
    </w:p>
    <w:p w14:paraId="663D1D2B" w14:textId="77777777" w:rsidR="00D3543B" w:rsidRPr="00ED0890" w:rsidRDefault="00D3543B" w:rsidP="00D3543B">
      <w:pPr>
        <w:spacing w:after="0" w:line="360" w:lineRule="auto"/>
        <w:jc w:val="both"/>
        <w:rPr>
          <w:rFonts w:ascii="Times New Roman" w:hAnsi="Times New Roman" w:cs="Times New Roman"/>
          <w:sz w:val="24"/>
          <w:szCs w:val="24"/>
        </w:rPr>
      </w:pPr>
    </w:p>
    <w:p w14:paraId="5194E94A" w14:textId="0FD7E876"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Estos cambios en la economía, en la política, en la ciencia y la tecnología, en la cultura y</w:t>
      </w:r>
      <w:r w:rsidR="00BF2509">
        <w:rPr>
          <w:rFonts w:ascii="Times New Roman" w:hAnsi="Times New Roman" w:cs="Times New Roman"/>
          <w:sz w:val="24"/>
          <w:szCs w:val="24"/>
        </w:rPr>
        <w:t>,</w:t>
      </w:r>
      <w:r w:rsidRPr="00ED0890">
        <w:rPr>
          <w:rFonts w:ascii="Times New Roman" w:hAnsi="Times New Roman" w:cs="Times New Roman"/>
          <w:sz w:val="24"/>
          <w:szCs w:val="24"/>
        </w:rPr>
        <w:t xml:space="preserve"> en general, en la manera de pensar, de vivir y de trabajar, están definiendo la manera cómo los países se insertan con mayor o menor éxito en la globalidad, así como sus estrategias para enfrentar los desafíos y aprovechar las oportunidades de desarrollo, tanto a escala nacional como regional (OCDE, 2008).</w:t>
      </w:r>
    </w:p>
    <w:p w14:paraId="58C6A096" w14:textId="77777777" w:rsidR="00D3543B" w:rsidRPr="00ED0890" w:rsidRDefault="00D3543B" w:rsidP="00D3543B">
      <w:pPr>
        <w:spacing w:after="0" w:line="360" w:lineRule="auto"/>
        <w:jc w:val="both"/>
        <w:rPr>
          <w:rFonts w:ascii="Times New Roman" w:hAnsi="Times New Roman" w:cs="Times New Roman"/>
          <w:sz w:val="24"/>
          <w:szCs w:val="24"/>
        </w:rPr>
      </w:pPr>
    </w:p>
    <w:p w14:paraId="570B7920"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En un contexto globalizado, las Instituciones Públicas de Educación Superior (IPES) deben llevar a cabo sus funciones sustantivas teniendo en cuenta tanto sus cualidades y raíces propias, como los requerimientos que emergen de su condición y vinculación con el conocimiento científico, </w:t>
      </w:r>
      <w:r w:rsidRPr="00ED0890">
        <w:rPr>
          <w:rFonts w:ascii="Times New Roman" w:hAnsi="Times New Roman" w:cs="Times New Roman"/>
          <w:sz w:val="24"/>
          <w:szCs w:val="24"/>
        </w:rPr>
        <w:lastRenderedPageBreak/>
        <w:t>tecnológico, cultural y humanístico que se desarrolla y comparte a escala internacional. En consecuencia, deben adecuar su misión a las nuevas exigencias del escenario mundial e incorporar un proceso de transformación multi e intercultural más acorde con sus funciones sustantivas y con su identidad. Se trata de gestar y desarrollar una visión integradora y abierta para las ciencias y las humanidades.</w:t>
      </w:r>
    </w:p>
    <w:p w14:paraId="6E32AA45" w14:textId="77777777" w:rsidR="00D3543B" w:rsidRPr="00ED0890" w:rsidRDefault="00D3543B" w:rsidP="00D3543B">
      <w:pPr>
        <w:spacing w:after="0" w:line="360" w:lineRule="auto"/>
        <w:jc w:val="both"/>
        <w:rPr>
          <w:rFonts w:ascii="Times New Roman" w:hAnsi="Times New Roman" w:cs="Times New Roman"/>
          <w:sz w:val="24"/>
          <w:szCs w:val="24"/>
        </w:rPr>
      </w:pPr>
    </w:p>
    <w:p w14:paraId="28BB1D9E" w14:textId="4B6F2731"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Para responder de mejor manera a los procesos de globalización, las IPES han desarrollado, desde hace años, mecanismos de internacionalización, entre los que se cuentan la cooperación mundial y las nuevas metodologías de la enseñanza (Ramos, 2003). Sin embargo, </w:t>
      </w:r>
      <w:r w:rsidR="00F52726">
        <w:rPr>
          <w:rFonts w:ascii="Times New Roman" w:hAnsi="Times New Roman" w:cs="Times New Roman"/>
          <w:sz w:val="24"/>
          <w:szCs w:val="24"/>
        </w:rPr>
        <w:t>e</w:t>
      </w:r>
      <w:r w:rsidRPr="00ED0890">
        <w:rPr>
          <w:rFonts w:ascii="Times New Roman" w:hAnsi="Times New Roman" w:cs="Times New Roman"/>
          <w:sz w:val="24"/>
          <w:szCs w:val="24"/>
        </w:rPr>
        <w:t xml:space="preserve">tas no son las únicas vías por las cuales se han ampliado los horizontes educativos, ya que de manera tradicional se habían presentado esquemas de intercambio académico. Además, las tendencias actuales en educación conducen a un currículo abierto, que exige una intensiva y mayor utilización de las tecnologías de información y comunicación, así como el intercambio de servicios educativos. </w:t>
      </w:r>
    </w:p>
    <w:p w14:paraId="0B02379A" w14:textId="77777777" w:rsidR="00D3543B" w:rsidRPr="00ED0890" w:rsidRDefault="00D3543B" w:rsidP="00D3543B">
      <w:pPr>
        <w:spacing w:after="0" w:line="360" w:lineRule="auto"/>
        <w:jc w:val="both"/>
        <w:rPr>
          <w:rFonts w:ascii="Times New Roman" w:hAnsi="Times New Roman" w:cs="Times New Roman"/>
          <w:sz w:val="24"/>
          <w:szCs w:val="24"/>
        </w:rPr>
      </w:pPr>
    </w:p>
    <w:p w14:paraId="72935BEC"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En materia de gestión, estas recomendaciones influyen de manera directa en la forma en que habrán de organizarse las IPES, propiciando la preparación de profesionales capacitados no solamente dentro de sus competencias profesionales, sino que además posean los conocimientos y habilidades para incentivar y tomar parte activa en la creación y difusión del conocimiento.</w:t>
      </w:r>
    </w:p>
    <w:p w14:paraId="1A3A58A2" w14:textId="77777777" w:rsidR="00D3543B" w:rsidRPr="00ED0890" w:rsidRDefault="00D3543B" w:rsidP="00D3543B">
      <w:pPr>
        <w:spacing w:after="0" w:line="360" w:lineRule="auto"/>
        <w:jc w:val="both"/>
        <w:rPr>
          <w:rFonts w:ascii="Times New Roman" w:hAnsi="Times New Roman" w:cs="Times New Roman"/>
          <w:sz w:val="24"/>
          <w:szCs w:val="24"/>
        </w:rPr>
      </w:pPr>
    </w:p>
    <w:p w14:paraId="4B6707E8" w14:textId="5339781A"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Por lo tanto, las variaciones que debe atender la universidad</w:t>
      </w:r>
      <w:r w:rsidR="00F52726">
        <w:rPr>
          <w:rFonts w:ascii="Times New Roman" w:hAnsi="Times New Roman" w:cs="Times New Roman"/>
          <w:sz w:val="24"/>
          <w:szCs w:val="24"/>
        </w:rPr>
        <w:t>,</w:t>
      </w:r>
      <w:r w:rsidRPr="00ED0890">
        <w:rPr>
          <w:rFonts w:ascii="Times New Roman" w:hAnsi="Times New Roman" w:cs="Times New Roman"/>
          <w:sz w:val="24"/>
          <w:szCs w:val="24"/>
        </w:rPr>
        <w:t xml:space="preserve"> para adaptarse a este contexto de conocimiento, como motor de las nuevas dinámicas económicas</w:t>
      </w:r>
      <w:r w:rsidR="00F52726">
        <w:rPr>
          <w:rFonts w:ascii="Times New Roman" w:hAnsi="Times New Roman" w:cs="Times New Roman"/>
          <w:sz w:val="24"/>
          <w:szCs w:val="24"/>
        </w:rPr>
        <w:t>,</w:t>
      </w:r>
      <w:r w:rsidRPr="00ED0890">
        <w:rPr>
          <w:rFonts w:ascii="Times New Roman" w:hAnsi="Times New Roman" w:cs="Times New Roman"/>
          <w:sz w:val="24"/>
          <w:szCs w:val="24"/>
        </w:rPr>
        <w:t xml:space="preserve"> son aquéllas que la orientan hacia la producción y transferencia del valor social de los conocimientos y de pertinencia de las tareas académicas de la universidad, </w:t>
      </w:r>
      <w:r w:rsidR="00F52726">
        <w:rPr>
          <w:rFonts w:ascii="Times New Roman" w:hAnsi="Times New Roman" w:cs="Times New Roman"/>
          <w:sz w:val="24"/>
          <w:szCs w:val="24"/>
        </w:rPr>
        <w:t xml:space="preserve">que </w:t>
      </w:r>
      <w:r w:rsidRPr="00ED0890">
        <w:rPr>
          <w:rFonts w:ascii="Times New Roman" w:hAnsi="Times New Roman" w:cs="Times New Roman"/>
          <w:sz w:val="24"/>
          <w:szCs w:val="24"/>
        </w:rPr>
        <w:t>se sostiene en la transformación de las estructuras en redes y en la cooperación que da prioridad a los proyectos conjuntos (</w:t>
      </w:r>
      <w:proofErr w:type="spellStart"/>
      <w:r w:rsidRPr="00ED0890">
        <w:rPr>
          <w:rFonts w:ascii="Times New Roman" w:hAnsi="Times New Roman" w:cs="Times New Roman"/>
          <w:sz w:val="24"/>
          <w:szCs w:val="24"/>
        </w:rPr>
        <w:t>Didriksson</w:t>
      </w:r>
      <w:proofErr w:type="spellEnd"/>
      <w:r w:rsidRPr="00ED0890">
        <w:rPr>
          <w:rFonts w:ascii="Times New Roman" w:hAnsi="Times New Roman" w:cs="Times New Roman"/>
          <w:sz w:val="24"/>
          <w:szCs w:val="24"/>
        </w:rPr>
        <w:t>, 2006). Desde tal óptica, se explica por qué se apela a la capacidad socializadora del conocimiento, acercándolo no s</w:t>
      </w:r>
      <w:r w:rsidR="00F52726">
        <w:rPr>
          <w:rFonts w:ascii="Times New Roman" w:hAnsi="Times New Roman" w:cs="Times New Roman"/>
          <w:sz w:val="24"/>
          <w:szCs w:val="24"/>
        </w:rPr>
        <w:t>o</w:t>
      </w:r>
      <w:r w:rsidRPr="00ED0890">
        <w:rPr>
          <w:rFonts w:ascii="Times New Roman" w:hAnsi="Times New Roman" w:cs="Times New Roman"/>
          <w:sz w:val="24"/>
          <w:szCs w:val="24"/>
        </w:rPr>
        <w:t xml:space="preserve">lo a la sociedad, sino a los actores sociales y económicos reales cuyo papel se relaciona directamente con el uso y </w:t>
      </w:r>
      <w:r w:rsidR="00F52726">
        <w:rPr>
          <w:rFonts w:ascii="Times New Roman" w:hAnsi="Times New Roman" w:cs="Times New Roman"/>
          <w:sz w:val="24"/>
          <w:szCs w:val="24"/>
        </w:rPr>
        <w:t xml:space="preserve">la </w:t>
      </w:r>
      <w:r w:rsidRPr="00ED0890">
        <w:rPr>
          <w:rFonts w:ascii="Times New Roman" w:hAnsi="Times New Roman" w:cs="Times New Roman"/>
          <w:sz w:val="24"/>
          <w:szCs w:val="24"/>
        </w:rPr>
        <w:t>explotación del conocimiento.</w:t>
      </w:r>
    </w:p>
    <w:p w14:paraId="4AA72CF1" w14:textId="77777777" w:rsidR="00D3543B" w:rsidRPr="00ED0890" w:rsidRDefault="00D3543B" w:rsidP="00D3543B">
      <w:pPr>
        <w:spacing w:after="0" w:line="360" w:lineRule="auto"/>
        <w:jc w:val="both"/>
        <w:rPr>
          <w:rFonts w:ascii="Times New Roman" w:hAnsi="Times New Roman" w:cs="Times New Roman"/>
          <w:sz w:val="24"/>
          <w:szCs w:val="24"/>
        </w:rPr>
      </w:pPr>
    </w:p>
    <w:p w14:paraId="0A73F557" w14:textId="5EC1716F" w:rsidR="00D3543B" w:rsidRPr="00ED0890" w:rsidRDefault="00893548"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lastRenderedPageBreak/>
        <w:t>Por lo que</w:t>
      </w:r>
      <w:r w:rsidR="00D3543B" w:rsidRPr="00ED0890">
        <w:rPr>
          <w:rFonts w:ascii="Times New Roman" w:hAnsi="Times New Roman" w:cs="Times New Roman"/>
          <w:sz w:val="24"/>
          <w:szCs w:val="24"/>
        </w:rPr>
        <w:t xml:space="preserve"> las IPES </w:t>
      </w:r>
      <w:r w:rsidRPr="00ED0890">
        <w:rPr>
          <w:rFonts w:ascii="Times New Roman" w:hAnsi="Times New Roman" w:cs="Times New Roman"/>
          <w:sz w:val="24"/>
          <w:szCs w:val="24"/>
        </w:rPr>
        <w:t>tienen el objetivo</w:t>
      </w:r>
      <w:r w:rsidR="00D3543B" w:rsidRPr="00ED0890">
        <w:rPr>
          <w:rFonts w:ascii="Times New Roman" w:hAnsi="Times New Roman" w:cs="Times New Roman"/>
          <w:sz w:val="24"/>
          <w:szCs w:val="24"/>
        </w:rPr>
        <w:t xml:space="preserve"> </w:t>
      </w:r>
      <w:r w:rsidRPr="00ED0890">
        <w:rPr>
          <w:rFonts w:ascii="Times New Roman" w:hAnsi="Times New Roman" w:cs="Times New Roman"/>
          <w:sz w:val="24"/>
          <w:szCs w:val="24"/>
        </w:rPr>
        <w:t>de</w:t>
      </w:r>
      <w:r w:rsidR="00D3543B" w:rsidRPr="00ED0890">
        <w:rPr>
          <w:rFonts w:ascii="Times New Roman" w:hAnsi="Times New Roman" w:cs="Times New Roman"/>
          <w:sz w:val="24"/>
          <w:szCs w:val="24"/>
        </w:rPr>
        <w:t xml:space="preserve"> fortalecer la relación y vinculación efectiva con los sectores social y productivo, y </w:t>
      </w:r>
      <w:r w:rsidRPr="00ED0890">
        <w:rPr>
          <w:rFonts w:ascii="Times New Roman" w:hAnsi="Times New Roman" w:cs="Times New Roman"/>
          <w:sz w:val="24"/>
          <w:szCs w:val="24"/>
        </w:rPr>
        <w:t>tal vez servir como gestore</w:t>
      </w:r>
      <w:r w:rsidR="00D3543B" w:rsidRPr="00ED0890">
        <w:rPr>
          <w:rFonts w:ascii="Times New Roman" w:hAnsi="Times New Roman" w:cs="Times New Roman"/>
          <w:sz w:val="24"/>
          <w:szCs w:val="24"/>
        </w:rPr>
        <w:t xml:space="preserve">s de la sociedad del conocimiento </w:t>
      </w:r>
      <w:proofErr w:type="gramStart"/>
      <w:r w:rsidR="00D3543B" w:rsidRPr="00ED0890">
        <w:rPr>
          <w:rFonts w:ascii="Times New Roman" w:hAnsi="Times New Roman" w:cs="Times New Roman"/>
          <w:sz w:val="24"/>
          <w:szCs w:val="24"/>
        </w:rPr>
        <w:t xml:space="preserve">y </w:t>
      </w:r>
      <w:r w:rsidR="00F52726">
        <w:rPr>
          <w:rFonts w:ascii="Times New Roman" w:hAnsi="Times New Roman" w:cs="Times New Roman"/>
          <w:sz w:val="24"/>
          <w:szCs w:val="24"/>
        </w:rPr>
        <w:t>,</w:t>
      </w:r>
      <w:r w:rsidR="00D3543B" w:rsidRPr="00ED0890">
        <w:rPr>
          <w:rFonts w:ascii="Times New Roman" w:hAnsi="Times New Roman" w:cs="Times New Roman"/>
          <w:sz w:val="24"/>
          <w:szCs w:val="24"/>
        </w:rPr>
        <w:t>a</w:t>
      </w:r>
      <w:proofErr w:type="gramEnd"/>
      <w:r w:rsidR="00D3543B" w:rsidRPr="00ED0890">
        <w:rPr>
          <w:rFonts w:ascii="Times New Roman" w:hAnsi="Times New Roman" w:cs="Times New Roman"/>
          <w:sz w:val="24"/>
          <w:szCs w:val="24"/>
        </w:rPr>
        <w:t xml:space="preserve"> la vez, en participantes y generadoras del conocimiento.</w:t>
      </w:r>
    </w:p>
    <w:p w14:paraId="1D97D1A4" w14:textId="77777777" w:rsidR="00D3543B" w:rsidRPr="00ED0890" w:rsidRDefault="00D3543B" w:rsidP="00D3543B">
      <w:pPr>
        <w:spacing w:after="0" w:line="360" w:lineRule="auto"/>
        <w:jc w:val="both"/>
        <w:rPr>
          <w:rFonts w:ascii="Times New Roman" w:hAnsi="Times New Roman" w:cs="Times New Roman"/>
          <w:sz w:val="24"/>
          <w:szCs w:val="24"/>
        </w:rPr>
      </w:pPr>
    </w:p>
    <w:p w14:paraId="09F69108" w14:textId="3E29A70F" w:rsidR="00D3543B" w:rsidRPr="00A82B0C" w:rsidRDefault="00D3543B" w:rsidP="00D3543B">
      <w:pPr>
        <w:spacing w:after="0" w:line="360" w:lineRule="auto"/>
        <w:jc w:val="both"/>
        <w:rPr>
          <w:rFonts w:ascii="Times New Roman" w:hAnsi="Times New Roman" w:cs="Times New Roman"/>
          <w:sz w:val="24"/>
          <w:szCs w:val="24"/>
        </w:rPr>
      </w:pPr>
      <w:r w:rsidRPr="00A82B0C">
        <w:rPr>
          <w:rFonts w:ascii="Times New Roman" w:hAnsi="Times New Roman" w:cs="Times New Roman"/>
          <w:sz w:val="24"/>
          <w:szCs w:val="24"/>
        </w:rPr>
        <w:t>A su vez</w:t>
      </w:r>
      <w:r w:rsidR="00F52726">
        <w:rPr>
          <w:rFonts w:ascii="Times New Roman" w:hAnsi="Times New Roman" w:cs="Times New Roman"/>
          <w:sz w:val="24"/>
          <w:szCs w:val="24"/>
        </w:rPr>
        <w:t>,</w:t>
      </w:r>
      <w:r w:rsidR="00893548" w:rsidRPr="00A82B0C">
        <w:rPr>
          <w:rFonts w:ascii="Times New Roman" w:hAnsi="Times New Roman" w:cs="Times New Roman"/>
          <w:sz w:val="24"/>
          <w:szCs w:val="24"/>
        </w:rPr>
        <w:t xml:space="preserve"> como lo menciona Gasca-Pliego (el </w:t>
      </w:r>
      <w:proofErr w:type="spellStart"/>
      <w:r w:rsidR="00893548" w:rsidRPr="00A82B0C">
        <w:rPr>
          <w:rFonts w:ascii="Times New Roman" w:hAnsi="Times New Roman" w:cs="Times New Roman"/>
          <w:sz w:val="24"/>
          <w:szCs w:val="24"/>
        </w:rPr>
        <w:t>exrector</w:t>
      </w:r>
      <w:proofErr w:type="spellEnd"/>
      <w:r w:rsidR="00893548" w:rsidRPr="00A82B0C">
        <w:rPr>
          <w:rFonts w:ascii="Times New Roman" w:hAnsi="Times New Roman" w:cs="Times New Roman"/>
          <w:sz w:val="24"/>
          <w:szCs w:val="24"/>
        </w:rPr>
        <w:t xml:space="preserve"> de la Universidad Autónoma del Estado de México 2009) en su libro </w:t>
      </w:r>
      <w:r w:rsidR="00893548" w:rsidRPr="00F52726">
        <w:rPr>
          <w:rFonts w:ascii="Times New Roman" w:hAnsi="Times New Roman" w:cs="Times New Roman"/>
          <w:i/>
          <w:sz w:val="24"/>
          <w:szCs w:val="24"/>
        </w:rPr>
        <w:t>Plan General de Desarrollo 2009-2021</w:t>
      </w:r>
      <w:r w:rsidR="00893548" w:rsidRPr="00A82B0C">
        <w:rPr>
          <w:rFonts w:ascii="Times New Roman" w:hAnsi="Times New Roman" w:cs="Times New Roman"/>
          <w:sz w:val="24"/>
          <w:szCs w:val="24"/>
        </w:rPr>
        <w:t xml:space="preserve">, </w:t>
      </w:r>
      <w:r w:rsidR="00F52726">
        <w:rPr>
          <w:rFonts w:ascii="Times New Roman" w:hAnsi="Times New Roman" w:cs="Times New Roman"/>
          <w:sz w:val="24"/>
          <w:szCs w:val="24"/>
        </w:rPr>
        <w:t xml:space="preserve">con </w:t>
      </w:r>
      <w:r w:rsidRPr="00A82B0C">
        <w:rPr>
          <w:rFonts w:ascii="Times New Roman" w:hAnsi="Times New Roman" w:cs="Times New Roman"/>
          <w:sz w:val="24"/>
          <w:szCs w:val="24"/>
        </w:rPr>
        <w:t xml:space="preserve">la finalidad de ser verdaderos referentes y alternativas atractivas, las Instituciones Públicas de Educación Superior deberán demostrar una alta y efectiva contribución al desarrollo de su entorno local y nacional. Las aportaciones al desarrollo serán el patrón de medida con </w:t>
      </w:r>
      <w:r w:rsidR="00F52726">
        <w:rPr>
          <w:rFonts w:ascii="Times New Roman" w:hAnsi="Times New Roman" w:cs="Times New Roman"/>
          <w:sz w:val="24"/>
          <w:szCs w:val="24"/>
        </w:rPr>
        <w:t>los cuales</w:t>
      </w:r>
      <w:r w:rsidR="00F52726" w:rsidRPr="00A82B0C">
        <w:rPr>
          <w:rFonts w:ascii="Times New Roman" w:hAnsi="Times New Roman" w:cs="Times New Roman"/>
          <w:sz w:val="24"/>
          <w:szCs w:val="24"/>
        </w:rPr>
        <w:t xml:space="preserve"> </w:t>
      </w:r>
      <w:r w:rsidRPr="00A82B0C">
        <w:rPr>
          <w:rFonts w:ascii="Times New Roman" w:hAnsi="Times New Roman" w:cs="Times New Roman"/>
          <w:sz w:val="24"/>
          <w:szCs w:val="24"/>
        </w:rPr>
        <w:t>la sociedad evaluará sus instituciones públicas de educación; de esta evaluación dependerá, en gran medida, su financiamiento futuro, aspecto que deberá vincularse a las estrategias y proyectos que atiendan las prioridades regionales y nacionales.</w:t>
      </w:r>
      <w:r w:rsidR="00391093" w:rsidRPr="00A82B0C">
        <w:rPr>
          <w:rFonts w:ascii="Times New Roman" w:hAnsi="Times New Roman" w:cs="Times New Roman"/>
          <w:sz w:val="24"/>
          <w:szCs w:val="24"/>
        </w:rPr>
        <w:t xml:space="preserve"> </w:t>
      </w:r>
      <w:r w:rsidRPr="00A82B0C">
        <w:rPr>
          <w:rFonts w:ascii="Times New Roman" w:hAnsi="Times New Roman" w:cs="Times New Roman"/>
          <w:sz w:val="24"/>
          <w:szCs w:val="24"/>
        </w:rPr>
        <w:t>Para afrontar dicha condición, en los próximos años tendrá que superarse el volumen de las alianzas entre las instituciones educativas y los diversos sectores de la sociedad, colaboración que incluso deberá ir más allá de las fronteras nacionales, como ya ha venido sucediendo, pues el trabajo conjunto y coordinado es lo que demandan los actuales desafíos que encara la educación superior, especialmente entre las universidades públicas.</w:t>
      </w:r>
      <w:r w:rsidR="00391093" w:rsidRPr="00A82B0C">
        <w:rPr>
          <w:rFonts w:ascii="Times New Roman" w:hAnsi="Times New Roman" w:cs="Times New Roman"/>
          <w:sz w:val="24"/>
          <w:szCs w:val="24"/>
        </w:rPr>
        <w:t xml:space="preserve"> </w:t>
      </w:r>
      <w:r w:rsidRPr="00A82B0C">
        <w:rPr>
          <w:rFonts w:ascii="Times New Roman" w:hAnsi="Times New Roman" w:cs="Times New Roman"/>
          <w:sz w:val="24"/>
          <w:szCs w:val="24"/>
        </w:rPr>
        <w:t>Paralelamente, la sociedad del conocimiento precisa una expansión acelerada del acceso y utilización de las TIC; de no hacerlo, estaríamos condenando a las generaciones venideras a una nueva forma de analfabetismo. El acceso y uso de las TIC como parte de la formación que deben proporcionar las instituciones educativas tendrá que ver con la capacidad para buscar información confiable y pertinente dispuesta en la red global del conocimiento; guardará estrecha vinculación con el desarrollo de habilidades para analizar y ponderar datos, cifras, indicadores y documentos disponibles, sin perder de vista el contexto, la circunstancia y el propósito, más que la acumulación de acervo impreso o digital.</w:t>
      </w:r>
    </w:p>
    <w:p w14:paraId="5326909C" w14:textId="77777777" w:rsidR="00D3543B" w:rsidRPr="00A82B0C" w:rsidRDefault="00D3543B" w:rsidP="00D3543B">
      <w:pPr>
        <w:spacing w:after="0" w:line="360" w:lineRule="auto"/>
        <w:jc w:val="both"/>
        <w:rPr>
          <w:rFonts w:ascii="Times New Roman" w:hAnsi="Times New Roman" w:cs="Times New Roman"/>
          <w:sz w:val="24"/>
          <w:szCs w:val="24"/>
        </w:rPr>
      </w:pPr>
    </w:p>
    <w:p w14:paraId="3B359201" w14:textId="59BDC388" w:rsidR="00601D92" w:rsidRPr="00A82B0C" w:rsidRDefault="00D3543B" w:rsidP="00D3543B">
      <w:pPr>
        <w:spacing w:after="0" w:line="360" w:lineRule="auto"/>
        <w:jc w:val="both"/>
        <w:rPr>
          <w:rFonts w:ascii="Times New Roman" w:hAnsi="Times New Roman" w:cs="Times New Roman"/>
          <w:sz w:val="24"/>
          <w:szCs w:val="24"/>
        </w:rPr>
      </w:pPr>
      <w:r w:rsidRPr="00A82B0C">
        <w:rPr>
          <w:rFonts w:ascii="Times New Roman" w:hAnsi="Times New Roman" w:cs="Times New Roman"/>
          <w:sz w:val="24"/>
          <w:szCs w:val="24"/>
        </w:rPr>
        <w:t>En los próximos años, deberá incorporarse</w:t>
      </w:r>
      <w:r w:rsidR="00F52726">
        <w:rPr>
          <w:rFonts w:ascii="Times New Roman" w:hAnsi="Times New Roman" w:cs="Times New Roman"/>
          <w:sz w:val="24"/>
          <w:szCs w:val="24"/>
        </w:rPr>
        <w:t>,</w:t>
      </w:r>
      <w:r w:rsidRPr="00A82B0C">
        <w:rPr>
          <w:rFonts w:ascii="Times New Roman" w:hAnsi="Times New Roman" w:cs="Times New Roman"/>
          <w:sz w:val="24"/>
          <w:szCs w:val="24"/>
        </w:rPr>
        <w:t xml:space="preserve"> de modo creciente</w:t>
      </w:r>
      <w:r w:rsidR="00F52726">
        <w:rPr>
          <w:rFonts w:ascii="Times New Roman" w:hAnsi="Times New Roman" w:cs="Times New Roman"/>
          <w:sz w:val="24"/>
          <w:szCs w:val="24"/>
        </w:rPr>
        <w:t>,</w:t>
      </w:r>
      <w:r w:rsidRPr="00A82B0C">
        <w:rPr>
          <w:rFonts w:ascii="Times New Roman" w:hAnsi="Times New Roman" w:cs="Times New Roman"/>
          <w:sz w:val="24"/>
          <w:szCs w:val="24"/>
        </w:rPr>
        <w:t xml:space="preserve"> el uso de instrumentos tecnológicos de punta para fortalecer las actividades de docencia e investigación, mediante programas educativos en ambientes virtuales y a distancia, situación que ofrece beneficios adicionales en el sentido de que permitirá incorporar un mayor número de personas a los estudios de educación media superior y superior. Estas modalidades efectivamente comienzan a crecer en forma </w:t>
      </w:r>
      <w:r w:rsidRPr="00A82B0C">
        <w:rPr>
          <w:rFonts w:ascii="Times New Roman" w:hAnsi="Times New Roman" w:cs="Times New Roman"/>
          <w:sz w:val="24"/>
          <w:szCs w:val="24"/>
        </w:rPr>
        <w:lastRenderedPageBreak/>
        <w:t>exponencial; los gobiernos y las IPES tendrán que destinar mayores recursos humanos y financieros para</w:t>
      </w:r>
      <w:r w:rsidR="00391093" w:rsidRPr="00A82B0C">
        <w:rPr>
          <w:rFonts w:ascii="Times New Roman" w:hAnsi="Times New Roman" w:cs="Times New Roman"/>
          <w:sz w:val="24"/>
          <w:szCs w:val="24"/>
        </w:rPr>
        <w:t xml:space="preserve"> darles pleno soporte y calidad </w:t>
      </w:r>
      <w:r w:rsidR="00391093" w:rsidRPr="00F52726">
        <w:rPr>
          <w:rFonts w:ascii="Times New Roman" w:hAnsi="Times New Roman" w:cs="Times New Roman"/>
          <w:sz w:val="24"/>
          <w:szCs w:val="24"/>
        </w:rPr>
        <w:t>(Gasca Pliego, 2009).</w:t>
      </w:r>
    </w:p>
    <w:p w14:paraId="7AD68FB2" w14:textId="77777777" w:rsidR="005F7D1E" w:rsidRPr="00ED0890" w:rsidRDefault="005F7D1E" w:rsidP="00D3543B">
      <w:pPr>
        <w:autoSpaceDE w:val="0"/>
        <w:autoSpaceDN w:val="0"/>
        <w:adjustRightInd w:val="0"/>
        <w:spacing w:after="0" w:line="360" w:lineRule="auto"/>
        <w:jc w:val="both"/>
        <w:rPr>
          <w:rFonts w:ascii="Times New Roman" w:hAnsi="Times New Roman" w:cs="Times New Roman"/>
          <w:sz w:val="24"/>
          <w:szCs w:val="24"/>
        </w:rPr>
      </w:pPr>
    </w:p>
    <w:p w14:paraId="30D11503" w14:textId="77777777" w:rsidR="00D3543B" w:rsidRPr="00ED0890" w:rsidRDefault="00D3543B" w:rsidP="00D3543B">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La autonomía universitaria está definida en el artículo tercero de la Constitución Política de México en los siguientes términos:</w:t>
      </w:r>
    </w:p>
    <w:p w14:paraId="601FEF0D" w14:textId="77777777" w:rsidR="00D3543B" w:rsidRPr="00ED0890" w:rsidRDefault="00D3543B" w:rsidP="00D3543B">
      <w:pPr>
        <w:autoSpaceDE w:val="0"/>
        <w:autoSpaceDN w:val="0"/>
        <w:adjustRightInd w:val="0"/>
        <w:spacing w:after="0" w:line="360" w:lineRule="auto"/>
        <w:jc w:val="both"/>
        <w:rPr>
          <w:rFonts w:ascii="Times New Roman" w:hAnsi="Times New Roman" w:cs="Times New Roman"/>
          <w:sz w:val="24"/>
          <w:szCs w:val="24"/>
        </w:rPr>
      </w:pPr>
    </w:p>
    <w:p w14:paraId="4422B331" w14:textId="77777777" w:rsidR="00D3543B" w:rsidRPr="00ED0890" w:rsidRDefault="00D3543B" w:rsidP="00A82B0C">
      <w:pPr>
        <w:autoSpaceDE w:val="0"/>
        <w:autoSpaceDN w:val="0"/>
        <w:adjustRightInd w:val="0"/>
        <w:spacing w:after="0" w:line="360" w:lineRule="auto"/>
        <w:ind w:left="708"/>
        <w:jc w:val="both"/>
        <w:rPr>
          <w:rFonts w:ascii="Times New Roman" w:hAnsi="Times New Roman" w:cs="Times New Roman"/>
          <w:sz w:val="24"/>
          <w:szCs w:val="24"/>
        </w:rPr>
      </w:pPr>
      <w:r w:rsidRPr="00ED0890">
        <w:rPr>
          <w:rFonts w:ascii="Times New Roman" w:hAnsi="Times New Roman" w:cs="Times New Roman"/>
          <w:sz w:val="24"/>
          <w:szCs w:val="24"/>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14:paraId="0241471B" w14:textId="77777777" w:rsidR="00D3543B" w:rsidRPr="00ED0890" w:rsidRDefault="00D3543B" w:rsidP="00D3543B">
      <w:pPr>
        <w:autoSpaceDE w:val="0"/>
        <w:autoSpaceDN w:val="0"/>
        <w:adjustRightInd w:val="0"/>
        <w:spacing w:after="0" w:line="360" w:lineRule="auto"/>
        <w:jc w:val="both"/>
        <w:rPr>
          <w:rFonts w:ascii="Times New Roman" w:hAnsi="Times New Roman" w:cs="Times New Roman"/>
          <w:sz w:val="24"/>
          <w:szCs w:val="24"/>
        </w:rPr>
      </w:pPr>
    </w:p>
    <w:p w14:paraId="1D51844B" w14:textId="77777777" w:rsidR="00D3543B" w:rsidRPr="00ED0890" w:rsidRDefault="00D3543B" w:rsidP="00D3543B">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Las leyes orgánicas de las universidades que gozan de autonomía, expedidas por los congresos estatales o el federal, contienen principios similares. En general, de acuerdo al OEI - Sistemas Educativos Nacionales (2010), la autonomía se concibe como:</w:t>
      </w:r>
    </w:p>
    <w:p w14:paraId="5B4CEE8A" w14:textId="77777777" w:rsidR="00D3543B" w:rsidRPr="00ED0890" w:rsidRDefault="00D3543B" w:rsidP="00D3543B">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 </w:t>
      </w:r>
    </w:p>
    <w:p w14:paraId="316804F1" w14:textId="77777777" w:rsidR="00D3543B" w:rsidRPr="00ED0890" w:rsidRDefault="00D3543B" w:rsidP="00D3543B">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La universidad tiene el derecho de designar a sus autoridades y a organizarse como mejor lo considere para expedir sus normas y reglamentos dentro de lo establecido por la ley orgánica respectiva.</w:t>
      </w:r>
    </w:p>
    <w:p w14:paraId="7E925F19" w14:textId="77777777" w:rsidR="00D3543B" w:rsidRPr="00ED0890" w:rsidRDefault="00D3543B" w:rsidP="00D3543B">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 La universidad goza de libertad de cátedra y designa a su personal académico; expide certificados, grados y títulos; otorga validez a los estudios realizados en otros establecimientos nacionales y extranjeros; de acuerdo con sus normas, reconoce o incorpora estudios de bachillerato o licenciatura impartidos en instituciones privadas.</w:t>
      </w:r>
    </w:p>
    <w:p w14:paraId="50574235" w14:textId="77777777" w:rsidR="00D3543B" w:rsidRPr="00ED0890" w:rsidRDefault="00D3543B" w:rsidP="00D3543B">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lastRenderedPageBreak/>
        <w:t xml:space="preserve"> La universidad administra libremente su patrimonio y determina su presupuesto. Los ingresos de las universidades públicas autónomas provienen en gran medida del gobierno federal y de los gobiernos estatales.</w:t>
      </w:r>
    </w:p>
    <w:p w14:paraId="3E93DC79" w14:textId="77777777" w:rsidR="00D3543B" w:rsidRPr="00ED0890" w:rsidRDefault="00D3543B" w:rsidP="00D3543B">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 </w:t>
      </w:r>
    </w:p>
    <w:p w14:paraId="497DD30A" w14:textId="5EFACE54" w:rsidR="00D3543B" w:rsidRPr="00A82B0C" w:rsidRDefault="00D3543B" w:rsidP="00D3543B">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Aunque no existe una definición legal sobre las características específicas de las instituciones universitarias y las tecnológicas, hay dos subsistemas claramente diferenciados</w:t>
      </w:r>
      <w:r w:rsidR="001C19DD" w:rsidRPr="00ED0890">
        <w:rPr>
          <w:rFonts w:ascii="Times New Roman" w:hAnsi="Times New Roman" w:cs="Times New Roman"/>
          <w:sz w:val="24"/>
          <w:szCs w:val="24"/>
        </w:rPr>
        <w:t xml:space="preserve"> en el </w:t>
      </w:r>
      <w:proofErr w:type="spellStart"/>
      <w:r w:rsidR="001C19DD" w:rsidRPr="00ED0890">
        <w:rPr>
          <w:rFonts w:ascii="Times New Roman" w:hAnsi="Times New Roman" w:cs="Times New Roman"/>
          <w:sz w:val="24"/>
          <w:szCs w:val="24"/>
        </w:rPr>
        <w:t>World</w:t>
      </w:r>
      <w:proofErr w:type="spellEnd"/>
      <w:r w:rsidR="001C19DD" w:rsidRPr="00ED0890">
        <w:rPr>
          <w:rFonts w:ascii="Times New Roman" w:hAnsi="Times New Roman" w:cs="Times New Roman"/>
          <w:sz w:val="24"/>
          <w:szCs w:val="24"/>
        </w:rPr>
        <w:t xml:space="preserve"> Data en </w:t>
      </w:r>
      <w:proofErr w:type="spellStart"/>
      <w:r w:rsidR="001C19DD" w:rsidRPr="00ED0890">
        <w:rPr>
          <w:rFonts w:ascii="Times New Roman" w:hAnsi="Times New Roman" w:cs="Times New Roman"/>
          <w:sz w:val="24"/>
          <w:szCs w:val="24"/>
        </w:rPr>
        <w:t>Education</w:t>
      </w:r>
      <w:proofErr w:type="spellEnd"/>
      <w:r w:rsidR="001C19DD" w:rsidRPr="00ED0890">
        <w:rPr>
          <w:rFonts w:ascii="Times New Roman" w:hAnsi="Times New Roman" w:cs="Times New Roman"/>
          <w:sz w:val="24"/>
          <w:szCs w:val="24"/>
        </w:rPr>
        <w:t>, 6th edición 2006/07 (UNESCO-IBE)</w:t>
      </w:r>
      <w:r w:rsidRPr="00ED0890">
        <w:rPr>
          <w:rFonts w:ascii="Times New Roman" w:hAnsi="Times New Roman" w:cs="Times New Roman"/>
          <w:sz w:val="24"/>
          <w:szCs w:val="24"/>
        </w:rPr>
        <w:t xml:space="preserve">. </w:t>
      </w:r>
      <w:r w:rsidRPr="00A82B0C">
        <w:rPr>
          <w:rFonts w:ascii="Times New Roman" w:hAnsi="Times New Roman" w:cs="Times New Roman"/>
          <w:sz w:val="24"/>
          <w:szCs w:val="24"/>
        </w:rPr>
        <w:t>En el sector público, los asuntos que conciernen a las universidades son atendidos por la Subsecretaría de Educación Superior e Investigación Científica. Por su parte, las instituciones tecnológicas públicas dependen administrativa y económicamente de la Subsecretaría de Educación e Investigación Tecnológica.</w:t>
      </w:r>
    </w:p>
    <w:p w14:paraId="7B16129A" w14:textId="6AEAC093" w:rsidR="00D3543B" w:rsidRPr="00F52726" w:rsidRDefault="00D3543B" w:rsidP="00D3543B">
      <w:pPr>
        <w:autoSpaceDE w:val="0"/>
        <w:autoSpaceDN w:val="0"/>
        <w:adjustRightInd w:val="0"/>
        <w:spacing w:after="0" w:line="360" w:lineRule="auto"/>
        <w:jc w:val="both"/>
        <w:rPr>
          <w:rFonts w:ascii="Times New Roman" w:hAnsi="Times New Roman" w:cs="Times New Roman"/>
          <w:sz w:val="24"/>
          <w:szCs w:val="24"/>
        </w:rPr>
      </w:pPr>
      <w:r w:rsidRPr="00F52726">
        <w:rPr>
          <w:rFonts w:ascii="Times New Roman" w:hAnsi="Times New Roman" w:cs="Times New Roman"/>
          <w:sz w:val="24"/>
          <w:szCs w:val="24"/>
        </w:rPr>
        <w:t xml:space="preserve"> </w:t>
      </w:r>
    </w:p>
    <w:p w14:paraId="18D49456" w14:textId="5511169D" w:rsidR="00D3543B" w:rsidRPr="00A82B0C" w:rsidRDefault="00D3543B" w:rsidP="00D3543B">
      <w:pPr>
        <w:autoSpaceDE w:val="0"/>
        <w:autoSpaceDN w:val="0"/>
        <w:adjustRightInd w:val="0"/>
        <w:spacing w:after="0" w:line="360" w:lineRule="auto"/>
        <w:jc w:val="both"/>
        <w:rPr>
          <w:rFonts w:ascii="Times New Roman" w:hAnsi="Times New Roman" w:cs="Times New Roman"/>
          <w:sz w:val="24"/>
          <w:szCs w:val="24"/>
        </w:rPr>
      </w:pPr>
      <w:r w:rsidRPr="00A82B0C">
        <w:rPr>
          <w:rFonts w:ascii="Times New Roman" w:hAnsi="Times New Roman" w:cs="Times New Roman"/>
          <w:sz w:val="24"/>
          <w:szCs w:val="24"/>
        </w:rPr>
        <w:t xml:space="preserve">La diferencia consiste en la gran mayoría de universidades públicas autónomas cumplen funciones de </w:t>
      </w:r>
      <w:r w:rsidR="002B0F09" w:rsidRPr="00A82B0C">
        <w:rPr>
          <w:rFonts w:ascii="Times New Roman" w:hAnsi="Times New Roman" w:cs="Times New Roman"/>
          <w:sz w:val="24"/>
          <w:szCs w:val="24"/>
        </w:rPr>
        <w:t>coordinación,</w:t>
      </w:r>
      <w:r w:rsidRPr="00A82B0C">
        <w:rPr>
          <w:rFonts w:ascii="Times New Roman" w:hAnsi="Times New Roman" w:cs="Times New Roman"/>
          <w:sz w:val="24"/>
          <w:szCs w:val="24"/>
        </w:rPr>
        <w:t xml:space="preserve"> pero no las administra, no interviene en su gobierno y no tiene injerencia alguna en su economía, como no sea promover la concertación entre las i</w:t>
      </w:r>
      <w:r w:rsidR="00391D14" w:rsidRPr="00A82B0C">
        <w:rPr>
          <w:rFonts w:ascii="Times New Roman" w:hAnsi="Times New Roman" w:cs="Times New Roman"/>
          <w:sz w:val="24"/>
          <w:szCs w:val="24"/>
        </w:rPr>
        <w:t>nstituciones para hacer cambios (UNESCO-IBE, 2006).</w:t>
      </w:r>
      <w:r w:rsidRPr="00A82B0C">
        <w:rPr>
          <w:rFonts w:ascii="Times New Roman" w:hAnsi="Times New Roman" w:cs="Times New Roman"/>
          <w:sz w:val="24"/>
          <w:szCs w:val="24"/>
        </w:rPr>
        <w:t xml:space="preserve"> </w:t>
      </w:r>
      <w:r w:rsidRPr="00F52726">
        <w:rPr>
          <w:rFonts w:ascii="Times New Roman" w:hAnsi="Times New Roman" w:cs="Times New Roman"/>
          <w:sz w:val="24"/>
          <w:szCs w:val="24"/>
        </w:rPr>
        <w:t xml:space="preserve">Dentro de la estructura orgánica de las universidades autónomas se observan las siguientes </w:t>
      </w:r>
      <w:r w:rsidRPr="00A82B0C">
        <w:rPr>
          <w:rFonts w:ascii="Times New Roman" w:hAnsi="Times New Roman" w:cs="Times New Roman"/>
          <w:sz w:val="24"/>
          <w:szCs w:val="24"/>
        </w:rPr>
        <w:t xml:space="preserve">(véase </w:t>
      </w:r>
      <w:r w:rsidR="002B0F09" w:rsidRPr="00A82B0C">
        <w:rPr>
          <w:rFonts w:ascii="Times New Roman" w:hAnsi="Times New Roman" w:cs="Times New Roman"/>
          <w:sz w:val="24"/>
          <w:szCs w:val="24"/>
        </w:rPr>
        <w:t>F</w:t>
      </w:r>
      <w:r w:rsidRPr="00A82B0C">
        <w:rPr>
          <w:rFonts w:ascii="Times New Roman" w:hAnsi="Times New Roman" w:cs="Times New Roman"/>
          <w:sz w:val="24"/>
          <w:szCs w:val="24"/>
        </w:rPr>
        <w:t xml:space="preserve">igura </w:t>
      </w:r>
      <w:r w:rsidR="00811BF6" w:rsidRPr="00A82B0C">
        <w:rPr>
          <w:rFonts w:ascii="Times New Roman" w:hAnsi="Times New Roman" w:cs="Times New Roman"/>
          <w:sz w:val="24"/>
          <w:szCs w:val="24"/>
        </w:rPr>
        <w:t>6</w:t>
      </w:r>
      <w:r w:rsidR="00391D14" w:rsidRPr="00A82B0C">
        <w:rPr>
          <w:rFonts w:ascii="Times New Roman" w:hAnsi="Times New Roman" w:cs="Times New Roman"/>
          <w:sz w:val="24"/>
          <w:szCs w:val="24"/>
        </w:rPr>
        <w:t>).</w:t>
      </w:r>
    </w:p>
    <w:p w14:paraId="2E4B5A6B" w14:textId="17A0E2A3" w:rsidR="00D3543B" w:rsidRPr="00ED0890" w:rsidRDefault="00D3543B" w:rsidP="00D3543B">
      <w:pPr>
        <w:spacing w:after="0"/>
        <w:jc w:val="both"/>
        <w:rPr>
          <w:rFonts w:ascii="Times New Roman" w:hAnsi="Times New Roman" w:cs="Times New Roman"/>
          <w:i/>
          <w:sz w:val="24"/>
          <w:szCs w:val="24"/>
        </w:rPr>
      </w:pPr>
    </w:p>
    <w:p w14:paraId="12234C3A" w14:textId="77777777" w:rsidR="00391D14" w:rsidRPr="00ED0890" w:rsidRDefault="00391D14" w:rsidP="00D3543B">
      <w:pPr>
        <w:spacing w:after="0"/>
        <w:jc w:val="both"/>
        <w:rPr>
          <w:rFonts w:ascii="Times New Roman" w:hAnsi="Times New Roman" w:cs="Times New Roman"/>
          <w:noProof/>
          <w:sz w:val="24"/>
          <w:szCs w:val="24"/>
        </w:rPr>
      </w:pPr>
    </w:p>
    <w:p w14:paraId="1BD89709" w14:textId="10E12C16" w:rsidR="00D3543B" w:rsidRPr="00ED0890" w:rsidRDefault="00533730" w:rsidP="00D3543B">
      <w:pPr>
        <w:pStyle w:val="a0"/>
        <w:spacing w:after="0" w:line="360" w:lineRule="auto"/>
        <w:jc w:val="center"/>
        <w:rPr>
          <w:rFonts w:ascii="Times New Roman" w:hAnsi="Times New Roman" w:cs="Times New Roman"/>
          <w:noProof/>
          <w:sz w:val="24"/>
          <w:szCs w:val="24"/>
        </w:rPr>
      </w:pPr>
      <w:bookmarkStart w:id="11" w:name="_Toc406163264"/>
      <w:r w:rsidRPr="00ED0890">
        <w:rPr>
          <w:rFonts w:ascii="Times New Roman" w:hAnsi="Times New Roman" w:cs="Times New Roman"/>
          <w:noProof/>
          <w:sz w:val="24"/>
          <w:szCs w:val="24"/>
        </w:rPr>
        <w:drawing>
          <wp:anchor distT="0" distB="0" distL="114300" distR="114300" simplePos="0" relativeHeight="251688960" behindDoc="0" locked="0" layoutInCell="1" allowOverlap="1" wp14:anchorId="1D8B9418" wp14:editId="12EC1077">
            <wp:simplePos x="0" y="0"/>
            <wp:positionH relativeFrom="column">
              <wp:posOffset>614045</wp:posOffset>
            </wp:positionH>
            <wp:positionV relativeFrom="paragraph">
              <wp:posOffset>411480</wp:posOffset>
            </wp:positionV>
            <wp:extent cx="3857625" cy="2424430"/>
            <wp:effectExtent l="0" t="0" r="9525" b="0"/>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7625" cy="242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43B" w:rsidRPr="00ED0890">
        <w:rPr>
          <w:rFonts w:ascii="Times New Roman" w:hAnsi="Times New Roman" w:cs="Times New Roman"/>
          <w:sz w:val="24"/>
          <w:szCs w:val="24"/>
        </w:rPr>
        <w:t xml:space="preserve">Figura </w:t>
      </w:r>
      <w:r w:rsidR="00811BF6" w:rsidRPr="00ED0890">
        <w:rPr>
          <w:rFonts w:ascii="Times New Roman" w:hAnsi="Times New Roman" w:cs="Times New Roman"/>
          <w:sz w:val="24"/>
          <w:szCs w:val="24"/>
        </w:rPr>
        <w:t>6.</w:t>
      </w:r>
      <w:r w:rsidR="00D3543B" w:rsidRPr="00ED0890">
        <w:rPr>
          <w:rFonts w:ascii="Times New Roman" w:hAnsi="Times New Roman" w:cs="Times New Roman"/>
          <w:noProof/>
          <w:sz w:val="24"/>
          <w:szCs w:val="24"/>
        </w:rPr>
        <w:t xml:space="preserve"> </w:t>
      </w:r>
      <w:r w:rsidR="00D3543B" w:rsidRPr="00ED0890">
        <w:rPr>
          <w:rFonts w:ascii="Times New Roman" w:hAnsi="Times New Roman" w:cs="Times New Roman"/>
          <w:b w:val="0"/>
          <w:noProof/>
          <w:sz w:val="24"/>
          <w:szCs w:val="24"/>
        </w:rPr>
        <w:t>Organigrama de la Universidad Autónoma</w:t>
      </w:r>
      <w:bookmarkEnd w:id="11"/>
      <w:r w:rsidR="007F1B15">
        <w:rPr>
          <w:rFonts w:ascii="Times New Roman" w:hAnsi="Times New Roman" w:cs="Times New Roman"/>
          <w:b w:val="0"/>
          <w:noProof/>
          <w:sz w:val="24"/>
          <w:szCs w:val="24"/>
        </w:rPr>
        <w:t>.</w:t>
      </w:r>
      <w:r w:rsidR="00D3543B" w:rsidRPr="00ED0890">
        <w:rPr>
          <w:rFonts w:ascii="Times New Roman" w:hAnsi="Times New Roman" w:cs="Times New Roman"/>
          <w:b w:val="0"/>
          <w:noProof/>
          <w:sz w:val="24"/>
          <w:szCs w:val="24"/>
        </w:rPr>
        <w:t xml:space="preserve"> </w:t>
      </w:r>
    </w:p>
    <w:p w14:paraId="5F26F7C7" w14:textId="124F8F92" w:rsidR="00D3543B" w:rsidRPr="00ED0890" w:rsidRDefault="00D3543B" w:rsidP="00D3543B">
      <w:pPr>
        <w:spacing w:after="0" w:line="360" w:lineRule="auto"/>
        <w:jc w:val="center"/>
        <w:rPr>
          <w:rFonts w:ascii="Times New Roman" w:hAnsi="Times New Roman" w:cs="Times New Roman"/>
          <w:sz w:val="24"/>
          <w:szCs w:val="24"/>
        </w:rPr>
      </w:pPr>
    </w:p>
    <w:p w14:paraId="74FC8061" w14:textId="56CA4B39" w:rsidR="00D3543B" w:rsidRPr="007F1B15" w:rsidRDefault="00D3543B" w:rsidP="008621FF">
      <w:pPr>
        <w:spacing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7F1B15">
        <w:rPr>
          <w:rFonts w:ascii="Times New Roman" w:hAnsi="Times New Roman" w:cs="Times New Roman"/>
          <w:sz w:val="24"/>
          <w:szCs w:val="24"/>
        </w:rPr>
        <w:t>: SEP Subsecretaría de Educación Superior (2013).</w:t>
      </w:r>
    </w:p>
    <w:p w14:paraId="4F3505CC" w14:textId="111AE82C"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lastRenderedPageBreak/>
        <w:t>Los primeros institutos tecnológicos surgieron en México en 1948, cuando se crearon los de Durango y Chihuahua. Poco tiempo después se fundaron los de Saltillo (1951) y Ciudad Madero (1954). Hacia 1955, estos primeros cuatro tecnológicos atendían una población escolar de 1</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795 alumnos, de los cuales 1</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688 eran hombres y s</w:t>
      </w:r>
      <w:r w:rsidR="007F1B15">
        <w:rPr>
          <w:rFonts w:ascii="Times New Roman" w:hAnsi="Times New Roman" w:cs="Times New Roman"/>
          <w:sz w:val="24"/>
          <w:szCs w:val="24"/>
        </w:rPr>
        <w:t>o</w:t>
      </w:r>
      <w:r w:rsidRPr="00ED0890">
        <w:rPr>
          <w:rFonts w:ascii="Times New Roman" w:hAnsi="Times New Roman" w:cs="Times New Roman"/>
          <w:sz w:val="24"/>
          <w:szCs w:val="24"/>
        </w:rPr>
        <w:t>lo 107 mujeres. En 1957</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inició operaciones el Instituto Tecnológico de Orizaba. En 1959, los </w:t>
      </w:r>
      <w:r w:rsidR="007F1B15">
        <w:rPr>
          <w:rFonts w:ascii="Times New Roman" w:hAnsi="Times New Roman" w:cs="Times New Roman"/>
          <w:sz w:val="24"/>
          <w:szCs w:val="24"/>
        </w:rPr>
        <w:t>I</w:t>
      </w:r>
      <w:r w:rsidRPr="00ED0890">
        <w:rPr>
          <w:rFonts w:ascii="Times New Roman" w:hAnsi="Times New Roman" w:cs="Times New Roman"/>
          <w:sz w:val="24"/>
          <w:szCs w:val="24"/>
        </w:rPr>
        <w:t xml:space="preserve">nstitutos </w:t>
      </w:r>
      <w:r w:rsidR="007F1B15">
        <w:rPr>
          <w:rFonts w:ascii="Times New Roman" w:hAnsi="Times New Roman" w:cs="Times New Roman"/>
          <w:sz w:val="24"/>
          <w:szCs w:val="24"/>
        </w:rPr>
        <w:t>T</w:t>
      </w:r>
      <w:r w:rsidRPr="00ED0890">
        <w:rPr>
          <w:rFonts w:ascii="Times New Roman" w:hAnsi="Times New Roman" w:cs="Times New Roman"/>
          <w:sz w:val="24"/>
          <w:szCs w:val="24"/>
        </w:rPr>
        <w:t>ecnológicos (IT) son desincorporados del Instituto Politécnico Nacional, para depender de la Dirección General de Enseñanzas Tecnológicas Industriales y Comerciales.</w:t>
      </w:r>
    </w:p>
    <w:p w14:paraId="402C4378" w14:textId="77777777" w:rsidR="00D3543B" w:rsidRPr="00ED0890" w:rsidRDefault="00D3543B" w:rsidP="00D3543B">
      <w:pPr>
        <w:spacing w:after="0" w:line="360" w:lineRule="auto"/>
        <w:jc w:val="both"/>
        <w:rPr>
          <w:rFonts w:ascii="Times New Roman" w:hAnsi="Times New Roman" w:cs="Times New Roman"/>
          <w:sz w:val="24"/>
          <w:szCs w:val="24"/>
        </w:rPr>
      </w:pPr>
    </w:p>
    <w:p w14:paraId="65E085FC" w14:textId="50A0A203"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Al cumplirse los primeros veinte años, los diecisiete IT existentes estaban presentes en </w:t>
      </w:r>
      <w:r w:rsidR="007F1B15">
        <w:rPr>
          <w:rFonts w:ascii="Times New Roman" w:hAnsi="Times New Roman" w:cs="Times New Roman"/>
          <w:sz w:val="24"/>
          <w:szCs w:val="24"/>
        </w:rPr>
        <w:t>14</w:t>
      </w:r>
      <w:r w:rsidRPr="00ED0890">
        <w:rPr>
          <w:rFonts w:ascii="Times New Roman" w:hAnsi="Times New Roman" w:cs="Times New Roman"/>
          <w:sz w:val="24"/>
          <w:szCs w:val="24"/>
        </w:rPr>
        <w:t xml:space="preserve"> estados de la República. En la década siguiente (1968-1978), se fundaron otros 31 tecnológicos, para llegar a un total de 48 planteles distribuidos en </w:t>
      </w:r>
      <w:r w:rsidR="007F1B15">
        <w:rPr>
          <w:rFonts w:ascii="Times New Roman" w:hAnsi="Times New Roman" w:cs="Times New Roman"/>
          <w:sz w:val="24"/>
          <w:szCs w:val="24"/>
        </w:rPr>
        <w:t>28</w:t>
      </w:r>
      <w:r w:rsidRPr="00ED0890">
        <w:rPr>
          <w:rFonts w:ascii="Times New Roman" w:hAnsi="Times New Roman" w:cs="Times New Roman"/>
          <w:sz w:val="24"/>
          <w:szCs w:val="24"/>
        </w:rPr>
        <w:t xml:space="preserve"> entidades del país. Durante esta década se crearon también los primeros centros de investigación y apoyo a la educación tecnológica, es decir, el Centro Interdisciplinario de Investigación y Docencia en Educación Tecnológica (CIIDET, 1976) en Querétaro y el Centro Regional de Optimización y Desarrollo de Equipo (CRODE) en Celaya.</w:t>
      </w:r>
      <w:r w:rsidRPr="00ED0890">
        <w:rPr>
          <w:rFonts w:ascii="Times New Roman" w:hAnsi="Times New Roman" w:cs="Times New Roman"/>
          <w:noProof/>
          <w:sz w:val="24"/>
          <w:szCs w:val="24"/>
          <w:lang w:val="es-ES"/>
        </w:rPr>
        <w:t xml:space="preserve"> </w:t>
      </w:r>
    </w:p>
    <w:p w14:paraId="7181072F" w14:textId="77777777" w:rsidR="00D3543B" w:rsidRPr="00ED0890" w:rsidRDefault="00D3543B" w:rsidP="00D3543B">
      <w:pPr>
        <w:spacing w:after="0" w:line="360" w:lineRule="auto"/>
        <w:jc w:val="both"/>
        <w:rPr>
          <w:rFonts w:ascii="Times New Roman" w:hAnsi="Times New Roman" w:cs="Times New Roman"/>
          <w:sz w:val="24"/>
          <w:szCs w:val="24"/>
        </w:rPr>
      </w:pPr>
    </w:p>
    <w:p w14:paraId="7DFD92D4"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En 1979 se constituyó el Consejo Nacional del Sistema Nacional de Educación Técnica (COSNET), el cual representó un nuevo panorama de organización, surgiendo el Sistema Nacional de Educación Tecnológica, del cual los institutos tecnológicos fueron parte importante al integrar el Sistema Nacional de Institutos Tecnológicos (SNIT).</w:t>
      </w:r>
    </w:p>
    <w:p w14:paraId="03F6B97E" w14:textId="77777777" w:rsidR="00D3543B" w:rsidRPr="00ED0890" w:rsidRDefault="00D3543B" w:rsidP="00D3543B">
      <w:pPr>
        <w:spacing w:after="0" w:line="360" w:lineRule="auto"/>
        <w:jc w:val="both"/>
        <w:rPr>
          <w:rFonts w:ascii="Times New Roman" w:hAnsi="Times New Roman" w:cs="Times New Roman"/>
          <w:sz w:val="24"/>
          <w:szCs w:val="24"/>
        </w:rPr>
      </w:pPr>
    </w:p>
    <w:p w14:paraId="2B36CE99" w14:textId="684D703D"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De 1978 a 1988 se fundaron doce nuevos tecnológicos y tres Centros Regionales de Optimización y Desarrollo de Equipo. La investigación y los posgrados se impulsaron con gran intensidad gracias a la creación progresiva de los Centros Regionales de Estudios de Graduados e Investigación Tecnológica (CREGIT) en cada uno de los planteles. Para 1988 los IT atendían una población escolar de 98</w:t>
      </w:r>
      <w:r w:rsidR="007F1B15">
        <w:rPr>
          <w:rFonts w:ascii="Times New Roman" w:hAnsi="Times New Roman" w:cs="Times New Roman"/>
          <w:sz w:val="24"/>
          <w:szCs w:val="24"/>
        </w:rPr>
        <w:t>,</w:t>
      </w:r>
      <w:r w:rsidR="000472BF" w:rsidRPr="00ED0890">
        <w:rPr>
          <w:rFonts w:ascii="Times New Roman" w:hAnsi="Times New Roman" w:cs="Times New Roman"/>
          <w:sz w:val="24"/>
          <w:szCs w:val="24"/>
        </w:rPr>
        <w:t xml:space="preserve"> 310</w:t>
      </w:r>
      <w:r w:rsidRPr="00ED0890">
        <w:rPr>
          <w:rFonts w:ascii="Times New Roman" w:hAnsi="Times New Roman" w:cs="Times New Roman"/>
          <w:sz w:val="24"/>
          <w:szCs w:val="24"/>
        </w:rPr>
        <w:t xml:space="preserve"> alumnos, misma que en los cinco años siguientes creciera hasta 145</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299, con una planta docente de 1</w:t>
      </w:r>
      <w:r w:rsidR="007F1B15">
        <w:rPr>
          <w:rFonts w:ascii="Times New Roman" w:hAnsi="Times New Roman" w:cs="Times New Roman"/>
          <w:sz w:val="24"/>
          <w:szCs w:val="24"/>
        </w:rPr>
        <w:t>1,</w:t>
      </w:r>
      <w:r w:rsidR="000472BF" w:rsidRPr="00ED0890">
        <w:rPr>
          <w:rFonts w:ascii="Times New Roman" w:hAnsi="Times New Roman" w:cs="Times New Roman"/>
          <w:sz w:val="24"/>
          <w:szCs w:val="24"/>
        </w:rPr>
        <w:t xml:space="preserve"> 229</w:t>
      </w:r>
      <w:r w:rsidRPr="00ED0890">
        <w:rPr>
          <w:rFonts w:ascii="Times New Roman" w:hAnsi="Times New Roman" w:cs="Times New Roman"/>
          <w:sz w:val="24"/>
          <w:szCs w:val="24"/>
        </w:rPr>
        <w:t xml:space="preserve"> profesionales y 7</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497 empleados como personal de apoyo y asistencia a la educación.</w:t>
      </w:r>
    </w:p>
    <w:p w14:paraId="70A0836B" w14:textId="77777777" w:rsidR="00D3543B" w:rsidRPr="00ED0890" w:rsidRDefault="00D3543B" w:rsidP="00D3543B">
      <w:pPr>
        <w:spacing w:after="0" w:line="360" w:lineRule="auto"/>
        <w:jc w:val="both"/>
        <w:rPr>
          <w:rFonts w:ascii="Times New Roman" w:hAnsi="Times New Roman" w:cs="Times New Roman"/>
          <w:sz w:val="24"/>
          <w:szCs w:val="24"/>
        </w:rPr>
      </w:pPr>
    </w:p>
    <w:p w14:paraId="58DE96C8"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lastRenderedPageBreak/>
        <w:t>En 1990 iniciaron actividades los Institutos Tecnológicos Descentralizados, con esquemas distintos a los que operaban en los IT federales, ya que se crearon como organismos descentralizados de los gobiernos estatales.</w:t>
      </w:r>
    </w:p>
    <w:p w14:paraId="6E4B5AAF" w14:textId="77777777" w:rsidR="00D3543B" w:rsidRPr="00ED0890" w:rsidRDefault="00D3543B" w:rsidP="00D3543B">
      <w:pPr>
        <w:spacing w:after="0" w:line="360" w:lineRule="auto"/>
        <w:jc w:val="both"/>
        <w:rPr>
          <w:rFonts w:ascii="Times New Roman" w:hAnsi="Times New Roman" w:cs="Times New Roman"/>
          <w:sz w:val="24"/>
          <w:szCs w:val="24"/>
        </w:rPr>
      </w:pPr>
    </w:p>
    <w:p w14:paraId="5BE2D838"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En 2005 se reestructuró el Sistema Educativo Nacional por niveles, lo que trajo como resultado la integración de los institutos tecnológicos a la Subsecretaría de Educación Superior (SES), transformando a la Dirección General de Institutos Tecnológicos (DGIT) en Dirección General de Educación Superior Tecnológica (DGEST). Como consecuencia de esta reestructuración, se desincorpora el nivel superior de la Dirección General de Ciencia y Tecnología del Mar y de la Dirección General de Educación Tecnológica Agropecuaria y se incorpora a la recién creada DGEST.</w:t>
      </w:r>
    </w:p>
    <w:p w14:paraId="288DC4DF" w14:textId="77777777" w:rsidR="00D3543B" w:rsidRPr="00ED0890" w:rsidRDefault="00D3543B" w:rsidP="00D3543B">
      <w:pPr>
        <w:spacing w:after="0" w:line="360" w:lineRule="auto"/>
        <w:jc w:val="both"/>
        <w:rPr>
          <w:rFonts w:ascii="Times New Roman" w:hAnsi="Times New Roman" w:cs="Times New Roman"/>
          <w:sz w:val="24"/>
          <w:szCs w:val="24"/>
        </w:rPr>
      </w:pPr>
    </w:p>
    <w:p w14:paraId="61C66165" w14:textId="56DC006E"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El Sistema Nacional de Institutos Tecnológicos (SNIT) está constituido por 262 instituciones, de las cuales 126 son institutos tecnológicos federales, 130 institutos tecnológicos descentralizados, cuatro Centros Regionales de Optimización y Desarrollo de Equipo (CRODE), un Centro Interdisciplinario de Investigación y Docencia en Educación Técnica (CIIDET) y un Centro Nacional de Investigación y Desarrollo Tecnológico (CENIDET). En estas instituciones, el SNIT atiende a una población escolar de 470</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359 estudiantes en licenciatura y posgrado en todo el territorio nacional, incluid</w:t>
      </w:r>
      <w:r w:rsidR="007F1B15">
        <w:rPr>
          <w:rFonts w:ascii="Times New Roman" w:hAnsi="Times New Roman" w:cs="Times New Roman"/>
          <w:sz w:val="24"/>
          <w:szCs w:val="24"/>
        </w:rPr>
        <w:t>a la Ciudad de México</w:t>
      </w:r>
      <w:r w:rsidRPr="00ED0890">
        <w:rPr>
          <w:rFonts w:ascii="Times New Roman" w:hAnsi="Times New Roman" w:cs="Times New Roman"/>
          <w:sz w:val="24"/>
          <w:szCs w:val="24"/>
        </w:rPr>
        <w:t>.</w:t>
      </w:r>
    </w:p>
    <w:p w14:paraId="12935D59" w14:textId="77777777" w:rsidR="00D3543B" w:rsidRPr="00ED0890" w:rsidRDefault="00D3543B" w:rsidP="00D3543B">
      <w:pPr>
        <w:spacing w:after="0" w:line="360" w:lineRule="auto"/>
        <w:jc w:val="both"/>
        <w:rPr>
          <w:rFonts w:ascii="Times New Roman" w:hAnsi="Times New Roman" w:cs="Times New Roman"/>
          <w:sz w:val="24"/>
          <w:szCs w:val="24"/>
        </w:rPr>
      </w:pPr>
    </w:p>
    <w:p w14:paraId="3A70EA43" w14:textId="77777777"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Ahora bien, respecto al modelo educativo para el siglo XXI, formación y desarrollo de competencias profesionales, se sustenta en las tres dimensiones esenciales del proceso educativo:</w:t>
      </w:r>
    </w:p>
    <w:p w14:paraId="18D7D865" w14:textId="77777777" w:rsidR="00D3543B" w:rsidRPr="00ED0890" w:rsidRDefault="00D3543B" w:rsidP="00D3543B">
      <w:pPr>
        <w:spacing w:after="0" w:line="360" w:lineRule="auto"/>
        <w:jc w:val="both"/>
        <w:rPr>
          <w:rFonts w:ascii="Times New Roman" w:hAnsi="Times New Roman" w:cs="Times New Roman"/>
          <w:sz w:val="24"/>
          <w:szCs w:val="24"/>
        </w:rPr>
      </w:pPr>
    </w:p>
    <w:p w14:paraId="2B955C2E" w14:textId="510954E6"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La </w:t>
      </w:r>
      <w:r w:rsidRPr="00ED0890">
        <w:rPr>
          <w:rFonts w:ascii="Times New Roman" w:hAnsi="Times New Roman" w:cs="Times New Roman"/>
          <w:i/>
          <w:sz w:val="24"/>
          <w:szCs w:val="24"/>
        </w:rPr>
        <w:t>dimensión filosófica</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que se centra en la reflexión trascendental del hombre, la realidad, el conocimiento y la educación como componentes que permiten al ser humano en su etapa de formación académica identificarse como persona, ciudadano y profesional capaz de participar, con actitud ética, en la construcción de una sociedad democrática, equitativa y justa.</w:t>
      </w:r>
    </w:p>
    <w:p w14:paraId="1BFE211D" w14:textId="77777777" w:rsidR="00D3543B" w:rsidRPr="00ED0890" w:rsidRDefault="00D3543B" w:rsidP="00D3543B">
      <w:pPr>
        <w:spacing w:after="0" w:line="360" w:lineRule="auto"/>
        <w:jc w:val="both"/>
        <w:rPr>
          <w:rFonts w:ascii="Times New Roman" w:hAnsi="Times New Roman" w:cs="Times New Roman"/>
          <w:sz w:val="24"/>
          <w:szCs w:val="24"/>
        </w:rPr>
      </w:pPr>
    </w:p>
    <w:p w14:paraId="7F490530" w14:textId="6E0AECB2" w:rsidR="00D3543B" w:rsidRPr="00ED0890" w:rsidRDefault="00D3543B" w:rsidP="00D3543B">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La </w:t>
      </w:r>
      <w:r w:rsidRPr="00ED0890">
        <w:rPr>
          <w:rFonts w:ascii="Times New Roman" w:hAnsi="Times New Roman" w:cs="Times New Roman"/>
          <w:i/>
          <w:sz w:val="24"/>
          <w:szCs w:val="24"/>
        </w:rPr>
        <w:t>dimensión académica</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que asume los referentes teóricos de la construcción del conocimiento, del aprendizaje significativo y colaborativo, de la mediación y la evaluación efectiva y de la </w:t>
      </w:r>
      <w:r w:rsidRPr="00ED0890">
        <w:rPr>
          <w:rFonts w:ascii="Times New Roman" w:hAnsi="Times New Roman" w:cs="Times New Roman"/>
          <w:sz w:val="24"/>
          <w:szCs w:val="24"/>
        </w:rPr>
        <w:lastRenderedPageBreak/>
        <w:t>práctica de las habilidades adquiridas, que se inscriben en dos perspectivas psicopedagógicas: sociocultural y estructuralista.</w:t>
      </w:r>
    </w:p>
    <w:p w14:paraId="2F58F05C" w14:textId="77777777" w:rsidR="00D3543B" w:rsidRPr="00ED0890" w:rsidRDefault="00D3543B" w:rsidP="00D3543B">
      <w:pPr>
        <w:spacing w:after="0" w:line="360" w:lineRule="auto"/>
        <w:jc w:val="both"/>
        <w:rPr>
          <w:rFonts w:ascii="Times New Roman" w:hAnsi="Times New Roman" w:cs="Times New Roman"/>
          <w:sz w:val="24"/>
          <w:szCs w:val="24"/>
        </w:rPr>
      </w:pPr>
    </w:p>
    <w:p w14:paraId="0209BEE2" w14:textId="34274D25" w:rsidR="00D3543B" w:rsidRPr="00ED0890" w:rsidRDefault="00D3543B" w:rsidP="00D3543B">
      <w:pPr>
        <w:spacing w:after="0" w:line="360" w:lineRule="auto"/>
        <w:jc w:val="both"/>
        <w:rPr>
          <w:rFonts w:ascii="Times New Roman" w:hAnsi="Times New Roman" w:cs="Times New Roman"/>
          <w:i/>
          <w:sz w:val="24"/>
          <w:szCs w:val="24"/>
        </w:rPr>
      </w:pPr>
      <w:r w:rsidRPr="00ED0890">
        <w:rPr>
          <w:rFonts w:ascii="Times New Roman" w:hAnsi="Times New Roman" w:cs="Times New Roman"/>
          <w:sz w:val="24"/>
          <w:szCs w:val="24"/>
        </w:rPr>
        <w:t xml:space="preserve">La </w:t>
      </w:r>
      <w:r w:rsidRPr="00ED0890">
        <w:rPr>
          <w:rFonts w:ascii="Times New Roman" w:hAnsi="Times New Roman" w:cs="Times New Roman"/>
          <w:i/>
          <w:sz w:val="24"/>
          <w:szCs w:val="24"/>
        </w:rPr>
        <w:t>dimensión organizacional</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que tiene como conectores esenciales la visión y la misión del Sistema, y</w:t>
      </w:r>
      <w:r w:rsidR="007F1B15">
        <w:rPr>
          <w:rFonts w:ascii="Times New Roman" w:hAnsi="Times New Roman" w:cs="Times New Roman"/>
          <w:sz w:val="24"/>
          <w:szCs w:val="24"/>
        </w:rPr>
        <w:t>,</w:t>
      </w:r>
      <w:r w:rsidRPr="00ED0890">
        <w:rPr>
          <w:rFonts w:ascii="Times New Roman" w:hAnsi="Times New Roman" w:cs="Times New Roman"/>
          <w:sz w:val="24"/>
          <w:szCs w:val="24"/>
        </w:rPr>
        <w:t xml:space="preserve"> en cuyo campo, la gestión por procesos y la administración educativa despliegan una perspectiva de excelencia sustentada en el alto desempeño y en el liderazgo transformacional (</w:t>
      </w:r>
      <w:r w:rsidR="002B0F09" w:rsidRPr="00A82B0C">
        <w:rPr>
          <w:rFonts w:ascii="Times New Roman" w:hAnsi="Times New Roman" w:cs="Times New Roman"/>
          <w:sz w:val="24"/>
          <w:szCs w:val="24"/>
        </w:rPr>
        <w:t>véase F</w:t>
      </w:r>
      <w:r w:rsidRPr="00A82B0C">
        <w:rPr>
          <w:rFonts w:ascii="Times New Roman" w:hAnsi="Times New Roman" w:cs="Times New Roman"/>
          <w:sz w:val="24"/>
          <w:szCs w:val="24"/>
        </w:rPr>
        <w:t xml:space="preserve">igura </w:t>
      </w:r>
      <w:r w:rsidR="00147DBD" w:rsidRPr="00A82B0C">
        <w:rPr>
          <w:rFonts w:ascii="Times New Roman" w:hAnsi="Times New Roman" w:cs="Times New Roman"/>
          <w:sz w:val="24"/>
          <w:szCs w:val="24"/>
        </w:rPr>
        <w:t>7</w:t>
      </w:r>
      <w:r w:rsidRPr="00A82B0C">
        <w:rPr>
          <w:rFonts w:ascii="Times New Roman" w:hAnsi="Times New Roman" w:cs="Times New Roman"/>
          <w:sz w:val="24"/>
          <w:szCs w:val="24"/>
        </w:rPr>
        <w:t>).</w:t>
      </w:r>
    </w:p>
    <w:p w14:paraId="4772684E" w14:textId="77777777" w:rsidR="00533730" w:rsidRPr="00ED0890" w:rsidRDefault="00533730" w:rsidP="00D3543B">
      <w:pPr>
        <w:spacing w:after="0" w:line="360" w:lineRule="auto"/>
        <w:jc w:val="both"/>
        <w:rPr>
          <w:rFonts w:ascii="Times New Roman" w:hAnsi="Times New Roman" w:cs="Times New Roman"/>
          <w:sz w:val="24"/>
          <w:szCs w:val="24"/>
        </w:rPr>
      </w:pPr>
    </w:p>
    <w:p w14:paraId="1EF70A4E" w14:textId="4AA677D7" w:rsidR="00D3543B" w:rsidRPr="00ED0890" w:rsidRDefault="00D3543B" w:rsidP="00D3543B">
      <w:pPr>
        <w:pStyle w:val="a0"/>
        <w:jc w:val="center"/>
        <w:rPr>
          <w:rFonts w:ascii="Times New Roman" w:hAnsi="Times New Roman" w:cs="Times New Roman"/>
          <w:sz w:val="24"/>
          <w:szCs w:val="24"/>
        </w:rPr>
      </w:pPr>
      <w:bookmarkStart w:id="12" w:name="_Toc406163265"/>
      <w:r w:rsidRPr="00ED0890">
        <w:rPr>
          <w:rFonts w:ascii="Times New Roman" w:hAnsi="Times New Roman" w:cs="Times New Roman"/>
          <w:sz w:val="24"/>
          <w:szCs w:val="24"/>
        </w:rPr>
        <w:t xml:space="preserve">Figura </w:t>
      </w:r>
      <w:r w:rsidR="00147DBD" w:rsidRPr="00ED0890">
        <w:rPr>
          <w:rFonts w:ascii="Times New Roman" w:hAnsi="Times New Roman" w:cs="Times New Roman"/>
          <w:sz w:val="24"/>
          <w:szCs w:val="24"/>
        </w:rPr>
        <w:t>7.</w:t>
      </w:r>
      <w:r w:rsidRPr="00ED0890">
        <w:rPr>
          <w:rFonts w:ascii="Times New Roman" w:hAnsi="Times New Roman" w:cs="Times New Roman"/>
          <w:sz w:val="24"/>
          <w:szCs w:val="24"/>
        </w:rPr>
        <w:t xml:space="preserve"> </w:t>
      </w:r>
      <w:r w:rsidRPr="00ED0890">
        <w:rPr>
          <w:rFonts w:ascii="Times New Roman" w:hAnsi="Times New Roman" w:cs="Times New Roman"/>
          <w:b w:val="0"/>
          <w:sz w:val="24"/>
          <w:szCs w:val="24"/>
        </w:rPr>
        <w:t>Organigrama de Dirección General de la Educación Superior Tecnológica</w:t>
      </w:r>
      <w:bookmarkEnd w:id="12"/>
      <w:r w:rsidR="007F1B15">
        <w:rPr>
          <w:rFonts w:ascii="Times New Roman" w:hAnsi="Times New Roman" w:cs="Times New Roman"/>
          <w:b w:val="0"/>
          <w:sz w:val="24"/>
          <w:szCs w:val="24"/>
        </w:rPr>
        <w:t>.</w:t>
      </w:r>
    </w:p>
    <w:p w14:paraId="06531434" w14:textId="77777777" w:rsidR="00D3543B" w:rsidRPr="00ED0890" w:rsidRDefault="00D3543B" w:rsidP="00533730">
      <w:pPr>
        <w:spacing w:after="0" w:line="360" w:lineRule="auto"/>
        <w:jc w:val="center"/>
        <w:rPr>
          <w:rFonts w:ascii="Times New Roman" w:hAnsi="Times New Roman" w:cs="Times New Roman"/>
          <w:sz w:val="24"/>
          <w:szCs w:val="24"/>
        </w:rPr>
      </w:pPr>
      <w:r w:rsidRPr="00ED0890">
        <w:rPr>
          <w:rFonts w:ascii="Times New Roman" w:hAnsi="Times New Roman" w:cs="Times New Roman"/>
          <w:noProof/>
          <w:sz w:val="24"/>
          <w:szCs w:val="24"/>
          <w:lang w:eastAsia="es-MX"/>
        </w:rPr>
        <w:drawing>
          <wp:inline distT="0" distB="0" distL="0" distR="0" wp14:anchorId="09DA9508" wp14:editId="626B3F90">
            <wp:extent cx="3327812" cy="1985010"/>
            <wp:effectExtent l="0" t="0" r="635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4642" cy="1995049"/>
                    </a:xfrm>
                    <a:prstGeom prst="rect">
                      <a:avLst/>
                    </a:prstGeom>
                    <a:noFill/>
                    <a:ln>
                      <a:noFill/>
                    </a:ln>
                  </pic:spPr>
                </pic:pic>
              </a:graphicData>
            </a:graphic>
          </wp:inline>
        </w:drawing>
      </w:r>
    </w:p>
    <w:p w14:paraId="3C3AB568" w14:textId="77777777" w:rsidR="00D3543B" w:rsidRPr="00ED0890" w:rsidRDefault="00D3543B" w:rsidP="008621FF">
      <w:pPr>
        <w:spacing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7F1B15">
        <w:rPr>
          <w:rFonts w:ascii="Times New Roman" w:hAnsi="Times New Roman" w:cs="Times New Roman"/>
          <w:sz w:val="24"/>
          <w:szCs w:val="24"/>
        </w:rPr>
        <w:t>:</w:t>
      </w:r>
      <w:r w:rsidRPr="00ED0890">
        <w:rPr>
          <w:rFonts w:ascii="Times New Roman" w:hAnsi="Times New Roman" w:cs="Times New Roman"/>
          <w:sz w:val="24"/>
          <w:szCs w:val="24"/>
        </w:rPr>
        <w:t xml:space="preserve"> SEP. Subsecretaría de Educación Superior Tecnológica (2013).</w:t>
      </w:r>
    </w:p>
    <w:p w14:paraId="08C4B998" w14:textId="77777777" w:rsidR="00F0292C" w:rsidRPr="00ED0890" w:rsidRDefault="00F0292C" w:rsidP="00533730">
      <w:pPr>
        <w:spacing w:after="0" w:line="360" w:lineRule="auto"/>
        <w:jc w:val="both"/>
        <w:rPr>
          <w:rFonts w:ascii="Times New Roman" w:hAnsi="Times New Roman" w:cs="Times New Roman"/>
          <w:sz w:val="24"/>
          <w:szCs w:val="24"/>
        </w:rPr>
      </w:pPr>
    </w:p>
    <w:p w14:paraId="68BA7C33" w14:textId="0870B74B" w:rsidR="00533730" w:rsidRDefault="009778F6" w:rsidP="00533730">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Derivado de los resultados obtenidos de las encuestas aplicadas a las siete Instituciones Públicas de Educación Superior ubicadas en los estados de Hidalgo, México y Puebla, a </w:t>
      </w:r>
      <w:proofErr w:type="gramStart"/>
      <w:r w:rsidR="002B0F09" w:rsidRPr="00ED0890">
        <w:rPr>
          <w:rFonts w:ascii="Times New Roman" w:hAnsi="Times New Roman" w:cs="Times New Roman"/>
          <w:sz w:val="24"/>
          <w:szCs w:val="24"/>
        </w:rPr>
        <w:t>continuación</w:t>
      </w:r>
      <w:proofErr w:type="gramEnd"/>
      <w:r w:rsidRPr="00ED0890">
        <w:rPr>
          <w:rFonts w:ascii="Times New Roman" w:hAnsi="Times New Roman" w:cs="Times New Roman"/>
          <w:sz w:val="24"/>
          <w:szCs w:val="24"/>
        </w:rPr>
        <w:t xml:space="preserve"> se </w:t>
      </w:r>
      <w:r w:rsidRPr="007F1B15">
        <w:rPr>
          <w:rFonts w:ascii="Times New Roman" w:hAnsi="Times New Roman" w:cs="Times New Roman"/>
          <w:sz w:val="24"/>
          <w:szCs w:val="24"/>
        </w:rPr>
        <w:t>muestra un concentrado de manera general, de directivos, mandos medios y personal operativo (</w:t>
      </w:r>
      <w:r w:rsidR="002B0F09" w:rsidRPr="00A82B0C">
        <w:rPr>
          <w:rFonts w:ascii="Times New Roman" w:hAnsi="Times New Roman" w:cs="Times New Roman"/>
          <w:sz w:val="24"/>
          <w:szCs w:val="24"/>
        </w:rPr>
        <w:t>véase T</w:t>
      </w:r>
      <w:r w:rsidR="008966E1" w:rsidRPr="00A82B0C">
        <w:rPr>
          <w:rFonts w:ascii="Times New Roman" w:hAnsi="Times New Roman" w:cs="Times New Roman"/>
          <w:sz w:val="24"/>
          <w:szCs w:val="24"/>
        </w:rPr>
        <w:t>abla 2</w:t>
      </w:r>
      <w:r w:rsidRPr="007F1B15">
        <w:rPr>
          <w:rFonts w:ascii="Times New Roman" w:hAnsi="Times New Roman" w:cs="Times New Roman"/>
          <w:sz w:val="24"/>
          <w:szCs w:val="24"/>
        </w:rPr>
        <w:t>).</w:t>
      </w:r>
    </w:p>
    <w:p w14:paraId="67347C0E" w14:textId="12D32A6B" w:rsidR="00CF7760" w:rsidRDefault="00CF7760" w:rsidP="00533730">
      <w:pPr>
        <w:spacing w:after="0" w:line="360" w:lineRule="auto"/>
        <w:jc w:val="both"/>
        <w:rPr>
          <w:rFonts w:ascii="Times New Roman" w:hAnsi="Times New Roman" w:cs="Times New Roman"/>
          <w:sz w:val="24"/>
          <w:szCs w:val="24"/>
        </w:rPr>
      </w:pPr>
    </w:p>
    <w:p w14:paraId="4A0F1653" w14:textId="3FD8449F" w:rsidR="00CF7760" w:rsidRDefault="00CF7760" w:rsidP="00533730">
      <w:pPr>
        <w:spacing w:after="0" w:line="360" w:lineRule="auto"/>
        <w:jc w:val="both"/>
        <w:rPr>
          <w:rFonts w:ascii="Times New Roman" w:hAnsi="Times New Roman" w:cs="Times New Roman"/>
          <w:sz w:val="24"/>
          <w:szCs w:val="24"/>
        </w:rPr>
      </w:pPr>
    </w:p>
    <w:p w14:paraId="66CD52C3" w14:textId="6DECFC39" w:rsidR="00CF7760" w:rsidRDefault="00CF7760" w:rsidP="00533730">
      <w:pPr>
        <w:spacing w:after="0" w:line="360" w:lineRule="auto"/>
        <w:jc w:val="both"/>
        <w:rPr>
          <w:rFonts w:ascii="Times New Roman" w:hAnsi="Times New Roman" w:cs="Times New Roman"/>
          <w:sz w:val="24"/>
          <w:szCs w:val="24"/>
        </w:rPr>
      </w:pPr>
    </w:p>
    <w:p w14:paraId="3794FA70" w14:textId="69586B88" w:rsidR="00CF7760" w:rsidRDefault="00CF7760" w:rsidP="00533730">
      <w:pPr>
        <w:spacing w:after="0" w:line="360" w:lineRule="auto"/>
        <w:jc w:val="both"/>
        <w:rPr>
          <w:rFonts w:ascii="Times New Roman" w:hAnsi="Times New Roman" w:cs="Times New Roman"/>
          <w:sz w:val="24"/>
          <w:szCs w:val="24"/>
        </w:rPr>
      </w:pPr>
    </w:p>
    <w:p w14:paraId="0022403D" w14:textId="3D0712FE" w:rsidR="00CF7760" w:rsidRDefault="00CF7760" w:rsidP="00533730">
      <w:pPr>
        <w:spacing w:after="0" w:line="360" w:lineRule="auto"/>
        <w:jc w:val="both"/>
        <w:rPr>
          <w:rFonts w:ascii="Times New Roman" w:hAnsi="Times New Roman" w:cs="Times New Roman"/>
          <w:sz w:val="24"/>
          <w:szCs w:val="24"/>
        </w:rPr>
      </w:pPr>
    </w:p>
    <w:p w14:paraId="537061E8" w14:textId="1968DC06" w:rsidR="00CF7760" w:rsidRDefault="00CF7760" w:rsidP="00533730">
      <w:pPr>
        <w:spacing w:after="0" w:line="360" w:lineRule="auto"/>
        <w:jc w:val="both"/>
        <w:rPr>
          <w:rFonts w:ascii="Times New Roman" w:hAnsi="Times New Roman" w:cs="Times New Roman"/>
          <w:sz w:val="24"/>
          <w:szCs w:val="24"/>
        </w:rPr>
      </w:pPr>
    </w:p>
    <w:p w14:paraId="66CD8461" w14:textId="77777777" w:rsidR="00CF7760" w:rsidRPr="00ED0890" w:rsidRDefault="00CF7760" w:rsidP="00533730">
      <w:pPr>
        <w:spacing w:after="0" w:line="360" w:lineRule="auto"/>
        <w:jc w:val="both"/>
        <w:rPr>
          <w:rFonts w:ascii="Times New Roman" w:hAnsi="Times New Roman" w:cs="Times New Roman"/>
          <w:sz w:val="24"/>
          <w:szCs w:val="24"/>
        </w:rPr>
      </w:pPr>
    </w:p>
    <w:p w14:paraId="22507A09" w14:textId="6F505628" w:rsidR="00F70BD4" w:rsidRPr="00ED0890" w:rsidRDefault="00F70BD4" w:rsidP="00F70BD4">
      <w:pPr>
        <w:pStyle w:val="NormalWeb"/>
        <w:spacing w:after="0" w:afterAutospacing="0" w:line="360" w:lineRule="auto"/>
        <w:jc w:val="center"/>
        <w:rPr>
          <w:bCs/>
        </w:rPr>
      </w:pPr>
      <w:r w:rsidRPr="00ED0890">
        <w:lastRenderedPageBreak/>
        <w:t xml:space="preserve">Tabla 2. </w:t>
      </w:r>
      <w:r w:rsidRPr="00ED0890">
        <w:rPr>
          <w:bCs/>
        </w:rPr>
        <w:t>Concentrado de resultados generales</w:t>
      </w:r>
      <w:r w:rsidR="007F1B15">
        <w:rPr>
          <w:bCs/>
        </w:rPr>
        <w:t>.</w:t>
      </w:r>
    </w:p>
    <w:tbl>
      <w:tblPr>
        <w:tblpPr w:leftFromText="141" w:rightFromText="141" w:vertAnchor="text" w:horzAnchor="margin" w:tblpXSpec="center" w:tblpY="402"/>
        <w:tblW w:w="9914"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935"/>
        <w:gridCol w:w="1037"/>
        <w:gridCol w:w="1136"/>
        <w:gridCol w:w="992"/>
        <w:gridCol w:w="1136"/>
        <w:gridCol w:w="1134"/>
        <w:gridCol w:w="1134"/>
        <w:gridCol w:w="1134"/>
        <w:gridCol w:w="1276"/>
      </w:tblGrid>
      <w:tr w:rsidR="009778F6" w:rsidRPr="00ED0890" w14:paraId="1B13C907" w14:textId="77777777" w:rsidTr="009778F6">
        <w:trPr>
          <w:trHeight w:val="270"/>
        </w:trPr>
        <w:tc>
          <w:tcPr>
            <w:tcW w:w="935" w:type="dxa"/>
            <w:vMerge w:val="restart"/>
            <w:tcBorders>
              <w:top w:val="single" w:sz="8" w:space="0" w:color="4BACC6"/>
              <w:left w:val="single" w:sz="8" w:space="0" w:color="4BACC6"/>
              <w:bottom w:val="single" w:sz="8" w:space="0" w:color="4BACC6"/>
              <w:right w:val="nil"/>
            </w:tcBorders>
            <w:shd w:val="clear" w:color="auto" w:fill="4BACC6"/>
            <w:noWrap/>
            <w:vAlign w:val="center"/>
            <w:hideMark/>
          </w:tcPr>
          <w:p w14:paraId="7513C369" w14:textId="77777777" w:rsidR="009778F6" w:rsidRPr="00ED0890" w:rsidRDefault="009778F6">
            <w:pPr>
              <w:spacing w:after="0" w:line="240" w:lineRule="auto"/>
              <w:jc w:val="center"/>
              <w:rPr>
                <w:rFonts w:ascii="Calibri" w:hAnsi="Calibri" w:cs="Arial"/>
                <w:b/>
                <w:bCs/>
                <w:sz w:val="16"/>
                <w:szCs w:val="16"/>
              </w:rPr>
            </w:pPr>
            <w:r w:rsidRPr="00ED0890">
              <w:rPr>
                <w:rFonts w:ascii="Calibri" w:hAnsi="Calibri" w:cs="Arial"/>
                <w:b/>
                <w:bCs/>
                <w:sz w:val="16"/>
                <w:szCs w:val="16"/>
              </w:rPr>
              <w:t>Institución</w:t>
            </w:r>
          </w:p>
        </w:tc>
        <w:tc>
          <w:tcPr>
            <w:tcW w:w="2173" w:type="dxa"/>
            <w:gridSpan w:val="2"/>
            <w:tcBorders>
              <w:top w:val="single" w:sz="8" w:space="0" w:color="4BACC6"/>
              <w:left w:val="nil"/>
              <w:bottom w:val="nil"/>
              <w:right w:val="nil"/>
            </w:tcBorders>
            <w:shd w:val="clear" w:color="auto" w:fill="4BACC6"/>
            <w:noWrap/>
            <w:vAlign w:val="center"/>
            <w:hideMark/>
          </w:tcPr>
          <w:p w14:paraId="123C8437" w14:textId="77777777" w:rsidR="009778F6" w:rsidRPr="00ED0890" w:rsidRDefault="009778F6">
            <w:pPr>
              <w:spacing w:after="0" w:line="240" w:lineRule="auto"/>
              <w:jc w:val="center"/>
              <w:rPr>
                <w:rFonts w:ascii="Calibri" w:hAnsi="Calibri" w:cs="Arial"/>
                <w:b/>
                <w:bCs/>
                <w:sz w:val="16"/>
                <w:szCs w:val="16"/>
              </w:rPr>
            </w:pPr>
            <w:r w:rsidRPr="00ED0890">
              <w:rPr>
                <w:rFonts w:ascii="Calibri" w:hAnsi="Calibri" w:cs="Arial"/>
                <w:b/>
                <w:bCs/>
                <w:sz w:val="16"/>
                <w:szCs w:val="16"/>
              </w:rPr>
              <w:t>General</w:t>
            </w:r>
          </w:p>
        </w:tc>
        <w:tc>
          <w:tcPr>
            <w:tcW w:w="2128" w:type="dxa"/>
            <w:gridSpan w:val="2"/>
            <w:tcBorders>
              <w:top w:val="single" w:sz="8" w:space="0" w:color="4BACC6"/>
              <w:left w:val="nil"/>
              <w:bottom w:val="nil"/>
              <w:right w:val="nil"/>
            </w:tcBorders>
            <w:shd w:val="clear" w:color="auto" w:fill="4BACC6"/>
            <w:noWrap/>
            <w:vAlign w:val="center"/>
            <w:hideMark/>
          </w:tcPr>
          <w:p w14:paraId="36A8E934" w14:textId="77777777" w:rsidR="009778F6" w:rsidRPr="00ED0890" w:rsidRDefault="009778F6">
            <w:pPr>
              <w:spacing w:after="0" w:line="240" w:lineRule="auto"/>
              <w:jc w:val="center"/>
              <w:rPr>
                <w:rFonts w:ascii="Calibri" w:hAnsi="Calibri" w:cs="Arial"/>
                <w:b/>
                <w:bCs/>
                <w:sz w:val="16"/>
                <w:szCs w:val="16"/>
              </w:rPr>
            </w:pPr>
            <w:r w:rsidRPr="00ED0890">
              <w:rPr>
                <w:rFonts w:ascii="Calibri" w:hAnsi="Calibri" w:cs="Arial"/>
                <w:b/>
                <w:bCs/>
                <w:sz w:val="16"/>
                <w:szCs w:val="16"/>
              </w:rPr>
              <w:t>Directivos</w:t>
            </w:r>
          </w:p>
        </w:tc>
        <w:tc>
          <w:tcPr>
            <w:tcW w:w="2268" w:type="dxa"/>
            <w:gridSpan w:val="2"/>
            <w:tcBorders>
              <w:top w:val="single" w:sz="8" w:space="0" w:color="4BACC6"/>
              <w:left w:val="nil"/>
              <w:bottom w:val="nil"/>
              <w:right w:val="nil"/>
            </w:tcBorders>
            <w:shd w:val="clear" w:color="auto" w:fill="4BACC6"/>
            <w:noWrap/>
            <w:vAlign w:val="center"/>
            <w:hideMark/>
          </w:tcPr>
          <w:p w14:paraId="090744B7" w14:textId="77777777" w:rsidR="009778F6" w:rsidRPr="00ED0890" w:rsidRDefault="009778F6">
            <w:pPr>
              <w:spacing w:after="0" w:line="240" w:lineRule="auto"/>
              <w:jc w:val="center"/>
              <w:rPr>
                <w:rFonts w:ascii="Calibri" w:hAnsi="Calibri" w:cs="Arial"/>
                <w:b/>
                <w:bCs/>
                <w:sz w:val="16"/>
                <w:szCs w:val="16"/>
              </w:rPr>
            </w:pPr>
            <w:r w:rsidRPr="00ED0890">
              <w:rPr>
                <w:rFonts w:ascii="Calibri" w:hAnsi="Calibri" w:cs="Arial"/>
                <w:b/>
                <w:bCs/>
                <w:sz w:val="16"/>
                <w:szCs w:val="16"/>
              </w:rPr>
              <w:t>Mandos medios</w:t>
            </w:r>
          </w:p>
        </w:tc>
        <w:tc>
          <w:tcPr>
            <w:tcW w:w="2410" w:type="dxa"/>
            <w:gridSpan w:val="2"/>
            <w:tcBorders>
              <w:top w:val="single" w:sz="8" w:space="0" w:color="4BACC6"/>
              <w:left w:val="nil"/>
              <w:bottom w:val="nil"/>
              <w:right w:val="single" w:sz="8" w:space="0" w:color="4BACC6"/>
            </w:tcBorders>
            <w:shd w:val="clear" w:color="auto" w:fill="4BACC6"/>
            <w:noWrap/>
            <w:vAlign w:val="center"/>
            <w:hideMark/>
          </w:tcPr>
          <w:p w14:paraId="76E3C544" w14:textId="77777777" w:rsidR="009778F6" w:rsidRPr="00ED0890" w:rsidRDefault="009778F6">
            <w:pPr>
              <w:spacing w:after="0" w:line="240" w:lineRule="auto"/>
              <w:jc w:val="center"/>
              <w:rPr>
                <w:rFonts w:ascii="Calibri" w:hAnsi="Calibri" w:cs="Arial"/>
                <w:b/>
                <w:bCs/>
                <w:sz w:val="16"/>
                <w:szCs w:val="16"/>
              </w:rPr>
            </w:pPr>
            <w:r w:rsidRPr="00ED0890">
              <w:rPr>
                <w:rFonts w:ascii="Calibri" w:hAnsi="Calibri" w:cs="Arial"/>
                <w:b/>
                <w:bCs/>
                <w:sz w:val="16"/>
                <w:szCs w:val="16"/>
              </w:rPr>
              <w:t>Personal operativo</w:t>
            </w:r>
          </w:p>
        </w:tc>
      </w:tr>
      <w:tr w:rsidR="009778F6" w:rsidRPr="00ED0890" w14:paraId="0652AB88" w14:textId="77777777" w:rsidTr="009778F6">
        <w:trPr>
          <w:trHeight w:val="270"/>
        </w:trPr>
        <w:tc>
          <w:tcPr>
            <w:tcW w:w="0" w:type="auto"/>
            <w:vMerge/>
            <w:tcBorders>
              <w:top w:val="single" w:sz="8" w:space="0" w:color="4BACC6"/>
              <w:left w:val="single" w:sz="8" w:space="0" w:color="4BACC6"/>
              <w:bottom w:val="single" w:sz="8" w:space="0" w:color="4BACC6"/>
              <w:right w:val="nil"/>
            </w:tcBorders>
            <w:vAlign w:val="center"/>
            <w:hideMark/>
          </w:tcPr>
          <w:p w14:paraId="6113C6D1" w14:textId="77777777" w:rsidR="009778F6" w:rsidRPr="00ED0890" w:rsidRDefault="009778F6">
            <w:pPr>
              <w:spacing w:after="0" w:line="240" w:lineRule="auto"/>
              <w:rPr>
                <w:rFonts w:ascii="Calibri" w:hAnsi="Calibri" w:cs="Arial"/>
                <w:b/>
                <w:bCs/>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4EBF1F62"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Máximo</w:t>
            </w:r>
          </w:p>
        </w:tc>
        <w:tc>
          <w:tcPr>
            <w:tcW w:w="1136" w:type="dxa"/>
            <w:tcBorders>
              <w:top w:val="single" w:sz="8" w:space="0" w:color="4BACC6"/>
              <w:left w:val="nil"/>
              <w:bottom w:val="single" w:sz="8" w:space="0" w:color="4BACC6"/>
              <w:right w:val="nil"/>
            </w:tcBorders>
            <w:shd w:val="clear" w:color="auto" w:fill="DBE5F1"/>
            <w:noWrap/>
            <w:vAlign w:val="center"/>
            <w:hideMark/>
          </w:tcPr>
          <w:p w14:paraId="1523DC2E"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Mínimo</w:t>
            </w:r>
          </w:p>
        </w:tc>
        <w:tc>
          <w:tcPr>
            <w:tcW w:w="992" w:type="dxa"/>
            <w:tcBorders>
              <w:top w:val="single" w:sz="8" w:space="0" w:color="4BACC6"/>
              <w:left w:val="nil"/>
              <w:bottom w:val="single" w:sz="8" w:space="0" w:color="4BACC6"/>
              <w:right w:val="nil"/>
            </w:tcBorders>
            <w:shd w:val="clear" w:color="auto" w:fill="D6E3BC"/>
            <w:noWrap/>
            <w:vAlign w:val="center"/>
            <w:hideMark/>
          </w:tcPr>
          <w:p w14:paraId="1BC28191"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Máximo</w:t>
            </w:r>
          </w:p>
        </w:tc>
        <w:tc>
          <w:tcPr>
            <w:tcW w:w="1136" w:type="dxa"/>
            <w:tcBorders>
              <w:top w:val="single" w:sz="8" w:space="0" w:color="4BACC6"/>
              <w:left w:val="nil"/>
              <w:bottom w:val="single" w:sz="8" w:space="0" w:color="4BACC6"/>
              <w:right w:val="nil"/>
            </w:tcBorders>
            <w:shd w:val="clear" w:color="auto" w:fill="D6E3BC"/>
            <w:noWrap/>
            <w:vAlign w:val="center"/>
            <w:hideMark/>
          </w:tcPr>
          <w:p w14:paraId="0FF15BA4"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Mínimo</w:t>
            </w:r>
          </w:p>
        </w:tc>
        <w:tc>
          <w:tcPr>
            <w:tcW w:w="1134" w:type="dxa"/>
            <w:tcBorders>
              <w:top w:val="single" w:sz="8" w:space="0" w:color="4BACC6"/>
              <w:left w:val="nil"/>
              <w:bottom w:val="single" w:sz="8" w:space="0" w:color="4BACC6"/>
              <w:right w:val="nil"/>
            </w:tcBorders>
            <w:shd w:val="clear" w:color="auto" w:fill="FDE9D9"/>
            <w:noWrap/>
            <w:vAlign w:val="center"/>
            <w:hideMark/>
          </w:tcPr>
          <w:p w14:paraId="39554C64"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Máximo</w:t>
            </w:r>
          </w:p>
        </w:tc>
        <w:tc>
          <w:tcPr>
            <w:tcW w:w="1134" w:type="dxa"/>
            <w:tcBorders>
              <w:top w:val="single" w:sz="8" w:space="0" w:color="4BACC6"/>
              <w:left w:val="nil"/>
              <w:bottom w:val="single" w:sz="8" w:space="0" w:color="4BACC6"/>
              <w:right w:val="nil"/>
            </w:tcBorders>
            <w:shd w:val="clear" w:color="auto" w:fill="FDE9D9"/>
            <w:noWrap/>
            <w:vAlign w:val="center"/>
            <w:hideMark/>
          </w:tcPr>
          <w:p w14:paraId="18605972"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Mínimo</w:t>
            </w:r>
          </w:p>
        </w:tc>
        <w:tc>
          <w:tcPr>
            <w:tcW w:w="1134" w:type="dxa"/>
            <w:tcBorders>
              <w:top w:val="single" w:sz="8" w:space="0" w:color="4BACC6"/>
              <w:left w:val="nil"/>
              <w:bottom w:val="single" w:sz="8" w:space="0" w:color="4BACC6"/>
              <w:right w:val="nil"/>
            </w:tcBorders>
            <w:shd w:val="clear" w:color="auto" w:fill="E5DFEC"/>
            <w:noWrap/>
            <w:vAlign w:val="center"/>
            <w:hideMark/>
          </w:tcPr>
          <w:p w14:paraId="435417F8"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Máximo</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0C286FB8" w14:textId="77777777" w:rsidR="009778F6" w:rsidRPr="00ED0890" w:rsidRDefault="009778F6">
            <w:pPr>
              <w:spacing w:after="0" w:line="240" w:lineRule="auto"/>
              <w:jc w:val="center"/>
              <w:rPr>
                <w:rFonts w:ascii="Calibri" w:hAnsi="Calibri" w:cs="Arial"/>
                <w:sz w:val="16"/>
                <w:szCs w:val="16"/>
              </w:rPr>
            </w:pPr>
            <w:r w:rsidRPr="00ED0890">
              <w:rPr>
                <w:rFonts w:ascii="Calibri" w:hAnsi="Calibri" w:cs="Arial"/>
                <w:sz w:val="16"/>
                <w:szCs w:val="16"/>
              </w:rPr>
              <w:t>Mínimo</w:t>
            </w:r>
          </w:p>
        </w:tc>
      </w:tr>
      <w:tr w:rsidR="009778F6" w:rsidRPr="00ED0890" w14:paraId="338F4044" w14:textId="77777777" w:rsidTr="009778F6">
        <w:trPr>
          <w:trHeight w:val="270"/>
        </w:trPr>
        <w:tc>
          <w:tcPr>
            <w:tcW w:w="935" w:type="dxa"/>
            <w:vMerge w:val="restart"/>
            <w:tcBorders>
              <w:top w:val="nil"/>
              <w:left w:val="single" w:sz="8" w:space="0" w:color="4BACC6"/>
              <w:bottom w:val="single" w:sz="8" w:space="0" w:color="4BACC6"/>
              <w:right w:val="nil"/>
            </w:tcBorders>
            <w:noWrap/>
            <w:vAlign w:val="center"/>
            <w:hideMark/>
          </w:tcPr>
          <w:p w14:paraId="2C8B3109" w14:textId="77777777" w:rsidR="009778F6" w:rsidRPr="00ED0890" w:rsidRDefault="009778F6">
            <w:pPr>
              <w:spacing w:after="0" w:line="240" w:lineRule="auto"/>
              <w:jc w:val="center"/>
              <w:rPr>
                <w:rFonts w:ascii="Calibri" w:hAnsi="Calibri" w:cs="Arial"/>
                <w:b/>
                <w:bCs/>
                <w:color w:val="000000"/>
                <w:sz w:val="16"/>
                <w:szCs w:val="16"/>
              </w:rPr>
            </w:pPr>
            <w:r w:rsidRPr="00ED0890">
              <w:rPr>
                <w:rFonts w:ascii="Calibri" w:hAnsi="Calibri" w:cs="Arial"/>
                <w:b/>
                <w:bCs/>
                <w:color w:val="000000"/>
                <w:sz w:val="16"/>
                <w:szCs w:val="16"/>
              </w:rPr>
              <w:t>1</w:t>
            </w:r>
          </w:p>
        </w:tc>
        <w:tc>
          <w:tcPr>
            <w:tcW w:w="1037" w:type="dxa"/>
            <w:tcBorders>
              <w:top w:val="nil"/>
              <w:left w:val="nil"/>
              <w:bottom w:val="nil"/>
              <w:right w:val="nil"/>
            </w:tcBorders>
            <w:shd w:val="clear" w:color="auto" w:fill="DBE5F1"/>
            <w:noWrap/>
            <w:vAlign w:val="center"/>
            <w:hideMark/>
          </w:tcPr>
          <w:p w14:paraId="72E4FBAF"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BE5F1"/>
            <w:noWrap/>
            <w:vAlign w:val="center"/>
            <w:hideMark/>
          </w:tcPr>
          <w:p w14:paraId="55986B79"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992" w:type="dxa"/>
            <w:tcBorders>
              <w:top w:val="nil"/>
              <w:left w:val="nil"/>
              <w:bottom w:val="nil"/>
              <w:right w:val="nil"/>
            </w:tcBorders>
            <w:shd w:val="clear" w:color="auto" w:fill="D6E3BC"/>
            <w:noWrap/>
            <w:vAlign w:val="center"/>
            <w:hideMark/>
          </w:tcPr>
          <w:p w14:paraId="535FE76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Liderazgo</w:t>
            </w:r>
          </w:p>
        </w:tc>
        <w:tc>
          <w:tcPr>
            <w:tcW w:w="1136" w:type="dxa"/>
            <w:tcBorders>
              <w:top w:val="nil"/>
              <w:left w:val="nil"/>
              <w:bottom w:val="nil"/>
              <w:right w:val="nil"/>
            </w:tcBorders>
            <w:shd w:val="clear" w:color="auto" w:fill="D6E3BC"/>
            <w:noWrap/>
            <w:vAlign w:val="center"/>
            <w:hideMark/>
          </w:tcPr>
          <w:p w14:paraId="213C800F"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c>
          <w:tcPr>
            <w:tcW w:w="1134" w:type="dxa"/>
            <w:tcBorders>
              <w:top w:val="nil"/>
              <w:left w:val="nil"/>
              <w:bottom w:val="nil"/>
              <w:right w:val="nil"/>
            </w:tcBorders>
            <w:shd w:val="clear" w:color="auto" w:fill="FDE9D9"/>
            <w:noWrap/>
            <w:vAlign w:val="center"/>
            <w:hideMark/>
          </w:tcPr>
          <w:p w14:paraId="290970AE"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4" w:type="dxa"/>
            <w:tcBorders>
              <w:top w:val="nil"/>
              <w:left w:val="nil"/>
              <w:bottom w:val="nil"/>
              <w:right w:val="nil"/>
            </w:tcBorders>
            <w:shd w:val="clear" w:color="auto" w:fill="FDE9D9"/>
            <w:noWrap/>
            <w:vAlign w:val="center"/>
            <w:hideMark/>
          </w:tcPr>
          <w:p w14:paraId="6A3483A6"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1134" w:type="dxa"/>
            <w:tcBorders>
              <w:top w:val="nil"/>
              <w:left w:val="nil"/>
              <w:bottom w:val="nil"/>
              <w:right w:val="nil"/>
            </w:tcBorders>
            <w:shd w:val="clear" w:color="auto" w:fill="E5DFEC"/>
            <w:noWrap/>
            <w:vAlign w:val="center"/>
            <w:hideMark/>
          </w:tcPr>
          <w:p w14:paraId="7BAB593C"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276" w:type="dxa"/>
            <w:tcBorders>
              <w:top w:val="nil"/>
              <w:left w:val="nil"/>
              <w:bottom w:val="nil"/>
              <w:right w:val="single" w:sz="8" w:space="0" w:color="4BACC6"/>
            </w:tcBorders>
            <w:shd w:val="clear" w:color="auto" w:fill="E5DFEC"/>
            <w:noWrap/>
            <w:vAlign w:val="center"/>
            <w:hideMark/>
          </w:tcPr>
          <w:p w14:paraId="778B3C25"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Compromiso</w:t>
            </w:r>
          </w:p>
        </w:tc>
      </w:tr>
      <w:tr w:rsidR="009778F6" w:rsidRPr="00ED0890" w14:paraId="5B2598F6" w14:textId="77777777" w:rsidTr="009778F6">
        <w:trPr>
          <w:trHeight w:val="270"/>
        </w:trPr>
        <w:tc>
          <w:tcPr>
            <w:tcW w:w="0" w:type="auto"/>
            <w:vMerge/>
            <w:tcBorders>
              <w:top w:val="nil"/>
              <w:left w:val="single" w:sz="8" w:space="0" w:color="4BACC6"/>
              <w:bottom w:val="single" w:sz="8" w:space="0" w:color="4BACC6"/>
              <w:right w:val="nil"/>
            </w:tcBorders>
            <w:vAlign w:val="center"/>
            <w:hideMark/>
          </w:tcPr>
          <w:p w14:paraId="19A14F0A" w14:textId="77777777" w:rsidR="009778F6" w:rsidRPr="00ED0890" w:rsidRDefault="009778F6">
            <w:pPr>
              <w:spacing w:after="0" w:line="240" w:lineRule="auto"/>
              <w:rPr>
                <w:rFonts w:ascii="Calibri" w:hAnsi="Calibri" w:cs="Arial"/>
                <w:b/>
                <w:bCs/>
                <w:color w:val="000000"/>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5C62006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4.177</w:t>
            </w:r>
          </w:p>
        </w:tc>
        <w:tc>
          <w:tcPr>
            <w:tcW w:w="1136" w:type="dxa"/>
            <w:tcBorders>
              <w:top w:val="single" w:sz="8" w:space="0" w:color="4BACC6"/>
              <w:left w:val="nil"/>
              <w:bottom w:val="single" w:sz="8" w:space="0" w:color="4BACC6"/>
              <w:right w:val="nil"/>
            </w:tcBorders>
            <w:shd w:val="clear" w:color="auto" w:fill="DBE5F1"/>
            <w:noWrap/>
            <w:vAlign w:val="center"/>
            <w:hideMark/>
          </w:tcPr>
          <w:p w14:paraId="36B6847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3.422</w:t>
            </w:r>
          </w:p>
        </w:tc>
        <w:tc>
          <w:tcPr>
            <w:tcW w:w="992" w:type="dxa"/>
            <w:tcBorders>
              <w:top w:val="single" w:sz="8" w:space="0" w:color="4BACC6"/>
              <w:left w:val="nil"/>
              <w:bottom w:val="single" w:sz="8" w:space="0" w:color="4BACC6"/>
              <w:right w:val="nil"/>
            </w:tcBorders>
            <w:shd w:val="clear" w:color="auto" w:fill="D6E3BC"/>
            <w:noWrap/>
            <w:vAlign w:val="center"/>
            <w:hideMark/>
          </w:tcPr>
          <w:p w14:paraId="1304147C"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4.679</w:t>
            </w:r>
          </w:p>
        </w:tc>
        <w:tc>
          <w:tcPr>
            <w:tcW w:w="1136" w:type="dxa"/>
            <w:tcBorders>
              <w:top w:val="single" w:sz="8" w:space="0" w:color="4BACC6"/>
              <w:left w:val="nil"/>
              <w:bottom w:val="single" w:sz="8" w:space="0" w:color="4BACC6"/>
              <w:right w:val="nil"/>
            </w:tcBorders>
            <w:shd w:val="clear" w:color="auto" w:fill="D6E3BC"/>
            <w:noWrap/>
            <w:vAlign w:val="center"/>
            <w:hideMark/>
          </w:tcPr>
          <w:p w14:paraId="1E92915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4.179</w:t>
            </w:r>
          </w:p>
        </w:tc>
        <w:tc>
          <w:tcPr>
            <w:tcW w:w="1134" w:type="dxa"/>
            <w:tcBorders>
              <w:top w:val="single" w:sz="8" w:space="0" w:color="4BACC6"/>
              <w:left w:val="nil"/>
              <w:bottom w:val="single" w:sz="8" w:space="0" w:color="4BACC6"/>
              <w:right w:val="nil"/>
            </w:tcBorders>
            <w:shd w:val="clear" w:color="auto" w:fill="FDE9D9"/>
            <w:noWrap/>
            <w:vAlign w:val="center"/>
            <w:hideMark/>
          </w:tcPr>
          <w:p w14:paraId="77DDBA1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4.131</w:t>
            </w:r>
          </w:p>
        </w:tc>
        <w:tc>
          <w:tcPr>
            <w:tcW w:w="1134" w:type="dxa"/>
            <w:tcBorders>
              <w:top w:val="single" w:sz="8" w:space="0" w:color="4BACC6"/>
              <w:left w:val="nil"/>
              <w:bottom w:val="single" w:sz="8" w:space="0" w:color="4BACC6"/>
              <w:right w:val="nil"/>
            </w:tcBorders>
            <w:shd w:val="clear" w:color="auto" w:fill="FDE9D9"/>
            <w:noWrap/>
            <w:vAlign w:val="center"/>
            <w:hideMark/>
          </w:tcPr>
          <w:p w14:paraId="1038491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3.036</w:t>
            </w:r>
          </w:p>
        </w:tc>
        <w:tc>
          <w:tcPr>
            <w:tcW w:w="1134" w:type="dxa"/>
            <w:tcBorders>
              <w:top w:val="single" w:sz="8" w:space="0" w:color="4BACC6"/>
              <w:left w:val="nil"/>
              <w:bottom w:val="single" w:sz="8" w:space="0" w:color="4BACC6"/>
              <w:right w:val="nil"/>
            </w:tcBorders>
            <w:shd w:val="clear" w:color="auto" w:fill="E5DFEC"/>
            <w:noWrap/>
            <w:vAlign w:val="center"/>
            <w:hideMark/>
          </w:tcPr>
          <w:p w14:paraId="5A58B745"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4.095</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187BA996"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3.238</w:t>
            </w:r>
          </w:p>
        </w:tc>
      </w:tr>
      <w:tr w:rsidR="009778F6" w:rsidRPr="00ED0890" w14:paraId="34D9CB0C" w14:textId="77777777" w:rsidTr="009778F6">
        <w:trPr>
          <w:trHeight w:val="270"/>
        </w:trPr>
        <w:tc>
          <w:tcPr>
            <w:tcW w:w="935" w:type="dxa"/>
            <w:vMerge w:val="restart"/>
            <w:tcBorders>
              <w:top w:val="nil"/>
              <w:left w:val="single" w:sz="8" w:space="0" w:color="4BACC6"/>
              <w:bottom w:val="single" w:sz="8" w:space="0" w:color="4BACC6"/>
              <w:right w:val="nil"/>
            </w:tcBorders>
            <w:noWrap/>
            <w:vAlign w:val="center"/>
            <w:hideMark/>
          </w:tcPr>
          <w:p w14:paraId="4C69FB6B" w14:textId="77777777" w:rsidR="009778F6" w:rsidRPr="00ED0890" w:rsidRDefault="009778F6">
            <w:pPr>
              <w:spacing w:after="0" w:line="240" w:lineRule="auto"/>
              <w:jc w:val="center"/>
              <w:rPr>
                <w:rFonts w:ascii="Calibri" w:hAnsi="Calibri" w:cs="Arial"/>
                <w:b/>
                <w:bCs/>
                <w:color w:val="000000"/>
                <w:sz w:val="16"/>
                <w:szCs w:val="16"/>
              </w:rPr>
            </w:pPr>
            <w:r w:rsidRPr="00ED0890">
              <w:rPr>
                <w:rFonts w:ascii="Calibri" w:hAnsi="Calibri" w:cs="Arial"/>
                <w:b/>
                <w:bCs/>
                <w:color w:val="000000"/>
                <w:sz w:val="16"/>
                <w:szCs w:val="16"/>
              </w:rPr>
              <w:t>2</w:t>
            </w:r>
          </w:p>
        </w:tc>
        <w:tc>
          <w:tcPr>
            <w:tcW w:w="1037" w:type="dxa"/>
            <w:tcBorders>
              <w:top w:val="nil"/>
              <w:left w:val="nil"/>
              <w:bottom w:val="nil"/>
              <w:right w:val="nil"/>
            </w:tcBorders>
            <w:shd w:val="clear" w:color="auto" w:fill="DBE5F1"/>
            <w:noWrap/>
            <w:vAlign w:val="center"/>
            <w:hideMark/>
          </w:tcPr>
          <w:p w14:paraId="18DF20D9"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BE5F1"/>
            <w:noWrap/>
            <w:vAlign w:val="center"/>
            <w:hideMark/>
          </w:tcPr>
          <w:p w14:paraId="42FBEAA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c>
          <w:tcPr>
            <w:tcW w:w="992" w:type="dxa"/>
            <w:tcBorders>
              <w:top w:val="nil"/>
              <w:left w:val="nil"/>
              <w:bottom w:val="nil"/>
              <w:right w:val="nil"/>
            </w:tcBorders>
            <w:shd w:val="clear" w:color="auto" w:fill="D6E3BC"/>
            <w:noWrap/>
            <w:vAlign w:val="center"/>
            <w:hideMark/>
          </w:tcPr>
          <w:p w14:paraId="556660AF"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6E3BC"/>
            <w:noWrap/>
            <w:vAlign w:val="center"/>
            <w:hideMark/>
          </w:tcPr>
          <w:p w14:paraId="53980D1D"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c>
          <w:tcPr>
            <w:tcW w:w="1134" w:type="dxa"/>
            <w:tcBorders>
              <w:top w:val="nil"/>
              <w:left w:val="nil"/>
              <w:bottom w:val="nil"/>
              <w:right w:val="nil"/>
            </w:tcBorders>
            <w:shd w:val="clear" w:color="auto" w:fill="FDE9D9"/>
            <w:noWrap/>
            <w:vAlign w:val="center"/>
            <w:hideMark/>
          </w:tcPr>
          <w:p w14:paraId="0B3BEED3"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4" w:type="dxa"/>
            <w:tcBorders>
              <w:top w:val="nil"/>
              <w:left w:val="nil"/>
              <w:bottom w:val="nil"/>
              <w:right w:val="nil"/>
            </w:tcBorders>
            <w:shd w:val="clear" w:color="auto" w:fill="FDE9D9"/>
            <w:noWrap/>
            <w:vAlign w:val="center"/>
            <w:hideMark/>
          </w:tcPr>
          <w:p w14:paraId="1545CD9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1134" w:type="dxa"/>
            <w:tcBorders>
              <w:top w:val="nil"/>
              <w:left w:val="nil"/>
              <w:bottom w:val="nil"/>
              <w:right w:val="nil"/>
            </w:tcBorders>
            <w:shd w:val="clear" w:color="auto" w:fill="E5DFEC"/>
            <w:noWrap/>
            <w:vAlign w:val="center"/>
            <w:hideMark/>
          </w:tcPr>
          <w:p w14:paraId="31ED423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276" w:type="dxa"/>
            <w:tcBorders>
              <w:top w:val="nil"/>
              <w:left w:val="nil"/>
              <w:bottom w:val="nil"/>
              <w:right w:val="single" w:sz="8" w:space="0" w:color="4BACC6"/>
            </w:tcBorders>
            <w:shd w:val="clear" w:color="auto" w:fill="E5DFEC"/>
            <w:noWrap/>
            <w:vAlign w:val="center"/>
            <w:hideMark/>
          </w:tcPr>
          <w:p w14:paraId="76123DCD"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r>
      <w:tr w:rsidR="009778F6" w:rsidRPr="00ED0890" w14:paraId="6A38DE7D" w14:textId="77777777" w:rsidTr="009778F6">
        <w:trPr>
          <w:trHeight w:val="270"/>
        </w:trPr>
        <w:tc>
          <w:tcPr>
            <w:tcW w:w="0" w:type="auto"/>
            <w:vMerge/>
            <w:tcBorders>
              <w:top w:val="nil"/>
              <w:left w:val="single" w:sz="8" w:space="0" w:color="4BACC6"/>
              <w:bottom w:val="single" w:sz="8" w:space="0" w:color="4BACC6"/>
              <w:right w:val="nil"/>
            </w:tcBorders>
            <w:vAlign w:val="center"/>
            <w:hideMark/>
          </w:tcPr>
          <w:p w14:paraId="224F62A7" w14:textId="77777777" w:rsidR="009778F6" w:rsidRPr="00ED0890" w:rsidRDefault="009778F6">
            <w:pPr>
              <w:spacing w:after="0" w:line="240" w:lineRule="auto"/>
              <w:rPr>
                <w:rFonts w:ascii="Calibri" w:hAnsi="Calibri" w:cs="Arial"/>
                <w:b/>
                <w:bCs/>
                <w:color w:val="000000"/>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5A886B9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4.841</w:t>
            </w:r>
          </w:p>
        </w:tc>
        <w:tc>
          <w:tcPr>
            <w:tcW w:w="1136" w:type="dxa"/>
            <w:tcBorders>
              <w:top w:val="single" w:sz="8" w:space="0" w:color="4BACC6"/>
              <w:left w:val="nil"/>
              <w:bottom w:val="single" w:sz="8" w:space="0" w:color="4BACC6"/>
              <w:right w:val="nil"/>
            </w:tcBorders>
            <w:shd w:val="clear" w:color="auto" w:fill="DBE5F1"/>
            <w:noWrap/>
            <w:vAlign w:val="center"/>
            <w:hideMark/>
          </w:tcPr>
          <w:p w14:paraId="3E9498A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3.799</w:t>
            </w:r>
          </w:p>
        </w:tc>
        <w:tc>
          <w:tcPr>
            <w:tcW w:w="992" w:type="dxa"/>
            <w:tcBorders>
              <w:top w:val="single" w:sz="8" w:space="0" w:color="4BACC6"/>
              <w:left w:val="nil"/>
              <w:bottom w:val="single" w:sz="8" w:space="0" w:color="4BACC6"/>
              <w:right w:val="nil"/>
            </w:tcBorders>
            <w:shd w:val="clear" w:color="auto" w:fill="D6E3BC"/>
            <w:noWrap/>
            <w:vAlign w:val="center"/>
            <w:hideMark/>
          </w:tcPr>
          <w:p w14:paraId="65B066B3"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4.833</w:t>
            </w:r>
          </w:p>
        </w:tc>
        <w:tc>
          <w:tcPr>
            <w:tcW w:w="1136" w:type="dxa"/>
            <w:tcBorders>
              <w:top w:val="single" w:sz="8" w:space="0" w:color="4BACC6"/>
              <w:left w:val="nil"/>
              <w:bottom w:val="single" w:sz="8" w:space="0" w:color="4BACC6"/>
              <w:right w:val="nil"/>
            </w:tcBorders>
            <w:shd w:val="clear" w:color="auto" w:fill="D6E3BC"/>
            <w:noWrap/>
            <w:vAlign w:val="center"/>
            <w:hideMark/>
          </w:tcPr>
          <w:p w14:paraId="3B60D7C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3.786</w:t>
            </w:r>
          </w:p>
        </w:tc>
        <w:tc>
          <w:tcPr>
            <w:tcW w:w="1134" w:type="dxa"/>
            <w:tcBorders>
              <w:top w:val="single" w:sz="8" w:space="0" w:color="4BACC6"/>
              <w:left w:val="nil"/>
              <w:bottom w:val="single" w:sz="8" w:space="0" w:color="4BACC6"/>
              <w:right w:val="nil"/>
            </w:tcBorders>
            <w:shd w:val="clear" w:color="auto" w:fill="FDE9D9"/>
            <w:noWrap/>
            <w:vAlign w:val="center"/>
            <w:hideMark/>
          </w:tcPr>
          <w:p w14:paraId="0D43366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4.733</w:t>
            </w:r>
          </w:p>
        </w:tc>
        <w:tc>
          <w:tcPr>
            <w:tcW w:w="1134" w:type="dxa"/>
            <w:tcBorders>
              <w:top w:val="single" w:sz="8" w:space="0" w:color="4BACC6"/>
              <w:left w:val="nil"/>
              <w:bottom w:val="single" w:sz="8" w:space="0" w:color="4BACC6"/>
              <w:right w:val="nil"/>
            </w:tcBorders>
            <w:shd w:val="clear" w:color="auto" w:fill="FDE9D9"/>
            <w:noWrap/>
            <w:vAlign w:val="center"/>
            <w:hideMark/>
          </w:tcPr>
          <w:p w14:paraId="668AD4F9"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3.800</w:t>
            </w:r>
          </w:p>
        </w:tc>
        <w:tc>
          <w:tcPr>
            <w:tcW w:w="1134" w:type="dxa"/>
            <w:tcBorders>
              <w:top w:val="single" w:sz="8" w:space="0" w:color="4BACC6"/>
              <w:left w:val="nil"/>
              <w:bottom w:val="single" w:sz="8" w:space="0" w:color="4BACC6"/>
              <w:right w:val="nil"/>
            </w:tcBorders>
            <w:shd w:val="clear" w:color="auto" w:fill="E5DFEC"/>
            <w:noWrap/>
            <w:vAlign w:val="center"/>
            <w:hideMark/>
          </w:tcPr>
          <w:p w14:paraId="77194033"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4.878</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1EC0EC60"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3.695</w:t>
            </w:r>
          </w:p>
        </w:tc>
      </w:tr>
      <w:tr w:rsidR="009778F6" w:rsidRPr="00ED0890" w14:paraId="2FF195A7" w14:textId="77777777" w:rsidTr="009778F6">
        <w:trPr>
          <w:trHeight w:val="270"/>
        </w:trPr>
        <w:tc>
          <w:tcPr>
            <w:tcW w:w="935" w:type="dxa"/>
            <w:vMerge w:val="restart"/>
            <w:tcBorders>
              <w:top w:val="nil"/>
              <w:left w:val="single" w:sz="8" w:space="0" w:color="4BACC6"/>
              <w:bottom w:val="single" w:sz="8" w:space="0" w:color="4BACC6"/>
              <w:right w:val="nil"/>
            </w:tcBorders>
            <w:noWrap/>
            <w:vAlign w:val="center"/>
            <w:hideMark/>
          </w:tcPr>
          <w:p w14:paraId="22BC436B" w14:textId="77777777" w:rsidR="009778F6" w:rsidRPr="00ED0890" w:rsidRDefault="009778F6">
            <w:pPr>
              <w:spacing w:after="0" w:line="240" w:lineRule="auto"/>
              <w:jc w:val="center"/>
              <w:rPr>
                <w:rFonts w:ascii="Calibri" w:hAnsi="Calibri" w:cs="Arial"/>
                <w:b/>
                <w:bCs/>
                <w:color w:val="000000"/>
                <w:sz w:val="16"/>
                <w:szCs w:val="16"/>
              </w:rPr>
            </w:pPr>
            <w:r w:rsidRPr="00ED0890">
              <w:rPr>
                <w:rFonts w:ascii="Calibri" w:hAnsi="Calibri" w:cs="Arial"/>
                <w:b/>
                <w:bCs/>
                <w:color w:val="000000"/>
                <w:sz w:val="16"/>
                <w:szCs w:val="16"/>
              </w:rPr>
              <w:t>3</w:t>
            </w:r>
          </w:p>
        </w:tc>
        <w:tc>
          <w:tcPr>
            <w:tcW w:w="1037" w:type="dxa"/>
            <w:tcBorders>
              <w:top w:val="nil"/>
              <w:left w:val="nil"/>
              <w:bottom w:val="nil"/>
              <w:right w:val="nil"/>
            </w:tcBorders>
            <w:shd w:val="clear" w:color="auto" w:fill="DBE5F1"/>
            <w:noWrap/>
            <w:vAlign w:val="center"/>
            <w:hideMark/>
          </w:tcPr>
          <w:p w14:paraId="2B7329D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BE5F1"/>
            <w:noWrap/>
            <w:vAlign w:val="center"/>
            <w:hideMark/>
          </w:tcPr>
          <w:p w14:paraId="7C18683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Liderazgo</w:t>
            </w:r>
          </w:p>
        </w:tc>
        <w:tc>
          <w:tcPr>
            <w:tcW w:w="992" w:type="dxa"/>
            <w:tcBorders>
              <w:top w:val="nil"/>
              <w:left w:val="nil"/>
              <w:bottom w:val="nil"/>
              <w:right w:val="nil"/>
            </w:tcBorders>
            <w:shd w:val="clear" w:color="auto" w:fill="D6E3BC"/>
            <w:noWrap/>
            <w:vAlign w:val="center"/>
            <w:hideMark/>
          </w:tcPr>
          <w:p w14:paraId="4F6289F3"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6E3BC"/>
            <w:noWrap/>
            <w:vAlign w:val="center"/>
            <w:hideMark/>
          </w:tcPr>
          <w:p w14:paraId="1253213F"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Liderazgo</w:t>
            </w:r>
          </w:p>
        </w:tc>
        <w:tc>
          <w:tcPr>
            <w:tcW w:w="1134" w:type="dxa"/>
            <w:tcBorders>
              <w:top w:val="nil"/>
              <w:left w:val="nil"/>
              <w:bottom w:val="nil"/>
              <w:right w:val="nil"/>
            </w:tcBorders>
            <w:shd w:val="clear" w:color="auto" w:fill="FDE9D9"/>
            <w:noWrap/>
            <w:vAlign w:val="center"/>
            <w:hideMark/>
          </w:tcPr>
          <w:p w14:paraId="1A2F2BEE"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4" w:type="dxa"/>
            <w:tcBorders>
              <w:top w:val="nil"/>
              <w:left w:val="nil"/>
              <w:bottom w:val="nil"/>
              <w:right w:val="nil"/>
            </w:tcBorders>
            <w:shd w:val="clear" w:color="auto" w:fill="FDE9D9"/>
            <w:noWrap/>
            <w:vAlign w:val="center"/>
            <w:hideMark/>
          </w:tcPr>
          <w:p w14:paraId="1EB50C39"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Liderazgo</w:t>
            </w:r>
          </w:p>
        </w:tc>
        <w:tc>
          <w:tcPr>
            <w:tcW w:w="1134" w:type="dxa"/>
            <w:tcBorders>
              <w:top w:val="nil"/>
              <w:left w:val="nil"/>
              <w:bottom w:val="nil"/>
              <w:right w:val="nil"/>
            </w:tcBorders>
            <w:shd w:val="clear" w:color="auto" w:fill="E5DFEC"/>
            <w:noWrap/>
            <w:vAlign w:val="center"/>
            <w:hideMark/>
          </w:tcPr>
          <w:p w14:paraId="22A2BA7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276" w:type="dxa"/>
            <w:tcBorders>
              <w:top w:val="nil"/>
              <w:left w:val="nil"/>
              <w:bottom w:val="nil"/>
              <w:right w:val="single" w:sz="8" w:space="0" w:color="4BACC6"/>
            </w:tcBorders>
            <w:shd w:val="clear" w:color="auto" w:fill="E5DFEC"/>
            <w:noWrap/>
            <w:vAlign w:val="center"/>
            <w:hideMark/>
          </w:tcPr>
          <w:p w14:paraId="57D8B701"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Liderazgo</w:t>
            </w:r>
          </w:p>
        </w:tc>
      </w:tr>
      <w:tr w:rsidR="009778F6" w:rsidRPr="00ED0890" w14:paraId="25EFC1B4" w14:textId="77777777" w:rsidTr="009778F6">
        <w:trPr>
          <w:trHeight w:val="270"/>
        </w:trPr>
        <w:tc>
          <w:tcPr>
            <w:tcW w:w="0" w:type="auto"/>
            <w:vMerge/>
            <w:tcBorders>
              <w:top w:val="nil"/>
              <w:left w:val="single" w:sz="8" w:space="0" w:color="4BACC6"/>
              <w:bottom w:val="single" w:sz="8" w:space="0" w:color="4BACC6"/>
              <w:right w:val="nil"/>
            </w:tcBorders>
            <w:vAlign w:val="center"/>
            <w:hideMark/>
          </w:tcPr>
          <w:p w14:paraId="6206FDE9" w14:textId="77777777" w:rsidR="009778F6" w:rsidRPr="00ED0890" w:rsidRDefault="009778F6">
            <w:pPr>
              <w:spacing w:after="0" w:line="240" w:lineRule="auto"/>
              <w:rPr>
                <w:rFonts w:ascii="Calibri" w:hAnsi="Calibri" w:cs="Arial"/>
                <w:b/>
                <w:bCs/>
                <w:color w:val="000000"/>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4147B01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4.16</w:t>
            </w:r>
          </w:p>
        </w:tc>
        <w:tc>
          <w:tcPr>
            <w:tcW w:w="1136" w:type="dxa"/>
            <w:tcBorders>
              <w:top w:val="single" w:sz="8" w:space="0" w:color="4BACC6"/>
              <w:left w:val="nil"/>
              <w:bottom w:val="single" w:sz="8" w:space="0" w:color="4BACC6"/>
              <w:right w:val="nil"/>
            </w:tcBorders>
            <w:shd w:val="clear" w:color="auto" w:fill="DBE5F1"/>
            <w:noWrap/>
            <w:vAlign w:val="center"/>
            <w:hideMark/>
          </w:tcPr>
          <w:p w14:paraId="763BDB30"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3.194</w:t>
            </w:r>
          </w:p>
        </w:tc>
        <w:tc>
          <w:tcPr>
            <w:tcW w:w="992" w:type="dxa"/>
            <w:tcBorders>
              <w:top w:val="single" w:sz="8" w:space="0" w:color="4BACC6"/>
              <w:left w:val="nil"/>
              <w:bottom w:val="single" w:sz="8" w:space="0" w:color="4BACC6"/>
              <w:right w:val="nil"/>
            </w:tcBorders>
            <w:shd w:val="clear" w:color="auto" w:fill="D6E3BC"/>
            <w:noWrap/>
            <w:vAlign w:val="center"/>
            <w:hideMark/>
          </w:tcPr>
          <w:p w14:paraId="7154C96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4.750</w:t>
            </w:r>
          </w:p>
        </w:tc>
        <w:tc>
          <w:tcPr>
            <w:tcW w:w="1136" w:type="dxa"/>
            <w:tcBorders>
              <w:top w:val="single" w:sz="8" w:space="0" w:color="4BACC6"/>
              <w:left w:val="nil"/>
              <w:bottom w:val="single" w:sz="8" w:space="0" w:color="4BACC6"/>
              <w:right w:val="nil"/>
            </w:tcBorders>
            <w:shd w:val="clear" w:color="auto" w:fill="D6E3BC"/>
            <w:noWrap/>
            <w:vAlign w:val="center"/>
            <w:hideMark/>
          </w:tcPr>
          <w:p w14:paraId="5CBF761E"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3.786</w:t>
            </w:r>
          </w:p>
        </w:tc>
        <w:tc>
          <w:tcPr>
            <w:tcW w:w="1134" w:type="dxa"/>
            <w:tcBorders>
              <w:top w:val="single" w:sz="8" w:space="0" w:color="4BACC6"/>
              <w:left w:val="nil"/>
              <w:bottom w:val="single" w:sz="8" w:space="0" w:color="4BACC6"/>
              <w:right w:val="nil"/>
            </w:tcBorders>
            <w:shd w:val="clear" w:color="auto" w:fill="FDE9D9"/>
            <w:noWrap/>
            <w:vAlign w:val="center"/>
            <w:hideMark/>
          </w:tcPr>
          <w:p w14:paraId="382346EC"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4.500</w:t>
            </w:r>
          </w:p>
        </w:tc>
        <w:tc>
          <w:tcPr>
            <w:tcW w:w="1134" w:type="dxa"/>
            <w:tcBorders>
              <w:top w:val="single" w:sz="8" w:space="0" w:color="4BACC6"/>
              <w:left w:val="nil"/>
              <w:bottom w:val="single" w:sz="8" w:space="0" w:color="4BACC6"/>
              <w:right w:val="nil"/>
            </w:tcBorders>
            <w:shd w:val="clear" w:color="auto" w:fill="FDE9D9"/>
            <w:noWrap/>
            <w:vAlign w:val="center"/>
            <w:hideMark/>
          </w:tcPr>
          <w:p w14:paraId="3C64A666"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3.206</w:t>
            </w:r>
          </w:p>
        </w:tc>
        <w:tc>
          <w:tcPr>
            <w:tcW w:w="1134" w:type="dxa"/>
            <w:tcBorders>
              <w:top w:val="single" w:sz="8" w:space="0" w:color="4BACC6"/>
              <w:left w:val="nil"/>
              <w:bottom w:val="single" w:sz="8" w:space="0" w:color="4BACC6"/>
              <w:right w:val="nil"/>
            </w:tcBorders>
            <w:shd w:val="clear" w:color="auto" w:fill="E5DFEC"/>
            <w:noWrap/>
            <w:vAlign w:val="center"/>
            <w:hideMark/>
          </w:tcPr>
          <w:p w14:paraId="7C5068A6"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3.857</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33CBA11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3.102</w:t>
            </w:r>
          </w:p>
        </w:tc>
      </w:tr>
      <w:tr w:rsidR="009778F6" w:rsidRPr="00ED0890" w14:paraId="40BB7E52" w14:textId="77777777" w:rsidTr="009778F6">
        <w:trPr>
          <w:trHeight w:val="270"/>
        </w:trPr>
        <w:tc>
          <w:tcPr>
            <w:tcW w:w="935" w:type="dxa"/>
            <w:vMerge w:val="restart"/>
            <w:tcBorders>
              <w:top w:val="nil"/>
              <w:left w:val="single" w:sz="8" w:space="0" w:color="4BACC6"/>
              <w:bottom w:val="single" w:sz="8" w:space="0" w:color="4BACC6"/>
              <w:right w:val="nil"/>
            </w:tcBorders>
            <w:noWrap/>
            <w:vAlign w:val="center"/>
            <w:hideMark/>
          </w:tcPr>
          <w:p w14:paraId="79E6E1C4" w14:textId="77777777" w:rsidR="009778F6" w:rsidRPr="00ED0890" w:rsidRDefault="009778F6">
            <w:pPr>
              <w:spacing w:after="0" w:line="240" w:lineRule="auto"/>
              <w:jc w:val="center"/>
              <w:rPr>
                <w:rFonts w:ascii="Calibri" w:hAnsi="Calibri" w:cs="Arial"/>
                <w:b/>
                <w:bCs/>
                <w:color w:val="000000"/>
                <w:sz w:val="16"/>
                <w:szCs w:val="16"/>
              </w:rPr>
            </w:pPr>
            <w:r w:rsidRPr="00ED0890">
              <w:rPr>
                <w:rFonts w:ascii="Calibri" w:hAnsi="Calibri" w:cs="Arial"/>
                <w:b/>
                <w:bCs/>
                <w:color w:val="000000"/>
                <w:sz w:val="16"/>
                <w:szCs w:val="16"/>
              </w:rPr>
              <w:t>4</w:t>
            </w:r>
          </w:p>
        </w:tc>
        <w:tc>
          <w:tcPr>
            <w:tcW w:w="1037" w:type="dxa"/>
            <w:tcBorders>
              <w:top w:val="nil"/>
              <w:left w:val="nil"/>
              <w:bottom w:val="nil"/>
              <w:right w:val="nil"/>
            </w:tcBorders>
            <w:shd w:val="clear" w:color="auto" w:fill="DBE5F1"/>
            <w:noWrap/>
            <w:vAlign w:val="center"/>
            <w:hideMark/>
          </w:tcPr>
          <w:p w14:paraId="29701211"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BE5F1"/>
            <w:noWrap/>
            <w:vAlign w:val="center"/>
            <w:hideMark/>
          </w:tcPr>
          <w:p w14:paraId="4B71E560"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Liderazgo</w:t>
            </w:r>
          </w:p>
        </w:tc>
        <w:tc>
          <w:tcPr>
            <w:tcW w:w="992" w:type="dxa"/>
            <w:tcBorders>
              <w:top w:val="nil"/>
              <w:left w:val="nil"/>
              <w:bottom w:val="nil"/>
              <w:right w:val="nil"/>
            </w:tcBorders>
            <w:shd w:val="clear" w:color="auto" w:fill="D6E3BC"/>
            <w:noWrap/>
            <w:vAlign w:val="center"/>
            <w:hideMark/>
          </w:tcPr>
          <w:p w14:paraId="6B796D7D"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6E3BC"/>
            <w:noWrap/>
            <w:vAlign w:val="center"/>
            <w:hideMark/>
          </w:tcPr>
          <w:p w14:paraId="2C6A378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Satisfacción Laboral</w:t>
            </w:r>
          </w:p>
        </w:tc>
        <w:tc>
          <w:tcPr>
            <w:tcW w:w="1134" w:type="dxa"/>
            <w:tcBorders>
              <w:top w:val="nil"/>
              <w:left w:val="nil"/>
              <w:bottom w:val="nil"/>
              <w:right w:val="nil"/>
            </w:tcBorders>
            <w:shd w:val="clear" w:color="auto" w:fill="FDE9D9"/>
            <w:noWrap/>
            <w:vAlign w:val="center"/>
            <w:hideMark/>
          </w:tcPr>
          <w:p w14:paraId="01E18EF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4" w:type="dxa"/>
            <w:tcBorders>
              <w:top w:val="nil"/>
              <w:left w:val="nil"/>
              <w:bottom w:val="nil"/>
              <w:right w:val="nil"/>
            </w:tcBorders>
            <w:shd w:val="clear" w:color="auto" w:fill="FDE9D9"/>
            <w:noWrap/>
            <w:vAlign w:val="center"/>
            <w:hideMark/>
          </w:tcPr>
          <w:p w14:paraId="45364770"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Liderazgo</w:t>
            </w:r>
          </w:p>
        </w:tc>
        <w:tc>
          <w:tcPr>
            <w:tcW w:w="1134" w:type="dxa"/>
            <w:tcBorders>
              <w:top w:val="nil"/>
              <w:left w:val="nil"/>
              <w:bottom w:val="nil"/>
              <w:right w:val="nil"/>
            </w:tcBorders>
            <w:shd w:val="clear" w:color="auto" w:fill="E5DFEC"/>
            <w:noWrap/>
            <w:vAlign w:val="center"/>
            <w:hideMark/>
          </w:tcPr>
          <w:p w14:paraId="4E5F65E3"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276" w:type="dxa"/>
            <w:tcBorders>
              <w:top w:val="nil"/>
              <w:left w:val="nil"/>
              <w:bottom w:val="nil"/>
              <w:right w:val="single" w:sz="8" w:space="0" w:color="4BACC6"/>
            </w:tcBorders>
            <w:shd w:val="clear" w:color="auto" w:fill="E5DFEC"/>
            <w:noWrap/>
            <w:vAlign w:val="center"/>
            <w:hideMark/>
          </w:tcPr>
          <w:p w14:paraId="3CD489E9"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r>
      <w:tr w:rsidR="009778F6" w:rsidRPr="00ED0890" w14:paraId="5CE434CE" w14:textId="77777777" w:rsidTr="009778F6">
        <w:trPr>
          <w:trHeight w:val="270"/>
        </w:trPr>
        <w:tc>
          <w:tcPr>
            <w:tcW w:w="0" w:type="auto"/>
            <w:vMerge/>
            <w:tcBorders>
              <w:top w:val="nil"/>
              <w:left w:val="single" w:sz="8" w:space="0" w:color="4BACC6"/>
              <w:bottom w:val="single" w:sz="8" w:space="0" w:color="4BACC6"/>
              <w:right w:val="nil"/>
            </w:tcBorders>
            <w:vAlign w:val="center"/>
            <w:hideMark/>
          </w:tcPr>
          <w:p w14:paraId="73E9DEFC" w14:textId="77777777" w:rsidR="009778F6" w:rsidRPr="00ED0890" w:rsidRDefault="009778F6">
            <w:pPr>
              <w:spacing w:after="0" w:line="240" w:lineRule="auto"/>
              <w:rPr>
                <w:rFonts w:ascii="Calibri" w:hAnsi="Calibri" w:cs="Arial"/>
                <w:b/>
                <w:bCs/>
                <w:color w:val="000000"/>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6E1C6986"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4.505</w:t>
            </w:r>
          </w:p>
        </w:tc>
        <w:tc>
          <w:tcPr>
            <w:tcW w:w="1136" w:type="dxa"/>
            <w:tcBorders>
              <w:top w:val="single" w:sz="8" w:space="0" w:color="4BACC6"/>
              <w:left w:val="nil"/>
              <w:bottom w:val="single" w:sz="8" w:space="0" w:color="4BACC6"/>
              <w:right w:val="nil"/>
            </w:tcBorders>
            <w:shd w:val="clear" w:color="auto" w:fill="DBE5F1"/>
            <w:noWrap/>
            <w:vAlign w:val="center"/>
            <w:hideMark/>
          </w:tcPr>
          <w:p w14:paraId="53091CCF"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3.447</w:t>
            </w:r>
          </w:p>
        </w:tc>
        <w:tc>
          <w:tcPr>
            <w:tcW w:w="992" w:type="dxa"/>
            <w:tcBorders>
              <w:top w:val="single" w:sz="8" w:space="0" w:color="4BACC6"/>
              <w:left w:val="nil"/>
              <w:bottom w:val="single" w:sz="8" w:space="0" w:color="4BACC6"/>
              <w:right w:val="nil"/>
            </w:tcBorders>
            <w:shd w:val="clear" w:color="auto" w:fill="D6E3BC"/>
            <w:noWrap/>
            <w:vAlign w:val="center"/>
            <w:hideMark/>
          </w:tcPr>
          <w:p w14:paraId="1FA3170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4.889</w:t>
            </w:r>
          </w:p>
        </w:tc>
        <w:tc>
          <w:tcPr>
            <w:tcW w:w="1136" w:type="dxa"/>
            <w:tcBorders>
              <w:top w:val="single" w:sz="8" w:space="0" w:color="4BACC6"/>
              <w:left w:val="nil"/>
              <w:bottom w:val="single" w:sz="8" w:space="0" w:color="4BACC6"/>
              <w:right w:val="nil"/>
            </w:tcBorders>
            <w:shd w:val="clear" w:color="auto" w:fill="D6E3BC"/>
            <w:noWrap/>
            <w:vAlign w:val="center"/>
            <w:hideMark/>
          </w:tcPr>
          <w:p w14:paraId="4EB73B9D"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3.944</w:t>
            </w:r>
          </w:p>
        </w:tc>
        <w:tc>
          <w:tcPr>
            <w:tcW w:w="1134" w:type="dxa"/>
            <w:tcBorders>
              <w:top w:val="single" w:sz="8" w:space="0" w:color="4BACC6"/>
              <w:left w:val="nil"/>
              <w:bottom w:val="single" w:sz="8" w:space="0" w:color="4BACC6"/>
              <w:right w:val="nil"/>
            </w:tcBorders>
            <w:shd w:val="clear" w:color="auto" w:fill="FDE9D9"/>
            <w:noWrap/>
            <w:vAlign w:val="center"/>
            <w:hideMark/>
          </w:tcPr>
          <w:p w14:paraId="6676C83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4.577</w:t>
            </w:r>
          </w:p>
        </w:tc>
        <w:tc>
          <w:tcPr>
            <w:tcW w:w="1134" w:type="dxa"/>
            <w:tcBorders>
              <w:top w:val="single" w:sz="8" w:space="0" w:color="4BACC6"/>
              <w:left w:val="nil"/>
              <w:bottom w:val="single" w:sz="8" w:space="0" w:color="4BACC6"/>
              <w:right w:val="nil"/>
            </w:tcBorders>
            <w:shd w:val="clear" w:color="auto" w:fill="FDE9D9"/>
            <w:noWrap/>
            <w:vAlign w:val="center"/>
            <w:hideMark/>
          </w:tcPr>
          <w:p w14:paraId="75EC633C"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3.341</w:t>
            </w:r>
          </w:p>
        </w:tc>
        <w:tc>
          <w:tcPr>
            <w:tcW w:w="1134" w:type="dxa"/>
            <w:tcBorders>
              <w:top w:val="single" w:sz="8" w:space="0" w:color="4BACC6"/>
              <w:left w:val="nil"/>
              <w:bottom w:val="single" w:sz="8" w:space="0" w:color="4BACC6"/>
              <w:right w:val="nil"/>
            </w:tcBorders>
            <w:shd w:val="clear" w:color="auto" w:fill="E5DFEC"/>
            <w:noWrap/>
            <w:vAlign w:val="center"/>
            <w:hideMark/>
          </w:tcPr>
          <w:p w14:paraId="08A7F2E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4.367</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2E1E565F"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3.222</w:t>
            </w:r>
          </w:p>
        </w:tc>
      </w:tr>
      <w:tr w:rsidR="009778F6" w:rsidRPr="00ED0890" w14:paraId="2659F22B" w14:textId="77777777" w:rsidTr="009778F6">
        <w:trPr>
          <w:trHeight w:val="270"/>
        </w:trPr>
        <w:tc>
          <w:tcPr>
            <w:tcW w:w="935" w:type="dxa"/>
            <w:vMerge w:val="restart"/>
            <w:tcBorders>
              <w:top w:val="nil"/>
              <w:left w:val="single" w:sz="8" w:space="0" w:color="4BACC6"/>
              <w:bottom w:val="single" w:sz="8" w:space="0" w:color="4BACC6"/>
              <w:right w:val="nil"/>
            </w:tcBorders>
            <w:noWrap/>
            <w:vAlign w:val="center"/>
            <w:hideMark/>
          </w:tcPr>
          <w:p w14:paraId="39CAA8D0" w14:textId="77777777" w:rsidR="009778F6" w:rsidRPr="00ED0890" w:rsidRDefault="009778F6">
            <w:pPr>
              <w:spacing w:after="0" w:line="240" w:lineRule="auto"/>
              <w:jc w:val="center"/>
              <w:rPr>
                <w:rFonts w:ascii="Calibri" w:hAnsi="Calibri" w:cs="Arial"/>
                <w:b/>
                <w:bCs/>
                <w:color w:val="000000"/>
                <w:sz w:val="16"/>
                <w:szCs w:val="16"/>
              </w:rPr>
            </w:pPr>
            <w:r w:rsidRPr="00ED0890">
              <w:rPr>
                <w:rFonts w:ascii="Calibri" w:hAnsi="Calibri" w:cs="Arial"/>
                <w:b/>
                <w:bCs/>
                <w:color w:val="000000"/>
                <w:sz w:val="16"/>
                <w:szCs w:val="16"/>
              </w:rPr>
              <w:t>5</w:t>
            </w:r>
          </w:p>
        </w:tc>
        <w:tc>
          <w:tcPr>
            <w:tcW w:w="1037" w:type="dxa"/>
            <w:tcBorders>
              <w:top w:val="nil"/>
              <w:left w:val="nil"/>
              <w:bottom w:val="nil"/>
              <w:right w:val="nil"/>
            </w:tcBorders>
            <w:shd w:val="clear" w:color="auto" w:fill="DBE5F1"/>
            <w:noWrap/>
            <w:vAlign w:val="center"/>
            <w:hideMark/>
          </w:tcPr>
          <w:p w14:paraId="2EBB159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BE5F1"/>
            <w:noWrap/>
            <w:vAlign w:val="center"/>
            <w:hideMark/>
          </w:tcPr>
          <w:p w14:paraId="5A374BFE"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c>
          <w:tcPr>
            <w:tcW w:w="992" w:type="dxa"/>
            <w:tcBorders>
              <w:top w:val="nil"/>
              <w:left w:val="nil"/>
              <w:bottom w:val="nil"/>
              <w:right w:val="nil"/>
            </w:tcBorders>
            <w:shd w:val="clear" w:color="auto" w:fill="D6E3BC"/>
            <w:noWrap/>
            <w:vAlign w:val="center"/>
            <w:hideMark/>
          </w:tcPr>
          <w:p w14:paraId="166B33D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6E3BC"/>
            <w:noWrap/>
            <w:vAlign w:val="center"/>
            <w:hideMark/>
          </w:tcPr>
          <w:p w14:paraId="29B01CB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c>
          <w:tcPr>
            <w:tcW w:w="1134" w:type="dxa"/>
            <w:tcBorders>
              <w:top w:val="nil"/>
              <w:left w:val="nil"/>
              <w:bottom w:val="nil"/>
              <w:right w:val="nil"/>
            </w:tcBorders>
            <w:shd w:val="clear" w:color="auto" w:fill="FDE9D9"/>
            <w:noWrap/>
            <w:vAlign w:val="center"/>
            <w:hideMark/>
          </w:tcPr>
          <w:p w14:paraId="644A640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4" w:type="dxa"/>
            <w:tcBorders>
              <w:top w:val="nil"/>
              <w:left w:val="nil"/>
              <w:bottom w:val="nil"/>
              <w:right w:val="nil"/>
            </w:tcBorders>
            <w:shd w:val="clear" w:color="auto" w:fill="FDE9D9"/>
            <w:noWrap/>
            <w:vAlign w:val="center"/>
            <w:hideMark/>
          </w:tcPr>
          <w:p w14:paraId="14EB7E2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1134" w:type="dxa"/>
            <w:tcBorders>
              <w:top w:val="nil"/>
              <w:left w:val="nil"/>
              <w:bottom w:val="nil"/>
              <w:right w:val="nil"/>
            </w:tcBorders>
            <w:shd w:val="clear" w:color="auto" w:fill="E5DFEC"/>
            <w:noWrap/>
            <w:vAlign w:val="center"/>
            <w:hideMark/>
          </w:tcPr>
          <w:p w14:paraId="2953D82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276" w:type="dxa"/>
            <w:tcBorders>
              <w:top w:val="nil"/>
              <w:left w:val="nil"/>
              <w:bottom w:val="nil"/>
              <w:right w:val="single" w:sz="8" w:space="0" w:color="4BACC6"/>
            </w:tcBorders>
            <w:shd w:val="clear" w:color="auto" w:fill="E5DFEC"/>
            <w:noWrap/>
            <w:vAlign w:val="center"/>
            <w:hideMark/>
          </w:tcPr>
          <w:p w14:paraId="1097B07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r>
      <w:tr w:rsidR="009778F6" w:rsidRPr="00ED0890" w14:paraId="09F52F78" w14:textId="77777777" w:rsidTr="009778F6">
        <w:trPr>
          <w:trHeight w:val="270"/>
        </w:trPr>
        <w:tc>
          <w:tcPr>
            <w:tcW w:w="0" w:type="auto"/>
            <w:vMerge/>
            <w:tcBorders>
              <w:top w:val="nil"/>
              <w:left w:val="single" w:sz="8" w:space="0" w:color="4BACC6"/>
              <w:bottom w:val="single" w:sz="8" w:space="0" w:color="4BACC6"/>
              <w:right w:val="nil"/>
            </w:tcBorders>
            <w:vAlign w:val="center"/>
            <w:hideMark/>
          </w:tcPr>
          <w:p w14:paraId="63AC17C9" w14:textId="77777777" w:rsidR="009778F6" w:rsidRPr="00ED0890" w:rsidRDefault="009778F6">
            <w:pPr>
              <w:spacing w:after="0" w:line="240" w:lineRule="auto"/>
              <w:rPr>
                <w:rFonts w:ascii="Calibri" w:hAnsi="Calibri" w:cs="Arial"/>
                <w:b/>
                <w:bCs/>
                <w:color w:val="000000"/>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5C1974C0"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4.449</w:t>
            </w:r>
          </w:p>
        </w:tc>
        <w:tc>
          <w:tcPr>
            <w:tcW w:w="1136" w:type="dxa"/>
            <w:tcBorders>
              <w:top w:val="single" w:sz="8" w:space="0" w:color="4BACC6"/>
              <w:left w:val="nil"/>
              <w:bottom w:val="single" w:sz="8" w:space="0" w:color="4BACC6"/>
              <w:right w:val="nil"/>
            </w:tcBorders>
            <w:shd w:val="clear" w:color="auto" w:fill="DBE5F1"/>
            <w:noWrap/>
            <w:vAlign w:val="center"/>
            <w:hideMark/>
          </w:tcPr>
          <w:p w14:paraId="57A0D7D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3.701</w:t>
            </w:r>
          </w:p>
        </w:tc>
        <w:tc>
          <w:tcPr>
            <w:tcW w:w="992" w:type="dxa"/>
            <w:tcBorders>
              <w:top w:val="single" w:sz="8" w:space="0" w:color="4BACC6"/>
              <w:left w:val="nil"/>
              <w:bottom w:val="single" w:sz="8" w:space="0" w:color="4BACC6"/>
              <w:right w:val="nil"/>
            </w:tcBorders>
            <w:shd w:val="clear" w:color="auto" w:fill="D6E3BC"/>
            <w:noWrap/>
            <w:vAlign w:val="center"/>
            <w:hideMark/>
          </w:tcPr>
          <w:p w14:paraId="5084669C"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4.944</w:t>
            </w:r>
          </w:p>
        </w:tc>
        <w:tc>
          <w:tcPr>
            <w:tcW w:w="1136" w:type="dxa"/>
            <w:tcBorders>
              <w:top w:val="single" w:sz="8" w:space="0" w:color="4BACC6"/>
              <w:left w:val="nil"/>
              <w:bottom w:val="single" w:sz="8" w:space="0" w:color="4BACC6"/>
              <w:right w:val="nil"/>
            </w:tcBorders>
            <w:shd w:val="clear" w:color="auto" w:fill="D6E3BC"/>
            <w:noWrap/>
            <w:vAlign w:val="center"/>
            <w:hideMark/>
          </w:tcPr>
          <w:p w14:paraId="026147E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4.238</w:t>
            </w:r>
          </w:p>
        </w:tc>
        <w:tc>
          <w:tcPr>
            <w:tcW w:w="1134" w:type="dxa"/>
            <w:tcBorders>
              <w:top w:val="single" w:sz="8" w:space="0" w:color="4BACC6"/>
              <w:left w:val="nil"/>
              <w:bottom w:val="single" w:sz="8" w:space="0" w:color="4BACC6"/>
              <w:right w:val="nil"/>
            </w:tcBorders>
            <w:shd w:val="clear" w:color="auto" w:fill="FDE9D9"/>
            <w:noWrap/>
            <w:vAlign w:val="center"/>
            <w:hideMark/>
          </w:tcPr>
          <w:p w14:paraId="69109C4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4.550</w:t>
            </w:r>
          </w:p>
        </w:tc>
        <w:tc>
          <w:tcPr>
            <w:tcW w:w="1134" w:type="dxa"/>
            <w:tcBorders>
              <w:top w:val="single" w:sz="8" w:space="0" w:color="4BACC6"/>
              <w:left w:val="nil"/>
              <w:bottom w:val="single" w:sz="8" w:space="0" w:color="4BACC6"/>
              <w:right w:val="nil"/>
            </w:tcBorders>
            <w:shd w:val="clear" w:color="auto" w:fill="FDE9D9"/>
            <w:noWrap/>
            <w:vAlign w:val="center"/>
            <w:hideMark/>
          </w:tcPr>
          <w:p w14:paraId="3D48E39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3.667</w:t>
            </w:r>
          </w:p>
        </w:tc>
        <w:tc>
          <w:tcPr>
            <w:tcW w:w="1134" w:type="dxa"/>
            <w:tcBorders>
              <w:top w:val="single" w:sz="8" w:space="0" w:color="4BACC6"/>
              <w:left w:val="nil"/>
              <w:bottom w:val="single" w:sz="8" w:space="0" w:color="4BACC6"/>
              <w:right w:val="nil"/>
            </w:tcBorders>
            <w:shd w:val="clear" w:color="auto" w:fill="E5DFEC"/>
            <w:noWrap/>
            <w:vAlign w:val="center"/>
            <w:hideMark/>
          </w:tcPr>
          <w:p w14:paraId="3050938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4.325</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1E38F3FF"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3.400</w:t>
            </w:r>
          </w:p>
        </w:tc>
      </w:tr>
      <w:tr w:rsidR="009778F6" w:rsidRPr="00ED0890" w14:paraId="35A15099" w14:textId="77777777" w:rsidTr="009778F6">
        <w:trPr>
          <w:trHeight w:val="270"/>
        </w:trPr>
        <w:tc>
          <w:tcPr>
            <w:tcW w:w="935" w:type="dxa"/>
            <w:vMerge w:val="restart"/>
            <w:tcBorders>
              <w:top w:val="nil"/>
              <w:left w:val="single" w:sz="8" w:space="0" w:color="4BACC6"/>
              <w:bottom w:val="single" w:sz="8" w:space="0" w:color="4BACC6"/>
              <w:right w:val="nil"/>
            </w:tcBorders>
            <w:noWrap/>
            <w:vAlign w:val="center"/>
            <w:hideMark/>
          </w:tcPr>
          <w:p w14:paraId="1E2ABA0E" w14:textId="77777777" w:rsidR="009778F6" w:rsidRPr="00ED0890" w:rsidRDefault="009778F6">
            <w:pPr>
              <w:spacing w:after="0" w:line="240" w:lineRule="auto"/>
              <w:jc w:val="center"/>
              <w:rPr>
                <w:rFonts w:ascii="Calibri" w:hAnsi="Calibri" w:cs="Arial"/>
                <w:b/>
                <w:bCs/>
                <w:color w:val="000000"/>
                <w:sz w:val="16"/>
                <w:szCs w:val="16"/>
              </w:rPr>
            </w:pPr>
            <w:r w:rsidRPr="00ED0890">
              <w:rPr>
                <w:rFonts w:ascii="Calibri" w:hAnsi="Calibri" w:cs="Arial"/>
                <w:b/>
                <w:bCs/>
                <w:color w:val="000000"/>
                <w:sz w:val="16"/>
                <w:szCs w:val="16"/>
              </w:rPr>
              <w:t>6</w:t>
            </w:r>
          </w:p>
        </w:tc>
        <w:tc>
          <w:tcPr>
            <w:tcW w:w="1037" w:type="dxa"/>
            <w:tcBorders>
              <w:top w:val="nil"/>
              <w:left w:val="nil"/>
              <w:bottom w:val="nil"/>
              <w:right w:val="nil"/>
            </w:tcBorders>
            <w:shd w:val="clear" w:color="auto" w:fill="DBE5F1"/>
            <w:noWrap/>
            <w:vAlign w:val="center"/>
            <w:hideMark/>
          </w:tcPr>
          <w:p w14:paraId="68306C0C"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BE5F1"/>
            <w:noWrap/>
            <w:vAlign w:val="center"/>
            <w:hideMark/>
          </w:tcPr>
          <w:p w14:paraId="24ADF4B5"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Compromiso</w:t>
            </w:r>
          </w:p>
        </w:tc>
        <w:tc>
          <w:tcPr>
            <w:tcW w:w="992" w:type="dxa"/>
            <w:tcBorders>
              <w:top w:val="nil"/>
              <w:left w:val="nil"/>
              <w:bottom w:val="nil"/>
              <w:right w:val="nil"/>
            </w:tcBorders>
            <w:shd w:val="clear" w:color="auto" w:fill="D6E3BC"/>
            <w:noWrap/>
            <w:vAlign w:val="center"/>
            <w:hideMark/>
          </w:tcPr>
          <w:p w14:paraId="4091904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6E3BC"/>
            <w:noWrap/>
            <w:vAlign w:val="center"/>
            <w:hideMark/>
          </w:tcPr>
          <w:p w14:paraId="2B57F8EA"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c>
          <w:tcPr>
            <w:tcW w:w="1134" w:type="dxa"/>
            <w:tcBorders>
              <w:top w:val="nil"/>
              <w:left w:val="nil"/>
              <w:bottom w:val="nil"/>
              <w:right w:val="nil"/>
            </w:tcBorders>
            <w:shd w:val="clear" w:color="auto" w:fill="FDE9D9"/>
            <w:noWrap/>
            <w:vAlign w:val="center"/>
            <w:hideMark/>
          </w:tcPr>
          <w:p w14:paraId="68F4E0AD"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4" w:type="dxa"/>
            <w:tcBorders>
              <w:top w:val="nil"/>
              <w:left w:val="nil"/>
              <w:bottom w:val="nil"/>
              <w:right w:val="nil"/>
            </w:tcBorders>
            <w:shd w:val="clear" w:color="auto" w:fill="FDE9D9"/>
            <w:noWrap/>
            <w:vAlign w:val="center"/>
            <w:hideMark/>
          </w:tcPr>
          <w:p w14:paraId="155C4B7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1134" w:type="dxa"/>
            <w:tcBorders>
              <w:top w:val="nil"/>
              <w:left w:val="nil"/>
              <w:bottom w:val="nil"/>
              <w:right w:val="nil"/>
            </w:tcBorders>
            <w:shd w:val="clear" w:color="auto" w:fill="E5DFEC"/>
            <w:noWrap/>
            <w:vAlign w:val="center"/>
            <w:hideMark/>
          </w:tcPr>
          <w:p w14:paraId="10C8601D"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276" w:type="dxa"/>
            <w:tcBorders>
              <w:top w:val="nil"/>
              <w:left w:val="nil"/>
              <w:bottom w:val="nil"/>
              <w:right w:val="single" w:sz="8" w:space="0" w:color="4BACC6"/>
            </w:tcBorders>
            <w:shd w:val="clear" w:color="auto" w:fill="E5DFEC"/>
            <w:noWrap/>
            <w:vAlign w:val="center"/>
            <w:hideMark/>
          </w:tcPr>
          <w:p w14:paraId="721BF560"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Comunicación</w:t>
            </w:r>
          </w:p>
        </w:tc>
      </w:tr>
      <w:tr w:rsidR="009778F6" w:rsidRPr="00ED0890" w14:paraId="1969B9EC" w14:textId="77777777" w:rsidTr="009778F6">
        <w:trPr>
          <w:trHeight w:val="270"/>
        </w:trPr>
        <w:tc>
          <w:tcPr>
            <w:tcW w:w="0" w:type="auto"/>
            <w:vMerge/>
            <w:tcBorders>
              <w:top w:val="nil"/>
              <w:left w:val="single" w:sz="8" w:space="0" w:color="4BACC6"/>
              <w:bottom w:val="single" w:sz="8" w:space="0" w:color="4BACC6"/>
              <w:right w:val="nil"/>
            </w:tcBorders>
            <w:vAlign w:val="center"/>
            <w:hideMark/>
          </w:tcPr>
          <w:p w14:paraId="089DC6A4" w14:textId="77777777" w:rsidR="009778F6" w:rsidRPr="00ED0890" w:rsidRDefault="009778F6">
            <w:pPr>
              <w:spacing w:after="0" w:line="240" w:lineRule="auto"/>
              <w:rPr>
                <w:rFonts w:ascii="Calibri" w:hAnsi="Calibri" w:cs="Arial"/>
                <w:b/>
                <w:bCs/>
                <w:color w:val="000000"/>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27DA38E1"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4.779</w:t>
            </w:r>
          </w:p>
        </w:tc>
        <w:tc>
          <w:tcPr>
            <w:tcW w:w="1136" w:type="dxa"/>
            <w:tcBorders>
              <w:top w:val="single" w:sz="8" w:space="0" w:color="4BACC6"/>
              <w:left w:val="nil"/>
              <w:bottom w:val="single" w:sz="8" w:space="0" w:color="4BACC6"/>
              <w:right w:val="nil"/>
            </w:tcBorders>
            <w:shd w:val="clear" w:color="auto" w:fill="DBE5F1"/>
            <w:noWrap/>
            <w:vAlign w:val="center"/>
            <w:hideMark/>
          </w:tcPr>
          <w:p w14:paraId="79C4C529"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3.995</w:t>
            </w:r>
          </w:p>
        </w:tc>
        <w:tc>
          <w:tcPr>
            <w:tcW w:w="992" w:type="dxa"/>
            <w:tcBorders>
              <w:top w:val="single" w:sz="8" w:space="0" w:color="4BACC6"/>
              <w:left w:val="nil"/>
              <w:bottom w:val="single" w:sz="8" w:space="0" w:color="4BACC6"/>
              <w:right w:val="nil"/>
            </w:tcBorders>
            <w:shd w:val="clear" w:color="auto" w:fill="D6E3BC"/>
            <w:noWrap/>
            <w:vAlign w:val="center"/>
            <w:hideMark/>
          </w:tcPr>
          <w:p w14:paraId="0CCCA34B"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4.889</w:t>
            </w:r>
          </w:p>
        </w:tc>
        <w:tc>
          <w:tcPr>
            <w:tcW w:w="1136" w:type="dxa"/>
            <w:tcBorders>
              <w:top w:val="single" w:sz="8" w:space="0" w:color="4BACC6"/>
              <w:left w:val="nil"/>
              <w:bottom w:val="single" w:sz="8" w:space="0" w:color="4BACC6"/>
              <w:right w:val="nil"/>
            </w:tcBorders>
            <w:shd w:val="clear" w:color="auto" w:fill="D6E3BC"/>
            <w:noWrap/>
            <w:vAlign w:val="center"/>
            <w:hideMark/>
          </w:tcPr>
          <w:p w14:paraId="21A12F3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4.143</w:t>
            </w:r>
          </w:p>
        </w:tc>
        <w:tc>
          <w:tcPr>
            <w:tcW w:w="1134" w:type="dxa"/>
            <w:tcBorders>
              <w:top w:val="single" w:sz="8" w:space="0" w:color="4BACC6"/>
              <w:left w:val="nil"/>
              <w:bottom w:val="single" w:sz="8" w:space="0" w:color="4BACC6"/>
              <w:right w:val="nil"/>
            </w:tcBorders>
            <w:shd w:val="clear" w:color="auto" w:fill="FDE9D9"/>
            <w:noWrap/>
            <w:vAlign w:val="center"/>
            <w:hideMark/>
          </w:tcPr>
          <w:p w14:paraId="3F9D28F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4.678</w:t>
            </w:r>
          </w:p>
        </w:tc>
        <w:tc>
          <w:tcPr>
            <w:tcW w:w="1134" w:type="dxa"/>
            <w:tcBorders>
              <w:top w:val="single" w:sz="8" w:space="0" w:color="4BACC6"/>
              <w:left w:val="nil"/>
              <w:bottom w:val="single" w:sz="8" w:space="0" w:color="4BACC6"/>
              <w:right w:val="nil"/>
            </w:tcBorders>
            <w:shd w:val="clear" w:color="auto" w:fill="FDE9D9"/>
            <w:noWrap/>
            <w:vAlign w:val="center"/>
            <w:hideMark/>
          </w:tcPr>
          <w:p w14:paraId="0B38AF33"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3.889</w:t>
            </w:r>
          </w:p>
        </w:tc>
        <w:tc>
          <w:tcPr>
            <w:tcW w:w="1134" w:type="dxa"/>
            <w:tcBorders>
              <w:top w:val="single" w:sz="8" w:space="0" w:color="4BACC6"/>
              <w:left w:val="nil"/>
              <w:bottom w:val="single" w:sz="8" w:space="0" w:color="4BACC6"/>
              <w:right w:val="nil"/>
            </w:tcBorders>
            <w:shd w:val="clear" w:color="auto" w:fill="E5DFEC"/>
            <w:noWrap/>
            <w:vAlign w:val="center"/>
            <w:hideMark/>
          </w:tcPr>
          <w:p w14:paraId="18A5DE7E"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4.854</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2E554CA2"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4.116</w:t>
            </w:r>
          </w:p>
        </w:tc>
      </w:tr>
      <w:tr w:rsidR="009778F6" w:rsidRPr="00ED0890" w14:paraId="136AAC94" w14:textId="77777777" w:rsidTr="009778F6">
        <w:trPr>
          <w:trHeight w:val="270"/>
        </w:trPr>
        <w:tc>
          <w:tcPr>
            <w:tcW w:w="935" w:type="dxa"/>
            <w:vMerge w:val="restart"/>
            <w:tcBorders>
              <w:top w:val="nil"/>
              <w:left w:val="single" w:sz="8" w:space="0" w:color="4BACC6"/>
              <w:bottom w:val="single" w:sz="8" w:space="0" w:color="4BACC6"/>
              <w:right w:val="nil"/>
            </w:tcBorders>
            <w:noWrap/>
            <w:vAlign w:val="center"/>
            <w:hideMark/>
          </w:tcPr>
          <w:p w14:paraId="080E48C3" w14:textId="77777777" w:rsidR="009778F6" w:rsidRPr="00ED0890" w:rsidRDefault="009778F6">
            <w:pPr>
              <w:spacing w:after="0" w:line="240" w:lineRule="auto"/>
              <w:jc w:val="center"/>
              <w:rPr>
                <w:rFonts w:ascii="Calibri" w:hAnsi="Calibri" w:cs="Arial"/>
                <w:b/>
                <w:bCs/>
                <w:color w:val="000000"/>
                <w:sz w:val="16"/>
                <w:szCs w:val="16"/>
              </w:rPr>
            </w:pPr>
            <w:r w:rsidRPr="00ED0890">
              <w:rPr>
                <w:rFonts w:ascii="Calibri" w:hAnsi="Calibri" w:cs="Arial"/>
                <w:b/>
                <w:bCs/>
                <w:color w:val="000000"/>
                <w:sz w:val="16"/>
                <w:szCs w:val="16"/>
              </w:rPr>
              <w:t>7</w:t>
            </w:r>
          </w:p>
        </w:tc>
        <w:tc>
          <w:tcPr>
            <w:tcW w:w="1037" w:type="dxa"/>
            <w:tcBorders>
              <w:top w:val="nil"/>
              <w:left w:val="nil"/>
              <w:bottom w:val="nil"/>
              <w:right w:val="nil"/>
            </w:tcBorders>
            <w:shd w:val="clear" w:color="auto" w:fill="DBE5F1"/>
            <w:noWrap/>
            <w:vAlign w:val="center"/>
            <w:hideMark/>
          </w:tcPr>
          <w:p w14:paraId="270A12E5"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BE5F1"/>
            <w:noWrap/>
            <w:vAlign w:val="center"/>
            <w:hideMark/>
          </w:tcPr>
          <w:p w14:paraId="48839B8E"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992" w:type="dxa"/>
            <w:tcBorders>
              <w:top w:val="nil"/>
              <w:left w:val="nil"/>
              <w:bottom w:val="nil"/>
              <w:right w:val="nil"/>
            </w:tcBorders>
            <w:shd w:val="clear" w:color="auto" w:fill="D6E3BC"/>
            <w:noWrap/>
            <w:vAlign w:val="center"/>
            <w:hideMark/>
          </w:tcPr>
          <w:p w14:paraId="7BF3718C"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6" w:type="dxa"/>
            <w:tcBorders>
              <w:top w:val="nil"/>
              <w:left w:val="nil"/>
              <w:bottom w:val="nil"/>
              <w:right w:val="nil"/>
            </w:tcBorders>
            <w:shd w:val="clear" w:color="auto" w:fill="D6E3BC"/>
            <w:noWrap/>
            <w:vAlign w:val="center"/>
            <w:hideMark/>
          </w:tcPr>
          <w:p w14:paraId="4557F55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1134" w:type="dxa"/>
            <w:tcBorders>
              <w:top w:val="nil"/>
              <w:left w:val="nil"/>
              <w:bottom w:val="nil"/>
              <w:right w:val="nil"/>
            </w:tcBorders>
            <w:shd w:val="clear" w:color="auto" w:fill="FDE9D9"/>
            <w:noWrap/>
            <w:vAlign w:val="center"/>
            <w:hideMark/>
          </w:tcPr>
          <w:p w14:paraId="5A6B7FE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134" w:type="dxa"/>
            <w:tcBorders>
              <w:top w:val="nil"/>
              <w:left w:val="nil"/>
              <w:bottom w:val="nil"/>
              <w:right w:val="nil"/>
            </w:tcBorders>
            <w:shd w:val="clear" w:color="auto" w:fill="FDE9D9"/>
            <w:noWrap/>
            <w:vAlign w:val="center"/>
            <w:hideMark/>
          </w:tcPr>
          <w:p w14:paraId="691628A4"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Motivación</w:t>
            </w:r>
          </w:p>
        </w:tc>
        <w:tc>
          <w:tcPr>
            <w:tcW w:w="1134" w:type="dxa"/>
            <w:tcBorders>
              <w:top w:val="nil"/>
              <w:left w:val="nil"/>
              <w:bottom w:val="nil"/>
              <w:right w:val="nil"/>
            </w:tcBorders>
            <w:shd w:val="clear" w:color="auto" w:fill="E5DFEC"/>
            <w:noWrap/>
            <w:vAlign w:val="center"/>
            <w:hideMark/>
          </w:tcPr>
          <w:p w14:paraId="1221FB1D"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Identidad</w:t>
            </w:r>
          </w:p>
        </w:tc>
        <w:tc>
          <w:tcPr>
            <w:tcW w:w="1276" w:type="dxa"/>
            <w:tcBorders>
              <w:top w:val="nil"/>
              <w:left w:val="nil"/>
              <w:bottom w:val="nil"/>
              <w:right w:val="single" w:sz="8" w:space="0" w:color="4BACC6"/>
            </w:tcBorders>
            <w:shd w:val="clear" w:color="auto" w:fill="E5DFEC"/>
            <w:noWrap/>
            <w:vAlign w:val="center"/>
            <w:hideMark/>
          </w:tcPr>
          <w:p w14:paraId="3CAB51B7"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Satisfacción Laboral</w:t>
            </w:r>
          </w:p>
        </w:tc>
      </w:tr>
      <w:tr w:rsidR="009778F6" w:rsidRPr="00ED0890" w14:paraId="3064CFFF" w14:textId="77777777" w:rsidTr="009778F6">
        <w:trPr>
          <w:trHeight w:val="270"/>
        </w:trPr>
        <w:tc>
          <w:tcPr>
            <w:tcW w:w="0" w:type="auto"/>
            <w:vMerge/>
            <w:tcBorders>
              <w:top w:val="nil"/>
              <w:left w:val="single" w:sz="8" w:space="0" w:color="4BACC6"/>
              <w:bottom w:val="single" w:sz="8" w:space="0" w:color="4BACC6"/>
              <w:right w:val="nil"/>
            </w:tcBorders>
            <w:vAlign w:val="center"/>
            <w:hideMark/>
          </w:tcPr>
          <w:p w14:paraId="7E6B6E19" w14:textId="77777777" w:rsidR="009778F6" w:rsidRPr="00ED0890" w:rsidRDefault="009778F6">
            <w:pPr>
              <w:spacing w:after="0" w:line="240" w:lineRule="auto"/>
              <w:rPr>
                <w:rFonts w:ascii="Calibri" w:hAnsi="Calibri" w:cs="Arial"/>
                <w:b/>
                <w:bCs/>
                <w:color w:val="000000"/>
                <w:sz w:val="16"/>
                <w:szCs w:val="16"/>
              </w:rPr>
            </w:pPr>
          </w:p>
        </w:tc>
        <w:tc>
          <w:tcPr>
            <w:tcW w:w="1037" w:type="dxa"/>
            <w:tcBorders>
              <w:top w:val="single" w:sz="8" w:space="0" w:color="4BACC6"/>
              <w:left w:val="nil"/>
              <w:bottom w:val="single" w:sz="8" w:space="0" w:color="4BACC6"/>
              <w:right w:val="nil"/>
            </w:tcBorders>
            <w:shd w:val="clear" w:color="auto" w:fill="DBE5F1"/>
            <w:noWrap/>
            <w:vAlign w:val="center"/>
            <w:hideMark/>
          </w:tcPr>
          <w:p w14:paraId="7A6BA81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4.528</w:t>
            </w:r>
          </w:p>
        </w:tc>
        <w:tc>
          <w:tcPr>
            <w:tcW w:w="1136" w:type="dxa"/>
            <w:tcBorders>
              <w:top w:val="single" w:sz="8" w:space="0" w:color="4BACC6"/>
              <w:left w:val="nil"/>
              <w:bottom w:val="single" w:sz="8" w:space="0" w:color="4BACC6"/>
              <w:right w:val="nil"/>
            </w:tcBorders>
            <w:shd w:val="clear" w:color="auto" w:fill="DBE5F1"/>
            <w:noWrap/>
            <w:vAlign w:val="center"/>
            <w:hideMark/>
          </w:tcPr>
          <w:p w14:paraId="0F1C9A0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3.645</w:t>
            </w:r>
          </w:p>
        </w:tc>
        <w:tc>
          <w:tcPr>
            <w:tcW w:w="992" w:type="dxa"/>
            <w:tcBorders>
              <w:top w:val="single" w:sz="8" w:space="0" w:color="4BACC6"/>
              <w:left w:val="nil"/>
              <w:bottom w:val="single" w:sz="8" w:space="0" w:color="4BACC6"/>
              <w:right w:val="nil"/>
            </w:tcBorders>
            <w:shd w:val="clear" w:color="auto" w:fill="D6E3BC"/>
            <w:noWrap/>
            <w:vAlign w:val="center"/>
            <w:hideMark/>
          </w:tcPr>
          <w:p w14:paraId="574DDB61"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4.417</w:t>
            </w:r>
          </w:p>
        </w:tc>
        <w:tc>
          <w:tcPr>
            <w:tcW w:w="1136" w:type="dxa"/>
            <w:tcBorders>
              <w:top w:val="single" w:sz="8" w:space="0" w:color="4BACC6"/>
              <w:left w:val="nil"/>
              <w:bottom w:val="single" w:sz="8" w:space="0" w:color="4BACC6"/>
              <w:right w:val="nil"/>
            </w:tcBorders>
            <w:shd w:val="clear" w:color="auto" w:fill="D6E3BC"/>
            <w:noWrap/>
            <w:vAlign w:val="center"/>
            <w:hideMark/>
          </w:tcPr>
          <w:p w14:paraId="60E5F419"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3.500</w:t>
            </w:r>
          </w:p>
        </w:tc>
        <w:tc>
          <w:tcPr>
            <w:tcW w:w="1134" w:type="dxa"/>
            <w:tcBorders>
              <w:top w:val="single" w:sz="8" w:space="0" w:color="4BACC6"/>
              <w:left w:val="nil"/>
              <w:bottom w:val="single" w:sz="8" w:space="0" w:color="4BACC6"/>
              <w:right w:val="nil"/>
            </w:tcBorders>
            <w:shd w:val="clear" w:color="auto" w:fill="FDE9D9"/>
            <w:noWrap/>
            <w:vAlign w:val="center"/>
            <w:hideMark/>
          </w:tcPr>
          <w:p w14:paraId="70D25771"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4.678</w:t>
            </w:r>
          </w:p>
        </w:tc>
        <w:tc>
          <w:tcPr>
            <w:tcW w:w="1134" w:type="dxa"/>
            <w:tcBorders>
              <w:top w:val="single" w:sz="8" w:space="0" w:color="4BACC6"/>
              <w:left w:val="nil"/>
              <w:bottom w:val="single" w:sz="8" w:space="0" w:color="4BACC6"/>
              <w:right w:val="nil"/>
            </w:tcBorders>
            <w:shd w:val="clear" w:color="auto" w:fill="FDE9D9"/>
            <w:noWrap/>
            <w:vAlign w:val="center"/>
            <w:hideMark/>
          </w:tcPr>
          <w:p w14:paraId="50718DA0"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3.711</w:t>
            </w:r>
          </w:p>
        </w:tc>
        <w:tc>
          <w:tcPr>
            <w:tcW w:w="1134" w:type="dxa"/>
            <w:tcBorders>
              <w:top w:val="single" w:sz="8" w:space="0" w:color="4BACC6"/>
              <w:left w:val="nil"/>
              <w:bottom w:val="single" w:sz="8" w:space="0" w:color="4BACC6"/>
              <w:right w:val="nil"/>
            </w:tcBorders>
            <w:shd w:val="clear" w:color="auto" w:fill="E5DFEC"/>
            <w:noWrap/>
            <w:vAlign w:val="center"/>
            <w:hideMark/>
          </w:tcPr>
          <w:p w14:paraId="2F530B78"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4.464</w:t>
            </w:r>
          </w:p>
        </w:tc>
        <w:tc>
          <w:tcPr>
            <w:tcW w:w="1276" w:type="dxa"/>
            <w:tcBorders>
              <w:top w:val="single" w:sz="8" w:space="0" w:color="4BACC6"/>
              <w:left w:val="nil"/>
              <w:bottom w:val="single" w:sz="8" w:space="0" w:color="4BACC6"/>
              <w:right w:val="single" w:sz="8" w:space="0" w:color="4BACC6"/>
            </w:tcBorders>
            <w:shd w:val="clear" w:color="auto" w:fill="E5DFEC"/>
            <w:noWrap/>
            <w:vAlign w:val="center"/>
            <w:hideMark/>
          </w:tcPr>
          <w:p w14:paraId="1FEBB3FE" w14:textId="77777777" w:rsidR="009778F6" w:rsidRPr="00ED0890" w:rsidRDefault="009778F6">
            <w:pPr>
              <w:spacing w:after="0" w:line="240" w:lineRule="auto"/>
              <w:jc w:val="center"/>
              <w:rPr>
                <w:rFonts w:ascii="Calibri" w:hAnsi="Calibri" w:cs="Arial"/>
                <w:color w:val="000000"/>
                <w:sz w:val="16"/>
                <w:szCs w:val="16"/>
              </w:rPr>
            </w:pPr>
            <w:r w:rsidRPr="00ED0890">
              <w:rPr>
                <w:rFonts w:ascii="Calibri" w:hAnsi="Calibri" w:cs="Arial"/>
                <w:color w:val="000000"/>
                <w:sz w:val="16"/>
                <w:szCs w:val="16"/>
              </w:rPr>
              <w:t>3.589</w:t>
            </w:r>
          </w:p>
        </w:tc>
      </w:tr>
    </w:tbl>
    <w:p w14:paraId="43014A44" w14:textId="77777777" w:rsidR="00F70BD4" w:rsidRPr="00ED0890" w:rsidRDefault="00F70BD4" w:rsidP="009778F6">
      <w:pPr>
        <w:spacing w:after="0" w:line="360" w:lineRule="auto"/>
        <w:jc w:val="center"/>
        <w:rPr>
          <w:rFonts w:ascii="Arial" w:hAnsi="Arial" w:cs="Arial"/>
          <w:b/>
          <w:sz w:val="20"/>
          <w:szCs w:val="20"/>
        </w:rPr>
      </w:pPr>
    </w:p>
    <w:p w14:paraId="6B2871F8" w14:textId="13119D82" w:rsidR="009778F6" w:rsidRPr="00A82B0C" w:rsidRDefault="009778F6" w:rsidP="008621FF">
      <w:pPr>
        <w:spacing w:after="0" w:line="360" w:lineRule="auto"/>
        <w:jc w:val="center"/>
        <w:rPr>
          <w:rFonts w:ascii="Times New Roman" w:hAnsi="Times New Roman" w:cs="Times New Roman"/>
          <w:sz w:val="24"/>
          <w:szCs w:val="24"/>
          <w:lang w:val="es-ES"/>
        </w:rPr>
      </w:pPr>
      <w:r w:rsidRPr="00A82B0C">
        <w:rPr>
          <w:rFonts w:ascii="Times New Roman" w:hAnsi="Times New Roman" w:cs="Times New Roman"/>
          <w:sz w:val="24"/>
          <w:szCs w:val="24"/>
          <w:lang w:val="es-ES"/>
        </w:rPr>
        <w:t xml:space="preserve">Fuente: </w:t>
      </w:r>
      <w:r w:rsidR="007F1B15">
        <w:rPr>
          <w:rFonts w:ascii="Times New Roman" w:hAnsi="Times New Roman" w:cs="Times New Roman"/>
          <w:sz w:val="24"/>
          <w:szCs w:val="24"/>
          <w:lang w:val="es-ES"/>
        </w:rPr>
        <w:t>e</w:t>
      </w:r>
      <w:r w:rsidRPr="00A82B0C">
        <w:rPr>
          <w:rFonts w:ascii="Times New Roman" w:hAnsi="Times New Roman" w:cs="Times New Roman"/>
          <w:sz w:val="24"/>
          <w:szCs w:val="24"/>
          <w:lang w:val="es-ES"/>
        </w:rPr>
        <w:t xml:space="preserve">laboración propia. Datos obtenidos de IBM SPSS </w:t>
      </w:r>
      <w:proofErr w:type="spellStart"/>
      <w:r w:rsidRPr="00A82B0C">
        <w:rPr>
          <w:rFonts w:ascii="Times New Roman" w:hAnsi="Times New Roman" w:cs="Times New Roman"/>
          <w:sz w:val="24"/>
          <w:szCs w:val="24"/>
          <w:lang w:val="es-ES"/>
        </w:rPr>
        <w:t>Statistics</w:t>
      </w:r>
      <w:proofErr w:type="spellEnd"/>
      <w:r w:rsidRPr="00A82B0C">
        <w:rPr>
          <w:rFonts w:ascii="Times New Roman" w:hAnsi="Times New Roman" w:cs="Times New Roman"/>
          <w:sz w:val="24"/>
          <w:szCs w:val="24"/>
          <w:lang w:val="es-ES"/>
        </w:rPr>
        <w:t xml:space="preserve"> 20.</w:t>
      </w:r>
    </w:p>
    <w:p w14:paraId="382BF96E" w14:textId="77777777" w:rsidR="009778F6" w:rsidRPr="00ED0890" w:rsidRDefault="009778F6" w:rsidP="009778F6">
      <w:pPr>
        <w:spacing w:after="0" w:line="360" w:lineRule="auto"/>
        <w:jc w:val="both"/>
        <w:rPr>
          <w:rFonts w:ascii="Times New Roman" w:hAnsi="Times New Roman" w:cs="Times New Roman"/>
          <w:sz w:val="24"/>
          <w:szCs w:val="24"/>
          <w:lang w:val="es-ES"/>
        </w:rPr>
      </w:pPr>
    </w:p>
    <w:p w14:paraId="0A0CB3F3" w14:textId="5947479D" w:rsidR="009778F6" w:rsidRPr="00ED0890" w:rsidRDefault="009778F6" w:rsidP="009778F6">
      <w:pPr>
        <w:spacing w:after="0" w:line="360" w:lineRule="auto"/>
        <w:jc w:val="both"/>
        <w:rPr>
          <w:rFonts w:ascii="Times New Roman" w:hAnsi="Times New Roman" w:cs="Times New Roman"/>
          <w:sz w:val="24"/>
          <w:szCs w:val="24"/>
          <w:lang w:val="es-ES"/>
        </w:rPr>
      </w:pPr>
      <w:r w:rsidRPr="00ED0890">
        <w:rPr>
          <w:rFonts w:ascii="Times New Roman" w:hAnsi="Times New Roman" w:cs="Times New Roman"/>
          <w:sz w:val="24"/>
          <w:szCs w:val="24"/>
          <w:lang w:val="es-ES"/>
        </w:rPr>
        <w:t xml:space="preserve">De acuerdo </w:t>
      </w:r>
      <w:r w:rsidR="007F1B15">
        <w:rPr>
          <w:rFonts w:ascii="Times New Roman" w:hAnsi="Times New Roman" w:cs="Times New Roman"/>
          <w:sz w:val="24"/>
          <w:szCs w:val="24"/>
          <w:lang w:val="es-ES"/>
        </w:rPr>
        <w:t xml:space="preserve">con </w:t>
      </w:r>
      <w:r w:rsidRPr="00ED0890">
        <w:rPr>
          <w:rFonts w:ascii="Times New Roman" w:hAnsi="Times New Roman" w:cs="Times New Roman"/>
          <w:sz w:val="24"/>
          <w:szCs w:val="24"/>
          <w:lang w:val="es-ES"/>
        </w:rPr>
        <w:t xml:space="preserve">los resultados que se muestran de manera general en la tabla anterior, se observa que la variable identidad predomina en todas las instituciones estudiadas, lo cual significa que los sujetos de estudio se sienten con un sentido de pertenencia a un grupo social; aunado a ciertos significados emocionales y valorativos, se puede inferir que sus respuestas de los encuestados podrían derivarse de una protección a su interés laboral. Sin embargo, la motivación en la institución 1, 5, 6 y 7 refleja que existe un área de oportunidad en los mandos medios y el personal operativo, ya que al no sentirse motivados afecta a la productividad y esto a su vez al logro de los objetivos organizacionales. </w:t>
      </w:r>
    </w:p>
    <w:p w14:paraId="24603397" w14:textId="77777777" w:rsidR="009778F6" w:rsidRPr="00ED0890" w:rsidRDefault="009778F6" w:rsidP="009778F6">
      <w:pPr>
        <w:spacing w:after="0" w:line="360" w:lineRule="auto"/>
        <w:jc w:val="both"/>
        <w:rPr>
          <w:rFonts w:ascii="Times New Roman" w:hAnsi="Times New Roman" w:cs="Times New Roman"/>
          <w:sz w:val="24"/>
          <w:szCs w:val="24"/>
          <w:lang w:val="es-ES"/>
        </w:rPr>
      </w:pPr>
    </w:p>
    <w:p w14:paraId="19A7F82E" w14:textId="109F2FB0" w:rsidR="009778F6" w:rsidRPr="00ED0890" w:rsidRDefault="009778F6" w:rsidP="009778F6">
      <w:pPr>
        <w:spacing w:after="0" w:line="360" w:lineRule="auto"/>
        <w:jc w:val="both"/>
        <w:rPr>
          <w:rFonts w:ascii="Times New Roman" w:hAnsi="Times New Roman" w:cs="Times New Roman"/>
          <w:sz w:val="24"/>
          <w:szCs w:val="24"/>
          <w:lang w:val="es-ES"/>
        </w:rPr>
      </w:pPr>
      <w:r w:rsidRPr="00ED0890">
        <w:rPr>
          <w:rFonts w:ascii="Times New Roman" w:hAnsi="Times New Roman" w:cs="Times New Roman"/>
          <w:sz w:val="24"/>
          <w:szCs w:val="24"/>
          <w:lang w:val="es-ES"/>
        </w:rPr>
        <w:t xml:space="preserve">Para las instituciones 3 y 4 se determinó que la variable liderazgo representa un área de oportunidad debido a que los mandos medios y el personal operativo refieren que en su institución existe falta de liderazgo, el cual es decisivo para el triunfo de los programas de las organizaciones, ya que los líderes son considerados una guía o conductor, por ser quienes señalan el camino y tienen la </w:t>
      </w:r>
      <w:r w:rsidRPr="00ED0890">
        <w:rPr>
          <w:rFonts w:ascii="Times New Roman" w:hAnsi="Times New Roman" w:cs="Times New Roman"/>
          <w:sz w:val="24"/>
          <w:szCs w:val="24"/>
          <w:lang w:val="es-ES"/>
        </w:rPr>
        <w:lastRenderedPageBreak/>
        <w:t>capacidad de influir en un grupo de personas para el logro de objetivos o metas, además deben estar involucrados con los el personal para el cumplimiento de los mismos.</w:t>
      </w:r>
    </w:p>
    <w:p w14:paraId="5BE8CBC2" w14:textId="77777777" w:rsidR="009778F6" w:rsidRPr="00ED0890" w:rsidRDefault="009778F6" w:rsidP="009778F6">
      <w:pPr>
        <w:spacing w:after="0" w:line="360" w:lineRule="auto"/>
        <w:jc w:val="both"/>
        <w:rPr>
          <w:rFonts w:ascii="Times New Roman" w:hAnsi="Times New Roman" w:cs="Times New Roman"/>
          <w:sz w:val="24"/>
          <w:szCs w:val="24"/>
          <w:lang w:val="es-ES"/>
        </w:rPr>
      </w:pPr>
    </w:p>
    <w:p w14:paraId="0CDDC385" w14:textId="6659B6F8" w:rsidR="009778F6" w:rsidRPr="00ED0890" w:rsidRDefault="009778F6" w:rsidP="009778F6">
      <w:pPr>
        <w:spacing w:after="0" w:line="360" w:lineRule="auto"/>
        <w:jc w:val="both"/>
        <w:rPr>
          <w:rFonts w:ascii="Times New Roman" w:hAnsi="Times New Roman" w:cs="Times New Roman"/>
          <w:sz w:val="24"/>
          <w:szCs w:val="24"/>
          <w:lang w:val="es-ES"/>
        </w:rPr>
      </w:pPr>
      <w:r w:rsidRPr="00ED0890">
        <w:rPr>
          <w:rFonts w:ascii="Times New Roman" w:hAnsi="Times New Roman" w:cs="Times New Roman"/>
          <w:sz w:val="24"/>
          <w:szCs w:val="24"/>
          <w:lang w:val="es-ES"/>
        </w:rPr>
        <w:t xml:space="preserve">Aunado a lo anterior, la universidad identificada como número 2, tiene un área de oportunidad en la variable de comunicación, ya que los directivos y el personal operativo refieren </w:t>
      </w:r>
      <w:r w:rsidR="002B0F09" w:rsidRPr="00ED0890">
        <w:rPr>
          <w:rFonts w:ascii="Times New Roman" w:hAnsi="Times New Roman" w:cs="Times New Roman"/>
          <w:sz w:val="24"/>
          <w:szCs w:val="24"/>
          <w:lang w:val="es-ES"/>
        </w:rPr>
        <w:t>que</w:t>
      </w:r>
      <w:r w:rsidRPr="00ED0890">
        <w:rPr>
          <w:rFonts w:ascii="Times New Roman" w:hAnsi="Times New Roman" w:cs="Times New Roman"/>
          <w:sz w:val="24"/>
          <w:szCs w:val="24"/>
          <w:lang w:val="es-ES"/>
        </w:rPr>
        <w:t xml:space="preserve"> en su institución no existe una adecuada transferencia de la información, no cumpliendo con el propósito de la comunicación </w:t>
      </w:r>
      <w:r w:rsidRPr="00ED0890">
        <w:rPr>
          <w:rFonts w:ascii="Times New Roman" w:hAnsi="Times New Roman" w:cs="Times New Roman"/>
          <w:sz w:val="24"/>
          <w:szCs w:val="24"/>
        </w:rPr>
        <w:t xml:space="preserve">en una organización, el cual esencialmente es obtener la información disponible y oportuna para facilitar los procesos de cambio, siendo esencial en el funcionamiento interno. </w:t>
      </w:r>
    </w:p>
    <w:p w14:paraId="32A28A54" w14:textId="77777777" w:rsidR="009778F6" w:rsidRPr="00ED0890" w:rsidRDefault="009778F6" w:rsidP="00D772B1">
      <w:pPr>
        <w:spacing w:after="0" w:line="240" w:lineRule="auto"/>
        <w:rPr>
          <w:rFonts w:ascii="Times New Roman" w:hAnsi="Times New Roman" w:cs="Times New Roman"/>
          <w:b/>
          <w:sz w:val="24"/>
          <w:szCs w:val="24"/>
          <w:lang w:val="es-ES"/>
        </w:rPr>
      </w:pPr>
    </w:p>
    <w:p w14:paraId="20A17728" w14:textId="4DEE4CA0" w:rsidR="003E6158" w:rsidRPr="00ED0890" w:rsidRDefault="00056C12" w:rsidP="005A0B59">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Se </w:t>
      </w:r>
      <w:r w:rsidR="00147DBD" w:rsidRPr="00ED0890">
        <w:rPr>
          <w:rFonts w:ascii="Times New Roman" w:hAnsi="Times New Roman" w:cs="Times New Roman"/>
          <w:sz w:val="24"/>
          <w:szCs w:val="24"/>
        </w:rPr>
        <w:t>elaboró un</w:t>
      </w:r>
      <w:r w:rsidRPr="00ED0890">
        <w:rPr>
          <w:rFonts w:ascii="Times New Roman" w:hAnsi="Times New Roman" w:cs="Times New Roman"/>
          <w:sz w:val="24"/>
          <w:szCs w:val="24"/>
        </w:rPr>
        <w:t xml:space="preserve"> instrumento con 43 </w:t>
      </w:r>
      <w:r w:rsidR="001C0CC7" w:rsidRPr="00ED0890">
        <w:rPr>
          <w:rFonts w:ascii="Times New Roman" w:hAnsi="Times New Roman" w:cs="Times New Roman"/>
          <w:sz w:val="24"/>
          <w:szCs w:val="24"/>
        </w:rPr>
        <w:t>reactivos</w:t>
      </w:r>
      <w:r w:rsidRPr="00ED0890">
        <w:rPr>
          <w:rFonts w:ascii="Times New Roman" w:hAnsi="Times New Roman" w:cs="Times New Roman"/>
          <w:sz w:val="24"/>
          <w:szCs w:val="24"/>
        </w:rPr>
        <w:t>, con una escala de Likert,</w:t>
      </w:r>
      <w:r w:rsidR="007F1B15">
        <w:rPr>
          <w:rFonts w:ascii="Times New Roman" w:hAnsi="Times New Roman" w:cs="Times New Roman"/>
          <w:sz w:val="24"/>
          <w:szCs w:val="24"/>
        </w:rPr>
        <w:t xml:space="preserve"> y</w:t>
      </w:r>
      <w:r w:rsidRPr="00ED0890">
        <w:rPr>
          <w:rFonts w:ascii="Times New Roman" w:hAnsi="Times New Roman" w:cs="Times New Roman"/>
          <w:sz w:val="24"/>
          <w:szCs w:val="24"/>
        </w:rPr>
        <w:t xml:space="preserve"> </w:t>
      </w:r>
      <w:r w:rsidR="00F01C59" w:rsidRPr="00ED0890">
        <w:rPr>
          <w:rFonts w:ascii="Times New Roman" w:hAnsi="Times New Roman" w:cs="Times New Roman"/>
          <w:sz w:val="24"/>
          <w:szCs w:val="24"/>
        </w:rPr>
        <w:t>se tomó una muestra de 224 encuestas</w:t>
      </w:r>
      <w:r w:rsidRPr="00ED0890">
        <w:rPr>
          <w:rFonts w:ascii="Times New Roman" w:hAnsi="Times New Roman" w:cs="Times New Roman"/>
          <w:sz w:val="24"/>
          <w:szCs w:val="24"/>
        </w:rPr>
        <w:t>.</w:t>
      </w:r>
      <w:r w:rsidR="00147DBD" w:rsidRPr="00ED0890">
        <w:rPr>
          <w:rFonts w:ascii="Times New Roman" w:hAnsi="Times New Roman" w:cs="Times New Roman"/>
          <w:sz w:val="24"/>
          <w:szCs w:val="24"/>
        </w:rPr>
        <w:t xml:space="preserve"> </w:t>
      </w:r>
    </w:p>
    <w:p w14:paraId="4483D9C1" w14:textId="768A7DA3" w:rsidR="00F0292C" w:rsidRDefault="003E6158" w:rsidP="003E6158">
      <w:pPr>
        <w:autoSpaceDE w:val="0"/>
        <w:autoSpaceDN w:val="0"/>
        <w:adjustRightInd w:val="0"/>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A </w:t>
      </w:r>
      <w:proofErr w:type="gramStart"/>
      <w:r w:rsidRPr="00ED0890">
        <w:rPr>
          <w:rFonts w:ascii="Times New Roman" w:hAnsi="Times New Roman" w:cs="Times New Roman"/>
          <w:sz w:val="24"/>
          <w:szCs w:val="24"/>
        </w:rPr>
        <w:t>continuación</w:t>
      </w:r>
      <w:proofErr w:type="gramEnd"/>
      <w:r w:rsidRPr="00ED0890">
        <w:rPr>
          <w:rFonts w:ascii="Times New Roman" w:hAnsi="Times New Roman" w:cs="Times New Roman"/>
          <w:sz w:val="24"/>
          <w:szCs w:val="24"/>
        </w:rPr>
        <w:t xml:space="preserve"> se muestra la tabla con las medias generales por ítem de mayor a menor, donde se puede observar del ítem mejor evaluado y a</w:t>
      </w:r>
      <w:r w:rsidR="002B0F09" w:rsidRPr="00ED0890">
        <w:rPr>
          <w:rFonts w:ascii="Times New Roman" w:hAnsi="Times New Roman" w:cs="Times New Roman"/>
          <w:sz w:val="24"/>
          <w:szCs w:val="24"/>
        </w:rPr>
        <w:t xml:space="preserve">l más bajo </w:t>
      </w:r>
      <w:r w:rsidR="002B0F09" w:rsidRPr="007F1B15">
        <w:rPr>
          <w:rFonts w:ascii="Times New Roman" w:hAnsi="Times New Roman" w:cs="Times New Roman"/>
          <w:sz w:val="24"/>
          <w:szCs w:val="24"/>
        </w:rPr>
        <w:t xml:space="preserve">respecto a la media </w:t>
      </w:r>
      <w:r w:rsidRPr="007F1B15">
        <w:rPr>
          <w:rFonts w:ascii="Times New Roman" w:hAnsi="Times New Roman" w:cs="Times New Roman"/>
          <w:sz w:val="24"/>
          <w:szCs w:val="24"/>
        </w:rPr>
        <w:t>(</w:t>
      </w:r>
      <w:r w:rsidRPr="00A82B0C">
        <w:rPr>
          <w:rFonts w:ascii="Times New Roman" w:hAnsi="Times New Roman" w:cs="Times New Roman"/>
          <w:sz w:val="24"/>
          <w:szCs w:val="24"/>
        </w:rPr>
        <w:t>véase tabla 4.4).</w:t>
      </w:r>
    </w:p>
    <w:p w14:paraId="3A02C46F" w14:textId="1736B7A9"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29308000" w14:textId="44AB3CEB"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784CD0B2" w14:textId="35EF27E3"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32DA069C" w14:textId="713C4BA9"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312F8D0E" w14:textId="084312E7"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1038DFF8" w14:textId="70F4DB79"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7C949B80" w14:textId="6C1E8917"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6A7E207A" w14:textId="03B0E288"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33EF38B3" w14:textId="22CCC094"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2404B88C" w14:textId="780C40DE"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09218814" w14:textId="666E2262"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2A29EF81" w14:textId="25D602E7"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1E3A25FF" w14:textId="37D06574"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50D0E75C" w14:textId="7948948D"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7077E725" w14:textId="42EB7572"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5E056BC2" w14:textId="37AB68B4" w:rsidR="00CF7760" w:rsidRDefault="00CF7760" w:rsidP="003E6158">
      <w:pPr>
        <w:autoSpaceDE w:val="0"/>
        <w:autoSpaceDN w:val="0"/>
        <w:adjustRightInd w:val="0"/>
        <w:spacing w:after="0" w:line="360" w:lineRule="auto"/>
        <w:jc w:val="both"/>
        <w:rPr>
          <w:rFonts w:ascii="Times New Roman" w:hAnsi="Times New Roman" w:cs="Times New Roman"/>
          <w:sz w:val="24"/>
          <w:szCs w:val="24"/>
        </w:rPr>
      </w:pPr>
    </w:p>
    <w:p w14:paraId="45DCA0A0" w14:textId="77777777" w:rsidR="00CF7760" w:rsidRPr="00ED0890" w:rsidRDefault="00CF7760" w:rsidP="003E6158">
      <w:pPr>
        <w:autoSpaceDE w:val="0"/>
        <w:autoSpaceDN w:val="0"/>
        <w:adjustRightInd w:val="0"/>
        <w:spacing w:after="0" w:line="360" w:lineRule="auto"/>
        <w:jc w:val="both"/>
        <w:rPr>
          <w:rFonts w:ascii="Times New Roman" w:hAnsi="Times New Roman" w:cs="Times New Roman"/>
          <w:i/>
          <w:sz w:val="24"/>
          <w:szCs w:val="24"/>
        </w:rPr>
      </w:pPr>
    </w:p>
    <w:p w14:paraId="58CA7F03" w14:textId="4DE24041" w:rsidR="003E6158" w:rsidRPr="00ED0890" w:rsidRDefault="003E6158" w:rsidP="003E6158">
      <w:pPr>
        <w:pStyle w:val="NormalWeb"/>
        <w:jc w:val="center"/>
      </w:pPr>
      <w:bookmarkStart w:id="13" w:name="_Toc406163386"/>
      <w:r w:rsidRPr="00ED0890">
        <w:lastRenderedPageBreak/>
        <w:t>Tabla 4.</w:t>
      </w:r>
      <w:fldSimple w:instr=" SEQ Tabla \* ARABIC ">
        <w:r w:rsidR="00617A3C">
          <w:rPr>
            <w:noProof/>
          </w:rPr>
          <w:t>1</w:t>
        </w:r>
      </w:fldSimple>
      <w:r w:rsidRPr="00ED0890">
        <w:t xml:space="preserve">. </w:t>
      </w:r>
      <w:r w:rsidRPr="00ED0890">
        <w:rPr>
          <w:bCs/>
        </w:rPr>
        <w:t>Media general por ítem</w:t>
      </w:r>
      <w:bookmarkEnd w:id="13"/>
      <w:r w:rsidR="007F1B15">
        <w:rPr>
          <w:bCs/>
        </w:rPr>
        <w:t>.</w:t>
      </w:r>
    </w:p>
    <w:tbl>
      <w:tblPr>
        <w:tblW w:w="9107"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056"/>
        <w:gridCol w:w="7181"/>
        <w:gridCol w:w="870"/>
      </w:tblGrid>
      <w:tr w:rsidR="003E6158" w:rsidRPr="00ED0890" w14:paraId="2FFD2B36" w14:textId="77777777" w:rsidTr="00A82B0C">
        <w:trPr>
          <w:trHeight w:val="485"/>
        </w:trPr>
        <w:tc>
          <w:tcPr>
            <w:tcW w:w="1056" w:type="dxa"/>
            <w:tcBorders>
              <w:top w:val="single" w:sz="8" w:space="0" w:color="7BA0CD"/>
              <w:left w:val="single" w:sz="8" w:space="0" w:color="7BA0CD"/>
              <w:bottom w:val="single" w:sz="8" w:space="0" w:color="7BA0CD"/>
              <w:right w:val="nil"/>
            </w:tcBorders>
            <w:shd w:val="clear" w:color="auto" w:fill="4F81BD"/>
            <w:noWrap/>
            <w:hideMark/>
          </w:tcPr>
          <w:p w14:paraId="6B7775EC" w14:textId="77777777" w:rsidR="003E6158" w:rsidRPr="00ED0890" w:rsidRDefault="003E6158">
            <w:pPr>
              <w:spacing w:after="0" w:line="240" w:lineRule="auto"/>
              <w:jc w:val="center"/>
              <w:rPr>
                <w:rFonts w:ascii="Times New Roman" w:hAnsi="Times New Roman" w:cs="Times New Roman"/>
                <w:b/>
                <w:bCs/>
                <w:color w:val="FFFFFF"/>
                <w:sz w:val="24"/>
                <w:szCs w:val="24"/>
              </w:rPr>
            </w:pPr>
            <w:r w:rsidRPr="00ED0890">
              <w:rPr>
                <w:rFonts w:ascii="Times New Roman" w:hAnsi="Times New Roman" w:cs="Times New Roman"/>
                <w:b/>
                <w:bCs/>
                <w:color w:val="FFFFFF"/>
                <w:sz w:val="24"/>
                <w:szCs w:val="24"/>
              </w:rPr>
              <w:t>Número</w:t>
            </w:r>
          </w:p>
        </w:tc>
        <w:tc>
          <w:tcPr>
            <w:tcW w:w="7181" w:type="dxa"/>
            <w:tcBorders>
              <w:top w:val="single" w:sz="8" w:space="0" w:color="7BA0CD"/>
              <w:left w:val="nil"/>
              <w:bottom w:val="single" w:sz="8" w:space="0" w:color="7BA0CD"/>
              <w:right w:val="nil"/>
            </w:tcBorders>
            <w:shd w:val="clear" w:color="auto" w:fill="4F81BD"/>
            <w:hideMark/>
          </w:tcPr>
          <w:p w14:paraId="60F3C4C9" w14:textId="77777777" w:rsidR="003E6158" w:rsidRPr="00ED0890" w:rsidRDefault="003E6158">
            <w:pPr>
              <w:spacing w:after="0" w:line="240" w:lineRule="auto"/>
              <w:jc w:val="center"/>
              <w:rPr>
                <w:rFonts w:ascii="Times New Roman" w:hAnsi="Times New Roman" w:cs="Times New Roman"/>
                <w:b/>
                <w:bCs/>
                <w:color w:val="FFFFFF"/>
                <w:sz w:val="24"/>
                <w:szCs w:val="24"/>
              </w:rPr>
            </w:pPr>
            <w:r w:rsidRPr="00ED0890">
              <w:rPr>
                <w:rFonts w:ascii="Times New Roman" w:hAnsi="Times New Roman" w:cs="Times New Roman"/>
                <w:b/>
                <w:bCs/>
                <w:color w:val="FFFFFF"/>
                <w:sz w:val="24"/>
                <w:szCs w:val="24"/>
              </w:rPr>
              <w:t>Ítem</w:t>
            </w:r>
          </w:p>
        </w:tc>
        <w:tc>
          <w:tcPr>
            <w:tcW w:w="870" w:type="dxa"/>
            <w:tcBorders>
              <w:top w:val="single" w:sz="8" w:space="0" w:color="7BA0CD"/>
              <w:left w:val="nil"/>
              <w:bottom w:val="single" w:sz="8" w:space="0" w:color="7BA0CD"/>
              <w:right w:val="single" w:sz="8" w:space="0" w:color="7BA0CD"/>
            </w:tcBorders>
            <w:shd w:val="clear" w:color="auto" w:fill="4F81BD"/>
            <w:noWrap/>
            <w:hideMark/>
          </w:tcPr>
          <w:p w14:paraId="02D13C26" w14:textId="77777777" w:rsidR="003E6158" w:rsidRPr="00ED0890" w:rsidRDefault="003E6158">
            <w:pPr>
              <w:spacing w:after="0" w:line="240" w:lineRule="auto"/>
              <w:jc w:val="center"/>
              <w:rPr>
                <w:rFonts w:ascii="Times New Roman" w:hAnsi="Times New Roman" w:cs="Times New Roman"/>
                <w:b/>
                <w:bCs/>
                <w:color w:val="FFFFFF"/>
                <w:sz w:val="24"/>
                <w:szCs w:val="24"/>
              </w:rPr>
            </w:pPr>
            <w:r w:rsidRPr="00ED0890">
              <w:rPr>
                <w:rFonts w:ascii="Times New Roman" w:hAnsi="Times New Roman" w:cs="Times New Roman"/>
                <w:b/>
                <w:bCs/>
                <w:color w:val="FFFFFF"/>
                <w:sz w:val="24"/>
                <w:szCs w:val="24"/>
              </w:rPr>
              <w:t>Media</w:t>
            </w:r>
          </w:p>
        </w:tc>
      </w:tr>
      <w:tr w:rsidR="003E6158" w:rsidRPr="00ED0890" w14:paraId="5F6A5A06" w14:textId="77777777" w:rsidTr="00A82B0C">
        <w:trPr>
          <w:trHeight w:val="474"/>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1E6F934F"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40</w:t>
            </w:r>
          </w:p>
        </w:tc>
        <w:tc>
          <w:tcPr>
            <w:tcW w:w="7181" w:type="dxa"/>
            <w:tcBorders>
              <w:top w:val="single" w:sz="8" w:space="0" w:color="7BA0CD"/>
              <w:left w:val="nil"/>
              <w:bottom w:val="single" w:sz="8" w:space="0" w:color="7BA0CD"/>
              <w:right w:val="nil"/>
            </w:tcBorders>
            <w:shd w:val="clear" w:color="auto" w:fill="D3DFEE"/>
            <w:hideMark/>
          </w:tcPr>
          <w:p w14:paraId="3972FC44"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¿Derivado del trabajo que desempeña se siente comprometido de pertenecer a la organización educativa?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0B4489E2"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4.63</w:t>
            </w:r>
          </w:p>
        </w:tc>
      </w:tr>
      <w:tr w:rsidR="003E6158" w:rsidRPr="00ED0890" w14:paraId="7C613C7F" w14:textId="77777777" w:rsidTr="00A82B0C">
        <w:trPr>
          <w:trHeight w:val="212"/>
        </w:trPr>
        <w:tc>
          <w:tcPr>
            <w:tcW w:w="1056" w:type="dxa"/>
            <w:tcBorders>
              <w:top w:val="single" w:sz="8" w:space="0" w:color="7BA0CD"/>
              <w:left w:val="single" w:sz="8" w:space="0" w:color="7BA0CD"/>
              <w:bottom w:val="single" w:sz="8" w:space="0" w:color="7BA0CD"/>
              <w:right w:val="nil"/>
            </w:tcBorders>
            <w:noWrap/>
            <w:vAlign w:val="center"/>
            <w:hideMark/>
          </w:tcPr>
          <w:p w14:paraId="0E0C777E"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21</w:t>
            </w:r>
          </w:p>
        </w:tc>
        <w:tc>
          <w:tcPr>
            <w:tcW w:w="7181" w:type="dxa"/>
            <w:tcBorders>
              <w:top w:val="single" w:sz="8" w:space="0" w:color="7BA0CD"/>
              <w:left w:val="nil"/>
              <w:bottom w:val="single" w:sz="8" w:space="0" w:color="7BA0CD"/>
              <w:right w:val="nil"/>
            </w:tcBorders>
            <w:hideMark/>
          </w:tcPr>
          <w:p w14:paraId="0F50D20D"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¿La institución donde laboro tiene un gran significado personal para mí?</w:t>
            </w:r>
          </w:p>
        </w:tc>
        <w:tc>
          <w:tcPr>
            <w:tcW w:w="870" w:type="dxa"/>
            <w:tcBorders>
              <w:top w:val="single" w:sz="8" w:space="0" w:color="7BA0CD"/>
              <w:left w:val="nil"/>
              <w:bottom w:val="single" w:sz="8" w:space="0" w:color="7BA0CD"/>
              <w:right w:val="single" w:sz="8" w:space="0" w:color="7BA0CD"/>
            </w:tcBorders>
            <w:noWrap/>
            <w:vAlign w:val="center"/>
            <w:hideMark/>
          </w:tcPr>
          <w:p w14:paraId="2A96F5D2"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4.60</w:t>
            </w:r>
          </w:p>
        </w:tc>
      </w:tr>
      <w:tr w:rsidR="003E6158" w:rsidRPr="00ED0890" w14:paraId="0F1D625B" w14:textId="77777777" w:rsidTr="00A82B0C">
        <w:trPr>
          <w:trHeight w:val="273"/>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395AD1B8"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20</w:t>
            </w:r>
          </w:p>
        </w:tc>
        <w:tc>
          <w:tcPr>
            <w:tcW w:w="7181" w:type="dxa"/>
            <w:tcBorders>
              <w:top w:val="single" w:sz="8" w:space="0" w:color="7BA0CD"/>
              <w:left w:val="nil"/>
              <w:bottom w:val="single" w:sz="8" w:space="0" w:color="7BA0CD"/>
              <w:right w:val="nil"/>
            </w:tcBorders>
            <w:shd w:val="clear" w:color="auto" w:fill="D3DFEE"/>
            <w:hideMark/>
          </w:tcPr>
          <w:p w14:paraId="6C2C43CD"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¿Siente un fuerte sentido de pertenencia hacia la organización educativa?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79320602"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4.58</w:t>
            </w:r>
          </w:p>
        </w:tc>
      </w:tr>
      <w:tr w:rsidR="003E6158" w:rsidRPr="00ED0890" w14:paraId="7DD98BEA" w14:textId="77777777" w:rsidTr="00A82B0C">
        <w:trPr>
          <w:trHeight w:val="362"/>
        </w:trPr>
        <w:tc>
          <w:tcPr>
            <w:tcW w:w="1056" w:type="dxa"/>
            <w:tcBorders>
              <w:top w:val="single" w:sz="8" w:space="0" w:color="7BA0CD"/>
              <w:left w:val="single" w:sz="8" w:space="0" w:color="7BA0CD"/>
              <w:bottom w:val="single" w:sz="8" w:space="0" w:color="7BA0CD"/>
              <w:right w:val="nil"/>
            </w:tcBorders>
            <w:noWrap/>
            <w:vAlign w:val="center"/>
            <w:hideMark/>
          </w:tcPr>
          <w:p w14:paraId="7552F8A0"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19</w:t>
            </w:r>
          </w:p>
        </w:tc>
        <w:tc>
          <w:tcPr>
            <w:tcW w:w="7181" w:type="dxa"/>
            <w:tcBorders>
              <w:top w:val="single" w:sz="8" w:space="0" w:color="7BA0CD"/>
              <w:left w:val="nil"/>
              <w:bottom w:val="single" w:sz="8" w:space="0" w:color="7BA0CD"/>
              <w:right w:val="nil"/>
            </w:tcBorders>
            <w:hideMark/>
          </w:tcPr>
          <w:p w14:paraId="0B18FB7A"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¿Independientemente de la remuneración económica se encuentra satisfecho con el trabajo que desempeña?</w:t>
            </w:r>
          </w:p>
        </w:tc>
        <w:tc>
          <w:tcPr>
            <w:tcW w:w="870" w:type="dxa"/>
            <w:tcBorders>
              <w:top w:val="single" w:sz="8" w:space="0" w:color="7BA0CD"/>
              <w:left w:val="nil"/>
              <w:bottom w:val="single" w:sz="8" w:space="0" w:color="7BA0CD"/>
              <w:right w:val="single" w:sz="8" w:space="0" w:color="7BA0CD"/>
            </w:tcBorders>
            <w:noWrap/>
            <w:vAlign w:val="center"/>
            <w:hideMark/>
          </w:tcPr>
          <w:p w14:paraId="587439C8"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4.55</w:t>
            </w:r>
          </w:p>
        </w:tc>
      </w:tr>
      <w:tr w:rsidR="003E6158" w:rsidRPr="00ED0890" w14:paraId="7128130A" w14:textId="77777777" w:rsidTr="00A82B0C">
        <w:trPr>
          <w:trHeight w:val="370"/>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1DD97D2E"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22</w:t>
            </w:r>
          </w:p>
        </w:tc>
        <w:tc>
          <w:tcPr>
            <w:tcW w:w="7181" w:type="dxa"/>
            <w:tcBorders>
              <w:top w:val="single" w:sz="8" w:space="0" w:color="7BA0CD"/>
              <w:left w:val="nil"/>
              <w:bottom w:val="single" w:sz="8" w:space="0" w:color="7BA0CD"/>
              <w:right w:val="nil"/>
            </w:tcBorders>
            <w:shd w:val="clear" w:color="auto" w:fill="D3DFEE"/>
            <w:hideMark/>
          </w:tcPr>
          <w:p w14:paraId="3BA41A37"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¿Disfruto conversando de mi institución con otras personas ajenas a la misma?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218E74EB"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4.55</w:t>
            </w:r>
          </w:p>
        </w:tc>
      </w:tr>
      <w:tr w:rsidR="003E6158" w:rsidRPr="00ED0890" w14:paraId="0F5DAD4E" w14:textId="77777777" w:rsidTr="00A82B0C">
        <w:trPr>
          <w:trHeight w:val="576"/>
        </w:trPr>
        <w:tc>
          <w:tcPr>
            <w:tcW w:w="1056" w:type="dxa"/>
            <w:tcBorders>
              <w:top w:val="single" w:sz="8" w:space="0" w:color="7BA0CD"/>
              <w:left w:val="single" w:sz="8" w:space="0" w:color="7BA0CD"/>
              <w:bottom w:val="single" w:sz="8" w:space="0" w:color="7BA0CD"/>
              <w:right w:val="nil"/>
            </w:tcBorders>
            <w:noWrap/>
            <w:vAlign w:val="center"/>
            <w:hideMark/>
          </w:tcPr>
          <w:p w14:paraId="296F6543"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24</w:t>
            </w:r>
          </w:p>
        </w:tc>
        <w:tc>
          <w:tcPr>
            <w:tcW w:w="7181" w:type="dxa"/>
            <w:tcBorders>
              <w:top w:val="single" w:sz="8" w:space="0" w:color="7BA0CD"/>
              <w:left w:val="nil"/>
              <w:bottom w:val="single" w:sz="8" w:space="0" w:color="7BA0CD"/>
              <w:right w:val="nil"/>
            </w:tcBorders>
            <w:hideMark/>
          </w:tcPr>
          <w:p w14:paraId="318C9448"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¿Me siento identificado con los valores, misión y visión de la institución educativa?</w:t>
            </w:r>
          </w:p>
        </w:tc>
        <w:tc>
          <w:tcPr>
            <w:tcW w:w="870" w:type="dxa"/>
            <w:tcBorders>
              <w:top w:val="single" w:sz="8" w:space="0" w:color="7BA0CD"/>
              <w:left w:val="nil"/>
              <w:bottom w:val="single" w:sz="8" w:space="0" w:color="7BA0CD"/>
              <w:right w:val="single" w:sz="8" w:space="0" w:color="7BA0CD"/>
            </w:tcBorders>
            <w:noWrap/>
            <w:vAlign w:val="center"/>
            <w:hideMark/>
          </w:tcPr>
          <w:p w14:paraId="792158EE"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4.54</w:t>
            </w:r>
          </w:p>
        </w:tc>
      </w:tr>
      <w:tr w:rsidR="003E6158" w:rsidRPr="00ED0890" w14:paraId="22FC4817" w14:textId="77777777" w:rsidTr="00A82B0C">
        <w:trPr>
          <w:trHeight w:val="386"/>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17CE5325"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25</w:t>
            </w:r>
          </w:p>
        </w:tc>
        <w:tc>
          <w:tcPr>
            <w:tcW w:w="7181" w:type="dxa"/>
            <w:tcBorders>
              <w:top w:val="single" w:sz="8" w:space="0" w:color="7BA0CD"/>
              <w:left w:val="nil"/>
              <w:bottom w:val="single" w:sz="8" w:space="0" w:color="7BA0CD"/>
              <w:right w:val="nil"/>
            </w:tcBorders>
            <w:shd w:val="clear" w:color="auto" w:fill="D3DFEE"/>
            <w:hideMark/>
          </w:tcPr>
          <w:p w14:paraId="615862B2"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¿Me siento realizado (a) profesionalmente en la organización educativa?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16CF1F9B"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4.39</w:t>
            </w:r>
          </w:p>
        </w:tc>
      </w:tr>
      <w:tr w:rsidR="003E6158" w:rsidRPr="00ED0890" w14:paraId="0ADEA58F" w14:textId="77777777" w:rsidTr="00A82B0C">
        <w:trPr>
          <w:trHeight w:val="121"/>
        </w:trPr>
        <w:tc>
          <w:tcPr>
            <w:tcW w:w="1056" w:type="dxa"/>
            <w:tcBorders>
              <w:top w:val="single" w:sz="8" w:space="0" w:color="7BA0CD"/>
              <w:left w:val="single" w:sz="8" w:space="0" w:color="7BA0CD"/>
              <w:bottom w:val="single" w:sz="8" w:space="0" w:color="7BA0CD"/>
              <w:right w:val="nil"/>
            </w:tcBorders>
            <w:noWrap/>
            <w:vAlign w:val="center"/>
            <w:hideMark/>
          </w:tcPr>
          <w:p w14:paraId="43665879"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29</w:t>
            </w:r>
          </w:p>
        </w:tc>
        <w:tc>
          <w:tcPr>
            <w:tcW w:w="7181" w:type="dxa"/>
            <w:tcBorders>
              <w:top w:val="single" w:sz="8" w:space="0" w:color="7BA0CD"/>
              <w:left w:val="nil"/>
              <w:bottom w:val="single" w:sz="8" w:space="0" w:color="7BA0CD"/>
              <w:right w:val="nil"/>
            </w:tcBorders>
            <w:hideMark/>
          </w:tcPr>
          <w:p w14:paraId="485CE3B0"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¿Considero que soy un buen colaborador trabajando en equipo?</w:t>
            </w:r>
          </w:p>
        </w:tc>
        <w:tc>
          <w:tcPr>
            <w:tcW w:w="870" w:type="dxa"/>
            <w:tcBorders>
              <w:top w:val="single" w:sz="8" w:space="0" w:color="7BA0CD"/>
              <w:left w:val="nil"/>
              <w:bottom w:val="single" w:sz="8" w:space="0" w:color="7BA0CD"/>
              <w:right w:val="single" w:sz="8" w:space="0" w:color="7BA0CD"/>
            </w:tcBorders>
            <w:noWrap/>
            <w:vAlign w:val="center"/>
            <w:hideMark/>
          </w:tcPr>
          <w:p w14:paraId="2E97A696"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4.38</w:t>
            </w:r>
          </w:p>
        </w:tc>
      </w:tr>
      <w:tr w:rsidR="003E6158" w:rsidRPr="00ED0890" w14:paraId="00A1E6AD" w14:textId="77777777" w:rsidTr="00A82B0C">
        <w:trPr>
          <w:trHeight w:val="409"/>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1A8202FE"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14</w:t>
            </w:r>
          </w:p>
        </w:tc>
        <w:tc>
          <w:tcPr>
            <w:tcW w:w="7181" w:type="dxa"/>
            <w:tcBorders>
              <w:top w:val="single" w:sz="8" w:space="0" w:color="7BA0CD"/>
              <w:left w:val="nil"/>
              <w:bottom w:val="single" w:sz="8" w:space="0" w:color="7BA0CD"/>
              <w:right w:val="nil"/>
            </w:tcBorders>
            <w:shd w:val="clear" w:color="auto" w:fill="D3DFEE"/>
            <w:hideMark/>
          </w:tcPr>
          <w:p w14:paraId="08B98BEA"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 xml:space="preserve">¿Considera que estar en su puesto genera un </w:t>
            </w:r>
          </w:p>
          <w:p w14:paraId="513947FB"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sentimiento de autosatisfacción?</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1D8B35F6"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4.33</w:t>
            </w:r>
          </w:p>
        </w:tc>
      </w:tr>
      <w:tr w:rsidR="003E6158" w:rsidRPr="00ED0890" w14:paraId="5B4034D6" w14:textId="77777777" w:rsidTr="00A82B0C">
        <w:trPr>
          <w:trHeight w:val="290"/>
        </w:trPr>
        <w:tc>
          <w:tcPr>
            <w:tcW w:w="1056" w:type="dxa"/>
            <w:tcBorders>
              <w:top w:val="single" w:sz="8" w:space="0" w:color="7BA0CD"/>
              <w:left w:val="single" w:sz="8" w:space="0" w:color="7BA0CD"/>
              <w:bottom w:val="single" w:sz="8" w:space="0" w:color="7BA0CD"/>
              <w:right w:val="nil"/>
            </w:tcBorders>
            <w:noWrap/>
            <w:vAlign w:val="center"/>
            <w:hideMark/>
          </w:tcPr>
          <w:p w14:paraId="5E1B3930"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28</w:t>
            </w:r>
          </w:p>
        </w:tc>
        <w:tc>
          <w:tcPr>
            <w:tcW w:w="7181" w:type="dxa"/>
            <w:tcBorders>
              <w:top w:val="single" w:sz="8" w:space="0" w:color="7BA0CD"/>
              <w:left w:val="nil"/>
              <w:bottom w:val="single" w:sz="8" w:space="0" w:color="7BA0CD"/>
              <w:right w:val="nil"/>
            </w:tcBorders>
            <w:hideMark/>
          </w:tcPr>
          <w:p w14:paraId="556DC512"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¿Aporto conocimientos nuevos al área de trabajo donde laboro?</w:t>
            </w:r>
          </w:p>
        </w:tc>
        <w:tc>
          <w:tcPr>
            <w:tcW w:w="870" w:type="dxa"/>
            <w:tcBorders>
              <w:top w:val="single" w:sz="8" w:space="0" w:color="7BA0CD"/>
              <w:left w:val="nil"/>
              <w:bottom w:val="single" w:sz="8" w:space="0" w:color="7BA0CD"/>
              <w:right w:val="single" w:sz="8" w:space="0" w:color="7BA0CD"/>
            </w:tcBorders>
            <w:noWrap/>
            <w:vAlign w:val="center"/>
            <w:hideMark/>
          </w:tcPr>
          <w:p w14:paraId="6F2E38A6"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4.29</w:t>
            </w:r>
          </w:p>
        </w:tc>
      </w:tr>
      <w:tr w:rsidR="003E6158" w:rsidRPr="00ED0890" w14:paraId="398E263B" w14:textId="77777777" w:rsidTr="00A82B0C">
        <w:trPr>
          <w:trHeight w:val="265"/>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4937CB63"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23</w:t>
            </w:r>
          </w:p>
        </w:tc>
        <w:tc>
          <w:tcPr>
            <w:tcW w:w="7181" w:type="dxa"/>
            <w:tcBorders>
              <w:top w:val="single" w:sz="8" w:space="0" w:color="7BA0CD"/>
              <w:left w:val="nil"/>
              <w:bottom w:val="single" w:sz="8" w:space="0" w:color="7BA0CD"/>
              <w:right w:val="nil"/>
            </w:tcBorders>
            <w:shd w:val="clear" w:color="auto" w:fill="D3DFEE"/>
            <w:hideMark/>
          </w:tcPr>
          <w:p w14:paraId="7C82600A"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¿Mis objetivos personales son acordes a los objetivos de mi institución?</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30AB5FFC"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4.28</w:t>
            </w:r>
          </w:p>
        </w:tc>
      </w:tr>
      <w:tr w:rsidR="003E6158" w:rsidRPr="00ED0890" w14:paraId="5746334D" w14:textId="77777777" w:rsidTr="00A82B0C">
        <w:trPr>
          <w:trHeight w:val="288"/>
        </w:trPr>
        <w:tc>
          <w:tcPr>
            <w:tcW w:w="1056" w:type="dxa"/>
            <w:tcBorders>
              <w:top w:val="single" w:sz="8" w:space="0" w:color="7BA0CD"/>
              <w:left w:val="single" w:sz="8" w:space="0" w:color="7BA0CD"/>
              <w:bottom w:val="single" w:sz="8" w:space="0" w:color="7BA0CD"/>
              <w:right w:val="nil"/>
            </w:tcBorders>
            <w:noWrap/>
            <w:vAlign w:val="center"/>
            <w:hideMark/>
          </w:tcPr>
          <w:p w14:paraId="1D5D7D8D"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27</w:t>
            </w:r>
          </w:p>
        </w:tc>
        <w:tc>
          <w:tcPr>
            <w:tcW w:w="7181" w:type="dxa"/>
            <w:tcBorders>
              <w:top w:val="single" w:sz="8" w:space="0" w:color="7BA0CD"/>
              <w:left w:val="nil"/>
              <w:bottom w:val="single" w:sz="8" w:space="0" w:color="7BA0CD"/>
              <w:right w:val="nil"/>
            </w:tcBorders>
            <w:hideMark/>
          </w:tcPr>
          <w:p w14:paraId="26A65514"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¿Trabajo en equipo de manera adecuada y positiva?</w:t>
            </w:r>
          </w:p>
        </w:tc>
        <w:tc>
          <w:tcPr>
            <w:tcW w:w="870" w:type="dxa"/>
            <w:tcBorders>
              <w:top w:val="single" w:sz="8" w:space="0" w:color="7BA0CD"/>
              <w:left w:val="nil"/>
              <w:bottom w:val="single" w:sz="8" w:space="0" w:color="7BA0CD"/>
              <w:right w:val="single" w:sz="8" w:space="0" w:color="7BA0CD"/>
            </w:tcBorders>
            <w:noWrap/>
            <w:vAlign w:val="center"/>
            <w:hideMark/>
          </w:tcPr>
          <w:p w14:paraId="561AA559"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4.25</w:t>
            </w:r>
          </w:p>
        </w:tc>
      </w:tr>
      <w:tr w:rsidR="003E6158" w:rsidRPr="00ED0890" w14:paraId="3779AF11" w14:textId="77777777" w:rsidTr="00A82B0C">
        <w:trPr>
          <w:trHeight w:val="273"/>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3B2B075C"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17</w:t>
            </w:r>
          </w:p>
        </w:tc>
        <w:tc>
          <w:tcPr>
            <w:tcW w:w="7181" w:type="dxa"/>
            <w:tcBorders>
              <w:top w:val="single" w:sz="8" w:space="0" w:color="7BA0CD"/>
              <w:left w:val="nil"/>
              <w:bottom w:val="single" w:sz="8" w:space="0" w:color="7BA0CD"/>
              <w:right w:val="nil"/>
            </w:tcBorders>
            <w:shd w:val="clear" w:color="auto" w:fill="D3DFEE"/>
            <w:hideMark/>
          </w:tcPr>
          <w:p w14:paraId="7CC62DF5"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¿La relación laboral con sus compañeros es satisfactoria?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59DE1287"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4.23</w:t>
            </w:r>
          </w:p>
        </w:tc>
      </w:tr>
      <w:tr w:rsidR="003E6158" w:rsidRPr="00ED0890" w14:paraId="6E81AAE8" w14:textId="77777777" w:rsidTr="00A82B0C">
        <w:trPr>
          <w:trHeight w:val="264"/>
        </w:trPr>
        <w:tc>
          <w:tcPr>
            <w:tcW w:w="1056" w:type="dxa"/>
            <w:tcBorders>
              <w:top w:val="single" w:sz="8" w:space="0" w:color="7BA0CD"/>
              <w:left w:val="single" w:sz="8" w:space="0" w:color="7BA0CD"/>
              <w:bottom w:val="single" w:sz="8" w:space="0" w:color="7BA0CD"/>
              <w:right w:val="nil"/>
            </w:tcBorders>
            <w:noWrap/>
            <w:vAlign w:val="center"/>
            <w:hideMark/>
          </w:tcPr>
          <w:p w14:paraId="523DF9D7"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26</w:t>
            </w:r>
          </w:p>
        </w:tc>
        <w:tc>
          <w:tcPr>
            <w:tcW w:w="7181" w:type="dxa"/>
            <w:tcBorders>
              <w:top w:val="single" w:sz="8" w:space="0" w:color="7BA0CD"/>
              <w:left w:val="nil"/>
              <w:bottom w:val="single" w:sz="8" w:space="0" w:color="7BA0CD"/>
              <w:right w:val="nil"/>
            </w:tcBorders>
            <w:hideMark/>
          </w:tcPr>
          <w:p w14:paraId="2EA67EB4"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¿La forma en que se organiza el trabajo dentro de mi departamento contribuye con el funcionamiento de la organización educativa?</w:t>
            </w:r>
          </w:p>
        </w:tc>
        <w:tc>
          <w:tcPr>
            <w:tcW w:w="870" w:type="dxa"/>
            <w:tcBorders>
              <w:top w:val="single" w:sz="8" w:space="0" w:color="7BA0CD"/>
              <w:left w:val="nil"/>
              <w:bottom w:val="single" w:sz="8" w:space="0" w:color="7BA0CD"/>
              <w:right w:val="single" w:sz="8" w:space="0" w:color="7BA0CD"/>
            </w:tcBorders>
            <w:noWrap/>
            <w:vAlign w:val="center"/>
            <w:hideMark/>
          </w:tcPr>
          <w:p w14:paraId="445791D0"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4.23</w:t>
            </w:r>
          </w:p>
        </w:tc>
      </w:tr>
      <w:tr w:rsidR="003E6158" w:rsidRPr="00ED0890" w14:paraId="7519F88A" w14:textId="77777777" w:rsidTr="00A82B0C">
        <w:trPr>
          <w:trHeight w:val="413"/>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7F867805"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2</w:t>
            </w:r>
          </w:p>
        </w:tc>
        <w:tc>
          <w:tcPr>
            <w:tcW w:w="7181" w:type="dxa"/>
            <w:tcBorders>
              <w:top w:val="single" w:sz="8" w:space="0" w:color="7BA0CD"/>
              <w:left w:val="nil"/>
              <w:bottom w:val="single" w:sz="8" w:space="0" w:color="7BA0CD"/>
              <w:right w:val="nil"/>
            </w:tcBorders>
            <w:shd w:val="clear" w:color="auto" w:fill="D3DFEE"/>
            <w:hideMark/>
          </w:tcPr>
          <w:p w14:paraId="64B74DD4"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¿Al integrarse a la institución se le dio a conocer apropiadamente sus responsabilidades y actividades a desarrollar?</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67319B26"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4.18</w:t>
            </w:r>
          </w:p>
        </w:tc>
      </w:tr>
      <w:tr w:rsidR="003E6158" w:rsidRPr="00ED0890" w14:paraId="037E56E5" w14:textId="77777777" w:rsidTr="00A82B0C">
        <w:trPr>
          <w:trHeight w:val="576"/>
        </w:trPr>
        <w:tc>
          <w:tcPr>
            <w:tcW w:w="1056" w:type="dxa"/>
            <w:tcBorders>
              <w:top w:val="single" w:sz="8" w:space="0" w:color="7BA0CD"/>
              <w:left w:val="single" w:sz="8" w:space="0" w:color="7BA0CD"/>
              <w:bottom w:val="single" w:sz="8" w:space="0" w:color="7BA0CD"/>
              <w:right w:val="nil"/>
            </w:tcBorders>
            <w:noWrap/>
            <w:vAlign w:val="center"/>
            <w:hideMark/>
          </w:tcPr>
          <w:p w14:paraId="0060AA04"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5</w:t>
            </w:r>
          </w:p>
        </w:tc>
        <w:tc>
          <w:tcPr>
            <w:tcW w:w="7181" w:type="dxa"/>
            <w:tcBorders>
              <w:top w:val="single" w:sz="8" w:space="0" w:color="7BA0CD"/>
              <w:left w:val="nil"/>
              <w:bottom w:val="single" w:sz="8" w:space="0" w:color="7BA0CD"/>
              <w:right w:val="nil"/>
            </w:tcBorders>
            <w:hideMark/>
          </w:tcPr>
          <w:p w14:paraId="176713E0" w14:textId="3A05D39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¿La manera en que se comunica le ha permitido tener un mejor desempeño en el área de trabajo?</w:t>
            </w:r>
          </w:p>
        </w:tc>
        <w:tc>
          <w:tcPr>
            <w:tcW w:w="870" w:type="dxa"/>
            <w:tcBorders>
              <w:top w:val="single" w:sz="8" w:space="0" w:color="7BA0CD"/>
              <w:left w:val="nil"/>
              <w:bottom w:val="single" w:sz="8" w:space="0" w:color="7BA0CD"/>
              <w:right w:val="single" w:sz="8" w:space="0" w:color="7BA0CD"/>
            </w:tcBorders>
            <w:noWrap/>
            <w:vAlign w:val="center"/>
            <w:hideMark/>
          </w:tcPr>
          <w:p w14:paraId="68724999"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4.17</w:t>
            </w:r>
          </w:p>
        </w:tc>
      </w:tr>
      <w:tr w:rsidR="003E6158" w:rsidRPr="00ED0890" w14:paraId="2DD0CCBD" w14:textId="77777777" w:rsidTr="00A82B0C">
        <w:trPr>
          <w:trHeight w:val="429"/>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20D852DB"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12</w:t>
            </w:r>
          </w:p>
        </w:tc>
        <w:tc>
          <w:tcPr>
            <w:tcW w:w="7181" w:type="dxa"/>
            <w:tcBorders>
              <w:top w:val="single" w:sz="8" w:space="0" w:color="7BA0CD"/>
              <w:left w:val="nil"/>
              <w:bottom w:val="single" w:sz="8" w:space="0" w:color="7BA0CD"/>
              <w:right w:val="nil"/>
            </w:tcBorders>
            <w:shd w:val="clear" w:color="auto" w:fill="D3DFEE"/>
            <w:hideMark/>
          </w:tcPr>
          <w:p w14:paraId="25EF4FDC"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¿Si tuviera la oportunidad de seleccionar, elegiría el mismo puesto de trabajo en el que actualmente labora?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68D77C84"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4.17</w:t>
            </w:r>
          </w:p>
        </w:tc>
      </w:tr>
      <w:tr w:rsidR="003E6158" w:rsidRPr="00ED0890" w14:paraId="55FA51D3" w14:textId="77777777" w:rsidTr="00A82B0C">
        <w:trPr>
          <w:trHeight w:val="296"/>
        </w:trPr>
        <w:tc>
          <w:tcPr>
            <w:tcW w:w="1056" w:type="dxa"/>
            <w:tcBorders>
              <w:top w:val="single" w:sz="8" w:space="0" w:color="7BA0CD"/>
              <w:left w:val="single" w:sz="8" w:space="0" w:color="7BA0CD"/>
              <w:bottom w:val="single" w:sz="8" w:space="0" w:color="7BA0CD"/>
              <w:right w:val="nil"/>
            </w:tcBorders>
            <w:noWrap/>
            <w:vAlign w:val="center"/>
            <w:hideMark/>
          </w:tcPr>
          <w:p w14:paraId="3E4B4102"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4</w:t>
            </w:r>
          </w:p>
        </w:tc>
        <w:tc>
          <w:tcPr>
            <w:tcW w:w="7181" w:type="dxa"/>
            <w:tcBorders>
              <w:top w:val="single" w:sz="8" w:space="0" w:color="7BA0CD"/>
              <w:left w:val="nil"/>
              <w:bottom w:val="single" w:sz="8" w:space="0" w:color="7BA0CD"/>
              <w:right w:val="nil"/>
            </w:tcBorders>
            <w:hideMark/>
          </w:tcPr>
          <w:p w14:paraId="6809B51A"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¿Considera que mantiene una adecuada comunicación con sus compañeros de trabajo?</w:t>
            </w:r>
          </w:p>
        </w:tc>
        <w:tc>
          <w:tcPr>
            <w:tcW w:w="870" w:type="dxa"/>
            <w:tcBorders>
              <w:top w:val="single" w:sz="8" w:space="0" w:color="7BA0CD"/>
              <w:left w:val="nil"/>
              <w:bottom w:val="single" w:sz="8" w:space="0" w:color="7BA0CD"/>
              <w:right w:val="single" w:sz="8" w:space="0" w:color="7BA0CD"/>
            </w:tcBorders>
            <w:noWrap/>
            <w:vAlign w:val="center"/>
            <w:hideMark/>
          </w:tcPr>
          <w:p w14:paraId="57759C4E"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4.09</w:t>
            </w:r>
          </w:p>
        </w:tc>
      </w:tr>
      <w:tr w:rsidR="003E6158" w:rsidRPr="00ED0890" w14:paraId="1F62D357" w14:textId="77777777" w:rsidTr="00A82B0C">
        <w:trPr>
          <w:trHeight w:val="459"/>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7F21DE4B"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13</w:t>
            </w:r>
          </w:p>
        </w:tc>
        <w:tc>
          <w:tcPr>
            <w:tcW w:w="7181" w:type="dxa"/>
            <w:tcBorders>
              <w:top w:val="single" w:sz="8" w:space="0" w:color="7BA0CD"/>
              <w:left w:val="nil"/>
              <w:bottom w:val="single" w:sz="8" w:space="0" w:color="7BA0CD"/>
              <w:right w:val="nil"/>
            </w:tcBorders>
            <w:shd w:val="clear" w:color="auto" w:fill="D3DFEE"/>
            <w:hideMark/>
          </w:tcPr>
          <w:p w14:paraId="5159F0DC"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¿Se siente motivado a promover, realizar o implementar nuevos objetivos a sus planes de trabajo dentro de la institución educativa?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027A0D74"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4.00</w:t>
            </w:r>
          </w:p>
        </w:tc>
      </w:tr>
      <w:tr w:rsidR="003E6158" w:rsidRPr="00ED0890" w14:paraId="53E68C5F" w14:textId="77777777" w:rsidTr="00A82B0C">
        <w:trPr>
          <w:trHeight w:val="211"/>
        </w:trPr>
        <w:tc>
          <w:tcPr>
            <w:tcW w:w="1056" w:type="dxa"/>
            <w:tcBorders>
              <w:top w:val="single" w:sz="8" w:space="0" w:color="7BA0CD"/>
              <w:left w:val="single" w:sz="8" w:space="0" w:color="7BA0CD"/>
              <w:bottom w:val="single" w:sz="8" w:space="0" w:color="7BA0CD"/>
              <w:right w:val="nil"/>
            </w:tcBorders>
            <w:noWrap/>
            <w:vAlign w:val="center"/>
            <w:hideMark/>
          </w:tcPr>
          <w:p w14:paraId="2D526CED"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33</w:t>
            </w:r>
          </w:p>
        </w:tc>
        <w:tc>
          <w:tcPr>
            <w:tcW w:w="7181" w:type="dxa"/>
            <w:tcBorders>
              <w:top w:val="single" w:sz="8" w:space="0" w:color="7BA0CD"/>
              <w:left w:val="nil"/>
              <w:bottom w:val="single" w:sz="8" w:space="0" w:color="7BA0CD"/>
              <w:right w:val="nil"/>
            </w:tcBorders>
            <w:hideMark/>
          </w:tcPr>
          <w:p w14:paraId="4E29930B"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¿En el área donde laboro existe una adecuada organización?</w:t>
            </w:r>
          </w:p>
        </w:tc>
        <w:tc>
          <w:tcPr>
            <w:tcW w:w="870" w:type="dxa"/>
            <w:tcBorders>
              <w:top w:val="single" w:sz="8" w:space="0" w:color="7BA0CD"/>
              <w:left w:val="nil"/>
              <w:bottom w:val="single" w:sz="8" w:space="0" w:color="7BA0CD"/>
              <w:right w:val="single" w:sz="8" w:space="0" w:color="7BA0CD"/>
            </w:tcBorders>
            <w:noWrap/>
            <w:vAlign w:val="center"/>
            <w:hideMark/>
          </w:tcPr>
          <w:p w14:paraId="2BFAE9C2"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3.98</w:t>
            </w:r>
          </w:p>
        </w:tc>
      </w:tr>
      <w:tr w:rsidR="003E6158" w:rsidRPr="00ED0890" w14:paraId="1931027A" w14:textId="77777777" w:rsidTr="00A82B0C">
        <w:trPr>
          <w:trHeight w:val="484"/>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4EA3EAA2"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36</w:t>
            </w:r>
          </w:p>
        </w:tc>
        <w:tc>
          <w:tcPr>
            <w:tcW w:w="7181" w:type="dxa"/>
            <w:tcBorders>
              <w:top w:val="single" w:sz="8" w:space="0" w:color="7BA0CD"/>
              <w:left w:val="nil"/>
              <w:bottom w:val="single" w:sz="8" w:space="0" w:color="7BA0CD"/>
              <w:right w:val="nil"/>
            </w:tcBorders>
            <w:shd w:val="clear" w:color="auto" w:fill="D3DFEE"/>
            <w:hideMark/>
          </w:tcPr>
          <w:p w14:paraId="016D25B1"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¿Cuándo hay un nuevo proyecto en mi área laboral, mis compañeros de trabajo me apoyan desinteresadamente?</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534BACCC"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3.93</w:t>
            </w:r>
          </w:p>
        </w:tc>
      </w:tr>
      <w:tr w:rsidR="003E6158" w:rsidRPr="00ED0890" w14:paraId="417A30BC" w14:textId="77777777" w:rsidTr="00A82B0C">
        <w:trPr>
          <w:trHeight w:val="576"/>
        </w:trPr>
        <w:tc>
          <w:tcPr>
            <w:tcW w:w="1056" w:type="dxa"/>
            <w:tcBorders>
              <w:top w:val="single" w:sz="8" w:space="0" w:color="7BA0CD"/>
              <w:left w:val="single" w:sz="8" w:space="0" w:color="7BA0CD"/>
              <w:bottom w:val="single" w:sz="8" w:space="0" w:color="7BA0CD"/>
              <w:right w:val="nil"/>
            </w:tcBorders>
            <w:noWrap/>
            <w:vAlign w:val="center"/>
            <w:hideMark/>
          </w:tcPr>
          <w:p w14:paraId="0838C4A3"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35</w:t>
            </w:r>
          </w:p>
        </w:tc>
        <w:tc>
          <w:tcPr>
            <w:tcW w:w="7181" w:type="dxa"/>
            <w:tcBorders>
              <w:top w:val="single" w:sz="8" w:space="0" w:color="7BA0CD"/>
              <w:left w:val="nil"/>
              <w:bottom w:val="single" w:sz="8" w:space="0" w:color="7BA0CD"/>
              <w:right w:val="nil"/>
            </w:tcBorders>
            <w:hideMark/>
          </w:tcPr>
          <w:p w14:paraId="04DC4B2E"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¿Existe un compromiso de mi jefe con todos los colaboradores en el área de trabajo?</w:t>
            </w:r>
          </w:p>
        </w:tc>
        <w:tc>
          <w:tcPr>
            <w:tcW w:w="870" w:type="dxa"/>
            <w:tcBorders>
              <w:top w:val="single" w:sz="8" w:space="0" w:color="7BA0CD"/>
              <w:left w:val="nil"/>
              <w:bottom w:val="single" w:sz="8" w:space="0" w:color="7BA0CD"/>
              <w:right w:val="single" w:sz="8" w:space="0" w:color="7BA0CD"/>
            </w:tcBorders>
            <w:noWrap/>
            <w:vAlign w:val="center"/>
            <w:hideMark/>
          </w:tcPr>
          <w:p w14:paraId="123CCC66"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3.92</w:t>
            </w:r>
          </w:p>
        </w:tc>
      </w:tr>
      <w:tr w:rsidR="003E6158" w:rsidRPr="00ED0890" w14:paraId="26D0C9FE" w14:textId="77777777" w:rsidTr="00A82B0C">
        <w:trPr>
          <w:trHeight w:val="288"/>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07AC614F"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lastRenderedPageBreak/>
              <w:t>34</w:t>
            </w:r>
          </w:p>
        </w:tc>
        <w:tc>
          <w:tcPr>
            <w:tcW w:w="7181" w:type="dxa"/>
            <w:tcBorders>
              <w:top w:val="single" w:sz="8" w:space="0" w:color="7BA0CD"/>
              <w:left w:val="nil"/>
              <w:bottom w:val="single" w:sz="8" w:space="0" w:color="7BA0CD"/>
              <w:right w:val="nil"/>
            </w:tcBorders>
            <w:shd w:val="clear" w:color="auto" w:fill="D3DFEE"/>
            <w:hideMark/>
          </w:tcPr>
          <w:p w14:paraId="7B1DD256"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¿Mi jefe acepta mis ideas o sugerencias?</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421B27C0"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3.91</w:t>
            </w:r>
          </w:p>
        </w:tc>
      </w:tr>
      <w:tr w:rsidR="003E6158" w:rsidRPr="00ED0890" w14:paraId="63A5BA05" w14:textId="77777777" w:rsidTr="00A82B0C">
        <w:trPr>
          <w:trHeight w:val="334"/>
        </w:trPr>
        <w:tc>
          <w:tcPr>
            <w:tcW w:w="1056" w:type="dxa"/>
            <w:tcBorders>
              <w:top w:val="single" w:sz="8" w:space="0" w:color="7BA0CD"/>
              <w:left w:val="single" w:sz="8" w:space="0" w:color="7BA0CD"/>
              <w:bottom w:val="single" w:sz="8" w:space="0" w:color="7BA0CD"/>
              <w:right w:val="nil"/>
            </w:tcBorders>
            <w:noWrap/>
            <w:vAlign w:val="center"/>
            <w:hideMark/>
          </w:tcPr>
          <w:p w14:paraId="32E1D590"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37</w:t>
            </w:r>
          </w:p>
        </w:tc>
        <w:tc>
          <w:tcPr>
            <w:tcW w:w="7181" w:type="dxa"/>
            <w:tcBorders>
              <w:top w:val="single" w:sz="8" w:space="0" w:color="7BA0CD"/>
              <w:left w:val="nil"/>
              <w:bottom w:val="single" w:sz="8" w:space="0" w:color="7BA0CD"/>
              <w:right w:val="nil"/>
            </w:tcBorders>
            <w:hideMark/>
          </w:tcPr>
          <w:p w14:paraId="1CCAC94F"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¿El estilo de dirección de mi jefe me influye positivamente?</w:t>
            </w:r>
          </w:p>
        </w:tc>
        <w:tc>
          <w:tcPr>
            <w:tcW w:w="870" w:type="dxa"/>
            <w:tcBorders>
              <w:top w:val="single" w:sz="8" w:space="0" w:color="7BA0CD"/>
              <w:left w:val="nil"/>
              <w:bottom w:val="single" w:sz="8" w:space="0" w:color="7BA0CD"/>
              <w:right w:val="single" w:sz="8" w:space="0" w:color="7BA0CD"/>
            </w:tcBorders>
            <w:noWrap/>
            <w:vAlign w:val="center"/>
            <w:hideMark/>
          </w:tcPr>
          <w:p w14:paraId="2A99A6EE"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3.87</w:t>
            </w:r>
          </w:p>
        </w:tc>
      </w:tr>
      <w:tr w:rsidR="003E6158" w:rsidRPr="00ED0890" w14:paraId="76E16701" w14:textId="77777777" w:rsidTr="00A82B0C">
        <w:trPr>
          <w:trHeight w:val="423"/>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67DE4F8B"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w:t>
            </w:r>
          </w:p>
        </w:tc>
        <w:tc>
          <w:tcPr>
            <w:tcW w:w="7181" w:type="dxa"/>
            <w:tcBorders>
              <w:top w:val="single" w:sz="8" w:space="0" w:color="7BA0CD"/>
              <w:left w:val="nil"/>
              <w:bottom w:val="single" w:sz="8" w:space="0" w:color="7BA0CD"/>
              <w:right w:val="nil"/>
            </w:tcBorders>
            <w:shd w:val="clear" w:color="auto" w:fill="D3DFEE"/>
            <w:hideMark/>
          </w:tcPr>
          <w:p w14:paraId="569E7FC1"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¿La comunicación en su institución educativa es veraz, oportuna y comprensible?</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1997FD69"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3.84</w:t>
            </w:r>
          </w:p>
        </w:tc>
      </w:tr>
      <w:tr w:rsidR="003E6158" w:rsidRPr="00ED0890" w14:paraId="7983FC48" w14:textId="77777777" w:rsidTr="00A82B0C">
        <w:trPr>
          <w:trHeight w:val="445"/>
        </w:trPr>
        <w:tc>
          <w:tcPr>
            <w:tcW w:w="1056" w:type="dxa"/>
            <w:tcBorders>
              <w:top w:val="single" w:sz="8" w:space="0" w:color="7BA0CD"/>
              <w:left w:val="single" w:sz="8" w:space="0" w:color="7BA0CD"/>
              <w:bottom w:val="single" w:sz="8" w:space="0" w:color="7BA0CD"/>
              <w:right w:val="nil"/>
            </w:tcBorders>
            <w:noWrap/>
            <w:vAlign w:val="center"/>
            <w:hideMark/>
          </w:tcPr>
          <w:p w14:paraId="4039849A"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w:t>
            </w:r>
          </w:p>
        </w:tc>
        <w:tc>
          <w:tcPr>
            <w:tcW w:w="7181" w:type="dxa"/>
            <w:tcBorders>
              <w:top w:val="single" w:sz="8" w:space="0" w:color="7BA0CD"/>
              <w:left w:val="nil"/>
              <w:bottom w:val="single" w:sz="8" w:space="0" w:color="7BA0CD"/>
              <w:right w:val="nil"/>
            </w:tcBorders>
            <w:hideMark/>
          </w:tcPr>
          <w:p w14:paraId="79A0EFDE"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¿La información es transmitida a través de diversos medios, para asegurarse que ha llegado correctamente?</w:t>
            </w:r>
          </w:p>
        </w:tc>
        <w:tc>
          <w:tcPr>
            <w:tcW w:w="870" w:type="dxa"/>
            <w:tcBorders>
              <w:top w:val="single" w:sz="8" w:space="0" w:color="7BA0CD"/>
              <w:left w:val="nil"/>
              <w:bottom w:val="single" w:sz="8" w:space="0" w:color="7BA0CD"/>
              <w:right w:val="single" w:sz="8" w:space="0" w:color="7BA0CD"/>
            </w:tcBorders>
            <w:noWrap/>
            <w:vAlign w:val="center"/>
            <w:hideMark/>
          </w:tcPr>
          <w:p w14:paraId="2E1F1561"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3.84</w:t>
            </w:r>
          </w:p>
        </w:tc>
      </w:tr>
      <w:tr w:rsidR="003E6158" w:rsidRPr="00ED0890" w14:paraId="0A75046F" w14:textId="77777777" w:rsidTr="00A82B0C">
        <w:trPr>
          <w:trHeight w:val="311"/>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57725263"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43</w:t>
            </w:r>
          </w:p>
        </w:tc>
        <w:tc>
          <w:tcPr>
            <w:tcW w:w="7181" w:type="dxa"/>
            <w:tcBorders>
              <w:top w:val="single" w:sz="8" w:space="0" w:color="7BA0CD"/>
              <w:left w:val="nil"/>
              <w:bottom w:val="single" w:sz="8" w:space="0" w:color="7BA0CD"/>
              <w:right w:val="nil"/>
            </w:tcBorders>
            <w:shd w:val="clear" w:color="auto" w:fill="D3DFEE"/>
            <w:hideMark/>
          </w:tcPr>
          <w:p w14:paraId="57CF8019"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¿Existe un compromiso de todos los colaboradores en el área de trabajo?</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4E721AA5"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3.84</w:t>
            </w:r>
          </w:p>
        </w:tc>
      </w:tr>
      <w:tr w:rsidR="003E6158" w:rsidRPr="00ED0890" w14:paraId="24E25A57" w14:textId="77777777" w:rsidTr="00A82B0C">
        <w:trPr>
          <w:trHeight w:val="288"/>
        </w:trPr>
        <w:tc>
          <w:tcPr>
            <w:tcW w:w="1056" w:type="dxa"/>
            <w:tcBorders>
              <w:top w:val="single" w:sz="8" w:space="0" w:color="7BA0CD"/>
              <w:left w:val="single" w:sz="8" w:space="0" w:color="7BA0CD"/>
              <w:bottom w:val="single" w:sz="8" w:space="0" w:color="7BA0CD"/>
              <w:right w:val="nil"/>
            </w:tcBorders>
            <w:noWrap/>
            <w:vAlign w:val="center"/>
            <w:hideMark/>
          </w:tcPr>
          <w:p w14:paraId="4637DDA8"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42</w:t>
            </w:r>
          </w:p>
        </w:tc>
        <w:tc>
          <w:tcPr>
            <w:tcW w:w="7181" w:type="dxa"/>
            <w:tcBorders>
              <w:top w:val="single" w:sz="8" w:space="0" w:color="7BA0CD"/>
              <w:left w:val="nil"/>
              <w:bottom w:val="single" w:sz="8" w:space="0" w:color="7BA0CD"/>
              <w:right w:val="nil"/>
            </w:tcBorders>
            <w:hideMark/>
          </w:tcPr>
          <w:p w14:paraId="683F4CDF"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¿Realizó actividades aunque no sea parte de mis funciones?</w:t>
            </w:r>
          </w:p>
        </w:tc>
        <w:tc>
          <w:tcPr>
            <w:tcW w:w="870" w:type="dxa"/>
            <w:tcBorders>
              <w:top w:val="single" w:sz="8" w:space="0" w:color="7BA0CD"/>
              <w:left w:val="nil"/>
              <w:bottom w:val="single" w:sz="8" w:space="0" w:color="7BA0CD"/>
              <w:right w:val="single" w:sz="8" w:space="0" w:color="7BA0CD"/>
            </w:tcBorders>
            <w:noWrap/>
            <w:vAlign w:val="center"/>
            <w:hideMark/>
          </w:tcPr>
          <w:p w14:paraId="5F74F4DB"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3.83</w:t>
            </w:r>
          </w:p>
        </w:tc>
      </w:tr>
      <w:tr w:rsidR="003E6158" w:rsidRPr="00ED0890" w14:paraId="4283FEFF" w14:textId="77777777" w:rsidTr="00A82B0C">
        <w:trPr>
          <w:trHeight w:val="263"/>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1AB07AD9"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31</w:t>
            </w:r>
          </w:p>
        </w:tc>
        <w:tc>
          <w:tcPr>
            <w:tcW w:w="7181" w:type="dxa"/>
            <w:tcBorders>
              <w:top w:val="single" w:sz="8" w:space="0" w:color="7BA0CD"/>
              <w:left w:val="nil"/>
              <w:bottom w:val="single" w:sz="8" w:space="0" w:color="7BA0CD"/>
              <w:right w:val="nil"/>
            </w:tcBorders>
            <w:shd w:val="clear" w:color="auto" w:fill="D3DFEE"/>
            <w:hideMark/>
          </w:tcPr>
          <w:p w14:paraId="7F6595FE"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¿Mi jefe se interesa por escuchar mis ideas acerca del trabajo?</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77383631"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3.79</w:t>
            </w:r>
          </w:p>
        </w:tc>
      </w:tr>
      <w:tr w:rsidR="003E6158" w:rsidRPr="00ED0890" w14:paraId="7D5BD0FE" w14:textId="77777777" w:rsidTr="00A82B0C">
        <w:trPr>
          <w:trHeight w:val="268"/>
        </w:trPr>
        <w:tc>
          <w:tcPr>
            <w:tcW w:w="1056" w:type="dxa"/>
            <w:tcBorders>
              <w:top w:val="single" w:sz="8" w:space="0" w:color="7BA0CD"/>
              <w:left w:val="single" w:sz="8" w:space="0" w:color="7BA0CD"/>
              <w:bottom w:val="single" w:sz="8" w:space="0" w:color="7BA0CD"/>
              <w:right w:val="nil"/>
            </w:tcBorders>
            <w:noWrap/>
            <w:vAlign w:val="center"/>
            <w:hideMark/>
          </w:tcPr>
          <w:p w14:paraId="5CDA4697"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32</w:t>
            </w:r>
          </w:p>
        </w:tc>
        <w:tc>
          <w:tcPr>
            <w:tcW w:w="7181" w:type="dxa"/>
            <w:tcBorders>
              <w:top w:val="single" w:sz="8" w:space="0" w:color="7BA0CD"/>
              <w:left w:val="nil"/>
              <w:bottom w:val="single" w:sz="8" w:space="0" w:color="7BA0CD"/>
              <w:right w:val="nil"/>
            </w:tcBorders>
            <w:hideMark/>
          </w:tcPr>
          <w:p w14:paraId="3CD2F369"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¿Me puedo expresar libremente cuando estoy en desacuerdo con el o (ella)?</w:t>
            </w:r>
          </w:p>
        </w:tc>
        <w:tc>
          <w:tcPr>
            <w:tcW w:w="870" w:type="dxa"/>
            <w:tcBorders>
              <w:top w:val="single" w:sz="8" w:space="0" w:color="7BA0CD"/>
              <w:left w:val="nil"/>
              <w:bottom w:val="single" w:sz="8" w:space="0" w:color="7BA0CD"/>
              <w:right w:val="single" w:sz="8" w:space="0" w:color="7BA0CD"/>
            </w:tcBorders>
            <w:noWrap/>
            <w:vAlign w:val="center"/>
            <w:hideMark/>
          </w:tcPr>
          <w:p w14:paraId="03D0D3D9"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3.76</w:t>
            </w:r>
          </w:p>
        </w:tc>
      </w:tr>
      <w:tr w:rsidR="003E6158" w:rsidRPr="00ED0890" w14:paraId="64D421C1" w14:textId="77777777" w:rsidTr="00A82B0C">
        <w:trPr>
          <w:trHeight w:val="290"/>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466DA412"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7</w:t>
            </w:r>
          </w:p>
        </w:tc>
        <w:tc>
          <w:tcPr>
            <w:tcW w:w="7181" w:type="dxa"/>
            <w:tcBorders>
              <w:top w:val="single" w:sz="8" w:space="0" w:color="7BA0CD"/>
              <w:left w:val="nil"/>
              <w:bottom w:val="single" w:sz="8" w:space="0" w:color="7BA0CD"/>
              <w:right w:val="nil"/>
            </w:tcBorders>
            <w:shd w:val="clear" w:color="auto" w:fill="D3DFEE"/>
            <w:hideMark/>
          </w:tcPr>
          <w:p w14:paraId="773C33DB"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¿Cuándo hay problemas de comunicación, participa en su solución?</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5B9E5949"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3.73</w:t>
            </w:r>
          </w:p>
        </w:tc>
      </w:tr>
      <w:tr w:rsidR="003E6158" w:rsidRPr="00ED0890" w14:paraId="57BAD89D" w14:textId="77777777" w:rsidTr="00A82B0C">
        <w:trPr>
          <w:trHeight w:val="421"/>
        </w:trPr>
        <w:tc>
          <w:tcPr>
            <w:tcW w:w="1056" w:type="dxa"/>
            <w:tcBorders>
              <w:top w:val="single" w:sz="8" w:space="0" w:color="7BA0CD"/>
              <w:left w:val="single" w:sz="8" w:space="0" w:color="7BA0CD"/>
              <w:bottom w:val="single" w:sz="8" w:space="0" w:color="7BA0CD"/>
              <w:right w:val="nil"/>
            </w:tcBorders>
            <w:noWrap/>
            <w:vAlign w:val="center"/>
            <w:hideMark/>
          </w:tcPr>
          <w:p w14:paraId="391FD9F5"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39</w:t>
            </w:r>
          </w:p>
        </w:tc>
        <w:tc>
          <w:tcPr>
            <w:tcW w:w="7181" w:type="dxa"/>
            <w:tcBorders>
              <w:top w:val="single" w:sz="8" w:space="0" w:color="7BA0CD"/>
              <w:left w:val="nil"/>
              <w:bottom w:val="single" w:sz="8" w:space="0" w:color="7BA0CD"/>
              <w:right w:val="nil"/>
            </w:tcBorders>
            <w:hideMark/>
          </w:tcPr>
          <w:p w14:paraId="15F9549D"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¿Ha dejado de participar en proyectos o eventos importantes para su institución por falta de interés tanto laboral como personal?</w:t>
            </w:r>
          </w:p>
        </w:tc>
        <w:tc>
          <w:tcPr>
            <w:tcW w:w="870" w:type="dxa"/>
            <w:tcBorders>
              <w:top w:val="single" w:sz="8" w:space="0" w:color="7BA0CD"/>
              <w:left w:val="nil"/>
              <w:bottom w:val="single" w:sz="8" w:space="0" w:color="7BA0CD"/>
              <w:right w:val="single" w:sz="8" w:space="0" w:color="7BA0CD"/>
            </w:tcBorders>
            <w:noWrap/>
            <w:vAlign w:val="center"/>
            <w:hideMark/>
          </w:tcPr>
          <w:p w14:paraId="192FBEE3"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3.68</w:t>
            </w:r>
          </w:p>
        </w:tc>
      </w:tr>
      <w:tr w:rsidR="003E6158" w:rsidRPr="00ED0890" w14:paraId="6880D6D0" w14:textId="77777777" w:rsidTr="00A82B0C">
        <w:trPr>
          <w:trHeight w:val="288"/>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3614EA2F"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38</w:t>
            </w:r>
          </w:p>
        </w:tc>
        <w:tc>
          <w:tcPr>
            <w:tcW w:w="7181" w:type="dxa"/>
            <w:tcBorders>
              <w:top w:val="single" w:sz="8" w:space="0" w:color="7BA0CD"/>
              <w:left w:val="nil"/>
              <w:bottom w:val="single" w:sz="8" w:space="0" w:color="7BA0CD"/>
              <w:right w:val="nil"/>
            </w:tcBorders>
            <w:shd w:val="clear" w:color="auto" w:fill="D3DFEE"/>
            <w:hideMark/>
          </w:tcPr>
          <w:p w14:paraId="5B68DD2C"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¿Solicito permisos a la institución periódicamente?</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60F9C17E"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3.65</w:t>
            </w:r>
          </w:p>
        </w:tc>
      </w:tr>
      <w:tr w:rsidR="003E6158" w:rsidRPr="00ED0890" w14:paraId="43B82105" w14:textId="77777777" w:rsidTr="00A82B0C">
        <w:trPr>
          <w:trHeight w:val="419"/>
        </w:trPr>
        <w:tc>
          <w:tcPr>
            <w:tcW w:w="1056" w:type="dxa"/>
            <w:tcBorders>
              <w:top w:val="single" w:sz="8" w:space="0" w:color="7BA0CD"/>
              <w:left w:val="single" w:sz="8" w:space="0" w:color="7BA0CD"/>
              <w:bottom w:val="single" w:sz="8" w:space="0" w:color="7BA0CD"/>
              <w:right w:val="nil"/>
            </w:tcBorders>
            <w:noWrap/>
            <w:vAlign w:val="center"/>
            <w:hideMark/>
          </w:tcPr>
          <w:p w14:paraId="31BDD3D0"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8</w:t>
            </w:r>
          </w:p>
        </w:tc>
        <w:tc>
          <w:tcPr>
            <w:tcW w:w="7181" w:type="dxa"/>
            <w:tcBorders>
              <w:top w:val="single" w:sz="8" w:space="0" w:color="7BA0CD"/>
              <w:left w:val="nil"/>
              <w:bottom w:val="single" w:sz="8" w:space="0" w:color="7BA0CD"/>
              <w:right w:val="nil"/>
            </w:tcBorders>
            <w:hideMark/>
          </w:tcPr>
          <w:p w14:paraId="5A739BC4"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¿En su institución educativa existe motivación para que tenga un mejor desempeño?</w:t>
            </w:r>
          </w:p>
        </w:tc>
        <w:tc>
          <w:tcPr>
            <w:tcW w:w="870" w:type="dxa"/>
            <w:tcBorders>
              <w:top w:val="single" w:sz="8" w:space="0" w:color="7BA0CD"/>
              <w:left w:val="nil"/>
              <w:bottom w:val="single" w:sz="8" w:space="0" w:color="7BA0CD"/>
              <w:right w:val="single" w:sz="8" w:space="0" w:color="7BA0CD"/>
            </w:tcBorders>
            <w:noWrap/>
            <w:vAlign w:val="center"/>
            <w:hideMark/>
          </w:tcPr>
          <w:p w14:paraId="202B99CD"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3.64</w:t>
            </w:r>
          </w:p>
        </w:tc>
      </w:tr>
      <w:tr w:rsidR="003E6158" w:rsidRPr="00ED0890" w14:paraId="66B6EC03" w14:textId="77777777" w:rsidTr="00A82B0C">
        <w:trPr>
          <w:trHeight w:val="300"/>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09D7849A"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11</w:t>
            </w:r>
          </w:p>
        </w:tc>
        <w:tc>
          <w:tcPr>
            <w:tcW w:w="7181" w:type="dxa"/>
            <w:tcBorders>
              <w:top w:val="single" w:sz="8" w:space="0" w:color="7BA0CD"/>
              <w:left w:val="nil"/>
              <w:bottom w:val="single" w:sz="8" w:space="0" w:color="7BA0CD"/>
              <w:right w:val="nil"/>
            </w:tcBorders>
            <w:shd w:val="clear" w:color="auto" w:fill="D3DFEE"/>
            <w:hideMark/>
          </w:tcPr>
          <w:p w14:paraId="2C06BBDF"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¿Los cambios en los objetivos institucionales le motivan?</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19622F22"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3.59</w:t>
            </w:r>
          </w:p>
        </w:tc>
      </w:tr>
      <w:tr w:rsidR="003E6158" w:rsidRPr="00ED0890" w14:paraId="425B96B8" w14:textId="77777777" w:rsidTr="00A82B0C">
        <w:trPr>
          <w:trHeight w:val="261"/>
        </w:trPr>
        <w:tc>
          <w:tcPr>
            <w:tcW w:w="1056" w:type="dxa"/>
            <w:tcBorders>
              <w:top w:val="single" w:sz="8" w:space="0" w:color="7BA0CD"/>
              <w:left w:val="single" w:sz="8" w:space="0" w:color="7BA0CD"/>
              <w:bottom w:val="single" w:sz="8" w:space="0" w:color="7BA0CD"/>
              <w:right w:val="nil"/>
            </w:tcBorders>
            <w:noWrap/>
            <w:vAlign w:val="center"/>
            <w:hideMark/>
          </w:tcPr>
          <w:p w14:paraId="128925EE"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16</w:t>
            </w:r>
          </w:p>
        </w:tc>
        <w:tc>
          <w:tcPr>
            <w:tcW w:w="7181" w:type="dxa"/>
            <w:tcBorders>
              <w:top w:val="single" w:sz="8" w:space="0" w:color="7BA0CD"/>
              <w:left w:val="nil"/>
              <w:bottom w:val="single" w:sz="8" w:space="0" w:color="7BA0CD"/>
              <w:right w:val="nil"/>
            </w:tcBorders>
            <w:hideMark/>
          </w:tcPr>
          <w:p w14:paraId="3280D216"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¿Son satisfactorios el sueldo y las prestaciones que recibe de su institución por el trabajo que realiza?</w:t>
            </w:r>
          </w:p>
        </w:tc>
        <w:tc>
          <w:tcPr>
            <w:tcW w:w="870" w:type="dxa"/>
            <w:tcBorders>
              <w:top w:val="single" w:sz="8" w:space="0" w:color="7BA0CD"/>
              <w:left w:val="nil"/>
              <w:bottom w:val="single" w:sz="8" w:space="0" w:color="7BA0CD"/>
              <w:right w:val="single" w:sz="8" w:space="0" w:color="7BA0CD"/>
            </w:tcBorders>
            <w:noWrap/>
            <w:vAlign w:val="center"/>
            <w:hideMark/>
          </w:tcPr>
          <w:p w14:paraId="1308596E"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3.57</w:t>
            </w:r>
          </w:p>
        </w:tc>
      </w:tr>
      <w:tr w:rsidR="003E6158" w:rsidRPr="00ED0890" w14:paraId="36A1C42C" w14:textId="77777777" w:rsidTr="00A82B0C">
        <w:trPr>
          <w:trHeight w:val="297"/>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4EB1EECE"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15</w:t>
            </w:r>
          </w:p>
        </w:tc>
        <w:tc>
          <w:tcPr>
            <w:tcW w:w="7181" w:type="dxa"/>
            <w:tcBorders>
              <w:top w:val="single" w:sz="8" w:space="0" w:color="7BA0CD"/>
              <w:left w:val="nil"/>
              <w:bottom w:val="single" w:sz="8" w:space="0" w:color="7BA0CD"/>
              <w:right w:val="nil"/>
            </w:tcBorders>
            <w:shd w:val="clear" w:color="auto" w:fill="D3DFEE"/>
            <w:hideMark/>
          </w:tcPr>
          <w:p w14:paraId="1B232623"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¿Son satisfactorias las promociones profesionales en la organización educativa?</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2E7AC344"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3.52</w:t>
            </w:r>
          </w:p>
        </w:tc>
      </w:tr>
      <w:tr w:rsidR="003E6158" w:rsidRPr="00ED0890" w14:paraId="34D57567" w14:textId="77777777" w:rsidTr="00A82B0C">
        <w:trPr>
          <w:trHeight w:val="305"/>
        </w:trPr>
        <w:tc>
          <w:tcPr>
            <w:tcW w:w="1056" w:type="dxa"/>
            <w:tcBorders>
              <w:top w:val="single" w:sz="8" w:space="0" w:color="7BA0CD"/>
              <w:left w:val="single" w:sz="8" w:space="0" w:color="7BA0CD"/>
              <w:bottom w:val="single" w:sz="8" w:space="0" w:color="7BA0CD"/>
              <w:right w:val="nil"/>
            </w:tcBorders>
            <w:noWrap/>
            <w:vAlign w:val="center"/>
            <w:hideMark/>
          </w:tcPr>
          <w:p w14:paraId="76EF95DC"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41</w:t>
            </w:r>
          </w:p>
        </w:tc>
        <w:tc>
          <w:tcPr>
            <w:tcW w:w="7181" w:type="dxa"/>
            <w:tcBorders>
              <w:top w:val="single" w:sz="8" w:space="0" w:color="7BA0CD"/>
              <w:left w:val="nil"/>
              <w:bottom w:val="single" w:sz="8" w:space="0" w:color="7BA0CD"/>
              <w:right w:val="nil"/>
            </w:tcBorders>
            <w:hideMark/>
          </w:tcPr>
          <w:p w14:paraId="60551CDE"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¿Considera que el sueldo y las prestaciones son adecuados a las funciones que realiza?</w:t>
            </w:r>
          </w:p>
        </w:tc>
        <w:tc>
          <w:tcPr>
            <w:tcW w:w="870" w:type="dxa"/>
            <w:tcBorders>
              <w:top w:val="single" w:sz="8" w:space="0" w:color="7BA0CD"/>
              <w:left w:val="nil"/>
              <w:bottom w:val="single" w:sz="8" w:space="0" w:color="7BA0CD"/>
              <w:right w:val="single" w:sz="8" w:space="0" w:color="7BA0CD"/>
            </w:tcBorders>
            <w:noWrap/>
            <w:vAlign w:val="center"/>
            <w:hideMark/>
          </w:tcPr>
          <w:p w14:paraId="3C416BE8"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3.47</w:t>
            </w:r>
          </w:p>
        </w:tc>
      </w:tr>
      <w:tr w:rsidR="003E6158" w:rsidRPr="00ED0890" w14:paraId="18A606BE" w14:textId="77777777" w:rsidTr="00A82B0C">
        <w:trPr>
          <w:trHeight w:val="469"/>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7C05CD40"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9</w:t>
            </w:r>
          </w:p>
        </w:tc>
        <w:tc>
          <w:tcPr>
            <w:tcW w:w="7181" w:type="dxa"/>
            <w:tcBorders>
              <w:top w:val="single" w:sz="8" w:space="0" w:color="7BA0CD"/>
              <w:left w:val="nil"/>
              <w:bottom w:val="single" w:sz="8" w:space="0" w:color="7BA0CD"/>
              <w:right w:val="nil"/>
            </w:tcBorders>
            <w:shd w:val="clear" w:color="auto" w:fill="D3DFEE"/>
            <w:hideMark/>
          </w:tcPr>
          <w:p w14:paraId="05A0127B"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¿En su institución educativa existen factores que lo desmotivan a implementar alguna idea o proyecto?</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68F1A078"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3.38</w:t>
            </w:r>
          </w:p>
        </w:tc>
      </w:tr>
      <w:tr w:rsidR="003E6158" w:rsidRPr="00ED0890" w14:paraId="4E13AD8F" w14:textId="77777777" w:rsidTr="00A82B0C">
        <w:trPr>
          <w:trHeight w:val="349"/>
        </w:trPr>
        <w:tc>
          <w:tcPr>
            <w:tcW w:w="1056" w:type="dxa"/>
            <w:tcBorders>
              <w:top w:val="single" w:sz="8" w:space="0" w:color="7BA0CD"/>
              <w:left w:val="single" w:sz="8" w:space="0" w:color="7BA0CD"/>
              <w:bottom w:val="single" w:sz="8" w:space="0" w:color="7BA0CD"/>
              <w:right w:val="nil"/>
            </w:tcBorders>
            <w:noWrap/>
            <w:vAlign w:val="center"/>
            <w:hideMark/>
          </w:tcPr>
          <w:p w14:paraId="345D771F"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30</w:t>
            </w:r>
          </w:p>
        </w:tc>
        <w:tc>
          <w:tcPr>
            <w:tcW w:w="7181" w:type="dxa"/>
            <w:tcBorders>
              <w:top w:val="single" w:sz="8" w:space="0" w:color="7BA0CD"/>
              <w:left w:val="nil"/>
              <w:bottom w:val="single" w:sz="8" w:space="0" w:color="7BA0CD"/>
              <w:right w:val="nil"/>
            </w:tcBorders>
            <w:hideMark/>
          </w:tcPr>
          <w:p w14:paraId="00AFC0C6"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¿Prefiero trabajar de forma individual que con otros compañeros?</w:t>
            </w:r>
          </w:p>
        </w:tc>
        <w:tc>
          <w:tcPr>
            <w:tcW w:w="870" w:type="dxa"/>
            <w:tcBorders>
              <w:top w:val="single" w:sz="8" w:space="0" w:color="7BA0CD"/>
              <w:left w:val="nil"/>
              <w:bottom w:val="single" w:sz="8" w:space="0" w:color="7BA0CD"/>
              <w:right w:val="single" w:sz="8" w:space="0" w:color="7BA0CD"/>
            </w:tcBorders>
            <w:noWrap/>
            <w:vAlign w:val="center"/>
            <w:hideMark/>
          </w:tcPr>
          <w:p w14:paraId="71831D9B"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3.30</w:t>
            </w:r>
          </w:p>
        </w:tc>
      </w:tr>
      <w:tr w:rsidR="003E6158" w:rsidRPr="00ED0890" w14:paraId="31D261D5" w14:textId="77777777" w:rsidTr="00A82B0C">
        <w:trPr>
          <w:trHeight w:val="412"/>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63F61BB1"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10</w:t>
            </w:r>
          </w:p>
        </w:tc>
        <w:tc>
          <w:tcPr>
            <w:tcW w:w="7181" w:type="dxa"/>
            <w:tcBorders>
              <w:top w:val="single" w:sz="8" w:space="0" w:color="7BA0CD"/>
              <w:left w:val="nil"/>
              <w:bottom w:val="single" w:sz="8" w:space="0" w:color="7BA0CD"/>
              <w:right w:val="nil"/>
            </w:tcBorders>
            <w:shd w:val="clear" w:color="auto" w:fill="D3DFEE"/>
            <w:hideMark/>
          </w:tcPr>
          <w:p w14:paraId="73913FD9"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¿Cuándo desarrolla un trabajo adecuado lo recompensan no sólo económicamente?</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264B4CEA"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2.92</w:t>
            </w:r>
          </w:p>
        </w:tc>
      </w:tr>
      <w:tr w:rsidR="003E6158" w:rsidRPr="00ED0890" w14:paraId="56B8FC85" w14:textId="77777777" w:rsidTr="00A82B0C">
        <w:trPr>
          <w:trHeight w:val="292"/>
        </w:trPr>
        <w:tc>
          <w:tcPr>
            <w:tcW w:w="1056" w:type="dxa"/>
            <w:tcBorders>
              <w:top w:val="single" w:sz="8" w:space="0" w:color="7BA0CD"/>
              <w:left w:val="single" w:sz="8" w:space="0" w:color="7BA0CD"/>
              <w:bottom w:val="single" w:sz="8" w:space="0" w:color="7BA0CD"/>
              <w:right w:val="nil"/>
            </w:tcBorders>
            <w:noWrap/>
            <w:vAlign w:val="center"/>
            <w:hideMark/>
          </w:tcPr>
          <w:p w14:paraId="6F000463"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6</w:t>
            </w:r>
          </w:p>
        </w:tc>
        <w:tc>
          <w:tcPr>
            <w:tcW w:w="7181" w:type="dxa"/>
            <w:tcBorders>
              <w:top w:val="single" w:sz="8" w:space="0" w:color="7BA0CD"/>
              <w:left w:val="nil"/>
              <w:bottom w:val="single" w:sz="8" w:space="0" w:color="7BA0CD"/>
              <w:right w:val="nil"/>
            </w:tcBorders>
            <w:hideMark/>
          </w:tcPr>
          <w:p w14:paraId="6EB54C43"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¿Qué tan común llegan a surgir problemas de comunicación en su institución educativa?</w:t>
            </w:r>
          </w:p>
        </w:tc>
        <w:tc>
          <w:tcPr>
            <w:tcW w:w="870" w:type="dxa"/>
            <w:tcBorders>
              <w:top w:val="single" w:sz="8" w:space="0" w:color="7BA0CD"/>
              <w:left w:val="nil"/>
              <w:bottom w:val="single" w:sz="8" w:space="0" w:color="7BA0CD"/>
              <w:right w:val="single" w:sz="8" w:space="0" w:color="7BA0CD"/>
            </w:tcBorders>
            <w:noWrap/>
            <w:vAlign w:val="center"/>
            <w:hideMark/>
          </w:tcPr>
          <w:p w14:paraId="3C3BA1BF"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2.91</w:t>
            </w:r>
          </w:p>
        </w:tc>
      </w:tr>
      <w:tr w:rsidR="003E6158" w:rsidRPr="00ED0890" w14:paraId="596D550C" w14:textId="77777777" w:rsidTr="00A82B0C">
        <w:trPr>
          <w:trHeight w:val="314"/>
        </w:trPr>
        <w:tc>
          <w:tcPr>
            <w:tcW w:w="1056" w:type="dxa"/>
            <w:tcBorders>
              <w:top w:val="single" w:sz="8" w:space="0" w:color="7BA0CD"/>
              <w:left w:val="single" w:sz="8" w:space="0" w:color="7BA0CD"/>
              <w:bottom w:val="single" w:sz="8" w:space="0" w:color="7BA0CD"/>
              <w:right w:val="nil"/>
            </w:tcBorders>
            <w:shd w:val="clear" w:color="auto" w:fill="D3DFEE"/>
            <w:noWrap/>
            <w:vAlign w:val="center"/>
            <w:hideMark/>
          </w:tcPr>
          <w:p w14:paraId="11BC55E2" w14:textId="77777777" w:rsidR="003E6158" w:rsidRPr="00ED0890" w:rsidRDefault="003E6158">
            <w:pPr>
              <w:spacing w:after="0" w:line="240" w:lineRule="auto"/>
              <w:jc w:val="center"/>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18</w:t>
            </w:r>
          </w:p>
        </w:tc>
        <w:tc>
          <w:tcPr>
            <w:tcW w:w="7181" w:type="dxa"/>
            <w:tcBorders>
              <w:top w:val="single" w:sz="8" w:space="0" w:color="7BA0CD"/>
              <w:left w:val="nil"/>
              <w:bottom w:val="single" w:sz="8" w:space="0" w:color="7BA0CD"/>
              <w:right w:val="nil"/>
            </w:tcBorders>
            <w:shd w:val="clear" w:color="auto" w:fill="D3DFEE"/>
            <w:hideMark/>
          </w:tcPr>
          <w:p w14:paraId="0137713C" w14:textId="77777777" w:rsidR="003E6158" w:rsidRPr="00ED0890" w:rsidRDefault="003E6158">
            <w:pPr>
              <w:spacing w:after="0"/>
              <w:rPr>
                <w:rFonts w:ascii="Times New Roman" w:hAnsi="Times New Roman" w:cs="Times New Roman"/>
                <w:color w:val="000000"/>
                <w:sz w:val="24"/>
                <w:szCs w:val="24"/>
              </w:rPr>
            </w:pPr>
            <w:r w:rsidRPr="00ED0890">
              <w:rPr>
                <w:rFonts w:ascii="Times New Roman" w:hAnsi="Times New Roman" w:cs="Times New Roman"/>
                <w:color w:val="000000"/>
                <w:sz w:val="24"/>
                <w:szCs w:val="24"/>
              </w:rPr>
              <w:t>¿Considera que es necesario realizar cambios en la estructura jerárquica en la organización educativa para un mejor funcionamiento?</w:t>
            </w:r>
          </w:p>
        </w:tc>
        <w:tc>
          <w:tcPr>
            <w:tcW w:w="870" w:type="dxa"/>
            <w:tcBorders>
              <w:top w:val="single" w:sz="8" w:space="0" w:color="7BA0CD"/>
              <w:left w:val="nil"/>
              <w:bottom w:val="single" w:sz="8" w:space="0" w:color="7BA0CD"/>
              <w:right w:val="single" w:sz="8" w:space="0" w:color="7BA0CD"/>
            </w:tcBorders>
            <w:shd w:val="clear" w:color="auto" w:fill="D3DFEE"/>
            <w:noWrap/>
            <w:vAlign w:val="center"/>
            <w:hideMark/>
          </w:tcPr>
          <w:p w14:paraId="46FFABC4" w14:textId="77777777" w:rsidR="003E6158" w:rsidRPr="00ED0890" w:rsidRDefault="003E6158">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2.54</w:t>
            </w:r>
          </w:p>
        </w:tc>
      </w:tr>
    </w:tbl>
    <w:p w14:paraId="38E9D197" w14:textId="6EC7065B" w:rsidR="003E6158" w:rsidRPr="007F1B15" w:rsidRDefault="003E6158" w:rsidP="008621FF">
      <w:pPr>
        <w:autoSpaceDE w:val="0"/>
        <w:autoSpaceDN w:val="0"/>
        <w:adjustRightInd w:val="0"/>
        <w:spacing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7F1B15">
        <w:rPr>
          <w:rFonts w:ascii="Times New Roman" w:hAnsi="Times New Roman" w:cs="Times New Roman"/>
          <w:sz w:val="24"/>
          <w:szCs w:val="24"/>
        </w:rPr>
        <w:t xml:space="preserve"> </w:t>
      </w:r>
      <w:r w:rsidR="007F1B15">
        <w:rPr>
          <w:rFonts w:ascii="Times New Roman" w:hAnsi="Times New Roman" w:cs="Times New Roman"/>
          <w:sz w:val="24"/>
          <w:szCs w:val="24"/>
        </w:rPr>
        <w:t>e</w:t>
      </w:r>
      <w:r w:rsidRPr="007F1B15">
        <w:rPr>
          <w:rFonts w:ascii="Times New Roman" w:hAnsi="Times New Roman" w:cs="Times New Roman"/>
          <w:sz w:val="24"/>
          <w:szCs w:val="24"/>
        </w:rPr>
        <w:t xml:space="preserve">laboración propia a partir de datos obtenidos de IBM SPSS </w:t>
      </w:r>
      <w:proofErr w:type="spellStart"/>
      <w:r w:rsidRPr="007F1B15">
        <w:rPr>
          <w:rFonts w:ascii="Times New Roman" w:hAnsi="Times New Roman" w:cs="Times New Roman"/>
          <w:sz w:val="24"/>
          <w:szCs w:val="24"/>
        </w:rPr>
        <w:t>Statistics</w:t>
      </w:r>
      <w:proofErr w:type="spellEnd"/>
      <w:r w:rsidRPr="007F1B15">
        <w:rPr>
          <w:rFonts w:ascii="Times New Roman" w:hAnsi="Times New Roman" w:cs="Times New Roman"/>
          <w:sz w:val="24"/>
          <w:szCs w:val="24"/>
        </w:rPr>
        <w:t xml:space="preserve"> 20.</w:t>
      </w:r>
    </w:p>
    <w:p w14:paraId="7D1A581B" w14:textId="77777777" w:rsidR="003E6158" w:rsidRPr="00ED0890" w:rsidRDefault="003E6158" w:rsidP="005A0B59">
      <w:pPr>
        <w:spacing w:after="0" w:line="360" w:lineRule="auto"/>
        <w:jc w:val="both"/>
        <w:rPr>
          <w:rFonts w:ascii="Times New Roman" w:hAnsi="Times New Roman" w:cs="Times New Roman"/>
          <w:sz w:val="24"/>
          <w:szCs w:val="24"/>
        </w:rPr>
      </w:pPr>
    </w:p>
    <w:p w14:paraId="76B3043C" w14:textId="68EA65C7" w:rsidR="005A0B59" w:rsidRPr="007F1B15" w:rsidRDefault="005A0B59" w:rsidP="005A0B59">
      <w:pPr>
        <w:spacing w:after="0" w:line="360" w:lineRule="auto"/>
        <w:jc w:val="both"/>
        <w:rPr>
          <w:rFonts w:ascii="Times New Roman" w:hAnsi="Times New Roman" w:cs="Times New Roman"/>
          <w:sz w:val="24"/>
          <w:szCs w:val="24"/>
          <w:lang w:val="es-ES"/>
        </w:rPr>
      </w:pPr>
      <w:r w:rsidRPr="00ED0890">
        <w:rPr>
          <w:rFonts w:ascii="Times New Roman" w:hAnsi="Times New Roman" w:cs="Times New Roman"/>
          <w:sz w:val="24"/>
          <w:szCs w:val="24"/>
          <w:lang w:val="es-ES"/>
        </w:rPr>
        <w:t xml:space="preserve">Para la interpretación de los resultados de esta investigación se consideró una escala del 1 al 5, siendo desfavorable y favorable, respectivamente, como se indica a </w:t>
      </w:r>
      <w:r w:rsidRPr="007F1B15">
        <w:rPr>
          <w:rFonts w:ascii="Times New Roman" w:hAnsi="Times New Roman" w:cs="Times New Roman"/>
          <w:sz w:val="24"/>
          <w:szCs w:val="24"/>
          <w:lang w:val="es-ES"/>
        </w:rPr>
        <w:t xml:space="preserve">continuación </w:t>
      </w:r>
      <w:r w:rsidR="001C0CC7" w:rsidRPr="007F1B15">
        <w:rPr>
          <w:rFonts w:ascii="Times New Roman" w:hAnsi="Times New Roman" w:cs="Times New Roman"/>
          <w:sz w:val="24"/>
          <w:szCs w:val="24"/>
        </w:rPr>
        <w:t>(</w:t>
      </w:r>
      <w:r w:rsidR="001C0CC7" w:rsidRPr="00A82B0C">
        <w:rPr>
          <w:rFonts w:ascii="Times New Roman" w:hAnsi="Times New Roman" w:cs="Times New Roman"/>
          <w:sz w:val="24"/>
          <w:szCs w:val="24"/>
        </w:rPr>
        <w:t xml:space="preserve">véase </w:t>
      </w:r>
      <w:r w:rsidR="002B0F09" w:rsidRPr="00A82B0C">
        <w:rPr>
          <w:rFonts w:ascii="Times New Roman" w:hAnsi="Times New Roman" w:cs="Times New Roman"/>
          <w:sz w:val="24"/>
          <w:szCs w:val="24"/>
        </w:rPr>
        <w:t>F</w:t>
      </w:r>
      <w:r w:rsidR="001C0CC7" w:rsidRPr="00A82B0C">
        <w:rPr>
          <w:rFonts w:ascii="Times New Roman" w:hAnsi="Times New Roman" w:cs="Times New Roman"/>
          <w:sz w:val="24"/>
          <w:szCs w:val="24"/>
        </w:rPr>
        <w:t>igura 8).</w:t>
      </w:r>
    </w:p>
    <w:p w14:paraId="0A6EE7B9" w14:textId="3C0AEECB" w:rsidR="005A0B59" w:rsidRPr="00ED0890" w:rsidRDefault="005A0B59" w:rsidP="00CF7760">
      <w:pPr>
        <w:spacing w:after="0" w:line="360" w:lineRule="auto"/>
        <w:ind w:firstLine="708"/>
        <w:jc w:val="center"/>
        <w:rPr>
          <w:rFonts w:ascii="Times New Roman" w:hAnsi="Times New Roman" w:cs="Times New Roman"/>
          <w:b/>
          <w:sz w:val="24"/>
          <w:szCs w:val="24"/>
          <w:lang w:val="es-ES"/>
        </w:rPr>
      </w:pPr>
      <w:r w:rsidRPr="00ED0890">
        <w:rPr>
          <w:rFonts w:ascii="Times New Roman" w:hAnsi="Times New Roman" w:cs="Times New Roman"/>
          <w:sz w:val="24"/>
          <w:szCs w:val="24"/>
          <w:lang w:val="es-ES"/>
        </w:rPr>
        <w:lastRenderedPageBreak/>
        <w:t xml:space="preserve"> </w:t>
      </w:r>
      <w:bookmarkStart w:id="14" w:name="_Toc406163266"/>
      <w:r w:rsidR="001C0CC7" w:rsidRPr="00ED0890">
        <w:rPr>
          <w:rFonts w:ascii="Times New Roman" w:hAnsi="Times New Roman" w:cs="Times New Roman"/>
          <w:sz w:val="24"/>
          <w:szCs w:val="24"/>
        </w:rPr>
        <w:t>Figura 8</w:t>
      </w:r>
      <w:r w:rsidRPr="00ED0890">
        <w:rPr>
          <w:rFonts w:ascii="Times New Roman" w:hAnsi="Times New Roman" w:cs="Times New Roman"/>
          <w:sz w:val="24"/>
          <w:szCs w:val="24"/>
          <w:lang w:val="es-ES"/>
        </w:rPr>
        <w:t>. Escala Likert considerada para la interpretación</w:t>
      </w:r>
      <w:bookmarkEnd w:id="14"/>
      <w:r w:rsidR="007F1B15">
        <w:rPr>
          <w:rFonts w:ascii="Times New Roman" w:hAnsi="Times New Roman" w:cs="Times New Roman"/>
          <w:sz w:val="24"/>
          <w:szCs w:val="24"/>
          <w:lang w:val="es-ES"/>
        </w:rPr>
        <w:t>.</w:t>
      </w:r>
    </w:p>
    <w:p w14:paraId="5BBC4BEB" w14:textId="77777777" w:rsidR="0096740F" w:rsidRPr="00ED0890" w:rsidRDefault="0096740F" w:rsidP="0096740F">
      <w:pPr>
        <w:rPr>
          <w:rFonts w:ascii="Times New Roman" w:hAnsi="Times New Roman" w:cs="Times New Roman"/>
          <w:sz w:val="24"/>
          <w:szCs w:val="24"/>
          <w:lang w:val="es-ES" w:eastAsia="es-MX"/>
        </w:rPr>
      </w:pPr>
    </w:p>
    <w:tbl>
      <w:tblPr>
        <w:tblW w:w="7440" w:type="dxa"/>
        <w:jc w:val="center"/>
        <w:tblCellMar>
          <w:left w:w="70" w:type="dxa"/>
          <w:right w:w="70" w:type="dxa"/>
        </w:tblCellMar>
        <w:tblLook w:val="04A0" w:firstRow="1" w:lastRow="0" w:firstColumn="1" w:lastColumn="0" w:noHBand="0" w:noVBand="1"/>
      </w:tblPr>
      <w:tblGrid>
        <w:gridCol w:w="1240"/>
        <w:gridCol w:w="1240"/>
        <w:gridCol w:w="1240"/>
        <w:gridCol w:w="1240"/>
        <w:gridCol w:w="1240"/>
        <w:gridCol w:w="1240"/>
      </w:tblGrid>
      <w:tr w:rsidR="005A0B59" w:rsidRPr="00ED0890" w14:paraId="3C589DB5" w14:textId="77777777" w:rsidTr="009778F6">
        <w:trPr>
          <w:trHeight w:val="288"/>
          <w:jc w:val="center"/>
        </w:trPr>
        <w:tc>
          <w:tcPr>
            <w:tcW w:w="2480" w:type="dxa"/>
            <w:gridSpan w:val="2"/>
            <w:noWrap/>
            <w:vAlign w:val="bottom"/>
            <w:hideMark/>
          </w:tcPr>
          <w:p w14:paraId="61B95A8C" w14:textId="77777777" w:rsidR="005A0B59" w:rsidRPr="00ED0890" w:rsidRDefault="005A0B59" w:rsidP="009778F6">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Desfavorable</w:t>
            </w:r>
          </w:p>
        </w:tc>
        <w:tc>
          <w:tcPr>
            <w:tcW w:w="1240" w:type="dxa"/>
            <w:noWrap/>
            <w:vAlign w:val="bottom"/>
            <w:hideMark/>
          </w:tcPr>
          <w:p w14:paraId="1ED3A772" w14:textId="77777777" w:rsidR="005A0B59" w:rsidRPr="00ED0890" w:rsidRDefault="005A0B59" w:rsidP="009778F6">
            <w:pPr>
              <w:spacing w:after="0"/>
              <w:rPr>
                <w:rFonts w:ascii="Times New Roman" w:hAnsi="Times New Roman" w:cs="Times New Roman"/>
                <w:sz w:val="24"/>
                <w:szCs w:val="24"/>
              </w:rPr>
            </w:pPr>
          </w:p>
        </w:tc>
        <w:tc>
          <w:tcPr>
            <w:tcW w:w="1240" w:type="dxa"/>
            <w:noWrap/>
            <w:vAlign w:val="bottom"/>
            <w:hideMark/>
          </w:tcPr>
          <w:p w14:paraId="38CB7A2F" w14:textId="77777777" w:rsidR="005A0B59" w:rsidRPr="00ED0890" w:rsidRDefault="005A0B59" w:rsidP="009778F6">
            <w:pPr>
              <w:spacing w:after="0"/>
              <w:rPr>
                <w:rFonts w:ascii="Times New Roman" w:hAnsi="Times New Roman" w:cs="Times New Roman"/>
                <w:sz w:val="24"/>
                <w:szCs w:val="24"/>
              </w:rPr>
            </w:pPr>
          </w:p>
        </w:tc>
        <w:tc>
          <w:tcPr>
            <w:tcW w:w="2480" w:type="dxa"/>
            <w:gridSpan w:val="2"/>
            <w:noWrap/>
            <w:vAlign w:val="bottom"/>
            <w:hideMark/>
          </w:tcPr>
          <w:p w14:paraId="711B38A2" w14:textId="77777777" w:rsidR="005A0B59" w:rsidRPr="00ED0890" w:rsidRDefault="005A0B59" w:rsidP="009778F6">
            <w:pPr>
              <w:spacing w:after="0" w:line="240" w:lineRule="auto"/>
              <w:jc w:val="center"/>
              <w:rPr>
                <w:rFonts w:ascii="Times New Roman" w:hAnsi="Times New Roman" w:cs="Times New Roman"/>
                <w:color w:val="000000"/>
                <w:sz w:val="24"/>
                <w:szCs w:val="24"/>
              </w:rPr>
            </w:pPr>
            <w:r w:rsidRPr="00ED0890">
              <w:rPr>
                <w:rFonts w:ascii="Times New Roman" w:hAnsi="Times New Roman" w:cs="Times New Roman"/>
                <w:color w:val="000000"/>
                <w:sz w:val="24"/>
                <w:szCs w:val="24"/>
              </w:rPr>
              <w:t>Favorable</w:t>
            </w:r>
          </w:p>
        </w:tc>
      </w:tr>
      <w:tr w:rsidR="005A0B59" w:rsidRPr="00ED0890" w14:paraId="1F452318" w14:textId="77777777" w:rsidTr="009778F6">
        <w:trPr>
          <w:trHeight w:val="288"/>
          <w:jc w:val="center"/>
        </w:trPr>
        <w:tc>
          <w:tcPr>
            <w:tcW w:w="1240" w:type="dxa"/>
            <w:noWrap/>
            <w:vAlign w:val="bottom"/>
            <w:hideMark/>
          </w:tcPr>
          <w:p w14:paraId="2EA6F029" w14:textId="77777777" w:rsidR="005A0B59" w:rsidRPr="00ED0890" w:rsidRDefault="005A0B59" w:rsidP="009778F6">
            <w:pPr>
              <w:spacing w:after="0"/>
              <w:rPr>
                <w:rFonts w:ascii="Times New Roman" w:hAnsi="Times New Roman" w:cs="Times New Roman"/>
                <w:sz w:val="24"/>
                <w:szCs w:val="24"/>
              </w:rPr>
            </w:pPr>
          </w:p>
        </w:tc>
        <w:tc>
          <w:tcPr>
            <w:tcW w:w="1240" w:type="dxa"/>
            <w:noWrap/>
            <w:vAlign w:val="bottom"/>
            <w:hideMark/>
          </w:tcPr>
          <w:p w14:paraId="555832B4" w14:textId="77777777" w:rsidR="005A0B59" w:rsidRPr="00ED0890" w:rsidRDefault="005A0B59" w:rsidP="009778F6">
            <w:pPr>
              <w:spacing w:after="0"/>
              <w:rPr>
                <w:rFonts w:ascii="Times New Roman" w:hAnsi="Times New Roman" w:cs="Times New Roman"/>
                <w:sz w:val="24"/>
                <w:szCs w:val="24"/>
              </w:rPr>
            </w:pPr>
          </w:p>
        </w:tc>
        <w:tc>
          <w:tcPr>
            <w:tcW w:w="1240" w:type="dxa"/>
            <w:noWrap/>
            <w:vAlign w:val="bottom"/>
            <w:hideMark/>
          </w:tcPr>
          <w:p w14:paraId="339E0D1E" w14:textId="77777777" w:rsidR="005A0B59" w:rsidRPr="00ED0890" w:rsidRDefault="005A0B59" w:rsidP="009778F6">
            <w:pPr>
              <w:spacing w:after="0"/>
              <w:rPr>
                <w:rFonts w:ascii="Times New Roman" w:hAnsi="Times New Roman" w:cs="Times New Roman"/>
                <w:sz w:val="24"/>
                <w:szCs w:val="24"/>
              </w:rPr>
            </w:pPr>
          </w:p>
        </w:tc>
        <w:tc>
          <w:tcPr>
            <w:tcW w:w="1240" w:type="dxa"/>
            <w:noWrap/>
            <w:vAlign w:val="bottom"/>
            <w:hideMark/>
          </w:tcPr>
          <w:p w14:paraId="5169F6B0" w14:textId="77777777" w:rsidR="005A0B59" w:rsidRPr="00ED0890" w:rsidRDefault="005A0B59" w:rsidP="009778F6">
            <w:pPr>
              <w:spacing w:after="0"/>
              <w:rPr>
                <w:rFonts w:ascii="Times New Roman" w:hAnsi="Times New Roman" w:cs="Times New Roman"/>
                <w:sz w:val="24"/>
                <w:szCs w:val="24"/>
              </w:rPr>
            </w:pPr>
          </w:p>
        </w:tc>
        <w:tc>
          <w:tcPr>
            <w:tcW w:w="1240" w:type="dxa"/>
            <w:noWrap/>
            <w:vAlign w:val="bottom"/>
            <w:hideMark/>
          </w:tcPr>
          <w:p w14:paraId="6929A004" w14:textId="77777777" w:rsidR="005A0B59" w:rsidRPr="00ED0890" w:rsidRDefault="005A0B59" w:rsidP="009778F6">
            <w:pPr>
              <w:spacing w:after="0"/>
              <w:rPr>
                <w:rFonts w:ascii="Times New Roman" w:hAnsi="Times New Roman" w:cs="Times New Roman"/>
                <w:sz w:val="24"/>
                <w:szCs w:val="24"/>
              </w:rPr>
            </w:pPr>
          </w:p>
        </w:tc>
        <w:tc>
          <w:tcPr>
            <w:tcW w:w="1240" w:type="dxa"/>
            <w:noWrap/>
            <w:vAlign w:val="bottom"/>
            <w:hideMark/>
          </w:tcPr>
          <w:p w14:paraId="7CECB0BC" w14:textId="77777777" w:rsidR="005A0B59" w:rsidRPr="00ED0890" w:rsidRDefault="005A0B59" w:rsidP="009778F6">
            <w:pPr>
              <w:spacing w:after="0"/>
              <w:rPr>
                <w:rFonts w:ascii="Times New Roman" w:hAnsi="Times New Roman" w:cs="Times New Roman"/>
                <w:sz w:val="24"/>
                <w:szCs w:val="24"/>
              </w:rPr>
            </w:pPr>
          </w:p>
        </w:tc>
      </w:tr>
      <w:tr w:rsidR="005A0B59" w:rsidRPr="00ED0890" w14:paraId="46DF354B" w14:textId="77777777" w:rsidTr="009778F6">
        <w:trPr>
          <w:trHeight w:val="300"/>
          <w:jc w:val="center"/>
        </w:trPr>
        <w:tc>
          <w:tcPr>
            <w:tcW w:w="1240" w:type="dxa"/>
            <w:tcBorders>
              <w:top w:val="nil"/>
              <w:left w:val="nil"/>
              <w:bottom w:val="single" w:sz="8" w:space="0" w:color="auto"/>
              <w:right w:val="nil"/>
            </w:tcBorders>
            <w:noWrap/>
            <w:vAlign w:val="bottom"/>
            <w:hideMark/>
          </w:tcPr>
          <w:p w14:paraId="3A6020DE"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nil"/>
              <w:left w:val="single" w:sz="4" w:space="0" w:color="auto"/>
              <w:bottom w:val="single" w:sz="8" w:space="0" w:color="auto"/>
              <w:right w:val="single" w:sz="4" w:space="0" w:color="auto"/>
            </w:tcBorders>
            <w:noWrap/>
            <w:vAlign w:val="bottom"/>
            <w:hideMark/>
          </w:tcPr>
          <w:p w14:paraId="14D9B3A0"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nil"/>
              <w:left w:val="nil"/>
              <w:bottom w:val="single" w:sz="8" w:space="0" w:color="auto"/>
              <w:right w:val="nil"/>
            </w:tcBorders>
            <w:noWrap/>
            <w:vAlign w:val="bottom"/>
            <w:hideMark/>
          </w:tcPr>
          <w:p w14:paraId="7ECCC5D5"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nil"/>
              <w:left w:val="single" w:sz="4" w:space="0" w:color="auto"/>
              <w:bottom w:val="single" w:sz="8" w:space="0" w:color="auto"/>
              <w:right w:val="nil"/>
            </w:tcBorders>
            <w:noWrap/>
            <w:vAlign w:val="bottom"/>
            <w:hideMark/>
          </w:tcPr>
          <w:p w14:paraId="10CE6BE0"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nil"/>
              <w:left w:val="single" w:sz="4" w:space="0" w:color="auto"/>
              <w:bottom w:val="single" w:sz="8" w:space="0" w:color="auto"/>
              <w:right w:val="nil"/>
            </w:tcBorders>
            <w:noWrap/>
            <w:vAlign w:val="bottom"/>
            <w:hideMark/>
          </w:tcPr>
          <w:p w14:paraId="5A0D2EA4"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nil"/>
              <w:left w:val="single" w:sz="4" w:space="0" w:color="auto"/>
              <w:bottom w:val="single" w:sz="8" w:space="0" w:color="auto"/>
              <w:right w:val="nil"/>
            </w:tcBorders>
            <w:noWrap/>
            <w:vAlign w:val="bottom"/>
            <w:hideMark/>
          </w:tcPr>
          <w:p w14:paraId="46C3213E"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r>
      <w:tr w:rsidR="005A0B59" w:rsidRPr="00ED0890" w14:paraId="06096B39" w14:textId="77777777" w:rsidTr="009778F6">
        <w:trPr>
          <w:trHeight w:val="288"/>
          <w:jc w:val="center"/>
        </w:trPr>
        <w:tc>
          <w:tcPr>
            <w:tcW w:w="1240" w:type="dxa"/>
            <w:tcBorders>
              <w:top w:val="single" w:sz="18" w:space="0" w:color="auto"/>
              <w:left w:val="nil"/>
              <w:bottom w:val="nil"/>
              <w:right w:val="nil"/>
            </w:tcBorders>
            <w:noWrap/>
            <w:vAlign w:val="bottom"/>
            <w:hideMark/>
          </w:tcPr>
          <w:p w14:paraId="7C0C5C0E" w14:textId="77777777" w:rsidR="005A0B59" w:rsidRPr="00ED0890" w:rsidRDefault="005A0B59" w:rsidP="009778F6">
            <w:pPr>
              <w:spacing w:after="0"/>
              <w:rPr>
                <w:rFonts w:ascii="Times New Roman" w:hAnsi="Times New Roman" w:cs="Times New Roman"/>
                <w:sz w:val="24"/>
                <w:szCs w:val="24"/>
              </w:rPr>
            </w:pPr>
          </w:p>
        </w:tc>
        <w:tc>
          <w:tcPr>
            <w:tcW w:w="1240" w:type="dxa"/>
            <w:tcBorders>
              <w:top w:val="single" w:sz="18" w:space="0" w:color="auto"/>
              <w:left w:val="single" w:sz="4" w:space="0" w:color="auto"/>
              <w:bottom w:val="nil"/>
              <w:right w:val="single" w:sz="4" w:space="0" w:color="auto"/>
            </w:tcBorders>
            <w:noWrap/>
            <w:vAlign w:val="bottom"/>
            <w:hideMark/>
          </w:tcPr>
          <w:p w14:paraId="01346ED0"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single" w:sz="18" w:space="0" w:color="auto"/>
              <w:left w:val="nil"/>
              <w:bottom w:val="nil"/>
              <w:right w:val="nil"/>
            </w:tcBorders>
            <w:noWrap/>
            <w:vAlign w:val="bottom"/>
            <w:hideMark/>
          </w:tcPr>
          <w:p w14:paraId="538BE06D"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single" w:sz="18" w:space="0" w:color="auto"/>
              <w:left w:val="single" w:sz="4" w:space="0" w:color="auto"/>
              <w:bottom w:val="nil"/>
              <w:right w:val="nil"/>
            </w:tcBorders>
            <w:noWrap/>
            <w:vAlign w:val="bottom"/>
            <w:hideMark/>
          </w:tcPr>
          <w:p w14:paraId="382D9EA6"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single" w:sz="18" w:space="0" w:color="auto"/>
              <w:left w:val="single" w:sz="4" w:space="0" w:color="auto"/>
              <w:bottom w:val="nil"/>
              <w:right w:val="nil"/>
            </w:tcBorders>
            <w:noWrap/>
            <w:vAlign w:val="bottom"/>
            <w:hideMark/>
          </w:tcPr>
          <w:p w14:paraId="492C1E92"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c>
          <w:tcPr>
            <w:tcW w:w="1240" w:type="dxa"/>
            <w:tcBorders>
              <w:top w:val="single" w:sz="18" w:space="0" w:color="auto"/>
              <w:left w:val="single" w:sz="4" w:space="0" w:color="auto"/>
              <w:bottom w:val="nil"/>
              <w:right w:val="nil"/>
            </w:tcBorders>
            <w:noWrap/>
            <w:vAlign w:val="bottom"/>
            <w:hideMark/>
          </w:tcPr>
          <w:p w14:paraId="3C9D9FD4" w14:textId="77777777" w:rsidR="005A0B59" w:rsidRPr="00ED0890" w:rsidRDefault="005A0B59" w:rsidP="009778F6">
            <w:pPr>
              <w:spacing w:after="0" w:line="240" w:lineRule="auto"/>
              <w:rPr>
                <w:rFonts w:ascii="Times New Roman" w:hAnsi="Times New Roman" w:cs="Times New Roman"/>
                <w:b/>
                <w:color w:val="000000"/>
                <w:sz w:val="24"/>
                <w:szCs w:val="24"/>
              </w:rPr>
            </w:pPr>
            <w:r w:rsidRPr="00ED0890">
              <w:rPr>
                <w:rFonts w:ascii="Times New Roman" w:hAnsi="Times New Roman" w:cs="Times New Roman"/>
                <w:b/>
                <w:color w:val="000000"/>
                <w:sz w:val="24"/>
                <w:szCs w:val="24"/>
              </w:rPr>
              <w:t> </w:t>
            </w:r>
          </w:p>
        </w:tc>
      </w:tr>
      <w:tr w:rsidR="005A0B59" w:rsidRPr="00ED0890" w14:paraId="2237C528" w14:textId="77777777" w:rsidTr="009778F6">
        <w:trPr>
          <w:trHeight w:val="288"/>
          <w:jc w:val="center"/>
        </w:trPr>
        <w:tc>
          <w:tcPr>
            <w:tcW w:w="7440" w:type="dxa"/>
            <w:gridSpan w:val="6"/>
            <w:noWrap/>
            <w:vAlign w:val="bottom"/>
            <w:hideMark/>
          </w:tcPr>
          <w:p w14:paraId="32633011" w14:textId="77777777" w:rsidR="005A0B59" w:rsidRPr="00ED0890" w:rsidRDefault="005A0B59" w:rsidP="00D7505D">
            <w:pPr>
              <w:spacing w:after="0" w:line="240" w:lineRule="auto"/>
              <w:rPr>
                <w:rFonts w:ascii="Times New Roman" w:hAnsi="Times New Roman" w:cs="Times New Roman"/>
                <w:b/>
                <w:bCs/>
                <w:color w:val="000000"/>
                <w:sz w:val="24"/>
                <w:szCs w:val="24"/>
              </w:rPr>
            </w:pPr>
            <w:r w:rsidRPr="00ED0890">
              <w:rPr>
                <w:rFonts w:ascii="Times New Roman" w:hAnsi="Times New Roman" w:cs="Times New Roman"/>
                <w:b/>
                <w:bCs/>
                <w:color w:val="000000"/>
                <w:sz w:val="24"/>
                <w:szCs w:val="24"/>
              </w:rPr>
              <w:t xml:space="preserve">                  1                   2                  3                   4                   5</w:t>
            </w:r>
          </w:p>
        </w:tc>
      </w:tr>
    </w:tbl>
    <w:p w14:paraId="50936639" w14:textId="77777777" w:rsidR="005A0B59" w:rsidRPr="00ED0890" w:rsidRDefault="005A0B59" w:rsidP="005A0B59">
      <w:pPr>
        <w:ind w:firstLine="708"/>
        <w:jc w:val="center"/>
        <w:rPr>
          <w:rFonts w:ascii="Times New Roman" w:hAnsi="Times New Roman" w:cs="Times New Roman"/>
          <w:b/>
          <w:sz w:val="24"/>
          <w:szCs w:val="24"/>
          <w:lang w:val="es-ES"/>
        </w:rPr>
      </w:pPr>
    </w:p>
    <w:p w14:paraId="41C5789E" w14:textId="4C208EC7" w:rsidR="005A0B59" w:rsidRPr="00ED0890" w:rsidRDefault="005A0B59" w:rsidP="008621FF">
      <w:pPr>
        <w:ind w:firstLine="708"/>
        <w:jc w:val="center"/>
        <w:rPr>
          <w:rFonts w:ascii="Times New Roman" w:hAnsi="Times New Roman" w:cs="Times New Roman"/>
          <w:sz w:val="24"/>
          <w:szCs w:val="24"/>
          <w:lang w:val="es-ES"/>
        </w:rPr>
      </w:pPr>
      <w:r w:rsidRPr="00A82B0C">
        <w:rPr>
          <w:rFonts w:ascii="Times New Roman" w:hAnsi="Times New Roman" w:cs="Times New Roman"/>
          <w:sz w:val="24"/>
          <w:szCs w:val="24"/>
          <w:lang w:val="es-ES"/>
        </w:rPr>
        <w:t>Fuente:</w:t>
      </w:r>
      <w:r w:rsidRPr="009B79C0">
        <w:rPr>
          <w:rFonts w:ascii="Times New Roman" w:hAnsi="Times New Roman" w:cs="Times New Roman"/>
          <w:sz w:val="24"/>
          <w:szCs w:val="24"/>
          <w:lang w:val="es-ES"/>
        </w:rPr>
        <w:t xml:space="preserve"> </w:t>
      </w:r>
      <w:r w:rsidR="009B79C0" w:rsidRPr="009B79C0">
        <w:rPr>
          <w:rFonts w:ascii="Times New Roman" w:hAnsi="Times New Roman" w:cs="Times New Roman"/>
          <w:sz w:val="24"/>
          <w:szCs w:val="24"/>
          <w:lang w:val="es-ES"/>
        </w:rPr>
        <w:t>e</w:t>
      </w:r>
      <w:r w:rsidRPr="009B79C0">
        <w:rPr>
          <w:rFonts w:ascii="Times New Roman" w:hAnsi="Times New Roman" w:cs="Times New Roman"/>
          <w:sz w:val="24"/>
          <w:szCs w:val="24"/>
          <w:lang w:val="es-ES"/>
        </w:rPr>
        <w:t>laboración</w:t>
      </w:r>
      <w:r w:rsidRPr="00ED0890">
        <w:rPr>
          <w:rFonts w:ascii="Times New Roman" w:hAnsi="Times New Roman" w:cs="Times New Roman"/>
          <w:sz w:val="24"/>
          <w:szCs w:val="24"/>
          <w:lang w:val="es-ES"/>
        </w:rPr>
        <w:t xml:space="preserve"> propia.</w:t>
      </w:r>
    </w:p>
    <w:p w14:paraId="4FB10C0E" w14:textId="77777777" w:rsidR="00056C12" w:rsidRPr="00ED0890" w:rsidRDefault="00056C12" w:rsidP="00D109E0">
      <w:pPr>
        <w:spacing w:after="0" w:line="360" w:lineRule="auto"/>
        <w:jc w:val="both"/>
        <w:rPr>
          <w:rFonts w:ascii="Times New Roman" w:hAnsi="Times New Roman" w:cs="Times New Roman"/>
          <w:sz w:val="24"/>
          <w:szCs w:val="24"/>
        </w:rPr>
      </w:pPr>
    </w:p>
    <w:p w14:paraId="562859F0" w14:textId="18123B51" w:rsidR="00D109E0" w:rsidRPr="00A82B0C" w:rsidRDefault="00D109E0" w:rsidP="00D109E0">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De acuerdo con Hernández (2008), la media aritmética se utiliza para definir el promedio aritmético de una distribución, el valor obtenido de sumar todos los datos y dividir el resultado entre el número total de </w:t>
      </w:r>
      <w:r w:rsidR="009778F6" w:rsidRPr="00ED0890">
        <w:rPr>
          <w:rFonts w:ascii="Times New Roman" w:hAnsi="Times New Roman" w:cs="Times New Roman"/>
          <w:sz w:val="24"/>
          <w:szCs w:val="24"/>
        </w:rPr>
        <w:t>datos</w:t>
      </w:r>
      <w:r w:rsidR="007F1B15">
        <w:rPr>
          <w:rFonts w:ascii="Times New Roman" w:hAnsi="Times New Roman" w:cs="Times New Roman"/>
          <w:sz w:val="24"/>
          <w:szCs w:val="24"/>
        </w:rPr>
        <w:t>;</w:t>
      </w:r>
      <w:r w:rsidR="009778F6" w:rsidRPr="00ED0890">
        <w:rPr>
          <w:rFonts w:ascii="Times New Roman" w:hAnsi="Times New Roman" w:cs="Times New Roman"/>
          <w:sz w:val="24"/>
          <w:szCs w:val="24"/>
        </w:rPr>
        <w:t xml:space="preserve"> por lo tanto</w:t>
      </w:r>
      <w:r w:rsidR="007F1B15">
        <w:rPr>
          <w:rFonts w:ascii="Times New Roman" w:hAnsi="Times New Roman" w:cs="Times New Roman"/>
          <w:sz w:val="24"/>
          <w:szCs w:val="24"/>
        </w:rPr>
        <w:t>,</w:t>
      </w:r>
      <w:r w:rsidR="009778F6" w:rsidRPr="00ED0890">
        <w:rPr>
          <w:rFonts w:ascii="Times New Roman" w:hAnsi="Times New Roman" w:cs="Times New Roman"/>
          <w:sz w:val="24"/>
          <w:szCs w:val="24"/>
        </w:rPr>
        <w:t xml:space="preserve"> de los reactivos</w:t>
      </w:r>
      <w:r w:rsidRPr="00ED0890">
        <w:rPr>
          <w:rFonts w:ascii="Times New Roman" w:hAnsi="Times New Roman" w:cs="Times New Roman"/>
          <w:sz w:val="24"/>
          <w:szCs w:val="24"/>
        </w:rPr>
        <w:t xml:space="preserve"> 40, 21 y 20, tienen una media de 4.63, 4.60 y 4.58, respectivamente, lo cual indica que se tiene un sesgo hacia la derecha, que significa que algunas personas encuestadas se sienten comprometidas y orgullosas de las actividades que desempeñas; teniendo un gran significado para ellas, ya que consideran que tienen un sentido de pertenencia con la </w:t>
      </w:r>
      <w:r w:rsidR="008966E1" w:rsidRPr="00ED0890">
        <w:rPr>
          <w:rFonts w:ascii="Times New Roman" w:hAnsi="Times New Roman" w:cs="Times New Roman"/>
          <w:sz w:val="24"/>
          <w:szCs w:val="24"/>
        </w:rPr>
        <w:t>misma. Sin embargo, en los reactivos</w:t>
      </w:r>
      <w:r w:rsidR="003E6158" w:rsidRPr="00ED0890">
        <w:rPr>
          <w:rFonts w:ascii="Times New Roman" w:hAnsi="Times New Roman" w:cs="Times New Roman"/>
          <w:sz w:val="24"/>
          <w:szCs w:val="24"/>
        </w:rPr>
        <w:t xml:space="preserve"> </w:t>
      </w:r>
      <w:r w:rsidRPr="00ED0890">
        <w:rPr>
          <w:rFonts w:ascii="Times New Roman" w:hAnsi="Times New Roman" w:cs="Times New Roman"/>
          <w:sz w:val="24"/>
          <w:szCs w:val="24"/>
        </w:rPr>
        <w:t xml:space="preserve">18, 6 y 10 se tuvo una media de 2.54, 2.91 </w:t>
      </w:r>
      <w:r w:rsidRPr="007F1B15">
        <w:rPr>
          <w:rFonts w:ascii="Times New Roman" w:hAnsi="Times New Roman" w:cs="Times New Roman"/>
          <w:sz w:val="24"/>
          <w:szCs w:val="24"/>
        </w:rPr>
        <w:t xml:space="preserve">y 2.92 (anexo </w:t>
      </w:r>
      <w:r w:rsidR="009778F6" w:rsidRPr="00A82B0C">
        <w:rPr>
          <w:rFonts w:ascii="Times New Roman" w:hAnsi="Times New Roman" w:cs="Times New Roman"/>
          <w:sz w:val="24"/>
          <w:szCs w:val="24"/>
        </w:rPr>
        <w:t>1</w:t>
      </w:r>
      <w:r w:rsidRPr="007F1B15">
        <w:rPr>
          <w:rFonts w:ascii="Times New Roman" w:hAnsi="Times New Roman" w:cs="Times New Roman"/>
          <w:sz w:val="24"/>
          <w:szCs w:val="24"/>
        </w:rPr>
        <w:t>), lo que refiere que algunas personas piensan que es necesario realizar cambio en la estructura jerárquica, además que hay problemas de comunicación y que no se les recompensan por el trabajo realizado (</w:t>
      </w:r>
      <w:r w:rsidRPr="00A82B0C">
        <w:rPr>
          <w:rFonts w:ascii="Times New Roman" w:hAnsi="Times New Roman" w:cs="Times New Roman"/>
          <w:sz w:val="24"/>
          <w:szCs w:val="24"/>
        </w:rPr>
        <w:t>véase</w:t>
      </w:r>
      <w:r w:rsidR="008966E1" w:rsidRPr="00A82B0C">
        <w:rPr>
          <w:rFonts w:ascii="Times New Roman" w:hAnsi="Times New Roman" w:cs="Times New Roman"/>
          <w:sz w:val="24"/>
          <w:szCs w:val="24"/>
        </w:rPr>
        <w:t xml:space="preserve"> </w:t>
      </w:r>
      <w:r w:rsidR="002B0F09" w:rsidRPr="00A82B0C">
        <w:rPr>
          <w:rFonts w:ascii="Times New Roman" w:hAnsi="Times New Roman" w:cs="Times New Roman"/>
          <w:sz w:val="24"/>
          <w:szCs w:val="24"/>
        </w:rPr>
        <w:t>T</w:t>
      </w:r>
      <w:r w:rsidR="008966E1" w:rsidRPr="00A82B0C">
        <w:rPr>
          <w:rFonts w:ascii="Times New Roman" w:hAnsi="Times New Roman" w:cs="Times New Roman"/>
          <w:sz w:val="24"/>
          <w:szCs w:val="24"/>
        </w:rPr>
        <w:t>abla 2</w:t>
      </w:r>
      <w:r w:rsidRPr="00A82B0C">
        <w:rPr>
          <w:rFonts w:ascii="Times New Roman" w:hAnsi="Times New Roman" w:cs="Times New Roman"/>
          <w:sz w:val="24"/>
          <w:szCs w:val="24"/>
        </w:rPr>
        <w:t>).</w:t>
      </w:r>
    </w:p>
    <w:p w14:paraId="650F38C2" w14:textId="77777777" w:rsidR="00D109E0" w:rsidRPr="00ED0890" w:rsidRDefault="00D109E0" w:rsidP="00D109E0">
      <w:pPr>
        <w:spacing w:after="0"/>
        <w:jc w:val="center"/>
        <w:rPr>
          <w:rFonts w:ascii="Times New Roman" w:hAnsi="Times New Roman" w:cs="Times New Roman"/>
          <w:sz w:val="24"/>
          <w:szCs w:val="24"/>
          <w:lang w:val="es-ES"/>
        </w:rPr>
      </w:pPr>
      <w:r w:rsidRPr="00ED0890">
        <w:rPr>
          <w:rFonts w:ascii="Times New Roman" w:hAnsi="Times New Roman" w:cs="Times New Roman"/>
          <w:sz w:val="24"/>
          <w:szCs w:val="24"/>
          <w:lang w:val="es-ES"/>
        </w:rPr>
        <w:t xml:space="preserve"> </w:t>
      </w:r>
    </w:p>
    <w:p w14:paraId="10C8FC0A" w14:textId="4E402907" w:rsidR="00FF1C67" w:rsidRPr="00ED0890" w:rsidRDefault="00D109E0" w:rsidP="00F0292C">
      <w:pPr>
        <w:pStyle w:val="a"/>
        <w:spacing w:after="0" w:line="360" w:lineRule="auto"/>
        <w:jc w:val="center"/>
        <w:rPr>
          <w:rFonts w:ascii="Times New Roman" w:hAnsi="Times New Roman" w:cs="Times New Roman"/>
          <w:sz w:val="24"/>
          <w:szCs w:val="24"/>
          <w:lang w:val="es-ES"/>
        </w:rPr>
      </w:pPr>
      <w:bookmarkStart w:id="15" w:name="_Toc406163429"/>
      <w:r w:rsidRPr="00ED0890">
        <w:rPr>
          <w:rFonts w:ascii="Times New Roman" w:hAnsi="Times New Roman" w:cs="Times New Roman"/>
          <w:sz w:val="24"/>
          <w:szCs w:val="24"/>
        </w:rPr>
        <w:t>Gráfica 4.</w:t>
      </w:r>
      <w:r w:rsidRPr="00ED0890">
        <w:rPr>
          <w:rFonts w:ascii="Times New Roman" w:hAnsi="Times New Roman" w:cs="Times New Roman"/>
          <w:sz w:val="24"/>
          <w:szCs w:val="24"/>
        </w:rPr>
        <w:fldChar w:fldCharType="begin"/>
      </w:r>
      <w:r w:rsidRPr="00ED0890">
        <w:rPr>
          <w:rFonts w:ascii="Times New Roman" w:hAnsi="Times New Roman" w:cs="Times New Roman"/>
          <w:sz w:val="24"/>
          <w:szCs w:val="24"/>
        </w:rPr>
        <w:instrText xml:space="preserve"> SEQ Gráfica \* ARABIC </w:instrText>
      </w:r>
      <w:r w:rsidRPr="00ED0890">
        <w:rPr>
          <w:rFonts w:ascii="Times New Roman" w:hAnsi="Times New Roman" w:cs="Times New Roman"/>
          <w:sz w:val="24"/>
          <w:szCs w:val="24"/>
        </w:rPr>
        <w:fldChar w:fldCharType="separate"/>
      </w:r>
      <w:r w:rsidR="00617A3C">
        <w:rPr>
          <w:rFonts w:ascii="Times New Roman" w:hAnsi="Times New Roman" w:cs="Times New Roman"/>
          <w:noProof/>
          <w:sz w:val="24"/>
          <w:szCs w:val="24"/>
        </w:rPr>
        <w:t>1</w:t>
      </w:r>
      <w:r w:rsidRPr="00ED0890">
        <w:rPr>
          <w:rFonts w:ascii="Times New Roman" w:hAnsi="Times New Roman" w:cs="Times New Roman"/>
          <w:noProof/>
          <w:sz w:val="24"/>
          <w:szCs w:val="24"/>
        </w:rPr>
        <w:fldChar w:fldCharType="end"/>
      </w:r>
      <w:r w:rsidRPr="00ED0890">
        <w:rPr>
          <w:rFonts w:ascii="Times New Roman" w:hAnsi="Times New Roman" w:cs="Times New Roman"/>
          <w:b w:val="0"/>
          <w:sz w:val="24"/>
          <w:szCs w:val="24"/>
          <w:lang w:val="es-ES"/>
        </w:rPr>
        <w:t>. Media general por variable</w:t>
      </w:r>
      <w:bookmarkEnd w:id="15"/>
      <w:r w:rsidR="007F1B15">
        <w:rPr>
          <w:rFonts w:ascii="Times New Roman" w:hAnsi="Times New Roman" w:cs="Times New Roman"/>
          <w:b w:val="0"/>
          <w:sz w:val="24"/>
          <w:szCs w:val="24"/>
          <w:lang w:val="es-ES"/>
        </w:rPr>
        <w:t>.</w:t>
      </w:r>
    </w:p>
    <w:p w14:paraId="0979C46F" w14:textId="77777777" w:rsidR="00D109E0" w:rsidRPr="00ED0890" w:rsidRDefault="00D109E0" w:rsidP="00D109E0">
      <w:pPr>
        <w:spacing w:after="0" w:line="360" w:lineRule="auto"/>
        <w:jc w:val="center"/>
        <w:rPr>
          <w:rFonts w:ascii="Times New Roman" w:hAnsi="Times New Roman" w:cs="Times New Roman"/>
          <w:b/>
          <w:sz w:val="24"/>
          <w:szCs w:val="24"/>
        </w:rPr>
      </w:pPr>
      <w:r w:rsidRPr="00ED0890">
        <w:rPr>
          <w:rFonts w:ascii="Times New Roman" w:hAnsi="Times New Roman" w:cs="Times New Roman"/>
          <w:noProof/>
          <w:sz w:val="24"/>
          <w:szCs w:val="24"/>
          <w:lang w:eastAsia="es-MX"/>
        </w:rPr>
        <w:drawing>
          <wp:inline distT="0" distB="0" distL="0" distR="0" wp14:anchorId="49674FB1" wp14:editId="6CA82FEF">
            <wp:extent cx="5191125" cy="2170430"/>
            <wp:effectExtent l="0" t="0" r="9525" b="1270"/>
            <wp:docPr id="22"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717DAA" w14:textId="0E7A4FCC" w:rsidR="00D109E0" w:rsidRPr="00ED0890" w:rsidRDefault="00D109E0" w:rsidP="008621FF">
      <w:pPr>
        <w:spacing w:after="0" w:line="360" w:lineRule="auto"/>
        <w:jc w:val="center"/>
        <w:rPr>
          <w:rFonts w:ascii="Times New Roman" w:hAnsi="Times New Roman" w:cs="Times New Roman"/>
          <w:sz w:val="24"/>
          <w:szCs w:val="24"/>
        </w:rPr>
      </w:pPr>
      <w:r w:rsidRPr="00A82B0C">
        <w:rPr>
          <w:rFonts w:ascii="Times New Roman" w:hAnsi="Times New Roman" w:cs="Times New Roman"/>
          <w:sz w:val="24"/>
          <w:szCs w:val="24"/>
        </w:rPr>
        <w:t>Fuente:</w:t>
      </w:r>
      <w:r w:rsidRPr="00ED0890">
        <w:rPr>
          <w:rFonts w:ascii="Times New Roman" w:hAnsi="Times New Roman" w:cs="Times New Roman"/>
          <w:sz w:val="24"/>
          <w:szCs w:val="24"/>
        </w:rPr>
        <w:t xml:space="preserve"> </w:t>
      </w:r>
      <w:r w:rsidR="007F1B15">
        <w:rPr>
          <w:rFonts w:ascii="Times New Roman" w:hAnsi="Times New Roman" w:cs="Times New Roman"/>
          <w:sz w:val="24"/>
          <w:szCs w:val="24"/>
        </w:rPr>
        <w:t>e</w:t>
      </w:r>
      <w:r w:rsidRPr="00ED0890">
        <w:rPr>
          <w:rFonts w:ascii="Times New Roman" w:hAnsi="Times New Roman" w:cs="Times New Roman"/>
          <w:sz w:val="24"/>
          <w:szCs w:val="24"/>
        </w:rPr>
        <w:t xml:space="preserve">laboración propia. Datos obtenidos de IBM SPSS </w:t>
      </w:r>
      <w:proofErr w:type="spellStart"/>
      <w:r w:rsidRPr="00ED0890">
        <w:rPr>
          <w:rFonts w:ascii="Times New Roman" w:hAnsi="Times New Roman" w:cs="Times New Roman"/>
          <w:sz w:val="24"/>
          <w:szCs w:val="24"/>
        </w:rPr>
        <w:t>Statistics</w:t>
      </w:r>
      <w:proofErr w:type="spellEnd"/>
      <w:r w:rsidRPr="00ED0890">
        <w:rPr>
          <w:rFonts w:ascii="Times New Roman" w:hAnsi="Times New Roman" w:cs="Times New Roman"/>
          <w:sz w:val="24"/>
          <w:szCs w:val="24"/>
        </w:rPr>
        <w:t xml:space="preserve"> 20.</w:t>
      </w:r>
    </w:p>
    <w:p w14:paraId="20CF0049" w14:textId="5600596F" w:rsidR="00D772B1" w:rsidRPr="00A82B0C" w:rsidRDefault="00A82B0C" w:rsidP="00CF7760">
      <w:pPr>
        <w:spacing w:after="0"/>
        <w:rPr>
          <w:rFonts w:cs="Times New Roman"/>
          <w:b/>
          <w:sz w:val="28"/>
          <w:szCs w:val="24"/>
        </w:rPr>
      </w:pPr>
      <w:r w:rsidRPr="00A82B0C">
        <w:rPr>
          <w:rFonts w:cs="Times New Roman"/>
          <w:b/>
          <w:sz w:val="28"/>
          <w:szCs w:val="24"/>
        </w:rPr>
        <w:lastRenderedPageBreak/>
        <w:t>Conclusiones</w:t>
      </w:r>
    </w:p>
    <w:p w14:paraId="404ABCF2" w14:textId="77777777" w:rsidR="005B03F3" w:rsidRPr="00ED0890" w:rsidRDefault="005B03F3" w:rsidP="001F664A">
      <w:pPr>
        <w:spacing w:after="0" w:line="240" w:lineRule="auto"/>
        <w:jc w:val="right"/>
        <w:rPr>
          <w:rFonts w:ascii="Times New Roman" w:hAnsi="Times New Roman" w:cs="Times New Roman"/>
          <w:sz w:val="24"/>
          <w:szCs w:val="24"/>
          <w:lang w:val="es-ES" w:eastAsia="x-none"/>
        </w:rPr>
      </w:pPr>
    </w:p>
    <w:p w14:paraId="0E3F743F" w14:textId="77777777" w:rsidR="0002305C" w:rsidRPr="00ED0890" w:rsidRDefault="0002305C" w:rsidP="0002305C">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En la presente investigación se retoma la teoría de la motivación humana que propone jerarquías de las necesidades, puesto que los seres humanos son motivados por necesidades múltiples y que solo existen en un orden jerárquico. Sin embargo, en las instituciones Públicas de Educación Superior en México, no hay resultados contundentes de la aplicación de esta teoría, ya que las áreas de oportunidad en el factor de motivación refleja que el personal que labora en estas instituciones no es se siente motivado por el trabajo que desempeña.</w:t>
      </w:r>
    </w:p>
    <w:p w14:paraId="335B50AE" w14:textId="77777777" w:rsidR="0002305C" w:rsidRPr="00ED0890" w:rsidRDefault="0002305C" w:rsidP="0002305C">
      <w:pPr>
        <w:spacing w:after="0" w:line="360" w:lineRule="auto"/>
        <w:jc w:val="both"/>
        <w:rPr>
          <w:rFonts w:ascii="Times New Roman" w:hAnsi="Times New Roman" w:cs="Times New Roman"/>
          <w:sz w:val="24"/>
          <w:szCs w:val="24"/>
        </w:rPr>
      </w:pPr>
    </w:p>
    <w:p w14:paraId="5132FB1A" w14:textId="49EB6BE0" w:rsidR="0002305C" w:rsidRDefault="0002305C" w:rsidP="0002305C">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Se analizaron siete instituciones de educación superior donde se encuestaron 224 sujetos divididos en directivo, mandos medios y personal operativo, en los subsistemas de educación Tecnológicas, Autónomas, Politécnicas, Tecnológicos de Estudios Superiores e Institutos Tecnológicos Superiores</w:t>
      </w:r>
      <w:r w:rsidR="003A3C60">
        <w:rPr>
          <w:rFonts w:ascii="Times New Roman" w:hAnsi="Times New Roman" w:cs="Times New Roman"/>
          <w:sz w:val="24"/>
          <w:szCs w:val="24"/>
        </w:rPr>
        <w:t>,</w:t>
      </w:r>
      <w:r w:rsidRPr="00ED0890">
        <w:rPr>
          <w:rFonts w:ascii="Times New Roman" w:hAnsi="Times New Roman" w:cs="Times New Roman"/>
          <w:sz w:val="24"/>
          <w:szCs w:val="24"/>
        </w:rPr>
        <w:t xml:space="preserve"> en los estados de México, Puebla e Hidalgo. Considerando los factores de comunicación, motivación, satisfacción laboral, identidad, trabajo en equipo y liderazgo</w:t>
      </w:r>
      <w:r w:rsidR="00575331" w:rsidRPr="00ED0890">
        <w:rPr>
          <w:rFonts w:ascii="Times New Roman" w:hAnsi="Times New Roman" w:cs="Times New Roman"/>
          <w:sz w:val="24"/>
          <w:szCs w:val="24"/>
        </w:rPr>
        <w:t>.</w:t>
      </w:r>
    </w:p>
    <w:p w14:paraId="5D457D1A" w14:textId="77777777" w:rsidR="003A3C60" w:rsidRPr="00ED0890" w:rsidRDefault="003A3C60" w:rsidP="0002305C">
      <w:pPr>
        <w:spacing w:after="0" w:line="360" w:lineRule="auto"/>
        <w:jc w:val="both"/>
        <w:rPr>
          <w:rFonts w:ascii="Times New Roman" w:hAnsi="Times New Roman" w:cs="Times New Roman"/>
          <w:sz w:val="24"/>
          <w:szCs w:val="24"/>
        </w:rPr>
      </w:pPr>
    </w:p>
    <w:p w14:paraId="18750A53" w14:textId="522EA44E" w:rsidR="00575331" w:rsidRPr="00ED0890" w:rsidRDefault="00575331" w:rsidP="00575331">
      <w:pPr>
        <w:spacing w:after="0" w:line="360" w:lineRule="auto"/>
        <w:jc w:val="both"/>
        <w:rPr>
          <w:rFonts w:ascii="Times New Roman" w:hAnsi="Times New Roman" w:cs="Times New Roman"/>
          <w:sz w:val="24"/>
          <w:szCs w:val="24"/>
        </w:rPr>
      </w:pPr>
      <w:r w:rsidRPr="00ED0890">
        <w:rPr>
          <w:rFonts w:ascii="Times New Roman" w:hAnsi="Times New Roman" w:cs="Times New Roman"/>
          <w:sz w:val="24"/>
          <w:szCs w:val="24"/>
        </w:rPr>
        <w:t xml:space="preserve">Se </w:t>
      </w:r>
      <w:r w:rsidR="00AE2970" w:rsidRPr="00ED0890">
        <w:rPr>
          <w:rFonts w:ascii="Times New Roman" w:hAnsi="Times New Roman" w:cs="Times New Roman"/>
          <w:sz w:val="24"/>
          <w:szCs w:val="24"/>
        </w:rPr>
        <w:t>logró</w:t>
      </w:r>
      <w:r w:rsidRPr="00ED0890">
        <w:rPr>
          <w:rFonts w:ascii="Times New Roman" w:hAnsi="Times New Roman" w:cs="Times New Roman"/>
          <w:sz w:val="24"/>
          <w:szCs w:val="24"/>
        </w:rPr>
        <w:t xml:space="preserve"> comprobar la hipótesis estadística planteada, </w:t>
      </w:r>
      <w:r w:rsidR="003A3C60">
        <w:rPr>
          <w:rFonts w:ascii="Times New Roman" w:hAnsi="Times New Roman" w:cs="Times New Roman"/>
          <w:sz w:val="24"/>
          <w:szCs w:val="24"/>
        </w:rPr>
        <w:t>para lo cual</w:t>
      </w:r>
      <w:r w:rsidRPr="00ED0890">
        <w:rPr>
          <w:rFonts w:ascii="Times New Roman" w:hAnsi="Times New Roman" w:cs="Times New Roman"/>
          <w:sz w:val="24"/>
          <w:szCs w:val="24"/>
        </w:rPr>
        <w:t xml:space="preserve"> se analizaron los factores de comunicación, motivación, satisfacción laboral, identidad, trabajo en equipo y liderazgo en los directivos, mandos medios y personal operativo</w:t>
      </w:r>
      <w:r w:rsidR="003A3C60">
        <w:rPr>
          <w:rFonts w:ascii="Times New Roman" w:hAnsi="Times New Roman" w:cs="Times New Roman"/>
          <w:sz w:val="24"/>
          <w:szCs w:val="24"/>
        </w:rPr>
        <w:t>.</w:t>
      </w:r>
      <w:r w:rsidRPr="00ED0890">
        <w:rPr>
          <w:rFonts w:ascii="Times New Roman" w:hAnsi="Times New Roman" w:cs="Times New Roman"/>
          <w:sz w:val="24"/>
          <w:szCs w:val="24"/>
        </w:rPr>
        <w:t xml:space="preserve"> </w:t>
      </w:r>
      <w:r w:rsidR="003A3C60">
        <w:rPr>
          <w:rFonts w:ascii="Times New Roman" w:hAnsi="Times New Roman" w:cs="Times New Roman"/>
          <w:sz w:val="24"/>
          <w:szCs w:val="24"/>
        </w:rPr>
        <w:t>A partir de lo anterior, s</w:t>
      </w:r>
      <w:r w:rsidRPr="00ED0890">
        <w:rPr>
          <w:rFonts w:ascii="Times New Roman" w:hAnsi="Times New Roman" w:cs="Times New Roman"/>
          <w:sz w:val="24"/>
          <w:szCs w:val="24"/>
        </w:rPr>
        <w:t xml:space="preserve">e acepta la hipótesis alternativa, es decir, que existe correlación significativa entre todas las variables estudiadas y se puede afirmar que son generalizables para toda la población. </w:t>
      </w:r>
    </w:p>
    <w:p w14:paraId="4177B999" w14:textId="18C5305E" w:rsidR="00575331" w:rsidRDefault="00575331" w:rsidP="0002305C">
      <w:pPr>
        <w:spacing w:after="0" w:line="360" w:lineRule="auto"/>
        <w:jc w:val="both"/>
        <w:rPr>
          <w:rFonts w:ascii="Times New Roman" w:hAnsi="Times New Roman" w:cs="Times New Roman"/>
          <w:sz w:val="24"/>
          <w:szCs w:val="24"/>
        </w:rPr>
      </w:pPr>
    </w:p>
    <w:p w14:paraId="5FDD4B75" w14:textId="47A4A204" w:rsidR="00BF0253" w:rsidRDefault="00BF0253" w:rsidP="0002305C">
      <w:pPr>
        <w:spacing w:after="0" w:line="360" w:lineRule="auto"/>
        <w:jc w:val="both"/>
        <w:rPr>
          <w:rFonts w:ascii="Times New Roman" w:hAnsi="Times New Roman" w:cs="Times New Roman"/>
          <w:sz w:val="24"/>
          <w:szCs w:val="24"/>
        </w:rPr>
      </w:pPr>
    </w:p>
    <w:p w14:paraId="11E85D7B" w14:textId="1A56EBFC" w:rsidR="00BF0253" w:rsidRDefault="00BF0253" w:rsidP="0002305C">
      <w:pPr>
        <w:spacing w:after="0" w:line="360" w:lineRule="auto"/>
        <w:jc w:val="both"/>
        <w:rPr>
          <w:rFonts w:ascii="Times New Roman" w:hAnsi="Times New Roman" w:cs="Times New Roman"/>
          <w:sz w:val="24"/>
          <w:szCs w:val="24"/>
        </w:rPr>
      </w:pPr>
    </w:p>
    <w:p w14:paraId="13A7F426" w14:textId="2D4E01DD" w:rsidR="00BF0253" w:rsidRDefault="00BF0253" w:rsidP="0002305C">
      <w:pPr>
        <w:spacing w:after="0" w:line="360" w:lineRule="auto"/>
        <w:jc w:val="both"/>
        <w:rPr>
          <w:rFonts w:ascii="Times New Roman" w:hAnsi="Times New Roman" w:cs="Times New Roman"/>
          <w:sz w:val="24"/>
          <w:szCs w:val="24"/>
        </w:rPr>
      </w:pPr>
    </w:p>
    <w:p w14:paraId="24AA4DA2" w14:textId="34710B3B" w:rsidR="00BF0253" w:rsidRDefault="00BF0253" w:rsidP="0002305C">
      <w:pPr>
        <w:spacing w:after="0" w:line="360" w:lineRule="auto"/>
        <w:jc w:val="both"/>
        <w:rPr>
          <w:rFonts w:ascii="Times New Roman" w:hAnsi="Times New Roman" w:cs="Times New Roman"/>
          <w:sz w:val="24"/>
          <w:szCs w:val="24"/>
        </w:rPr>
      </w:pPr>
    </w:p>
    <w:p w14:paraId="6FC8A5EE" w14:textId="7F9290F2" w:rsidR="00BF0253" w:rsidRDefault="00BF0253" w:rsidP="0002305C">
      <w:pPr>
        <w:spacing w:after="0" w:line="360" w:lineRule="auto"/>
        <w:jc w:val="both"/>
        <w:rPr>
          <w:rFonts w:ascii="Times New Roman" w:hAnsi="Times New Roman" w:cs="Times New Roman"/>
          <w:sz w:val="24"/>
          <w:szCs w:val="24"/>
        </w:rPr>
      </w:pPr>
    </w:p>
    <w:p w14:paraId="34CF8CED" w14:textId="195E2110" w:rsidR="00BF0253" w:rsidRDefault="00BF0253" w:rsidP="0002305C">
      <w:pPr>
        <w:spacing w:after="0" w:line="360" w:lineRule="auto"/>
        <w:jc w:val="both"/>
        <w:rPr>
          <w:rFonts w:ascii="Times New Roman" w:hAnsi="Times New Roman" w:cs="Times New Roman"/>
          <w:sz w:val="24"/>
          <w:szCs w:val="24"/>
        </w:rPr>
      </w:pPr>
    </w:p>
    <w:p w14:paraId="4B2728CC" w14:textId="3854E69D" w:rsidR="00BF0253" w:rsidRDefault="00BF0253" w:rsidP="0002305C">
      <w:pPr>
        <w:spacing w:after="0" w:line="360" w:lineRule="auto"/>
        <w:jc w:val="both"/>
        <w:rPr>
          <w:rFonts w:ascii="Times New Roman" w:hAnsi="Times New Roman" w:cs="Times New Roman"/>
          <w:sz w:val="24"/>
          <w:szCs w:val="24"/>
        </w:rPr>
      </w:pPr>
    </w:p>
    <w:p w14:paraId="2C1FD9F9" w14:textId="5CF9DD21" w:rsidR="00BF0253" w:rsidRDefault="00BF0253" w:rsidP="0002305C">
      <w:pPr>
        <w:spacing w:after="0" w:line="360" w:lineRule="auto"/>
        <w:jc w:val="both"/>
        <w:rPr>
          <w:rFonts w:ascii="Times New Roman" w:hAnsi="Times New Roman" w:cs="Times New Roman"/>
          <w:sz w:val="24"/>
          <w:szCs w:val="24"/>
        </w:rPr>
      </w:pPr>
    </w:p>
    <w:p w14:paraId="78A51340" w14:textId="77777777" w:rsidR="00BF0253" w:rsidRPr="00ED0890" w:rsidRDefault="00BF0253" w:rsidP="0002305C">
      <w:pPr>
        <w:spacing w:after="0" w:line="360" w:lineRule="auto"/>
        <w:jc w:val="both"/>
        <w:rPr>
          <w:rFonts w:ascii="Times New Roman" w:hAnsi="Times New Roman" w:cs="Times New Roman"/>
          <w:sz w:val="24"/>
          <w:szCs w:val="24"/>
        </w:rPr>
      </w:pPr>
    </w:p>
    <w:p w14:paraId="70AF7B66" w14:textId="78915087" w:rsidR="00AE2970" w:rsidRPr="00A82B0C" w:rsidRDefault="00A82B0C" w:rsidP="0002305C">
      <w:pPr>
        <w:spacing w:after="0" w:line="360" w:lineRule="auto"/>
        <w:jc w:val="both"/>
        <w:rPr>
          <w:rFonts w:cs="Times New Roman"/>
          <w:b/>
          <w:sz w:val="28"/>
          <w:szCs w:val="24"/>
        </w:rPr>
      </w:pPr>
      <w:r>
        <w:rPr>
          <w:rFonts w:cs="Times New Roman"/>
          <w:b/>
          <w:sz w:val="28"/>
          <w:szCs w:val="24"/>
        </w:rPr>
        <w:lastRenderedPageBreak/>
        <w:t>Bibliografía</w:t>
      </w:r>
    </w:p>
    <w:p w14:paraId="36352427"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Ander, E. (2001). </w:t>
      </w:r>
      <w:r w:rsidRPr="00BF0253">
        <w:rPr>
          <w:rFonts w:ascii="Times New Roman" w:hAnsi="Times New Roman" w:cs="Times New Roman"/>
          <w:i/>
          <w:color w:val="000000"/>
          <w:sz w:val="24"/>
          <w:szCs w:val="24"/>
        </w:rPr>
        <w:t>Guía para preparar monografías</w:t>
      </w:r>
      <w:r w:rsidRPr="00BF0253">
        <w:rPr>
          <w:rFonts w:ascii="Times New Roman" w:hAnsi="Times New Roman" w:cs="Times New Roman"/>
          <w:color w:val="000000"/>
          <w:sz w:val="24"/>
          <w:szCs w:val="24"/>
        </w:rPr>
        <w:t>. Argentina: Lumen.</w:t>
      </w:r>
    </w:p>
    <w:p w14:paraId="5BD96BB2"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r w:rsidRPr="00BF0253">
        <w:rPr>
          <w:rFonts w:ascii="Times New Roman" w:hAnsi="Times New Roman" w:cs="Times New Roman"/>
          <w:color w:val="000000"/>
          <w:sz w:val="24"/>
          <w:szCs w:val="24"/>
        </w:rPr>
        <w:t xml:space="preserve">Andrew, J. (2008). </w:t>
      </w:r>
      <w:r w:rsidRPr="00BF0253">
        <w:rPr>
          <w:rFonts w:ascii="Times New Roman" w:hAnsi="Times New Roman" w:cs="Times New Roman"/>
          <w:i/>
          <w:color w:val="000000"/>
          <w:sz w:val="24"/>
          <w:szCs w:val="24"/>
        </w:rPr>
        <w:t xml:space="preserve">Relaciones humanas y comportamiento humano en el trabajo. </w:t>
      </w:r>
      <w:r w:rsidRPr="00BF0253">
        <w:rPr>
          <w:rFonts w:ascii="Times New Roman" w:hAnsi="Times New Roman" w:cs="Times New Roman"/>
          <w:color w:val="000000"/>
          <w:sz w:val="24"/>
          <w:szCs w:val="24"/>
          <w:lang w:val="en-US"/>
        </w:rPr>
        <w:t>México: Pearson</w:t>
      </w:r>
      <w:r w:rsidRPr="00BF0253">
        <w:rPr>
          <w:rFonts w:ascii="Times New Roman" w:hAnsi="Times New Roman" w:cs="Times New Roman"/>
          <w:i/>
          <w:color w:val="000000"/>
          <w:sz w:val="24"/>
          <w:szCs w:val="24"/>
          <w:lang w:val="en-US"/>
        </w:rPr>
        <w:t xml:space="preserve"> </w:t>
      </w:r>
      <w:r w:rsidRPr="00BF0253">
        <w:rPr>
          <w:rFonts w:ascii="Times New Roman" w:hAnsi="Times New Roman" w:cs="Times New Roman"/>
          <w:color w:val="000000"/>
          <w:sz w:val="24"/>
          <w:szCs w:val="24"/>
          <w:lang w:val="en-US"/>
        </w:rPr>
        <w:t>Prentice Hall.</w:t>
      </w:r>
    </w:p>
    <w:p w14:paraId="4CFCD892"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proofErr w:type="spellStart"/>
      <w:r w:rsidRPr="00BF0253">
        <w:rPr>
          <w:rFonts w:ascii="Times New Roman" w:hAnsi="Times New Roman" w:cs="Times New Roman"/>
          <w:color w:val="000000"/>
          <w:sz w:val="24"/>
          <w:szCs w:val="24"/>
          <w:lang w:val="en-US"/>
        </w:rPr>
        <w:t>Arciniega</w:t>
      </w:r>
      <w:proofErr w:type="spellEnd"/>
      <w:r w:rsidRPr="00BF0253">
        <w:rPr>
          <w:rFonts w:ascii="Times New Roman" w:hAnsi="Times New Roman" w:cs="Times New Roman"/>
          <w:color w:val="000000"/>
          <w:sz w:val="24"/>
          <w:szCs w:val="24"/>
          <w:lang w:val="en-US"/>
        </w:rPr>
        <w:t xml:space="preserve">, L. (2002). </w:t>
      </w:r>
      <w:r w:rsidRPr="00BF0253">
        <w:rPr>
          <w:rFonts w:ascii="Times New Roman" w:hAnsi="Times New Roman" w:cs="Times New Roman"/>
          <w:i/>
          <w:color w:val="000000"/>
          <w:sz w:val="24"/>
          <w:szCs w:val="24"/>
          <w:lang w:val="en-US"/>
        </w:rPr>
        <w:t>What is the influence of work values relatives to other variables in the development of organizational commitment</w:t>
      </w:r>
      <w:r w:rsidRPr="00BF0253">
        <w:rPr>
          <w:rFonts w:ascii="Times New Roman" w:hAnsi="Times New Roman" w:cs="Times New Roman"/>
          <w:color w:val="000000"/>
          <w:sz w:val="24"/>
          <w:szCs w:val="24"/>
          <w:lang w:val="en-US"/>
        </w:rPr>
        <w:t xml:space="preserve"> International society for the study of work and organizational values.</w:t>
      </w:r>
    </w:p>
    <w:p w14:paraId="63857D7F"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Arias, L. &amp; Heredia, V. (2006). </w:t>
      </w:r>
      <w:r w:rsidRPr="00BF0253">
        <w:rPr>
          <w:rFonts w:ascii="Times New Roman" w:hAnsi="Times New Roman" w:cs="Times New Roman"/>
          <w:i/>
          <w:color w:val="000000"/>
          <w:sz w:val="24"/>
          <w:szCs w:val="24"/>
        </w:rPr>
        <w:t>Administración de recursos humanos para el alto desempeño</w:t>
      </w:r>
      <w:r w:rsidRPr="00BF0253">
        <w:rPr>
          <w:rFonts w:ascii="Times New Roman" w:hAnsi="Times New Roman" w:cs="Times New Roman"/>
          <w:color w:val="000000"/>
          <w:sz w:val="24"/>
          <w:szCs w:val="24"/>
        </w:rPr>
        <w:t>. México: Trillas.</w:t>
      </w:r>
    </w:p>
    <w:p w14:paraId="2761922E"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Áurea, M. (2012)</w:t>
      </w:r>
      <w:r w:rsidRPr="00BF0253">
        <w:rPr>
          <w:rFonts w:ascii="Times New Roman" w:hAnsi="Times New Roman" w:cs="Times New Roman"/>
          <w:i/>
          <w:color w:val="000000"/>
          <w:sz w:val="24"/>
          <w:szCs w:val="24"/>
        </w:rPr>
        <w:t>. La Educación Superior en México, una mirada en su historia.</w:t>
      </w:r>
      <w:r w:rsidRPr="00BF0253">
        <w:rPr>
          <w:rFonts w:ascii="Times New Roman" w:hAnsi="Times New Roman" w:cs="Times New Roman"/>
          <w:color w:val="000000"/>
          <w:sz w:val="24"/>
          <w:szCs w:val="24"/>
        </w:rPr>
        <w:t xml:space="preserve"> Academia, Ciencia y Cultura, </w:t>
      </w:r>
      <w:r w:rsidRPr="00BF0253">
        <w:rPr>
          <w:rFonts w:ascii="Times New Roman" w:hAnsi="Times New Roman" w:cs="Times New Roman"/>
          <w:i/>
          <w:color w:val="000000"/>
          <w:sz w:val="24"/>
          <w:szCs w:val="24"/>
        </w:rPr>
        <w:t>4, 107</w:t>
      </w:r>
      <w:r w:rsidRPr="00BF0253">
        <w:rPr>
          <w:rFonts w:ascii="Times New Roman" w:hAnsi="Times New Roman" w:cs="Times New Roman"/>
          <w:color w:val="000000"/>
          <w:sz w:val="24"/>
          <w:szCs w:val="24"/>
        </w:rPr>
        <w:t>.</w:t>
      </w:r>
    </w:p>
    <w:p w14:paraId="40B6E89A"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Barbachano, A. (1983). </w:t>
      </w:r>
      <w:r w:rsidRPr="00BF0253">
        <w:rPr>
          <w:rFonts w:ascii="Times New Roman" w:hAnsi="Times New Roman" w:cs="Times New Roman"/>
          <w:i/>
          <w:color w:val="000000"/>
          <w:sz w:val="24"/>
          <w:szCs w:val="24"/>
        </w:rPr>
        <w:t>Sistema de recursos humanos en instituciones de Educación Superior y la importancia de su diagnóstico administrativo</w:t>
      </w:r>
      <w:r w:rsidRPr="00BF0253">
        <w:rPr>
          <w:rFonts w:ascii="Times New Roman" w:hAnsi="Times New Roman" w:cs="Times New Roman"/>
          <w:color w:val="000000"/>
          <w:sz w:val="24"/>
          <w:szCs w:val="24"/>
        </w:rPr>
        <w:t>. México: SEP-UAH.</w:t>
      </w:r>
    </w:p>
    <w:p w14:paraId="3F7218DC" w14:textId="77777777" w:rsidR="00BF0253" w:rsidRPr="00BF0253" w:rsidRDefault="00BF0253" w:rsidP="00BF0253">
      <w:pPr>
        <w:pStyle w:val="Bibliografa"/>
        <w:spacing w:after="0" w:line="360" w:lineRule="auto"/>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Babbie, E. (2000). </w:t>
      </w:r>
      <w:r w:rsidRPr="00BF0253">
        <w:rPr>
          <w:rFonts w:ascii="Times New Roman" w:hAnsi="Times New Roman"/>
          <w:i/>
          <w:iCs/>
          <w:noProof/>
          <w:color w:val="000000"/>
          <w:sz w:val="24"/>
          <w:szCs w:val="24"/>
          <w:lang w:val="es-ES"/>
        </w:rPr>
        <w:t xml:space="preserve">Fundamentos de la Investigación Social. </w:t>
      </w:r>
      <w:r w:rsidRPr="00BF0253">
        <w:rPr>
          <w:rFonts w:ascii="Times New Roman" w:hAnsi="Times New Roman"/>
          <w:noProof/>
          <w:color w:val="000000"/>
          <w:sz w:val="24"/>
          <w:szCs w:val="24"/>
          <w:lang w:val="es-ES"/>
        </w:rPr>
        <w:t>Primera ed. México: Thomson.</w:t>
      </w:r>
    </w:p>
    <w:p w14:paraId="3E387775"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Ballina, F. (2000). </w:t>
      </w:r>
      <w:r w:rsidRPr="00BF0253">
        <w:rPr>
          <w:rFonts w:ascii="Times New Roman" w:hAnsi="Times New Roman"/>
          <w:i/>
          <w:iCs/>
          <w:noProof/>
          <w:color w:val="000000"/>
          <w:sz w:val="24"/>
          <w:szCs w:val="24"/>
          <w:lang w:val="es-ES"/>
        </w:rPr>
        <w:t xml:space="preserve">Teoría de la administración: un enfoque alternativo. </w:t>
      </w:r>
      <w:r w:rsidRPr="00BF0253">
        <w:rPr>
          <w:rFonts w:ascii="Times New Roman" w:hAnsi="Times New Roman"/>
          <w:noProof/>
          <w:color w:val="000000"/>
          <w:sz w:val="24"/>
          <w:szCs w:val="24"/>
          <w:lang w:val="es-ES"/>
        </w:rPr>
        <w:t>Primera ed. México: Mc Graw Hill Hinteramericano.</w:t>
      </w:r>
    </w:p>
    <w:p w14:paraId="4AEB8A1F"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Bateman</w:t>
      </w:r>
      <w:proofErr w:type="spellEnd"/>
      <w:r w:rsidRPr="00BF0253">
        <w:rPr>
          <w:rFonts w:ascii="Times New Roman" w:hAnsi="Times New Roman" w:cs="Times New Roman"/>
          <w:color w:val="000000"/>
          <w:sz w:val="24"/>
          <w:szCs w:val="24"/>
        </w:rPr>
        <w:t xml:space="preserve">, S. (2009). </w:t>
      </w:r>
      <w:r w:rsidRPr="00BF0253">
        <w:rPr>
          <w:rFonts w:ascii="Times New Roman" w:hAnsi="Times New Roman" w:cs="Times New Roman"/>
          <w:i/>
          <w:color w:val="000000"/>
          <w:sz w:val="24"/>
          <w:szCs w:val="24"/>
        </w:rPr>
        <w:t>Administración liderazgo y colaboración en un mundo competitivo</w:t>
      </w:r>
      <w:r w:rsidRPr="00BF0253">
        <w:rPr>
          <w:rFonts w:ascii="Times New Roman" w:hAnsi="Times New Roman" w:cs="Times New Roman"/>
          <w:color w:val="000000"/>
          <w:sz w:val="24"/>
          <w:szCs w:val="24"/>
        </w:rPr>
        <w:t>. México: Mc Graw Hill.</w:t>
      </w:r>
    </w:p>
    <w:p w14:paraId="3A4D4F21" w14:textId="77777777" w:rsidR="00BF0253" w:rsidRPr="00BF0253" w:rsidRDefault="00BF0253" w:rsidP="00BF0253">
      <w:pPr>
        <w:spacing w:after="0" w:line="360" w:lineRule="auto"/>
        <w:ind w:left="709" w:hanging="709"/>
        <w:jc w:val="both"/>
        <w:rPr>
          <w:rFonts w:ascii="Times New Roman" w:eastAsia="Calibri" w:hAnsi="Times New Roman" w:cs="Times New Roman"/>
          <w:color w:val="000000"/>
          <w:sz w:val="24"/>
          <w:szCs w:val="24"/>
        </w:rPr>
      </w:pPr>
      <w:proofErr w:type="spellStart"/>
      <w:r w:rsidRPr="00BF0253">
        <w:rPr>
          <w:rFonts w:ascii="Times New Roman" w:eastAsia="Calibri" w:hAnsi="Times New Roman" w:cs="Times New Roman"/>
          <w:color w:val="000000"/>
          <w:sz w:val="24"/>
          <w:szCs w:val="24"/>
        </w:rPr>
        <w:t>Bateman</w:t>
      </w:r>
      <w:proofErr w:type="spellEnd"/>
      <w:r w:rsidRPr="00BF0253">
        <w:rPr>
          <w:rFonts w:ascii="Times New Roman" w:eastAsia="Calibri" w:hAnsi="Times New Roman" w:cs="Times New Roman"/>
          <w:color w:val="000000"/>
          <w:sz w:val="24"/>
          <w:szCs w:val="24"/>
        </w:rPr>
        <w:t xml:space="preserve">, T. (2004). </w:t>
      </w:r>
      <w:r w:rsidRPr="00BF0253">
        <w:rPr>
          <w:rFonts w:ascii="Times New Roman" w:eastAsia="Calibri" w:hAnsi="Times New Roman" w:cs="Times New Roman"/>
          <w:i/>
          <w:color w:val="000000"/>
          <w:sz w:val="24"/>
          <w:szCs w:val="24"/>
        </w:rPr>
        <w:t>Administración una ventaja competitiva</w:t>
      </w:r>
      <w:r w:rsidRPr="00BF0253">
        <w:rPr>
          <w:rFonts w:ascii="Times New Roman" w:eastAsia="Calibri" w:hAnsi="Times New Roman" w:cs="Times New Roman"/>
          <w:color w:val="000000"/>
          <w:sz w:val="24"/>
          <w:szCs w:val="24"/>
        </w:rPr>
        <w:t>, cuarta ed. México: Mc Graw Hill.</w:t>
      </w:r>
    </w:p>
    <w:p w14:paraId="61524B19"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Berger, P. (1983). </w:t>
      </w:r>
      <w:r w:rsidRPr="00BF0253">
        <w:rPr>
          <w:rFonts w:ascii="Times New Roman" w:hAnsi="Times New Roman" w:cs="Times New Roman"/>
          <w:i/>
          <w:color w:val="000000"/>
          <w:sz w:val="24"/>
          <w:szCs w:val="24"/>
        </w:rPr>
        <w:t>La construcción social de la realidad.</w:t>
      </w:r>
      <w:r w:rsidRPr="00BF0253">
        <w:rPr>
          <w:rFonts w:ascii="Times New Roman" w:hAnsi="Times New Roman" w:cs="Times New Roman"/>
          <w:color w:val="000000"/>
          <w:sz w:val="24"/>
          <w:szCs w:val="24"/>
        </w:rPr>
        <w:t xml:space="preserve"> Argentina: Amorrortu Editores.</w:t>
      </w:r>
    </w:p>
    <w:p w14:paraId="08F0F152"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Bernal, C. (2010(. </w:t>
      </w:r>
      <w:r w:rsidRPr="00BF0253">
        <w:rPr>
          <w:rFonts w:ascii="Times New Roman" w:hAnsi="Times New Roman"/>
          <w:i/>
          <w:iCs/>
          <w:noProof/>
          <w:color w:val="000000"/>
          <w:sz w:val="24"/>
          <w:szCs w:val="24"/>
          <w:lang w:val="es-ES"/>
        </w:rPr>
        <w:t xml:space="preserve">Metodología de la Investigación, administración, economía, humanidades y ciencias sociales. </w:t>
      </w:r>
      <w:r w:rsidRPr="00BF0253">
        <w:rPr>
          <w:rFonts w:ascii="Times New Roman" w:hAnsi="Times New Roman"/>
          <w:noProof/>
          <w:color w:val="000000"/>
          <w:sz w:val="24"/>
          <w:szCs w:val="24"/>
          <w:lang w:val="es-ES"/>
        </w:rPr>
        <w:t>Tercera ed. Colombia: Pearson.</w:t>
      </w:r>
    </w:p>
    <w:p w14:paraId="5FAD9A8B"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Bravo, H. (2006). </w:t>
      </w:r>
      <w:r w:rsidRPr="00BF0253">
        <w:rPr>
          <w:rFonts w:ascii="Times New Roman" w:hAnsi="Times New Roman" w:cs="Times New Roman"/>
          <w:i/>
          <w:color w:val="000000"/>
          <w:sz w:val="24"/>
          <w:szCs w:val="24"/>
        </w:rPr>
        <w:t xml:space="preserve">El contador como asesor en la contratación del recurso humano. </w:t>
      </w:r>
      <w:r w:rsidRPr="00BF0253">
        <w:rPr>
          <w:rFonts w:ascii="Times New Roman" w:hAnsi="Times New Roman" w:cs="Times New Roman"/>
          <w:color w:val="000000"/>
          <w:sz w:val="24"/>
          <w:szCs w:val="24"/>
        </w:rPr>
        <w:t>Estado de México: La autora.</w:t>
      </w:r>
    </w:p>
    <w:p w14:paraId="2AE6DE57"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Casas, E. y Olivas, E. (2011). El proceso de acreditación en programas de Educación Superior: un estudio de caso. </w:t>
      </w:r>
      <w:r w:rsidRPr="00BF0253">
        <w:rPr>
          <w:rFonts w:ascii="Times New Roman" w:hAnsi="Times New Roman" w:cs="Times New Roman"/>
          <w:i/>
          <w:color w:val="000000"/>
          <w:sz w:val="24"/>
          <w:szCs w:val="24"/>
        </w:rPr>
        <w:t xml:space="preserve">Revista da </w:t>
      </w:r>
      <w:proofErr w:type="spellStart"/>
      <w:r w:rsidRPr="00BF0253">
        <w:rPr>
          <w:rFonts w:ascii="Times New Roman" w:hAnsi="Times New Roman" w:cs="Times New Roman"/>
          <w:i/>
          <w:color w:val="000000"/>
          <w:sz w:val="24"/>
          <w:szCs w:val="24"/>
        </w:rPr>
        <w:t>Avaliação</w:t>
      </w:r>
      <w:proofErr w:type="spellEnd"/>
      <w:r w:rsidRPr="00BF0253">
        <w:rPr>
          <w:rFonts w:ascii="Times New Roman" w:hAnsi="Times New Roman" w:cs="Times New Roman"/>
          <w:i/>
          <w:color w:val="000000"/>
          <w:sz w:val="24"/>
          <w:szCs w:val="24"/>
        </w:rPr>
        <w:t xml:space="preserve"> da </w:t>
      </w:r>
      <w:proofErr w:type="spellStart"/>
      <w:r w:rsidRPr="00BF0253">
        <w:rPr>
          <w:rFonts w:ascii="Times New Roman" w:hAnsi="Times New Roman" w:cs="Times New Roman"/>
          <w:i/>
          <w:color w:val="000000"/>
          <w:sz w:val="24"/>
          <w:szCs w:val="24"/>
        </w:rPr>
        <w:t>Educação</w:t>
      </w:r>
      <w:proofErr w:type="spellEnd"/>
      <w:r w:rsidRPr="00BF0253">
        <w:rPr>
          <w:rFonts w:ascii="Times New Roman" w:hAnsi="Times New Roman" w:cs="Times New Roman"/>
          <w:i/>
          <w:color w:val="000000"/>
          <w:sz w:val="24"/>
          <w:szCs w:val="24"/>
        </w:rPr>
        <w:t xml:space="preserve"> Superior</w:t>
      </w:r>
      <w:r w:rsidRPr="00BF0253">
        <w:rPr>
          <w:rFonts w:ascii="Times New Roman" w:hAnsi="Times New Roman" w:cs="Times New Roman"/>
          <w:color w:val="000000"/>
          <w:sz w:val="24"/>
          <w:szCs w:val="24"/>
        </w:rPr>
        <w:t xml:space="preserve">, 14(2), pp. 291-311. </w:t>
      </w:r>
    </w:p>
    <w:p w14:paraId="0C67C2DA"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Chiang, A. et al (2010). </w:t>
      </w:r>
      <w:r w:rsidRPr="00BF0253">
        <w:rPr>
          <w:rFonts w:ascii="Times New Roman" w:hAnsi="Times New Roman" w:cs="Times New Roman"/>
          <w:i/>
          <w:color w:val="000000"/>
          <w:sz w:val="24"/>
          <w:szCs w:val="24"/>
        </w:rPr>
        <w:t>Relación entre el clima organizacional y la satisfacción laboral.</w:t>
      </w:r>
      <w:r w:rsidRPr="00BF0253">
        <w:rPr>
          <w:rFonts w:ascii="Times New Roman" w:hAnsi="Times New Roman" w:cs="Times New Roman"/>
          <w:color w:val="000000"/>
          <w:sz w:val="24"/>
          <w:szCs w:val="24"/>
        </w:rPr>
        <w:t xml:space="preserve"> Madrid: Universidad Pontifica Comillas.</w:t>
      </w:r>
    </w:p>
    <w:p w14:paraId="4BB196E1"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r w:rsidRPr="00BF0253">
        <w:rPr>
          <w:rFonts w:ascii="Times New Roman" w:hAnsi="Times New Roman" w:cs="Times New Roman"/>
          <w:color w:val="000000"/>
          <w:sz w:val="24"/>
          <w:szCs w:val="24"/>
        </w:rPr>
        <w:t xml:space="preserve">Chiavenato, I. (2009). </w:t>
      </w:r>
      <w:r w:rsidRPr="00BF0253">
        <w:rPr>
          <w:rFonts w:ascii="Times New Roman" w:hAnsi="Times New Roman" w:cs="Times New Roman"/>
          <w:i/>
          <w:color w:val="000000"/>
          <w:sz w:val="24"/>
          <w:szCs w:val="24"/>
        </w:rPr>
        <w:t>Administración de recursos humanos</w:t>
      </w:r>
      <w:r w:rsidRPr="00BF0253">
        <w:rPr>
          <w:rFonts w:ascii="Times New Roman" w:hAnsi="Times New Roman" w:cs="Times New Roman"/>
          <w:color w:val="000000"/>
          <w:sz w:val="24"/>
          <w:szCs w:val="24"/>
        </w:rPr>
        <w:t>.</w:t>
      </w:r>
      <w:r w:rsidRPr="00BF0253">
        <w:rPr>
          <w:rFonts w:ascii="Times New Roman" w:eastAsia="Calibri" w:hAnsi="Times New Roman" w:cs="Times New Roman"/>
          <w:color w:val="000000"/>
          <w:sz w:val="24"/>
          <w:szCs w:val="24"/>
        </w:rPr>
        <w:t xml:space="preserve"> </w:t>
      </w:r>
      <w:r w:rsidRPr="00BF0253">
        <w:rPr>
          <w:rFonts w:ascii="Times New Roman" w:eastAsia="Calibri" w:hAnsi="Times New Roman" w:cs="Times New Roman"/>
          <w:color w:val="000000"/>
          <w:sz w:val="24"/>
          <w:szCs w:val="24"/>
          <w:lang w:val="en-US"/>
        </w:rPr>
        <w:t>México: Mc Graw Hill</w:t>
      </w:r>
      <w:r w:rsidRPr="00BF0253">
        <w:rPr>
          <w:rFonts w:ascii="Times New Roman" w:hAnsi="Times New Roman" w:cs="Times New Roman"/>
          <w:color w:val="000000"/>
          <w:sz w:val="24"/>
          <w:szCs w:val="24"/>
          <w:lang w:val="en-US"/>
        </w:rPr>
        <w:t>.</w:t>
      </w:r>
    </w:p>
    <w:p w14:paraId="76F6259A"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p>
    <w:p w14:paraId="5C0D8C6A"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lang w:val="en-US"/>
        </w:rPr>
        <w:lastRenderedPageBreak/>
        <w:t>Chiavenato</w:t>
      </w:r>
      <w:proofErr w:type="spellEnd"/>
      <w:r w:rsidRPr="00BF0253">
        <w:rPr>
          <w:rFonts w:ascii="Times New Roman" w:hAnsi="Times New Roman" w:cs="Times New Roman"/>
          <w:color w:val="000000"/>
          <w:sz w:val="24"/>
          <w:szCs w:val="24"/>
          <w:lang w:val="en-US"/>
        </w:rPr>
        <w:t xml:space="preserve">, I. (2009). </w:t>
      </w:r>
      <w:r w:rsidRPr="00BF0253">
        <w:rPr>
          <w:rFonts w:ascii="Times New Roman" w:hAnsi="Times New Roman" w:cs="Times New Roman"/>
          <w:i/>
          <w:color w:val="000000"/>
          <w:sz w:val="24"/>
          <w:szCs w:val="24"/>
        </w:rPr>
        <w:t>Gestión del talento humano</w:t>
      </w:r>
      <w:r w:rsidRPr="00BF0253">
        <w:rPr>
          <w:rFonts w:ascii="Times New Roman" w:hAnsi="Times New Roman" w:cs="Times New Roman"/>
          <w:color w:val="000000"/>
          <w:sz w:val="24"/>
          <w:szCs w:val="24"/>
        </w:rPr>
        <w:t>. México: Mc Graw Hill.</w:t>
      </w:r>
    </w:p>
    <w:p w14:paraId="75C7451A"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Chiavenato, I. (2006). </w:t>
      </w:r>
      <w:r w:rsidRPr="00BF0253">
        <w:rPr>
          <w:rFonts w:ascii="Times New Roman" w:hAnsi="Times New Roman" w:cs="Times New Roman"/>
          <w:i/>
          <w:color w:val="000000"/>
          <w:sz w:val="24"/>
          <w:szCs w:val="24"/>
        </w:rPr>
        <w:t>Introducción a la teoría general de la Administración.</w:t>
      </w:r>
      <w:r w:rsidRPr="00BF0253">
        <w:rPr>
          <w:rFonts w:ascii="Times New Roman" w:hAnsi="Times New Roman" w:cs="Times New Roman"/>
          <w:color w:val="000000"/>
          <w:sz w:val="24"/>
          <w:szCs w:val="24"/>
        </w:rPr>
        <w:t xml:space="preserve"> Decimosétima. ed. México: Mc Graw-Hill.</w:t>
      </w:r>
    </w:p>
    <w:p w14:paraId="02A1E798"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Chiroleu</w:t>
      </w:r>
      <w:proofErr w:type="spellEnd"/>
      <w:r w:rsidRPr="00BF0253">
        <w:rPr>
          <w:rFonts w:ascii="Times New Roman" w:hAnsi="Times New Roman" w:cs="Times New Roman"/>
          <w:color w:val="000000"/>
          <w:sz w:val="24"/>
          <w:szCs w:val="24"/>
        </w:rPr>
        <w:t xml:space="preserve">, A. (2011). La educación superior en América Latina: ¿problemas insolubles o recetas inadecuadas?  </w:t>
      </w:r>
      <w:r w:rsidRPr="00BF0253">
        <w:rPr>
          <w:rFonts w:ascii="Times New Roman" w:hAnsi="Times New Roman" w:cs="Times New Roman"/>
          <w:i/>
          <w:color w:val="000000"/>
          <w:sz w:val="24"/>
          <w:szCs w:val="24"/>
        </w:rPr>
        <w:t xml:space="preserve">Revista da </w:t>
      </w:r>
      <w:proofErr w:type="spellStart"/>
      <w:r w:rsidRPr="00BF0253">
        <w:rPr>
          <w:rFonts w:ascii="Times New Roman" w:hAnsi="Times New Roman" w:cs="Times New Roman"/>
          <w:i/>
          <w:color w:val="000000"/>
          <w:sz w:val="24"/>
          <w:szCs w:val="24"/>
        </w:rPr>
        <w:t>Avaliação</w:t>
      </w:r>
      <w:proofErr w:type="spellEnd"/>
      <w:r w:rsidRPr="00BF0253">
        <w:rPr>
          <w:rFonts w:ascii="Times New Roman" w:hAnsi="Times New Roman" w:cs="Times New Roman"/>
          <w:i/>
          <w:color w:val="000000"/>
          <w:sz w:val="24"/>
          <w:szCs w:val="24"/>
        </w:rPr>
        <w:t xml:space="preserve"> da </w:t>
      </w:r>
      <w:proofErr w:type="spellStart"/>
      <w:r w:rsidRPr="00BF0253">
        <w:rPr>
          <w:rFonts w:ascii="Times New Roman" w:hAnsi="Times New Roman" w:cs="Times New Roman"/>
          <w:i/>
          <w:color w:val="000000"/>
          <w:sz w:val="24"/>
          <w:szCs w:val="24"/>
        </w:rPr>
        <w:t>Educação</w:t>
      </w:r>
      <w:proofErr w:type="spellEnd"/>
      <w:r w:rsidRPr="00BF0253">
        <w:rPr>
          <w:rFonts w:ascii="Times New Roman" w:hAnsi="Times New Roman" w:cs="Times New Roman"/>
          <w:i/>
          <w:color w:val="000000"/>
          <w:sz w:val="24"/>
          <w:szCs w:val="24"/>
        </w:rPr>
        <w:t xml:space="preserve"> Superior</w:t>
      </w:r>
      <w:r w:rsidRPr="00BF0253">
        <w:rPr>
          <w:rFonts w:ascii="Times New Roman" w:hAnsi="Times New Roman" w:cs="Times New Roman"/>
          <w:color w:val="000000"/>
          <w:sz w:val="24"/>
          <w:szCs w:val="24"/>
        </w:rPr>
        <w:t>, 16 (3), pp. 631-653.</w:t>
      </w:r>
    </w:p>
    <w:p w14:paraId="2B3801B4"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Creme, P. (2005). </w:t>
      </w:r>
      <w:r w:rsidRPr="00BF0253">
        <w:rPr>
          <w:rFonts w:ascii="Times New Roman" w:hAnsi="Times New Roman" w:cs="Times New Roman"/>
          <w:i/>
          <w:color w:val="000000"/>
          <w:sz w:val="24"/>
          <w:szCs w:val="24"/>
        </w:rPr>
        <w:t>Escribir en la universidad</w:t>
      </w:r>
      <w:r w:rsidRPr="00BF0253">
        <w:rPr>
          <w:rFonts w:ascii="Times New Roman" w:hAnsi="Times New Roman" w:cs="Times New Roman"/>
          <w:color w:val="000000"/>
          <w:sz w:val="24"/>
          <w:szCs w:val="24"/>
        </w:rPr>
        <w:t>. España: Gedisa.</w:t>
      </w:r>
    </w:p>
    <w:p w14:paraId="67AC4394"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Da Silva, R. (2002). </w:t>
      </w:r>
      <w:r w:rsidRPr="00BF0253">
        <w:rPr>
          <w:rFonts w:ascii="Times New Roman" w:hAnsi="Times New Roman" w:cs="Times New Roman"/>
          <w:i/>
          <w:color w:val="000000"/>
          <w:sz w:val="24"/>
          <w:szCs w:val="24"/>
        </w:rPr>
        <w:t>Teoría de la Administración</w:t>
      </w:r>
      <w:r w:rsidRPr="00BF0253">
        <w:rPr>
          <w:rFonts w:ascii="Times New Roman" w:hAnsi="Times New Roman" w:cs="Times New Roman"/>
          <w:color w:val="000000"/>
          <w:sz w:val="24"/>
          <w:szCs w:val="24"/>
        </w:rPr>
        <w:t>. México: Thomson.</w:t>
      </w:r>
    </w:p>
    <w:p w14:paraId="3E95E454" w14:textId="77777777" w:rsidR="00BF0253" w:rsidRPr="00BF0253" w:rsidRDefault="00BF0253" w:rsidP="00BF0253">
      <w:pPr>
        <w:pStyle w:val="Bibliografa"/>
        <w:spacing w:after="0" w:line="360" w:lineRule="auto"/>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Da Silva, R. (2002). </w:t>
      </w:r>
      <w:r w:rsidRPr="00BF0253">
        <w:rPr>
          <w:rFonts w:ascii="Times New Roman" w:hAnsi="Times New Roman"/>
          <w:i/>
          <w:iCs/>
          <w:noProof/>
          <w:color w:val="000000"/>
          <w:sz w:val="24"/>
          <w:szCs w:val="24"/>
          <w:lang w:val="es-ES"/>
        </w:rPr>
        <w:t xml:space="preserve">Teorías de la administración. </w:t>
      </w:r>
      <w:r w:rsidRPr="00BF0253">
        <w:rPr>
          <w:rFonts w:ascii="Times New Roman" w:hAnsi="Times New Roman"/>
          <w:noProof/>
          <w:color w:val="000000"/>
          <w:sz w:val="24"/>
          <w:szCs w:val="24"/>
          <w:lang w:val="es-ES"/>
        </w:rPr>
        <w:t>México: Económico Administrativos.</w:t>
      </w:r>
    </w:p>
    <w:p w14:paraId="2360C435"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Daft, R. (2004). </w:t>
      </w:r>
      <w:r w:rsidRPr="00BF0253">
        <w:rPr>
          <w:rFonts w:ascii="Times New Roman" w:hAnsi="Times New Roman" w:cs="Times New Roman"/>
          <w:i/>
          <w:color w:val="000000"/>
          <w:sz w:val="24"/>
          <w:szCs w:val="24"/>
        </w:rPr>
        <w:t>Administración</w:t>
      </w:r>
      <w:r w:rsidRPr="00BF0253">
        <w:rPr>
          <w:rFonts w:ascii="Times New Roman" w:hAnsi="Times New Roman" w:cs="Times New Roman"/>
          <w:color w:val="000000"/>
          <w:sz w:val="24"/>
          <w:szCs w:val="24"/>
        </w:rPr>
        <w:t>. Sexta ed. México: International Thomson.</w:t>
      </w:r>
    </w:p>
    <w:p w14:paraId="76FEA079"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r w:rsidRPr="00BF0253">
        <w:rPr>
          <w:rFonts w:ascii="Times New Roman" w:hAnsi="Times New Roman" w:cs="Times New Roman"/>
          <w:color w:val="000000"/>
          <w:sz w:val="24"/>
          <w:szCs w:val="24"/>
          <w:lang w:val="en-US"/>
        </w:rPr>
        <w:t xml:space="preserve">Daft, R. (2008). </w:t>
      </w:r>
      <w:r w:rsidRPr="00BF0253">
        <w:rPr>
          <w:rFonts w:ascii="Times New Roman" w:hAnsi="Times New Roman" w:cs="Times New Roman"/>
          <w:i/>
          <w:color w:val="000000"/>
          <w:sz w:val="24"/>
          <w:szCs w:val="24"/>
          <w:lang w:val="en-US"/>
        </w:rPr>
        <w:t>Management: The new workplace</w:t>
      </w:r>
      <w:r w:rsidRPr="00BF0253">
        <w:rPr>
          <w:rFonts w:ascii="Times New Roman" w:hAnsi="Times New Roman" w:cs="Times New Roman"/>
          <w:color w:val="000000"/>
          <w:sz w:val="24"/>
          <w:szCs w:val="24"/>
          <w:lang w:val="en-US"/>
        </w:rPr>
        <w:t xml:space="preserve">. </w:t>
      </w:r>
      <w:proofErr w:type="spellStart"/>
      <w:r w:rsidRPr="00BF0253">
        <w:rPr>
          <w:rFonts w:ascii="Times New Roman" w:hAnsi="Times New Roman" w:cs="Times New Roman"/>
          <w:color w:val="000000"/>
          <w:sz w:val="24"/>
          <w:szCs w:val="24"/>
          <w:lang w:val="en-US"/>
        </w:rPr>
        <w:t>Séptima</w:t>
      </w:r>
      <w:proofErr w:type="spellEnd"/>
      <w:r w:rsidRPr="00BF0253">
        <w:rPr>
          <w:rFonts w:ascii="Times New Roman" w:hAnsi="Times New Roman" w:cs="Times New Roman"/>
          <w:color w:val="000000"/>
          <w:sz w:val="24"/>
          <w:szCs w:val="24"/>
          <w:lang w:val="en-US"/>
        </w:rPr>
        <w:t xml:space="preserve"> ed. China: South-western.</w:t>
      </w:r>
    </w:p>
    <w:p w14:paraId="5B243720"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Daft, R. (2006). </w:t>
      </w:r>
      <w:r w:rsidRPr="00BF0253">
        <w:rPr>
          <w:rFonts w:ascii="Times New Roman" w:hAnsi="Times New Roman" w:cs="Times New Roman"/>
          <w:i/>
          <w:color w:val="000000"/>
          <w:sz w:val="24"/>
          <w:szCs w:val="24"/>
        </w:rPr>
        <w:t>Introducción a la Administración</w:t>
      </w:r>
      <w:r w:rsidRPr="00BF0253">
        <w:rPr>
          <w:rFonts w:ascii="Times New Roman" w:hAnsi="Times New Roman" w:cs="Times New Roman"/>
          <w:color w:val="000000"/>
          <w:sz w:val="24"/>
          <w:szCs w:val="24"/>
        </w:rPr>
        <w:t>. Cuarta ed. México: Thomson.</w:t>
      </w:r>
    </w:p>
    <w:p w14:paraId="658855F5"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Daft, R. (2007). </w:t>
      </w:r>
      <w:r w:rsidRPr="00BF0253">
        <w:rPr>
          <w:rFonts w:ascii="Times New Roman" w:hAnsi="Times New Roman" w:cs="Times New Roman"/>
          <w:i/>
          <w:color w:val="000000"/>
          <w:sz w:val="24"/>
          <w:szCs w:val="24"/>
        </w:rPr>
        <w:t xml:space="preserve">Teoría y diseño organizacional. </w:t>
      </w:r>
      <w:r w:rsidRPr="00BF0253">
        <w:rPr>
          <w:rFonts w:ascii="Times New Roman" w:hAnsi="Times New Roman" w:cs="Times New Roman"/>
          <w:color w:val="000000"/>
          <w:sz w:val="24"/>
          <w:szCs w:val="24"/>
        </w:rPr>
        <w:t xml:space="preserve">México: </w:t>
      </w:r>
      <w:proofErr w:type="spellStart"/>
      <w:r w:rsidRPr="00BF0253">
        <w:rPr>
          <w:rFonts w:ascii="Times New Roman" w:hAnsi="Times New Roman" w:cs="Times New Roman"/>
          <w:color w:val="000000"/>
          <w:sz w:val="24"/>
          <w:szCs w:val="24"/>
        </w:rPr>
        <w:t>Learning</w:t>
      </w:r>
      <w:proofErr w:type="spellEnd"/>
      <w:r w:rsidRPr="00BF0253">
        <w:rPr>
          <w:rFonts w:ascii="Times New Roman" w:hAnsi="Times New Roman" w:cs="Times New Roman"/>
          <w:color w:val="000000"/>
          <w:sz w:val="24"/>
          <w:szCs w:val="24"/>
        </w:rPr>
        <w:t>.</w:t>
      </w:r>
    </w:p>
    <w:p w14:paraId="3A5694FC"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Díaz, B. (2008). </w:t>
      </w:r>
      <w:r w:rsidRPr="00BF0253">
        <w:rPr>
          <w:rFonts w:ascii="Times New Roman" w:hAnsi="Times New Roman" w:cs="Times New Roman"/>
          <w:i/>
          <w:color w:val="000000"/>
          <w:sz w:val="24"/>
          <w:szCs w:val="24"/>
        </w:rPr>
        <w:t>Impacto de la evaluación en la Educación Superior mexicana</w:t>
      </w:r>
      <w:r w:rsidRPr="00BF0253">
        <w:rPr>
          <w:rFonts w:ascii="Times New Roman" w:hAnsi="Times New Roman" w:cs="Times New Roman"/>
          <w:color w:val="000000"/>
          <w:sz w:val="24"/>
          <w:szCs w:val="24"/>
        </w:rPr>
        <w:t xml:space="preserve">. </w:t>
      </w:r>
      <w:r w:rsidRPr="00BF0253">
        <w:rPr>
          <w:rFonts w:ascii="Times New Roman" w:hAnsi="Times New Roman" w:cs="Times New Roman"/>
          <w:color w:val="000000"/>
          <w:sz w:val="24"/>
          <w:szCs w:val="24"/>
        </w:rPr>
        <w:tab/>
        <w:t>México: UNAM.</w:t>
      </w:r>
    </w:p>
    <w:p w14:paraId="24E86631"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Didriksson</w:t>
      </w:r>
      <w:proofErr w:type="spellEnd"/>
      <w:r w:rsidRPr="00BF0253">
        <w:rPr>
          <w:rFonts w:ascii="Times New Roman" w:hAnsi="Times New Roman" w:cs="Times New Roman"/>
          <w:color w:val="000000"/>
          <w:sz w:val="24"/>
          <w:szCs w:val="24"/>
        </w:rPr>
        <w:t xml:space="preserve">, A. (2006). Universidad, </w:t>
      </w:r>
      <w:r w:rsidRPr="00BF0253">
        <w:rPr>
          <w:rFonts w:ascii="Times New Roman" w:hAnsi="Times New Roman" w:cs="Times New Roman"/>
          <w:i/>
          <w:color w:val="000000"/>
          <w:sz w:val="24"/>
          <w:szCs w:val="24"/>
        </w:rPr>
        <w:t>Sociedad del conocimiento y nueva economía</w:t>
      </w:r>
      <w:r w:rsidRPr="00BF0253">
        <w:rPr>
          <w:rFonts w:ascii="Times New Roman" w:hAnsi="Times New Roman" w:cs="Times New Roman"/>
          <w:color w:val="000000"/>
          <w:sz w:val="24"/>
          <w:szCs w:val="24"/>
        </w:rPr>
        <w:t>. Puerto Rico.</w:t>
      </w:r>
    </w:p>
    <w:p w14:paraId="145FB81B"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Drucker, P. (1999). </w:t>
      </w:r>
      <w:r w:rsidRPr="00BF0253">
        <w:rPr>
          <w:rFonts w:ascii="Times New Roman" w:hAnsi="Times New Roman" w:cs="Times New Roman"/>
          <w:i/>
          <w:color w:val="000000"/>
          <w:sz w:val="24"/>
          <w:szCs w:val="24"/>
        </w:rPr>
        <w:t>Los desafíos de la administración en el siglo XXI.</w:t>
      </w:r>
      <w:r w:rsidRPr="00BF0253">
        <w:rPr>
          <w:rFonts w:ascii="Times New Roman" w:hAnsi="Times New Roman" w:cs="Times New Roman"/>
          <w:color w:val="000000"/>
          <w:sz w:val="24"/>
          <w:szCs w:val="24"/>
        </w:rPr>
        <w:t xml:space="preserve"> (Traducción Horacio Pons). Buenos aires: Editorial Sudamericana.</w:t>
      </w:r>
    </w:p>
    <w:p w14:paraId="5CFFC5C8"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Dubar</w:t>
      </w:r>
      <w:proofErr w:type="spellEnd"/>
      <w:r w:rsidRPr="00BF0253">
        <w:rPr>
          <w:rFonts w:ascii="Times New Roman" w:hAnsi="Times New Roman" w:cs="Times New Roman"/>
          <w:color w:val="000000"/>
          <w:sz w:val="24"/>
          <w:szCs w:val="24"/>
        </w:rPr>
        <w:t xml:space="preserve">, C. (2003). </w:t>
      </w:r>
      <w:r w:rsidRPr="00BF0253">
        <w:rPr>
          <w:rFonts w:ascii="Times New Roman" w:hAnsi="Times New Roman" w:cs="Times New Roman"/>
          <w:i/>
          <w:color w:val="000000"/>
          <w:sz w:val="24"/>
          <w:szCs w:val="24"/>
        </w:rPr>
        <w:t xml:space="preserve">La </w:t>
      </w:r>
      <w:proofErr w:type="spellStart"/>
      <w:r w:rsidRPr="00BF0253">
        <w:rPr>
          <w:rFonts w:ascii="Times New Roman" w:hAnsi="Times New Roman" w:cs="Times New Roman"/>
          <w:i/>
          <w:color w:val="000000"/>
          <w:sz w:val="24"/>
          <w:szCs w:val="24"/>
        </w:rPr>
        <w:t>Crise</w:t>
      </w:r>
      <w:proofErr w:type="spellEnd"/>
      <w:r w:rsidRPr="00BF0253">
        <w:rPr>
          <w:rFonts w:ascii="Times New Roman" w:hAnsi="Times New Roman" w:cs="Times New Roman"/>
          <w:i/>
          <w:color w:val="000000"/>
          <w:sz w:val="24"/>
          <w:szCs w:val="24"/>
        </w:rPr>
        <w:t xml:space="preserve"> des </w:t>
      </w:r>
      <w:proofErr w:type="spellStart"/>
      <w:r w:rsidRPr="00BF0253">
        <w:rPr>
          <w:rFonts w:ascii="Times New Roman" w:hAnsi="Times New Roman" w:cs="Times New Roman"/>
          <w:i/>
          <w:color w:val="000000"/>
          <w:sz w:val="24"/>
          <w:szCs w:val="24"/>
        </w:rPr>
        <w:t>identités</w:t>
      </w:r>
      <w:proofErr w:type="spellEnd"/>
      <w:r w:rsidRPr="00BF0253">
        <w:rPr>
          <w:rFonts w:ascii="Times New Roman" w:hAnsi="Times New Roman" w:cs="Times New Roman"/>
          <w:i/>
          <w:color w:val="000000"/>
          <w:sz w:val="24"/>
          <w:szCs w:val="24"/>
        </w:rPr>
        <w:t xml:space="preserve">. </w:t>
      </w:r>
      <w:r w:rsidRPr="00BF0253">
        <w:rPr>
          <w:rFonts w:ascii="Times New Roman" w:hAnsi="Times New Roman" w:cs="Times New Roman"/>
          <w:color w:val="000000"/>
          <w:sz w:val="24"/>
          <w:szCs w:val="24"/>
        </w:rPr>
        <w:t xml:space="preserve"> Paris: </w:t>
      </w:r>
      <w:proofErr w:type="spellStart"/>
      <w:r w:rsidRPr="00BF0253">
        <w:rPr>
          <w:rFonts w:ascii="Times New Roman" w:hAnsi="Times New Roman" w:cs="Times New Roman"/>
          <w:color w:val="000000"/>
          <w:sz w:val="24"/>
          <w:szCs w:val="24"/>
        </w:rPr>
        <w:t>Presses</w:t>
      </w:r>
      <w:proofErr w:type="spellEnd"/>
      <w:r w:rsidRPr="00BF0253">
        <w:rPr>
          <w:rFonts w:ascii="Times New Roman" w:hAnsi="Times New Roman" w:cs="Times New Roman"/>
          <w:color w:val="000000"/>
          <w:sz w:val="24"/>
          <w:szCs w:val="24"/>
        </w:rPr>
        <w:t xml:space="preserve"> </w:t>
      </w:r>
      <w:proofErr w:type="spellStart"/>
      <w:r w:rsidRPr="00BF0253">
        <w:rPr>
          <w:rFonts w:ascii="Times New Roman" w:hAnsi="Times New Roman" w:cs="Times New Roman"/>
          <w:color w:val="000000"/>
          <w:sz w:val="24"/>
          <w:szCs w:val="24"/>
        </w:rPr>
        <w:t>Universitaires</w:t>
      </w:r>
      <w:proofErr w:type="spellEnd"/>
      <w:r w:rsidRPr="00BF0253">
        <w:rPr>
          <w:rFonts w:ascii="Times New Roman" w:hAnsi="Times New Roman" w:cs="Times New Roman"/>
          <w:color w:val="000000"/>
          <w:sz w:val="24"/>
          <w:szCs w:val="24"/>
        </w:rPr>
        <w:t xml:space="preserve"> de France.</w:t>
      </w:r>
    </w:p>
    <w:p w14:paraId="2B3098E3"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Dubar, C. (2001). El trabajo y las identidades profesionales y personales. </w:t>
      </w:r>
      <w:r w:rsidRPr="00BF0253">
        <w:rPr>
          <w:rFonts w:ascii="Times New Roman" w:hAnsi="Times New Roman"/>
          <w:i/>
          <w:iCs/>
          <w:noProof/>
          <w:color w:val="000000"/>
          <w:sz w:val="24"/>
          <w:szCs w:val="24"/>
          <w:lang w:val="es-ES"/>
        </w:rPr>
        <w:t xml:space="preserve">Revista Latinoamericana de Estudios del Trabajo. Trayectorias ocupacionales y mercado de trabajo, </w:t>
      </w:r>
      <w:r w:rsidRPr="00BF0253">
        <w:rPr>
          <w:rFonts w:ascii="Times New Roman" w:hAnsi="Times New Roman"/>
          <w:iCs/>
          <w:noProof/>
          <w:color w:val="000000"/>
          <w:sz w:val="24"/>
          <w:szCs w:val="24"/>
          <w:lang w:val="es-ES"/>
        </w:rPr>
        <w:t>Año</w:t>
      </w:r>
      <w:r w:rsidRPr="00BF0253">
        <w:rPr>
          <w:rFonts w:ascii="Times New Roman" w:hAnsi="Times New Roman"/>
          <w:i/>
          <w:iCs/>
          <w:noProof/>
          <w:color w:val="000000"/>
          <w:sz w:val="24"/>
          <w:szCs w:val="24"/>
          <w:lang w:val="es-ES"/>
        </w:rPr>
        <w:t xml:space="preserve"> </w:t>
      </w:r>
      <w:r w:rsidRPr="00BF0253">
        <w:rPr>
          <w:rFonts w:ascii="Times New Roman" w:hAnsi="Times New Roman"/>
          <w:noProof/>
          <w:color w:val="000000"/>
          <w:sz w:val="24"/>
          <w:szCs w:val="24"/>
          <w:lang w:val="es-ES"/>
        </w:rPr>
        <w:t>7 número 13. Buenos Aires. (2000) Trajectoires professionnelles, formes identitaires et mondialisation. Ponencia presentada en el III Congreso Latinoamericano de Sociología del Trabajo, 17-20 mayo. Buenos Aires, Argentina.</w:t>
      </w:r>
    </w:p>
    <w:p w14:paraId="1C5C5A98"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Fernández, R. (2014). Retos de la educación superior en México: la visión de la ANUIES, en la revista La Cuestión Social en México, recuperado el 12 marzo de 2013 de </w:t>
      </w:r>
      <w:hyperlink r:id="rId17" w:history="1">
        <w:r w:rsidRPr="00BF0253">
          <w:rPr>
            <w:rStyle w:val="Hipervnculo"/>
            <w:rFonts w:ascii="Times New Roman" w:hAnsi="Times New Roman" w:cs="Times New Roman"/>
            <w:color w:val="000000"/>
            <w:sz w:val="24"/>
            <w:szCs w:val="24"/>
          </w:rPr>
          <w:t>http://mexicosocial.org/index.php/secciones/especial/item/477-retos-de-la-educacion-superior-en-mexico-la-vision-de-la-anuies</w:t>
        </w:r>
      </w:hyperlink>
    </w:p>
    <w:p w14:paraId="57D8C646"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Furnham</w:t>
      </w:r>
      <w:proofErr w:type="spellEnd"/>
      <w:r w:rsidRPr="00BF0253">
        <w:rPr>
          <w:rFonts w:ascii="Times New Roman" w:hAnsi="Times New Roman" w:cs="Times New Roman"/>
          <w:color w:val="000000"/>
          <w:sz w:val="24"/>
          <w:szCs w:val="24"/>
        </w:rPr>
        <w:t xml:space="preserve">, A. (2011). </w:t>
      </w:r>
      <w:r w:rsidRPr="00BF0253">
        <w:rPr>
          <w:rFonts w:ascii="Times New Roman" w:hAnsi="Times New Roman" w:cs="Times New Roman"/>
          <w:i/>
          <w:color w:val="000000"/>
          <w:sz w:val="24"/>
          <w:szCs w:val="24"/>
        </w:rPr>
        <w:t>Psicología Organizacional: El comportamiento del individuo en las organizaciones.</w:t>
      </w:r>
      <w:r w:rsidRPr="00BF0253">
        <w:rPr>
          <w:rFonts w:ascii="Times New Roman" w:hAnsi="Times New Roman" w:cs="Times New Roman"/>
          <w:color w:val="000000"/>
          <w:sz w:val="24"/>
          <w:szCs w:val="24"/>
        </w:rPr>
        <w:t xml:space="preserve"> Primera ed. México: Alfaomega.</w:t>
      </w:r>
    </w:p>
    <w:p w14:paraId="323B4485"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
    <w:p w14:paraId="26C07B09"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lastRenderedPageBreak/>
        <w:t>García, M. &amp; Ibarra, L. (</w:t>
      </w:r>
      <w:proofErr w:type="spellStart"/>
      <w:r w:rsidRPr="00BF0253">
        <w:rPr>
          <w:rFonts w:ascii="Times New Roman" w:hAnsi="Times New Roman" w:cs="Times New Roman"/>
          <w:color w:val="000000"/>
          <w:sz w:val="24"/>
          <w:szCs w:val="24"/>
        </w:rPr>
        <w:t>s.f</w:t>
      </w:r>
      <w:proofErr w:type="spellEnd"/>
      <w:r w:rsidRPr="00BF0253">
        <w:rPr>
          <w:rFonts w:ascii="Times New Roman" w:hAnsi="Times New Roman" w:cs="Times New Roman"/>
          <w:color w:val="000000"/>
          <w:sz w:val="24"/>
          <w:szCs w:val="24"/>
        </w:rPr>
        <w:t xml:space="preserve">). </w:t>
      </w:r>
      <w:r w:rsidRPr="00BF0253">
        <w:rPr>
          <w:rFonts w:ascii="Times New Roman" w:hAnsi="Times New Roman" w:cs="Times New Roman"/>
          <w:i/>
          <w:color w:val="000000"/>
          <w:sz w:val="24"/>
          <w:szCs w:val="24"/>
        </w:rPr>
        <w:t>Diagnóstico de clima organizacional del departamento de educación de la Universidad de Guanajuato</w:t>
      </w:r>
      <w:r w:rsidRPr="00BF0253">
        <w:rPr>
          <w:rFonts w:ascii="Times New Roman" w:hAnsi="Times New Roman" w:cs="Times New Roman"/>
          <w:color w:val="000000"/>
          <w:sz w:val="24"/>
          <w:szCs w:val="24"/>
        </w:rPr>
        <w:t xml:space="preserve">. </w:t>
      </w:r>
    </w:p>
    <w:p w14:paraId="413CBE25" w14:textId="77777777" w:rsidR="00BF0253" w:rsidRPr="00BF0253" w:rsidRDefault="00617A3C" w:rsidP="00BF0253">
      <w:pPr>
        <w:spacing w:after="0" w:line="360" w:lineRule="auto"/>
        <w:ind w:left="709" w:hanging="1"/>
        <w:jc w:val="both"/>
        <w:rPr>
          <w:rFonts w:ascii="Times New Roman" w:hAnsi="Times New Roman" w:cs="Times New Roman"/>
          <w:color w:val="000000"/>
          <w:sz w:val="24"/>
          <w:szCs w:val="24"/>
        </w:rPr>
      </w:pPr>
      <w:hyperlink r:id="rId18" w:history="1">
        <w:r w:rsidR="00BF0253" w:rsidRPr="00BF0253">
          <w:rPr>
            <w:rStyle w:val="Hipervnculo"/>
            <w:rFonts w:ascii="Times New Roman" w:hAnsi="Times New Roman" w:cs="Times New Roman"/>
            <w:color w:val="000000"/>
            <w:sz w:val="24"/>
            <w:szCs w:val="24"/>
          </w:rPr>
          <w:t>http://www.eumed.net/libros-gratis/2012a/1158/1158.pdf</w:t>
        </w:r>
      </w:hyperlink>
      <w:r w:rsidR="00BF0253" w:rsidRPr="00BF0253">
        <w:rPr>
          <w:rFonts w:ascii="Times New Roman" w:hAnsi="Times New Roman" w:cs="Times New Roman"/>
          <w:color w:val="000000"/>
          <w:sz w:val="24"/>
          <w:szCs w:val="24"/>
        </w:rPr>
        <w:t xml:space="preserve">  </w:t>
      </w:r>
    </w:p>
    <w:p w14:paraId="2B0124D2" w14:textId="3F4D8F0C" w:rsidR="00BF0253" w:rsidRPr="00BF0253" w:rsidRDefault="00BF0253" w:rsidP="00BF0253">
      <w:pPr>
        <w:spacing w:after="0" w:line="360" w:lineRule="auto"/>
        <w:ind w:left="709" w:hanging="709"/>
        <w:jc w:val="both"/>
        <w:rPr>
          <w:rFonts w:ascii="Times New Roman" w:hAnsi="Times New Roman" w:cs="Times New Roman"/>
          <w:sz w:val="24"/>
          <w:szCs w:val="24"/>
        </w:rPr>
      </w:pPr>
      <w:r w:rsidRPr="00BF0253">
        <w:rPr>
          <w:rFonts w:ascii="Times New Roman" w:hAnsi="Times New Roman" w:cs="Times New Roman"/>
          <w:color w:val="000000"/>
          <w:sz w:val="24"/>
          <w:szCs w:val="24"/>
        </w:rPr>
        <w:t xml:space="preserve">Gasca Pliego, E. (2009). El plan general de desarrollo 2009-2021, Universidad Autónoma del Estado de México. </w:t>
      </w:r>
      <w:proofErr w:type="spellStart"/>
      <w:r w:rsidRPr="00BF0253">
        <w:rPr>
          <w:rFonts w:ascii="Times New Roman" w:hAnsi="Times New Roman" w:cs="Times New Roman"/>
          <w:color w:val="000000"/>
          <w:sz w:val="24"/>
          <w:szCs w:val="24"/>
        </w:rPr>
        <w:t>Capitulo</w:t>
      </w:r>
      <w:proofErr w:type="spellEnd"/>
      <w:r w:rsidRPr="00BF0253">
        <w:rPr>
          <w:rFonts w:ascii="Times New Roman" w:hAnsi="Times New Roman" w:cs="Times New Roman"/>
          <w:color w:val="000000"/>
          <w:sz w:val="24"/>
          <w:szCs w:val="24"/>
        </w:rPr>
        <w:t xml:space="preserve"> 1. </w:t>
      </w:r>
      <w:r w:rsidRPr="00BF0253">
        <w:rPr>
          <w:rFonts w:ascii="Times New Roman" w:hAnsi="Times New Roman" w:cs="Times New Roman"/>
          <w:sz w:val="24"/>
          <w:szCs w:val="24"/>
        </w:rPr>
        <w:t>Educación media superior y superior en el primer decenio del siglo XXI (El entorno global en constante cambio y sus efectos en la educación. Pag. 14-15.http://docplayer.es/167356-Contenido-i-la-educacion-media-superior-y-superior-en-el-primer-decenio-del-siglo-xxi-presentacion-introduccion.htm</w:t>
      </w:r>
    </w:p>
    <w:p w14:paraId="041F92D8"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n-US"/>
        </w:rPr>
      </w:pPr>
      <w:r w:rsidRPr="00BF0253">
        <w:rPr>
          <w:rFonts w:ascii="Times New Roman" w:hAnsi="Times New Roman"/>
          <w:noProof/>
          <w:color w:val="000000"/>
          <w:sz w:val="24"/>
          <w:szCs w:val="24"/>
          <w:lang w:val="es-ES"/>
        </w:rPr>
        <w:t xml:space="preserve">Gibson, J. (2006). </w:t>
      </w:r>
      <w:r w:rsidRPr="00BF0253">
        <w:rPr>
          <w:rFonts w:ascii="Times New Roman" w:hAnsi="Times New Roman"/>
          <w:i/>
          <w:iCs/>
          <w:noProof/>
          <w:color w:val="000000"/>
          <w:sz w:val="24"/>
          <w:szCs w:val="24"/>
          <w:lang w:val="es-ES"/>
        </w:rPr>
        <w:t xml:space="preserve">Organizaciones: comportamiento, estructura, procesos. </w:t>
      </w:r>
      <w:r w:rsidRPr="00BF0253">
        <w:rPr>
          <w:rFonts w:ascii="Times New Roman" w:hAnsi="Times New Roman"/>
          <w:noProof/>
          <w:color w:val="000000"/>
          <w:sz w:val="24"/>
          <w:szCs w:val="24"/>
          <w:lang w:val="en-US"/>
        </w:rPr>
        <w:t>Cuarta ed. México: Mc Graw Hill.</w:t>
      </w:r>
    </w:p>
    <w:p w14:paraId="25A9B914"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n-US"/>
        </w:rPr>
      </w:pPr>
      <w:r w:rsidRPr="00BF0253">
        <w:rPr>
          <w:rFonts w:ascii="Times New Roman" w:hAnsi="Times New Roman"/>
          <w:noProof/>
          <w:color w:val="000000"/>
          <w:sz w:val="24"/>
          <w:szCs w:val="24"/>
          <w:lang w:val="en-US"/>
        </w:rPr>
        <w:t xml:space="preserve">Gibson, J., Ivancevich, J., Donelly, J. &amp; Konopaske, R. (2006(. </w:t>
      </w:r>
      <w:r w:rsidRPr="00BF0253">
        <w:rPr>
          <w:rFonts w:ascii="Times New Roman" w:hAnsi="Times New Roman"/>
          <w:i/>
          <w:iCs/>
          <w:noProof/>
          <w:color w:val="000000"/>
          <w:sz w:val="24"/>
          <w:szCs w:val="24"/>
          <w:lang w:val="en-US"/>
        </w:rPr>
        <w:t xml:space="preserve">Organizations Behavior Structure. </w:t>
      </w:r>
      <w:r w:rsidRPr="00BF0253">
        <w:rPr>
          <w:rFonts w:ascii="Times New Roman" w:hAnsi="Times New Roman"/>
          <w:noProof/>
          <w:color w:val="000000"/>
          <w:sz w:val="24"/>
          <w:szCs w:val="24"/>
          <w:lang w:val="en-US"/>
        </w:rPr>
        <w:t>Décima segunda ed. s.l.:Mc Graw Hill.</w:t>
      </w:r>
    </w:p>
    <w:p w14:paraId="2D95B960"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Gigch</w:t>
      </w:r>
      <w:proofErr w:type="spellEnd"/>
      <w:r w:rsidRPr="00BF0253">
        <w:rPr>
          <w:rFonts w:ascii="Times New Roman" w:hAnsi="Times New Roman" w:cs="Times New Roman"/>
          <w:color w:val="000000"/>
          <w:sz w:val="24"/>
          <w:szCs w:val="24"/>
        </w:rPr>
        <w:t xml:space="preserve"> (2006). </w:t>
      </w:r>
      <w:r w:rsidRPr="00BF0253">
        <w:rPr>
          <w:rFonts w:ascii="Times New Roman" w:hAnsi="Times New Roman" w:cs="Times New Roman"/>
          <w:i/>
          <w:color w:val="000000"/>
          <w:sz w:val="24"/>
          <w:szCs w:val="24"/>
        </w:rPr>
        <w:t>Teoría general de sistemas.</w:t>
      </w:r>
      <w:r w:rsidRPr="00BF0253">
        <w:rPr>
          <w:rFonts w:ascii="Times New Roman" w:hAnsi="Times New Roman" w:cs="Times New Roman"/>
          <w:color w:val="000000"/>
          <w:sz w:val="24"/>
          <w:szCs w:val="24"/>
        </w:rPr>
        <w:t xml:space="preserve"> Tercera ed. México: Trillas.</w:t>
      </w:r>
    </w:p>
    <w:p w14:paraId="5704AE96"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Goleman, D. (2012(. </w:t>
      </w:r>
      <w:r w:rsidRPr="00BF0253">
        <w:rPr>
          <w:rFonts w:ascii="Times New Roman" w:hAnsi="Times New Roman"/>
          <w:i/>
          <w:iCs/>
          <w:noProof/>
          <w:color w:val="000000"/>
          <w:sz w:val="24"/>
          <w:szCs w:val="24"/>
          <w:lang w:val="es-ES"/>
        </w:rPr>
        <w:t xml:space="preserve">El líder resunante crea más. </w:t>
      </w:r>
      <w:r w:rsidRPr="00BF0253">
        <w:rPr>
          <w:rFonts w:ascii="Times New Roman" w:hAnsi="Times New Roman"/>
          <w:noProof/>
          <w:color w:val="000000"/>
          <w:sz w:val="24"/>
          <w:szCs w:val="24"/>
          <w:lang w:val="es-ES"/>
        </w:rPr>
        <w:t>Segunda ed. México: Random House Mondadori.</w:t>
      </w:r>
    </w:p>
    <w:p w14:paraId="50F6949E"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Gordillo, A. (2008). </w:t>
      </w:r>
      <w:r w:rsidRPr="00BF0253">
        <w:rPr>
          <w:rFonts w:ascii="Times New Roman" w:hAnsi="Times New Roman" w:cs="Times New Roman"/>
          <w:i/>
          <w:color w:val="000000"/>
          <w:sz w:val="24"/>
          <w:szCs w:val="24"/>
        </w:rPr>
        <w:t xml:space="preserve">Desarrollo y aprendizaje organizacional. </w:t>
      </w:r>
      <w:r w:rsidRPr="00BF0253">
        <w:rPr>
          <w:rFonts w:ascii="Times New Roman" w:hAnsi="Times New Roman" w:cs="Times New Roman"/>
          <w:color w:val="000000"/>
          <w:sz w:val="24"/>
          <w:szCs w:val="24"/>
        </w:rPr>
        <w:t>México: Trillas.</w:t>
      </w:r>
    </w:p>
    <w:p w14:paraId="6B07030E" w14:textId="77777777" w:rsidR="00BF0253" w:rsidRPr="00BF0253" w:rsidRDefault="00BF0253" w:rsidP="00BF0253">
      <w:pPr>
        <w:pStyle w:val="Bibliografa"/>
        <w:spacing w:after="0" w:line="360" w:lineRule="auto"/>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Harrsch, C. (1994). </w:t>
      </w:r>
      <w:r w:rsidRPr="00BF0253">
        <w:rPr>
          <w:rFonts w:ascii="Times New Roman" w:hAnsi="Times New Roman"/>
          <w:i/>
          <w:iCs/>
          <w:noProof/>
          <w:color w:val="000000"/>
          <w:sz w:val="24"/>
          <w:szCs w:val="24"/>
          <w:lang w:val="es-ES"/>
        </w:rPr>
        <w:t xml:space="preserve">Identidad del psicólogo. </w:t>
      </w:r>
      <w:r w:rsidRPr="00BF0253">
        <w:rPr>
          <w:rFonts w:ascii="Times New Roman" w:hAnsi="Times New Roman"/>
          <w:noProof/>
          <w:color w:val="000000"/>
          <w:sz w:val="24"/>
          <w:szCs w:val="24"/>
          <w:lang w:val="es-ES"/>
        </w:rPr>
        <w:t>México: Alhambra Mexicana.</w:t>
      </w:r>
    </w:p>
    <w:p w14:paraId="1EE2E591" w14:textId="50CEBA12" w:rsidR="00BF0253" w:rsidRPr="00BF0253" w:rsidRDefault="00BF0253" w:rsidP="00BF0253">
      <w:pPr>
        <w:tabs>
          <w:tab w:val="left" w:pos="1467"/>
        </w:tabs>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Hellriegel</w:t>
      </w:r>
      <w:proofErr w:type="spellEnd"/>
      <w:r w:rsidRPr="00BF0253">
        <w:rPr>
          <w:rFonts w:ascii="Times New Roman" w:hAnsi="Times New Roman" w:cs="Times New Roman"/>
          <w:color w:val="000000"/>
          <w:sz w:val="24"/>
          <w:szCs w:val="24"/>
        </w:rPr>
        <w:t>, D. (1999)</w:t>
      </w:r>
      <w:r w:rsidRPr="00BF0253">
        <w:rPr>
          <w:rFonts w:ascii="Times New Roman" w:hAnsi="Times New Roman" w:cs="Times New Roman"/>
          <w:i/>
          <w:color w:val="000000"/>
          <w:sz w:val="24"/>
          <w:szCs w:val="24"/>
        </w:rPr>
        <w:t>. Comportamiento organizacional</w:t>
      </w:r>
      <w:r w:rsidRPr="00BF0253">
        <w:rPr>
          <w:rFonts w:ascii="Times New Roman" w:hAnsi="Times New Roman" w:cs="Times New Roman"/>
          <w:color w:val="000000"/>
          <w:sz w:val="24"/>
          <w:szCs w:val="24"/>
        </w:rPr>
        <w:t>. México: International Thomson editores.</w:t>
      </w:r>
    </w:p>
    <w:p w14:paraId="309E12A9" w14:textId="77777777" w:rsidR="00BF0253" w:rsidRPr="00BF0253" w:rsidRDefault="00BF0253" w:rsidP="00BF0253">
      <w:pPr>
        <w:spacing w:after="0" w:line="360" w:lineRule="auto"/>
        <w:ind w:left="709" w:hanging="709"/>
        <w:jc w:val="both"/>
        <w:rPr>
          <w:rFonts w:ascii="Times New Roman" w:eastAsia="Calibri" w:hAnsi="Times New Roman" w:cs="Times New Roman"/>
          <w:color w:val="000000"/>
          <w:sz w:val="24"/>
          <w:szCs w:val="24"/>
        </w:rPr>
      </w:pPr>
      <w:proofErr w:type="spellStart"/>
      <w:r w:rsidRPr="00BF0253">
        <w:rPr>
          <w:rFonts w:ascii="Times New Roman" w:eastAsia="Calibri" w:hAnsi="Times New Roman" w:cs="Times New Roman"/>
          <w:color w:val="000000"/>
          <w:sz w:val="24"/>
          <w:szCs w:val="24"/>
        </w:rPr>
        <w:t>Hellriegel</w:t>
      </w:r>
      <w:proofErr w:type="spellEnd"/>
      <w:r w:rsidRPr="00BF0253">
        <w:rPr>
          <w:rFonts w:ascii="Times New Roman" w:eastAsia="Calibri" w:hAnsi="Times New Roman" w:cs="Times New Roman"/>
          <w:color w:val="000000"/>
          <w:sz w:val="24"/>
          <w:szCs w:val="24"/>
        </w:rPr>
        <w:t xml:space="preserve">, S. (2009). </w:t>
      </w:r>
      <w:r w:rsidRPr="00BF0253">
        <w:rPr>
          <w:rFonts w:ascii="Times New Roman" w:eastAsia="Calibri" w:hAnsi="Times New Roman" w:cs="Times New Roman"/>
          <w:i/>
          <w:color w:val="000000"/>
          <w:sz w:val="24"/>
          <w:szCs w:val="24"/>
        </w:rPr>
        <w:t>Comportamiento organizacional</w:t>
      </w:r>
      <w:r w:rsidRPr="00BF0253">
        <w:rPr>
          <w:rFonts w:ascii="Times New Roman" w:eastAsia="Calibri" w:hAnsi="Times New Roman" w:cs="Times New Roman"/>
          <w:color w:val="000000"/>
          <w:sz w:val="24"/>
          <w:szCs w:val="24"/>
        </w:rPr>
        <w:t xml:space="preserve">, México: CENGAGE </w:t>
      </w:r>
      <w:proofErr w:type="spellStart"/>
      <w:r w:rsidRPr="00BF0253">
        <w:rPr>
          <w:rFonts w:ascii="Times New Roman" w:eastAsia="Calibri" w:hAnsi="Times New Roman" w:cs="Times New Roman"/>
          <w:color w:val="000000"/>
          <w:sz w:val="24"/>
          <w:szCs w:val="24"/>
        </w:rPr>
        <w:t>Learning</w:t>
      </w:r>
      <w:proofErr w:type="spellEnd"/>
      <w:r w:rsidRPr="00BF0253">
        <w:rPr>
          <w:rFonts w:ascii="Times New Roman" w:eastAsia="Calibri" w:hAnsi="Times New Roman" w:cs="Times New Roman"/>
          <w:color w:val="000000"/>
          <w:sz w:val="24"/>
          <w:szCs w:val="24"/>
        </w:rPr>
        <w:t>.</w:t>
      </w:r>
    </w:p>
    <w:p w14:paraId="6F02C1BC"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lang w:val="en-US"/>
        </w:rPr>
        <w:t xml:space="preserve">Hendricks, B. (2008). </w:t>
      </w:r>
      <w:r w:rsidRPr="00BF0253">
        <w:rPr>
          <w:rFonts w:ascii="Times New Roman" w:hAnsi="Times New Roman" w:cs="Times New Roman"/>
          <w:i/>
          <w:color w:val="000000"/>
          <w:sz w:val="24"/>
          <w:szCs w:val="24"/>
          <w:lang w:val="en-US"/>
        </w:rPr>
        <w:t xml:space="preserve">Regional integration processes and their dynamics for external quality assurance: What can other </w:t>
      </w:r>
      <w:proofErr w:type="spellStart"/>
      <w:r w:rsidRPr="00BF0253">
        <w:rPr>
          <w:rFonts w:ascii="Times New Roman" w:hAnsi="Times New Roman" w:cs="Times New Roman"/>
          <w:i/>
          <w:color w:val="000000"/>
          <w:sz w:val="24"/>
          <w:szCs w:val="24"/>
          <w:lang w:val="en-US"/>
        </w:rPr>
        <w:t>regionslearn</w:t>
      </w:r>
      <w:proofErr w:type="spellEnd"/>
      <w:r w:rsidRPr="00BF0253">
        <w:rPr>
          <w:rFonts w:ascii="Times New Roman" w:hAnsi="Times New Roman" w:cs="Times New Roman"/>
          <w:i/>
          <w:color w:val="000000"/>
          <w:sz w:val="24"/>
          <w:szCs w:val="24"/>
          <w:lang w:val="en-US"/>
        </w:rPr>
        <w:t xml:space="preserve"> from the Bologna Process?</w:t>
      </w:r>
      <w:r w:rsidRPr="00BF0253">
        <w:rPr>
          <w:rFonts w:ascii="Times New Roman" w:hAnsi="Times New Roman" w:cs="Times New Roman"/>
          <w:color w:val="000000"/>
          <w:sz w:val="24"/>
          <w:szCs w:val="24"/>
          <w:lang w:val="en-US"/>
        </w:rPr>
        <w:t xml:space="preserve"> </w:t>
      </w:r>
      <w:r w:rsidRPr="00BF0253">
        <w:rPr>
          <w:rFonts w:ascii="Times New Roman" w:hAnsi="Times New Roman" w:cs="Times New Roman"/>
          <w:color w:val="000000"/>
          <w:sz w:val="24"/>
          <w:szCs w:val="24"/>
        </w:rPr>
        <w:t>Paris: s.n.</w:t>
      </w:r>
    </w:p>
    <w:p w14:paraId="471B1B9F"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Hernández, S. (2010). </w:t>
      </w:r>
      <w:r w:rsidRPr="00BF0253">
        <w:rPr>
          <w:rFonts w:ascii="Times New Roman" w:hAnsi="Times New Roman" w:cs="Times New Roman"/>
          <w:i/>
          <w:color w:val="000000"/>
          <w:sz w:val="24"/>
          <w:szCs w:val="24"/>
        </w:rPr>
        <w:t>Metodología de la investigación</w:t>
      </w:r>
      <w:r w:rsidRPr="00BF0253">
        <w:rPr>
          <w:rFonts w:ascii="Times New Roman" w:hAnsi="Times New Roman" w:cs="Times New Roman"/>
          <w:color w:val="000000"/>
          <w:sz w:val="24"/>
          <w:szCs w:val="24"/>
        </w:rPr>
        <w:t>. México: Mc Graw-Hill.</w:t>
      </w:r>
    </w:p>
    <w:p w14:paraId="670DFE16"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r w:rsidRPr="00BF0253">
        <w:rPr>
          <w:rFonts w:ascii="Times New Roman" w:hAnsi="Times New Roman" w:cs="Times New Roman"/>
          <w:color w:val="000000"/>
          <w:sz w:val="24"/>
          <w:szCs w:val="24"/>
        </w:rPr>
        <w:t xml:space="preserve">Hernández, S. (2006). </w:t>
      </w:r>
      <w:r w:rsidRPr="00BF0253">
        <w:rPr>
          <w:rFonts w:ascii="Times New Roman" w:hAnsi="Times New Roman" w:cs="Times New Roman"/>
          <w:i/>
          <w:color w:val="000000"/>
          <w:sz w:val="24"/>
          <w:szCs w:val="24"/>
        </w:rPr>
        <w:t>Introducción a la administración</w:t>
      </w:r>
      <w:r w:rsidRPr="00BF0253">
        <w:rPr>
          <w:rFonts w:ascii="Times New Roman" w:hAnsi="Times New Roman" w:cs="Times New Roman"/>
          <w:color w:val="000000"/>
          <w:sz w:val="24"/>
          <w:szCs w:val="24"/>
        </w:rPr>
        <w:t xml:space="preserve">. </w:t>
      </w:r>
      <w:r w:rsidRPr="00BF0253">
        <w:rPr>
          <w:rFonts w:ascii="Times New Roman" w:hAnsi="Times New Roman" w:cs="Times New Roman"/>
          <w:color w:val="000000"/>
          <w:sz w:val="24"/>
          <w:szCs w:val="24"/>
          <w:lang w:val="en-US"/>
        </w:rPr>
        <w:t>México: Mc Graw-Hill.</w:t>
      </w:r>
    </w:p>
    <w:p w14:paraId="1A772919"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n-US"/>
        </w:rPr>
        <w:t xml:space="preserve">Kast, F. &amp; Rosenzweig, J. (1988(. </w:t>
      </w:r>
      <w:r w:rsidRPr="00BF0253">
        <w:rPr>
          <w:rFonts w:ascii="Times New Roman" w:hAnsi="Times New Roman"/>
          <w:i/>
          <w:iCs/>
          <w:noProof/>
          <w:color w:val="000000"/>
          <w:sz w:val="24"/>
          <w:szCs w:val="24"/>
          <w:lang w:val="es-ES"/>
        </w:rPr>
        <w:t xml:space="preserve">Administración en las organizaciones: enfoque de sistemas y de contingencia. </w:t>
      </w:r>
      <w:r w:rsidRPr="00BF0253">
        <w:rPr>
          <w:rFonts w:ascii="Times New Roman" w:hAnsi="Times New Roman"/>
          <w:noProof/>
          <w:color w:val="000000"/>
          <w:sz w:val="24"/>
          <w:szCs w:val="24"/>
          <w:lang w:val="es-ES"/>
        </w:rPr>
        <w:t>Segunda ed. México: Mc Graw Hill.</w:t>
      </w:r>
    </w:p>
    <w:p w14:paraId="3CAD2EA7"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Koontz, H. &amp; Weihrich, H. (2007). </w:t>
      </w:r>
      <w:r w:rsidRPr="00BF0253">
        <w:rPr>
          <w:rFonts w:ascii="Times New Roman" w:hAnsi="Times New Roman"/>
          <w:i/>
          <w:iCs/>
          <w:noProof/>
          <w:color w:val="000000"/>
          <w:sz w:val="24"/>
          <w:szCs w:val="24"/>
          <w:lang w:val="es-ES"/>
        </w:rPr>
        <w:t xml:space="preserve">Elementos de administración. Un enfoque internacional. </w:t>
      </w:r>
      <w:r w:rsidRPr="00BF0253">
        <w:rPr>
          <w:rFonts w:ascii="Times New Roman" w:hAnsi="Times New Roman"/>
          <w:noProof/>
          <w:color w:val="000000"/>
          <w:sz w:val="24"/>
          <w:szCs w:val="24"/>
          <w:lang w:val="es-ES"/>
        </w:rPr>
        <w:t>Septima ed. México: Mc Graw Hill.</w:t>
      </w:r>
    </w:p>
    <w:p w14:paraId="64FE2E55"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Koontz, H. (2008). </w:t>
      </w:r>
      <w:r w:rsidRPr="00BF0253">
        <w:rPr>
          <w:rFonts w:ascii="Times New Roman" w:hAnsi="Times New Roman" w:cs="Times New Roman"/>
          <w:i/>
          <w:color w:val="000000"/>
          <w:sz w:val="24"/>
          <w:szCs w:val="24"/>
        </w:rPr>
        <w:t>Administración una perspectiva global y empresarial</w:t>
      </w:r>
      <w:r w:rsidRPr="00BF0253">
        <w:rPr>
          <w:rFonts w:ascii="Times New Roman" w:hAnsi="Times New Roman" w:cs="Times New Roman"/>
          <w:color w:val="000000"/>
          <w:sz w:val="24"/>
          <w:szCs w:val="24"/>
        </w:rPr>
        <w:t>. México: Mc Graw Hill.</w:t>
      </w:r>
    </w:p>
    <w:p w14:paraId="06445CE8"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
    <w:p w14:paraId="07ACE496"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lastRenderedPageBreak/>
        <w:t xml:space="preserve">Koontz, H. (2012). </w:t>
      </w:r>
      <w:r w:rsidRPr="00BF0253">
        <w:rPr>
          <w:rFonts w:ascii="Times New Roman" w:hAnsi="Times New Roman" w:cs="Times New Roman"/>
          <w:i/>
          <w:color w:val="000000"/>
          <w:sz w:val="24"/>
          <w:szCs w:val="24"/>
        </w:rPr>
        <w:t>Administración: una perspectiva global y empresarial</w:t>
      </w:r>
      <w:r w:rsidRPr="00BF0253">
        <w:rPr>
          <w:rFonts w:ascii="Times New Roman" w:hAnsi="Times New Roman" w:cs="Times New Roman"/>
          <w:color w:val="000000"/>
          <w:sz w:val="24"/>
          <w:szCs w:val="24"/>
        </w:rPr>
        <w:t>. Decimocuarta ed. México: Mc Graw-Hill.</w:t>
      </w:r>
    </w:p>
    <w:p w14:paraId="757E26FD"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Koontz, H. &amp; Weihrich H. (2007). </w:t>
      </w:r>
      <w:r w:rsidRPr="00BF0253">
        <w:rPr>
          <w:rFonts w:ascii="Times New Roman" w:hAnsi="Times New Roman" w:cs="Times New Roman"/>
          <w:i/>
          <w:color w:val="000000"/>
          <w:sz w:val="24"/>
          <w:szCs w:val="24"/>
        </w:rPr>
        <w:t xml:space="preserve">Elementos de administración: Un enfoque internacional. </w:t>
      </w:r>
      <w:r w:rsidRPr="00BF0253">
        <w:rPr>
          <w:rFonts w:ascii="Times New Roman" w:hAnsi="Times New Roman" w:cs="Times New Roman"/>
          <w:color w:val="000000"/>
          <w:sz w:val="24"/>
          <w:szCs w:val="24"/>
        </w:rPr>
        <w:t>Séptima ed. México: Mc Graw-Hill.</w:t>
      </w:r>
    </w:p>
    <w:p w14:paraId="46468F37"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roofErr w:type="spellStart"/>
      <w:r w:rsidRPr="00BF0253">
        <w:rPr>
          <w:rFonts w:ascii="Times New Roman" w:hAnsi="Times New Roman" w:cs="Times New Roman"/>
          <w:color w:val="000000"/>
          <w:sz w:val="24"/>
          <w:szCs w:val="24"/>
        </w:rPr>
        <w:t>Kroch</w:t>
      </w:r>
      <w:proofErr w:type="spellEnd"/>
      <w:r w:rsidRPr="00BF0253">
        <w:rPr>
          <w:rFonts w:ascii="Times New Roman" w:hAnsi="Times New Roman" w:cs="Times New Roman"/>
          <w:color w:val="000000"/>
          <w:sz w:val="24"/>
          <w:szCs w:val="24"/>
        </w:rPr>
        <w:t xml:space="preserve">, </w:t>
      </w:r>
      <w:proofErr w:type="gramStart"/>
      <w:r w:rsidRPr="00BF0253">
        <w:rPr>
          <w:rFonts w:ascii="Times New Roman" w:hAnsi="Times New Roman" w:cs="Times New Roman"/>
          <w:color w:val="000000"/>
          <w:sz w:val="24"/>
          <w:szCs w:val="24"/>
        </w:rPr>
        <w:t>P.(</w:t>
      </w:r>
      <w:proofErr w:type="gramEnd"/>
      <w:r w:rsidRPr="00BF0253">
        <w:rPr>
          <w:rFonts w:ascii="Times New Roman" w:hAnsi="Times New Roman" w:cs="Times New Roman"/>
          <w:color w:val="000000"/>
          <w:sz w:val="24"/>
          <w:szCs w:val="24"/>
        </w:rPr>
        <w:t xml:space="preserve">2007). </w:t>
      </w:r>
      <w:r w:rsidRPr="00BF0253">
        <w:rPr>
          <w:rFonts w:ascii="Times New Roman" w:hAnsi="Times New Roman" w:cs="Times New Roman"/>
          <w:i/>
          <w:color w:val="000000"/>
          <w:sz w:val="24"/>
          <w:szCs w:val="24"/>
        </w:rPr>
        <w:t>Evaluando la evaluación</w:t>
      </w:r>
      <w:r w:rsidRPr="00BF0253">
        <w:rPr>
          <w:rFonts w:ascii="Times New Roman" w:hAnsi="Times New Roman" w:cs="Times New Roman"/>
          <w:color w:val="000000"/>
          <w:sz w:val="24"/>
          <w:szCs w:val="24"/>
        </w:rPr>
        <w:t>. Buenos Aires: Prometeo.</w:t>
      </w:r>
    </w:p>
    <w:p w14:paraId="08B791C9"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Levin R. &amp; </w:t>
      </w:r>
      <w:proofErr w:type="spellStart"/>
      <w:r w:rsidRPr="00BF0253">
        <w:rPr>
          <w:rFonts w:ascii="Times New Roman" w:hAnsi="Times New Roman" w:cs="Times New Roman"/>
          <w:color w:val="000000"/>
          <w:sz w:val="24"/>
          <w:szCs w:val="24"/>
        </w:rPr>
        <w:t>Rubin</w:t>
      </w:r>
      <w:proofErr w:type="spellEnd"/>
      <w:r w:rsidRPr="00BF0253">
        <w:rPr>
          <w:rFonts w:ascii="Times New Roman" w:hAnsi="Times New Roman" w:cs="Times New Roman"/>
          <w:color w:val="000000"/>
          <w:sz w:val="24"/>
          <w:szCs w:val="24"/>
        </w:rPr>
        <w:t xml:space="preserve"> D. (2010). </w:t>
      </w:r>
      <w:r w:rsidRPr="00BF0253">
        <w:rPr>
          <w:rFonts w:ascii="Times New Roman" w:hAnsi="Times New Roman" w:cs="Times New Roman"/>
          <w:i/>
          <w:color w:val="000000"/>
          <w:sz w:val="24"/>
          <w:szCs w:val="24"/>
        </w:rPr>
        <w:t>Estadística para administración y economía.</w:t>
      </w:r>
      <w:r w:rsidRPr="00BF0253">
        <w:rPr>
          <w:rFonts w:ascii="Times New Roman" w:hAnsi="Times New Roman" w:cs="Times New Roman"/>
          <w:color w:val="000000"/>
          <w:sz w:val="24"/>
          <w:szCs w:val="24"/>
        </w:rPr>
        <w:t xml:space="preserve"> México: Pearson.</w:t>
      </w:r>
    </w:p>
    <w:p w14:paraId="61026893"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r w:rsidRPr="00BF0253">
        <w:rPr>
          <w:rFonts w:ascii="Times New Roman" w:hAnsi="Times New Roman" w:cs="Times New Roman"/>
          <w:color w:val="000000"/>
          <w:sz w:val="24"/>
          <w:szCs w:val="24"/>
        </w:rPr>
        <w:t xml:space="preserve">Mason, R., </w:t>
      </w:r>
      <w:proofErr w:type="spellStart"/>
      <w:r w:rsidRPr="00BF0253">
        <w:rPr>
          <w:rFonts w:ascii="Times New Roman" w:hAnsi="Times New Roman" w:cs="Times New Roman"/>
          <w:color w:val="000000"/>
          <w:sz w:val="24"/>
          <w:szCs w:val="24"/>
        </w:rPr>
        <w:t>Lind</w:t>
      </w:r>
      <w:proofErr w:type="spellEnd"/>
      <w:r w:rsidRPr="00BF0253">
        <w:rPr>
          <w:rFonts w:ascii="Times New Roman" w:hAnsi="Times New Roman" w:cs="Times New Roman"/>
          <w:color w:val="000000"/>
          <w:sz w:val="24"/>
          <w:szCs w:val="24"/>
        </w:rPr>
        <w:t xml:space="preserve">, D. &amp; </w:t>
      </w:r>
      <w:proofErr w:type="spellStart"/>
      <w:r w:rsidRPr="00BF0253">
        <w:rPr>
          <w:rFonts w:ascii="Times New Roman" w:hAnsi="Times New Roman" w:cs="Times New Roman"/>
          <w:color w:val="000000"/>
          <w:sz w:val="24"/>
          <w:szCs w:val="24"/>
        </w:rPr>
        <w:t>Marchal</w:t>
      </w:r>
      <w:proofErr w:type="spellEnd"/>
      <w:r w:rsidRPr="00BF0253">
        <w:rPr>
          <w:rFonts w:ascii="Times New Roman" w:hAnsi="Times New Roman" w:cs="Times New Roman"/>
          <w:color w:val="000000"/>
          <w:sz w:val="24"/>
          <w:szCs w:val="24"/>
        </w:rPr>
        <w:t xml:space="preserve">, W. (2000). </w:t>
      </w:r>
      <w:r w:rsidRPr="00BF0253">
        <w:rPr>
          <w:rFonts w:ascii="Times New Roman" w:hAnsi="Times New Roman" w:cs="Times New Roman"/>
          <w:i/>
          <w:color w:val="000000"/>
          <w:sz w:val="24"/>
          <w:szCs w:val="24"/>
        </w:rPr>
        <w:t>Estadística para administración y economía</w:t>
      </w:r>
      <w:r w:rsidRPr="00BF0253">
        <w:rPr>
          <w:rFonts w:ascii="Times New Roman" w:hAnsi="Times New Roman" w:cs="Times New Roman"/>
          <w:color w:val="000000"/>
          <w:sz w:val="24"/>
          <w:szCs w:val="24"/>
        </w:rPr>
        <w:t xml:space="preserve">. </w:t>
      </w:r>
      <w:r w:rsidRPr="00BF0253">
        <w:rPr>
          <w:rFonts w:ascii="Times New Roman" w:hAnsi="Times New Roman" w:cs="Times New Roman"/>
          <w:color w:val="000000"/>
          <w:sz w:val="24"/>
          <w:szCs w:val="24"/>
          <w:lang w:val="en-US"/>
        </w:rPr>
        <w:t xml:space="preserve">Colombia: </w:t>
      </w:r>
      <w:proofErr w:type="spellStart"/>
      <w:r w:rsidRPr="00BF0253">
        <w:rPr>
          <w:rFonts w:ascii="Times New Roman" w:hAnsi="Times New Roman" w:cs="Times New Roman"/>
          <w:color w:val="000000"/>
          <w:sz w:val="24"/>
          <w:szCs w:val="24"/>
          <w:lang w:val="en-US"/>
        </w:rPr>
        <w:t>Alfaomega</w:t>
      </w:r>
      <w:proofErr w:type="spellEnd"/>
      <w:r w:rsidRPr="00BF0253">
        <w:rPr>
          <w:rFonts w:ascii="Times New Roman" w:hAnsi="Times New Roman" w:cs="Times New Roman"/>
          <w:color w:val="000000"/>
          <w:sz w:val="24"/>
          <w:szCs w:val="24"/>
          <w:lang w:val="en-US"/>
        </w:rPr>
        <w:t>.</w:t>
      </w:r>
    </w:p>
    <w:p w14:paraId="32376EA1"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lang w:val="en-US"/>
        </w:rPr>
        <w:t xml:space="preserve">Mayer, J. y A. N. (1997). </w:t>
      </w:r>
      <w:r w:rsidRPr="00BF0253">
        <w:rPr>
          <w:rFonts w:ascii="Times New Roman" w:hAnsi="Times New Roman" w:cs="Times New Roman"/>
          <w:i/>
          <w:color w:val="000000"/>
          <w:sz w:val="24"/>
          <w:szCs w:val="24"/>
          <w:lang w:val="en-US"/>
        </w:rPr>
        <w:t>Commitment in the workplace: Theory research and application.</w:t>
      </w:r>
      <w:r w:rsidRPr="00BF0253">
        <w:rPr>
          <w:rFonts w:ascii="Times New Roman" w:hAnsi="Times New Roman" w:cs="Times New Roman"/>
          <w:color w:val="000000"/>
          <w:sz w:val="24"/>
          <w:szCs w:val="24"/>
          <w:lang w:val="en-US"/>
        </w:rPr>
        <w:t xml:space="preserve"> </w:t>
      </w:r>
      <w:proofErr w:type="spellStart"/>
      <w:r w:rsidRPr="00BF0253">
        <w:rPr>
          <w:rFonts w:ascii="Times New Roman" w:hAnsi="Times New Roman" w:cs="Times New Roman"/>
          <w:color w:val="000000"/>
          <w:sz w:val="24"/>
          <w:szCs w:val="24"/>
        </w:rPr>
        <w:t>Oaks</w:t>
      </w:r>
      <w:proofErr w:type="spellEnd"/>
      <w:r w:rsidRPr="00BF0253">
        <w:rPr>
          <w:rFonts w:ascii="Times New Roman" w:hAnsi="Times New Roman" w:cs="Times New Roman"/>
          <w:color w:val="000000"/>
          <w:sz w:val="24"/>
          <w:szCs w:val="24"/>
        </w:rPr>
        <w:t xml:space="preserve"> C.A.: s.n.</w:t>
      </w:r>
    </w:p>
    <w:p w14:paraId="604B7917"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Münch, G. (2006). </w:t>
      </w:r>
      <w:r w:rsidRPr="00BF0253">
        <w:rPr>
          <w:rFonts w:ascii="Times New Roman" w:hAnsi="Times New Roman" w:cs="Times New Roman"/>
          <w:i/>
          <w:color w:val="000000"/>
          <w:sz w:val="24"/>
          <w:szCs w:val="24"/>
        </w:rPr>
        <w:t>Fundamentos de Administración</w:t>
      </w:r>
      <w:r w:rsidRPr="00BF0253">
        <w:rPr>
          <w:rFonts w:ascii="Times New Roman" w:hAnsi="Times New Roman" w:cs="Times New Roman"/>
          <w:color w:val="000000"/>
          <w:sz w:val="24"/>
          <w:szCs w:val="24"/>
        </w:rPr>
        <w:t>. Séptima ed. México: Trillas.</w:t>
      </w:r>
    </w:p>
    <w:p w14:paraId="7A205BD1"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Münch, L. (2009). </w:t>
      </w:r>
      <w:r w:rsidRPr="00BF0253">
        <w:rPr>
          <w:rFonts w:ascii="Times New Roman" w:hAnsi="Times New Roman" w:cs="Times New Roman"/>
          <w:i/>
          <w:color w:val="000000"/>
          <w:sz w:val="24"/>
          <w:szCs w:val="24"/>
        </w:rPr>
        <w:t>Ética y Valores</w:t>
      </w:r>
      <w:r w:rsidRPr="00BF0253">
        <w:rPr>
          <w:rFonts w:ascii="Times New Roman" w:hAnsi="Times New Roman" w:cs="Times New Roman"/>
          <w:color w:val="000000"/>
          <w:sz w:val="24"/>
          <w:szCs w:val="24"/>
        </w:rPr>
        <w:t>. México: Trillas.</w:t>
      </w:r>
    </w:p>
    <w:p w14:paraId="3B834E6D"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Muñoz, C. (2009). Construcción del conocimiento sobre la Etiología del Rezago Educativo y sus implicaciones para la orientación de las Políticas Públicas: La Experiencia de México. </w:t>
      </w:r>
      <w:r w:rsidRPr="00BF0253">
        <w:rPr>
          <w:rFonts w:ascii="Times New Roman" w:hAnsi="Times New Roman"/>
          <w:i/>
          <w:iCs/>
          <w:noProof/>
          <w:color w:val="000000"/>
          <w:sz w:val="24"/>
          <w:szCs w:val="24"/>
          <w:lang w:val="es-ES"/>
        </w:rPr>
        <w:t xml:space="preserve">Sobre calidad, Eficacia y Cambio en Educación, </w:t>
      </w:r>
      <w:r w:rsidRPr="00BF0253">
        <w:rPr>
          <w:rFonts w:ascii="Times New Roman" w:hAnsi="Times New Roman"/>
          <w:noProof/>
          <w:color w:val="000000"/>
          <w:sz w:val="24"/>
          <w:szCs w:val="24"/>
          <w:lang w:val="es-ES"/>
        </w:rPr>
        <w:t>VII(4), pp. 29-45.</w:t>
      </w:r>
    </w:p>
    <w:p w14:paraId="257715D6"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lang w:val="en-US"/>
        </w:rPr>
      </w:pPr>
      <w:r w:rsidRPr="00BF0253">
        <w:rPr>
          <w:rFonts w:ascii="Times New Roman" w:hAnsi="Times New Roman" w:cs="Times New Roman"/>
          <w:color w:val="000000"/>
          <w:sz w:val="24"/>
          <w:szCs w:val="24"/>
        </w:rPr>
        <w:t xml:space="preserve">OCDE (2008). </w:t>
      </w:r>
      <w:r w:rsidRPr="00BF0253">
        <w:rPr>
          <w:rFonts w:ascii="Times New Roman" w:hAnsi="Times New Roman" w:cs="Times New Roman"/>
          <w:i/>
          <w:color w:val="000000"/>
          <w:sz w:val="24"/>
          <w:szCs w:val="24"/>
          <w:lang w:val="en-US"/>
        </w:rPr>
        <w:t>Tertiary Education for the Knowledge Society</w:t>
      </w:r>
      <w:r w:rsidRPr="00BF0253">
        <w:rPr>
          <w:rFonts w:ascii="Times New Roman" w:hAnsi="Times New Roman" w:cs="Times New Roman"/>
          <w:color w:val="000000"/>
          <w:sz w:val="24"/>
          <w:szCs w:val="24"/>
          <w:lang w:val="en-US"/>
        </w:rPr>
        <w:t xml:space="preserve"> (Vol. 3), Paris: OCDE.</w:t>
      </w:r>
    </w:p>
    <w:p w14:paraId="238DF65E"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Rama, C. (2009). El nacimiento de la acreditación internacional. </w:t>
      </w:r>
      <w:r w:rsidRPr="00BF0253">
        <w:rPr>
          <w:rFonts w:ascii="Times New Roman" w:hAnsi="Times New Roman" w:cs="Times New Roman"/>
          <w:i/>
          <w:color w:val="000000"/>
          <w:sz w:val="24"/>
          <w:szCs w:val="24"/>
        </w:rPr>
        <w:t>Revista de Investigación Educativa</w:t>
      </w:r>
      <w:r w:rsidRPr="00BF0253">
        <w:rPr>
          <w:rFonts w:ascii="Times New Roman" w:hAnsi="Times New Roman" w:cs="Times New Roman"/>
          <w:color w:val="000000"/>
          <w:sz w:val="24"/>
          <w:szCs w:val="24"/>
        </w:rPr>
        <w:t xml:space="preserve">, 18(2), pp. 261 -287. </w:t>
      </w:r>
    </w:p>
    <w:p w14:paraId="312E9246"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Ramos, G. (2003)</w:t>
      </w:r>
      <w:r w:rsidRPr="00BF0253">
        <w:rPr>
          <w:rFonts w:ascii="Times New Roman" w:hAnsi="Times New Roman" w:cs="Times New Roman"/>
          <w:i/>
          <w:color w:val="000000"/>
          <w:sz w:val="24"/>
          <w:szCs w:val="24"/>
        </w:rPr>
        <w:t>. Internacionalización de la Educación Superior</w:t>
      </w:r>
      <w:r w:rsidRPr="00BF0253">
        <w:rPr>
          <w:rFonts w:ascii="Times New Roman" w:hAnsi="Times New Roman" w:cs="Times New Roman"/>
          <w:color w:val="000000"/>
          <w:sz w:val="24"/>
          <w:szCs w:val="24"/>
        </w:rPr>
        <w:t>. México: s.n.</w:t>
      </w:r>
    </w:p>
    <w:p w14:paraId="5266F8D2"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Robbins S. (2000). </w:t>
      </w:r>
      <w:r w:rsidRPr="00BF0253">
        <w:rPr>
          <w:rFonts w:ascii="Times New Roman" w:hAnsi="Times New Roman" w:cs="Times New Roman"/>
          <w:i/>
          <w:color w:val="000000"/>
          <w:sz w:val="24"/>
          <w:szCs w:val="24"/>
        </w:rPr>
        <w:t>Administración una ventaja competitiva</w:t>
      </w:r>
      <w:r w:rsidRPr="00BF0253">
        <w:rPr>
          <w:rFonts w:ascii="Times New Roman" w:hAnsi="Times New Roman" w:cs="Times New Roman"/>
          <w:color w:val="000000"/>
          <w:sz w:val="24"/>
          <w:szCs w:val="24"/>
        </w:rPr>
        <w:t>. México: Mc Graw Hill.</w:t>
      </w:r>
    </w:p>
    <w:p w14:paraId="50B249DB"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Robbins, S. &amp; C. M. (2010). </w:t>
      </w:r>
      <w:r w:rsidRPr="00BF0253">
        <w:rPr>
          <w:rFonts w:ascii="Times New Roman" w:hAnsi="Times New Roman" w:cs="Times New Roman"/>
          <w:i/>
          <w:color w:val="000000"/>
          <w:sz w:val="24"/>
          <w:szCs w:val="24"/>
        </w:rPr>
        <w:t xml:space="preserve">Administración. </w:t>
      </w:r>
      <w:r w:rsidRPr="00BF0253">
        <w:rPr>
          <w:rFonts w:ascii="Times New Roman" w:hAnsi="Times New Roman" w:cs="Times New Roman"/>
          <w:color w:val="000000"/>
          <w:sz w:val="24"/>
          <w:szCs w:val="24"/>
        </w:rPr>
        <w:t>Décima ed. México: Pearson Educación.</w:t>
      </w:r>
    </w:p>
    <w:p w14:paraId="345771D7"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Robbins, S. (2004). </w:t>
      </w:r>
      <w:r w:rsidRPr="00BF0253">
        <w:rPr>
          <w:rFonts w:ascii="Times New Roman" w:hAnsi="Times New Roman" w:cs="Times New Roman"/>
          <w:i/>
          <w:color w:val="000000"/>
          <w:sz w:val="24"/>
          <w:szCs w:val="24"/>
        </w:rPr>
        <w:t>Administración una ventaja competitiva</w:t>
      </w:r>
      <w:r w:rsidRPr="00BF0253">
        <w:rPr>
          <w:rFonts w:ascii="Times New Roman" w:hAnsi="Times New Roman" w:cs="Times New Roman"/>
          <w:color w:val="000000"/>
          <w:sz w:val="24"/>
          <w:szCs w:val="24"/>
        </w:rPr>
        <w:t>. México: Mc Graw Hill.</w:t>
      </w:r>
    </w:p>
    <w:p w14:paraId="2092A271"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rPr>
        <w:t xml:space="preserve">Robbins, S. &amp; Judge, T. (2009). </w:t>
      </w:r>
      <w:r w:rsidRPr="00BF0253">
        <w:rPr>
          <w:rFonts w:ascii="Times New Roman" w:hAnsi="Times New Roman"/>
          <w:i/>
          <w:iCs/>
          <w:noProof/>
          <w:color w:val="000000"/>
          <w:sz w:val="24"/>
          <w:szCs w:val="24"/>
          <w:lang w:val="es-ES"/>
        </w:rPr>
        <w:t xml:space="preserve">Comportamiento organizacional. </w:t>
      </w:r>
      <w:r w:rsidRPr="00BF0253">
        <w:rPr>
          <w:rFonts w:ascii="Times New Roman" w:hAnsi="Times New Roman"/>
          <w:noProof/>
          <w:color w:val="000000"/>
          <w:sz w:val="24"/>
          <w:szCs w:val="24"/>
          <w:lang w:val="es-ES"/>
        </w:rPr>
        <w:t>Decimotercera ed. México: Pearson, Prentice Hall.</w:t>
      </w:r>
    </w:p>
    <w:p w14:paraId="11974B95"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Rodríguez, J. (2009). </w:t>
      </w:r>
      <w:r w:rsidRPr="00BF0253">
        <w:rPr>
          <w:rFonts w:ascii="Times New Roman" w:hAnsi="Times New Roman" w:cs="Times New Roman"/>
          <w:i/>
          <w:color w:val="000000"/>
          <w:sz w:val="24"/>
          <w:szCs w:val="24"/>
        </w:rPr>
        <w:t>Ley del mercado de valores: Análisis, exposición de valores, jurisprudencia, casos prácticos, disposiciones de las autoridades financieras.</w:t>
      </w:r>
      <w:r w:rsidRPr="00BF0253">
        <w:rPr>
          <w:rFonts w:ascii="Times New Roman" w:hAnsi="Times New Roman" w:cs="Times New Roman"/>
          <w:color w:val="000000"/>
          <w:sz w:val="24"/>
          <w:szCs w:val="24"/>
        </w:rPr>
        <w:t xml:space="preserve"> Primera ed. México: Porrúa.</w:t>
      </w:r>
    </w:p>
    <w:p w14:paraId="23ED7901"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Rodríguez, R. (2008). </w:t>
      </w:r>
      <w:r w:rsidRPr="00BF0253">
        <w:rPr>
          <w:rFonts w:ascii="Times New Roman" w:hAnsi="Times New Roman" w:cs="Times New Roman"/>
          <w:i/>
          <w:color w:val="000000"/>
          <w:sz w:val="24"/>
          <w:szCs w:val="24"/>
        </w:rPr>
        <w:t>Libro de prácticas de gestión de sistemas avanzados de fabricación.</w:t>
      </w:r>
      <w:r w:rsidRPr="00BF0253">
        <w:rPr>
          <w:rFonts w:ascii="Times New Roman" w:hAnsi="Times New Roman" w:cs="Times New Roman"/>
          <w:color w:val="000000"/>
          <w:sz w:val="24"/>
          <w:szCs w:val="24"/>
        </w:rPr>
        <w:t xml:space="preserve"> México: Limusa.</w:t>
      </w:r>
    </w:p>
    <w:p w14:paraId="6847E5C4"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p>
    <w:p w14:paraId="29467835"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lastRenderedPageBreak/>
        <w:t xml:space="preserve">Rodríguez, U., Zúñiga, C. &amp; </w:t>
      </w:r>
      <w:proofErr w:type="spellStart"/>
      <w:r w:rsidRPr="00BF0253">
        <w:rPr>
          <w:rFonts w:ascii="Times New Roman" w:hAnsi="Times New Roman" w:cs="Times New Roman"/>
          <w:color w:val="000000"/>
          <w:sz w:val="24"/>
          <w:szCs w:val="24"/>
        </w:rPr>
        <w:t>Amáez</w:t>
      </w:r>
      <w:proofErr w:type="spellEnd"/>
      <w:r w:rsidRPr="00BF0253">
        <w:rPr>
          <w:rFonts w:ascii="Times New Roman" w:hAnsi="Times New Roman" w:cs="Times New Roman"/>
          <w:color w:val="000000"/>
          <w:sz w:val="24"/>
          <w:szCs w:val="24"/>
        </w:rPr>
        <w:t xml:space="preserve">, E. (2008). Factores que contribuyen con el éxito en los procesos de autoevaluación con miras a la acreditación. Experiencia del Instituto Tecnológico de Costa Rica. </w:t>
      </w:r>
      <w:r w:rsidRPr="00BF0253">
        <w:rPr>
          <w:rFonts w:ascii="Times New Roman" w:hAnsi="Times New Roman" w:cs="Times New Roman"/>
          <w:i/>
          <w:color w:val="000000"/>
          <w:sz w:val="24"/>
          <w:szCs w:val="24"/>
        </w:rPr>
        <w:t>Actualidades investigativas en Educación</w:t>
      </w:r>
      <w:r w:rsidRPr="00BF0253">
        <w:rPr>
          <w:rFonts w:ascii="Times New Roman" w:hAnsi="Times New Roman" w:cs="Times New Roman"/>
          <w:color w:val="000000"/>
          <w:sz w:val="24"/>
          <w:szCs w:val="24"/>
        </w:rPr>
        <w:t xml:space="preserve">. Volumen 8. (Número 1): 1-19. En: </w:t>
      </w:r>
      <w:r w:rsidRPr="00BF0253">
        <w:rPr>
          <w:rFonts w:ascii="Times New Roman" w:hAnsi="Times New Roman" w:cs="Times New Roman"/>
          <w:i/>
          <w:color w:val="000000"/>
          <w:sz w:val="24"/>
          <w:szCs w:val="24"/>
        </w:rPr>
        <w:t xml:space="preserve">Revista electrónica publicada por el Instituto de Investigación en Educación de la Universidad de Costa Rica. </w:t>
      </w:r>
      <w:r w:rsidRPr="00BF0253">
        <w:rPr>
          <w:rFonts w:ascii="Times New Roman" w:hAnsi="Times New Roman" w:cs="Times New Roman"/>
          <w:color w:val="000000"/>
          <w:sz w:val="24"/>
          <w:szCs w:val="24"/>
        </w:rPr>
        <w:t xml:space="preserve">Disponible en: </w:t>
      </w:r>
      <w:hyperlink r:id="rId19" w:history="1">
        <w:r w:rsidRPr="00BF0253">
          <w:rPr>
            <w:rStyle w:val="Hipervnculo"/>
            <w:rFonts w:ascii="Times New Roman" w:hAnsi="Times New Roman" w:cs="Times New Roman"/>
            <w:color w:val="000000"/>
            <w:sz w:val="24"/>
            <w:szCs w:val="24"/>
          </w:rPr>
          <w:t>http://revista.inie.ucr.ac.cr/uploads/tx_magazine/fa.pdf</w:t>
        </w:r>
      </w:hyperlink>
      <w:r w:rsidRPr="00BF0253">
        <w:rPr>
          <w:rFonts w:ascii="Times New Roman" w:hAnsi="Times New Roman" w:cs="Times New Roman"/>
          <w:color w:val="000000"/>
          <w:sz w:val="24"/>
          <w:szCs w:val="24"/>
        </w:rPr>
        <w:t>.</w:t>
      </w:r>
    </w:p>
    <w:p w14:paraId="79991BD8" w14:textId="77777777" w:rsidR="00BF0253" w:rsidRPr="00BF0253" w:rsidRDefault="00BF0253" w:rsidP="00BF0253">
      <w:pPr>
        <w:pStyle w:val="Bibliografa"/>
        <w:spacing w:after="0" w:line="360" w:lineRule="auto"/>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Rodríguez, H. (2006). </w:t>
      </w:r>
      <w:r w:rsidRPr="00BF0253">
        <w:rPr>
          <w:rFonts w:ascii="Times New Roman" w:hAnsi="Times New Roman"/>
          <w:i/>
          <w:iCs/>
          <w:noProof/>
          <w:color w:val="000000"/>
          <w:sz w:val="24"/>
          <w:szCs w:val="24"/>
          <w:lang w:val="es-ES"/>
        </w:rPr>
        <w:t xml:space="preserve">Introducción a la Administración. </w:t>
      </w:r>
      <w:r w:rsidRPr="00BF0253">
        <w:rPr>
          <w:rFonts w:ascii="Times New Roman" w:hAnsi="Times New Roman"/>
          <w:noProof/>
          <w:color w:val="000000"/>
          <w:sz w:val="24"/>
          <w:szCs w:val="24"/>
          <w:lang w:val="es-ES"/>
        </w:rPr>
        <w:t>cuarta ed. México: Mc Graw Hill.</w:t>
      </w:r>
    </w:p>
    <w:p w14:paraId="5B1A4F7E" w14:textId="77777777" w:rsidR="00BF0253" w:rsidRPr="00BF0253" w:rsidRDefault="00BF0253" w:rsidP="00BF0253">
      <w:pPr>
        <w:pStyle w:val="Bibliografa"/>
        <w:spacing w:after="0" w:line="360" w:lineRule="auto"/>
        <w:ind w:left="709" w:hanging="709"/>
        <w:jc w:val="both"/>
        <w:rPr>
          <w:rFonts w:ascii="Times New Roman" w:hAnsi="Times New Roman"/>
          <w:noProof/>
          <w:color w:val="000000"/>
          <w:sz w:val="24"/>
          <w:szCs w:val="24"/>
          <w:lang w:val="es-ES"/>
        </w:rPr>
      </w:pPr>
      <w:r w:rsidRPr="00BF0253">
        <w:rPr>
          <w:rFonts w:ascii="Times New Roman" w:hAnsi="Times New Roman"/>
          <w:noProof/>
          <w:color w:val="000000"/>
          <w:sz w:val="24"/>
          <w:szCs w:val="24"/>
          <w:lang w:val="es-ES"/>
        </w:rPr>
        <w:t xml:space="preserve">Rojas,  R. (2006). </w:t>
      </w:r>
      <w:r w:rsidRPr="00BF0253">
        <w:rPr>
          <w:rFonts w:ascii="Times New Roman" w:hAnsi="Times New Roman"/>
          <w:i/>
          <w:iCs/>
          <w:noProof/>
          <w:color w:val="000000"/>
          <w:sz w:val="24"/>
          <w:szCs w:val="24"/>
          <w:lang w:val="es-ES"/>
        </w:rPr>
        <w:t xml:space="preserve">Guia para realizar investigaciones sociales. </w:t>
      </w:r>
      <w:r w:rsidRPr="00BF0253">
        <w:rPr>
          <w:rFonts w:ascii="Times New Roman" w:hAnsi="Times New Roman"/>
          <w:noProof/>
          <w:color w:val="000000"/>
          <w:sz w:val="24"/>
          <w:szCs w:val="24"/>
          <w:lang w:val="es-ES"/>
        </w:rPr>
        <w:t>Decimotercera ed. México: Plaza y Valdés.</w:t>
      </w:r>
    </w:p>
    <w:p w14:paraId="122BB169"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Rojas, A. (2005). </w:t>
      </w:r>
      <w:r w:rsidRPr="00BF0253">
        <w:rPr>
          <w:rFonts w:ascii="Times New Roman" w:hAnsi="Times New Roman" w:cs="Times New Roman"/>
          <w:i/>
          <w:color w:val="000000"/>
          <w:sz w:val="24"/>
          <w:szCs w:val="24"/>
        </w:rPr>
        <w:t>La función del Psicólogo en el área de Educación Especial del C.I.S.P.I. de la Facultad de Ciencias de la Conducta de la U.A.E.M.</w:t>
      </w:r>
      <w:r w:rsidRPr="00BF0253">
        <w:rPr>
          <w:rFonts w:ascii="Times New Roman" w:hAnsi="Times New Roman" w:cs="Times New Roman"/>
          <w:color w:val="000000"/>
          <w:sz w:val="24"/>
          <w:szCs w:val="24"/>
        </w:rPr>
        <w:t xml:space="preserve"> Toluca de Lerdo: La autora.</w:t>
      </w:r>
    </w:p>
    <w:p w14:paraId="414738EF"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Scott, B. (2004)</w:t>
      </w:r>
      <w:r w:rsidRPr="00BF0253">
        <w:rPr>
          <w:rFonts w:ascii="Times New Roman" w:hAnsi="Times New Roman" w:cs="Times New Roman"/>
          <w:i/>
          <w:color w:val="000000"/>
          <w:sz w:val="24"/>
          <w:szCs w:val="24"/>
        </w:rPr>
        <w:t>. Administración una ventaja competitiva.</w:t>
      </w:r>
      <w:r w:rsidRPr="00BF0253">
        <w:rPr>
          <w:rFonts w:ascii="Times New Roman" w:hAnsi="Times New Roman" w:cs="Times New Roman"/>
          <w:color w:val="000000"/>
          <w:sz w:val="24"/>
          <w:szCs w:val="24"/>
        </w:rPr>
        <w:t xml:space="preserve"> Cuarta ed. México: Mc Graw Hill.</w:t>
      </w:r>
    </w:p>
    <w:p w14:paraId="5394F6F2"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lang w:val="en-US"/>
        </w:rPr>
        <w:t xml:space="preserve">Stoner J., Freeman R. &amp; Gilbert D. (1996). </w:t>
      </w:r>
      <w:r w:rsidRPr="00BF0253">
        <w:rPr>
          <w:rFonts w:ascii="Times New Roman" w:hAnsi="Times New Roman" w:cs="Times New Roman"/>
          <w:i/>
          <w:color w:val="000000"/>
          <w:sz w:val="24"/>
          <w:szCs w:val="24"/>
        </w:rPr>
        <w:t>Administración</w:t>
      </w:r>
      <w:r w:rsidRPr="00BF0253">
        <w:rPr>
          <w:rFonts w:ascii="Times New Roman" w:hAnsi="Times New Roman" w:cs="Times New Roman"/>
          <w:color w:val="000000"/>
          <w:sz w:val="24"/>
          <w:szCs w:val="24"/>
        </w:rPr>
        <w:t>. Sexta ed. México: Prentice Hall.</w:t>
      </w:r>
    </w:p>
    <w:p w14:paraId="69A32FA1"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Stoner, J. (1996). </w:t>
      </w:r>
      <w:r w:rsidRPr="00BF0253">
        <w:rPr>
          <w:rFonts w:ascii="Times New Roman" w:hAnsi="Times New Roman" w:cs="Times New Roman"/>
          <w:i/>
          <w:color w:val="000000"/>
          <w:sz w:val="24"/>
          <w:szCs w:val="24"/>
        </w:rPr>
        <w:t>Administración</w:t>
      </w:r>
      <w:r w:rsidRPr="00BF0253">
        <w:rPr>
          <w:rFonts w:ascii="Times New Roman" w:hAnsi="Times New Roman" w:cs="Times New Roman"/>
          <w:color w:val="000000"/>
          <w:sz w:val="24"/>
          <w:szCs w:val="24"/>
        </w:rPr>
        <w:t>. Cuarta ed. México: Prentice-Hall hispanoamericana.</w:t>
      </w:r>
    </w:p>
    <w:p w14:paraId="727C89E8"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Terry, G. (1985). </w:t>
      </w:r>
      <w:r w:rsidRPr="00BF0253">
        <w:rPr>
          <w:rFonts w:ascii="Times New Roman" w:hAnsi="Times New Roman" w:cs="Times New Roman"/>
          <w:i/>
          <w:color w:val="000000"/>
          <w:sz w:val="24"/>
          <w:szCs w:val="24"/>
        </w:rPr>
        <w:t>Principios de Administración</w:t>
      </w:r>
      <w:r w:rsidRPr="00BF0253">
        <w:rPr>
          <w:rFonts w:ascii="Times New Roman" w:hAnsi="Times New Roman" w:cs="Times New Roman"/>
          <w:color w:val="000000"/>
          <w:sz w:val="24"/>
          <w:szCs w:val="24"/>
        </w:rPr>
        <w:t>. Buenos Aires: El Atenco.</w:t>
      </w:r>
    </w:p>
    <w:p w14:paraId="3C6D4A91" w14:textId="0ED1DC21" w:rsidR="00BF0253" w:rsidRPr="00BF0253" w:rsidRDefault="00BF0253" w:rsidP="00BF025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BF0253">
        <w:rPr>
          <w:rFonts w:ascii="Times New Roman" w:hAnsi="Times New Roman" w:cs="Times New Roman"/>
          <w:i/>
          <w:sz w:val="24"/>
          <w:szCs w:val="24"/>
        </w:rPr>
        <w:t xml:space="preserve">UNESCO-IBE (2006-2007). Principios y objetivos generales de la educación. </w:t>
      </w:r>
      <w:r w:rsidRPr="00BF0253">
        <w:rPr>
          <w:rFonts w:ascii="Times New Roman" w:hAnsi="Times New Roman" w:cs="Times New Roman"/>
          <w:i/>
          <w:sz w:val="24"/>
          <w:szCs w:val="24"/>
          <w:lang w:val="en-US"/>
        </w:rPr>
        <w:t>World Data on Education, 6th edition 2006/07.</w:t>
      </w:r>
      <w:r>
        <w:rPr>
          <w:rFonts w:ascii="Times New Roman" w:hAnsi="Times New Roman" w:cs="Times New Roman"/>
          <w:i/>
          <w:sz w:val="24"/>
          <w:szCs w:val="24"/>
          <w:lang w:val="en-US"/>
        </w:rPr>
        <w:t xml:space="preserve"> </w:t>
      </w:r>
      <w:r w:rsidRPr="00BF0253">
        <w:rPr>
          <w:rFonts w:ascii="Times New Roman" w:hAnsi="Times New Roman" w:cs="Times New Roman"/>
          <w:sz w:val="24"/>
          <w:szCs w:val="24"/>
          <w:lang w:val="en-US"/>
        </w:rPr>
        <w:t>http://www.ibe.unesco.org/fileadmin/user_upload/archive/Countries/WDE/2006/LATIN_AMERICA_and_the_CARIBBEAN/Mexico/Mexico.htm</w:t>
      </w:r>
    </w:p>
    <w:p w14:paraId="6F3F0174"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Suárez &amp; Tapia (2012). </w:t>
      </w:r>
      <w:r w:rsidRPr="00BF0253">
        <w:rPr>
          <w:rFonts w:ascii="Times New Roman" w:hAnsi="Times New Roman" w:cs="Times New Roman"/>
          <w:i/>
          <w:color w:val="000000"/>
          <w:sz w:val="24"/>
          <w:szCs w:val="24"/>
        </w:rPr>
        <w:t>Interaprendizaje de estadística básica.</w:t>
      </w:r>
      <w:r w:rsidRPr="00BF0253">
        <w:rPr>
          <w:rFonts w:ascii="Times New Roman" w:hAnsi="Times New Roman" w:cs="Times New Roman"/>
          <w:color w:val="000000"/>
          <w:sz w:val="24"/>
          <w:szCs w:val="24"/>
        </w:rPr>
        <w:t xml:space="preserve"> Ecuador.  Ibarra.</w:t>
      </w:r>
    </w:p>
    <w:p w14:paraId="0E04DCD9" w14:textId="77777777" w:rsidR="00BF0253" w:rsidRPr="00BF0253" w:rsidRDefault="00BF0253" w:rsidP="00BF0253">
      <w:pPr>
        <w:spacing w:after="0" w:line="360" w:lineRule="auto"/>
        <w:ind w:left="709" w:hanging="709"/>
        <w:jc w:val="both"/>
        <w:rPr>
          <w:rFonts w:ascii="Times New Roman" w:hAnsi="Times New Roman" w:cs="Times New Roman"/>
          <w:color w:val="000000"/>
          <w:sz w:val="24"/>
          <w:szCs w:val="24"/>
        </w:rPr>
      </w:pPr>
      <w:r w:rsidRPr="00BF0253">
        <w:rPr>
          <w:rFonts w:ascii="Times New Roman" w:hAnsi="Times New Roman" w:cs="Times New Roman"/>
          <w:color w:val="000000"/>
          <w:sz w:val="24"/>
          <w:szCs w:val="24"/>
        </w:rPr>
        <w:t xml:space="preserve">Weihrich, H. (2004). </w:t>
      </w:r>
      <w:r w:rsidRPr="00BF0253">
        <w:rPr>
          <w:rFonts w:ascii="Times New Roman" w:hAnsi="Times New Roman" w:cs="Times New Roman"/>
          <w:i/>
          <w:color w:val="000000"/>
          <w:sz w:val="24"/>
          <w:szCs w:val="24"/>
        </w:rPr>
        <w:t>Administración: Una perspectiva global.</w:t>
      </w:r>
      <w:r w:rsidRPr="00BF0253">
        <w:rPr>
          <w:rFonts w:ascii="Times New Roman" w:hAnsi="Times New Roman" w:cs="Times New Roman"/>
          <w:color w:val="000000"/>
          <w:sz w:val="24"/>
          <w:szCs w:val="24"/>
        </w:rPr>
        <w:t xml:space="preserve"> Decimosegunda ed. México: Mc Graw-Hill.</w:t>
      </w:r>
    </w:p>
    <w:p w14:paraId="4F94DB86" w14:textId="6B991C4A" w:rsidR="003A3C60" w:rsidRPr="00B33125" w:rsidRDefault="00BF0253" w:rsidP="00BF0253">
      <w:pPr>
        <w:spacing w:after="0" w:line="360" w:lineRule="auto"/>
        <w:ind w:left="709" w:hanging="709"/>
        <w:jc w:val="both"/>
        <w:rPr>
          <w:rFonts w:ascii="Times New Roman" w:hAnsi="Times New Roman" w:cs="Times New Roman"/>
          <w:sz w:val="24"/>
          <w:szCs w:val="24"/>
        </w:rPr>
      </w:pPr>
      <w:r w:rsidRPr="00BF0253">
        <w:rPr>
          <w:rFonts w:ascii="Times New Roman" w:hAnsi="Times New Roman" w:cs="Times New Roman"/>
          <w:color w:val="000000"/>
          <w:sz w:val="24"/>
          <w:szCs w:val="24"/>
        </w:rPr>
        <w:t xml:space="preserve">Werther, W. &amp; Keith, D. (2008). </w:t>
      </w:r>
      <w:r w:rsidRPr="00BF0253">
        <w:rPr>
          <w:rFonts w:ascii="Times New Roman" w:hAnsi="Times New Roman" w:cs="Times New Roman"/>
          <w:i/>
          <w:color w:val="000000"/>
          <w:sz w:val="24"/>
          <w:szCs w:val="24"/>
        </w:rPr>
        <w:t>Administración de recursos humanos, El recurso humano de las empresas</w:t>
      </w:r>
      <w:r w:rsidRPr="00BF0253">
        <w:rPr>
          <w:rFonts w:ascii="Times New Roman" w:hAnsi="Times New Roman" w:cs="Times New Roman"/>
          <w:color w:val="000000"/>
          <w:sz w:val="24"/>
          <w:szCs w:val="24"/>
        </w:rPr>
        <w:t>.</w:t>
      </w:r>
      <w:r w:rsidRPr="00BF0253">
        <w:rPr>
          <w:rFonts w:ascii="Times New Roman" w:hAnsi="Times New Roman" w:cs="Times New Roman"/>
          <w:i/>
          <w:color w:val="000000"/>
          <w:sz w:val="24"/>
          <w:szCs w:val="24"/>
        </w:rPr>
        <w:t xml:space="preserve"> </w:t>
      </w:r>
      <w:r w:rsidRPr="00BF0253">
        <w:rPr>
          <w:rFonts w:ascii="Times New Roman" w:hAnsi="Times New Roman" w:cs="Times New Roman"/>
          <w:color w:val="000000"/>
          <w:sz w:val="24"/>
          <w:szCs w:val="24"/>
          <w:lang w:val="en-US"/>
        </w:rPr>
        <w:t>México: Mc Graw Hill</w:t>
      </w:r>
      <w:r w:rsidRPr="00ED0890">
        <w:rPr>
          <w:rFonts w:ascii="Times New Roman" w:hAnsi="Times New Roman" w:cs="Times New Roman"/>
          <w:color w:val="000000"/>
          <w:sz w:val="24"/>
          <w:szCs w:val="24"/>
          <w:lang w:val="en-US"/>
        </w:rPr>
        <w:t>.</w:t>
      </w:r>
    </w:p>
    <w:p w14:paraId="49C1E92F" w14:textId="77777777" w:rsidR="003A3C60" w:rsidRPr="00D109E0" w:rsidRDefault="003A3C60" w:rsidP="00F0292C">
      <w:pPr>
        <w:spacing w:after="0" w:line="240" w:lineRule="auto"/>
        <w:ind w:left="709" w:hanging="709"/>
        <w:jc w:val="both"/>
        <w:rPr>
          <w:rFonts w:ascii="Times New Roman" w:hAnsi="Times New Roman" w:cs="Times New Roman"/>
          <w:sz w:val="24"/>
          <w:szCs w:val="24"/>
        </w:rPr>
      </w:pPr>
    </w:p>
    <w:sectPr w:rsidR="003A3C60" w:rsidRPr="00D109E0" w:rsidSect="00A82B0C">
      <w:headerReference w:type="default" r:id="rId20"/>
      <w:footerReference w:type="default" r:id="rId2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EAF1C" w14:textId="77777777" w:rsidR="00037379" w:rsidRDefault="00037379" w:rsidP="005B03F3">
      <w:pPr>
        <w:spacing w:after="0" w:line="240" w:lineRule="auto"/>
      </w:pPr>
      <w:r>
        <w:separator/>
      </w:r>
    </w:p>
  </w:endnote>
  <w:endnote w:type="continuationSeparator" w:id="0">
    <w:p w14:paraId="783A1959" w14:textId="77777777" w:rsidR="00037379" w:rsidRDefault="00037379" w:rsidP="005B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EC46" w14:textId="3DDFC25E" w:rsidR="00617A3C" w:rsidRDefault="00617A3C" w:rsidP="00A82B0C">
    <w:pPr>
      <w:pStyle w:val="Piedepgina"/>
      <w:jc w:val="center"/>
    </w:pPr>
    <w:r w:rsidRPr="00043B8F">
      <w:rPr>
        <w:rFonts w:ascii="Calibri" w:eastAsia="Calibri" w:hAnsi="Calibri" w:cs="Calibri"/>
        <w:b/>
        <w:lang w:eastAsia="es-MX"/>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C0E7" w14:textId="77777777" w:rsidR="00037379" w:rsidRDefault="00037379" w:rsidP="005B03F3">
      <w:pPr>
        <w:spacing w:after="0" w:line="240" w:lineRule="auto"/>
      </w:pPr>
      <w:r>
        <w:separator/>
      </w:r>
    </w:p>
  </w:footnote>
  <w:footnote w:type="continuationSeparator" w:id="0">
    <w:p w14:paraId="6CF77FBC" w14:textId="77777777" w:rsidR="00037379" w:rsidRDefault="00037379" w:rsidP="005B0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EB74" w14:textId="4B95584F" w:rsidR="00617A3C" w:rsidRDefault="00617A3C" w:rsidP="00A82B0C">
    <w:pPr>
      <w:pStyle w:val="Encabezado"/>
      <w:jc w:val="center"/>
    </w:pPr>
    <w:r>
      <w:rPr>
        <w:noProof/>
        <w:lang w:eastAsia="es-MX"/>
      </w:rPr>
      <w:drawing>
        <wp:inline distT="0" distB="0" distL="0" distR="0" wp14:anchorId="3B69A23F" wp14:editId="5E8212AB">
          <wp:extent cx="5610225" cy="60007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FD9"/>
    <w:multiLevelType w:val="multilevel"/>
    <w:tmpl w:val="5EE4EABC"/>
    <w:lvl w:ilvl="0">
      <w:start w:val="2"/>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343C66"/>
    <w:multiLevelType w:val="hybridMultilevel"/>
    <w:tmpl w:val="94BEE8E8"/>
    <w:lvl w:ilvl="0" w:tplc="9884A6DA">
      <w:start w:val="2"/>
      <w:numFmt w:val="decimal"/>
      <w:lvlText w:val="%1.2.2"/>
      <w:lvlJc w:val="left"/>
      <w:pPr>
        <w:ind w:left="1776" w:hanging="360"/>
      </w:pPr>
      <w:rPr>
        <w:rFonts w:hint="default"/>
        <w:color w:val="000000"/>
        <w:spacing w:val="0"/>
        <w:sz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081D6B70"/>
    <w:multiLevelType w:val="hybridMultilevel"/>
    <w:tmpl w:val="A0101DD6"/>
    <w:lvl w:ilvl="0" w:tplc="0BECA2F4">
      <w:start w:val="1"/>
      <w:numFmt w:val="decimal"/>
      <w:lvlText w:val="%1.1.2"/>
      <w:lvlJc w:val="left"/>
      <w:pPr>
        <w:ind w:left="1776" w:hanging="360"/>
      </w:pPr>
      <w:rPr>
        <w:rFonts w:hint="default"/>
        <w:spacing w:val="0"/>
        <w:sz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126F5D93"/>
    <w:multiLevelType w:val="hybridMultilevel"/>
    <w:tmpl w:val="67049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4B58B9"/>
    <w:multiLevelType w:val="hybridMultilevel"/>
    <w:tmpl w:val="8D7A24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C051762"/>
    <w:multiLevelType w:val="hybridMultilevel"/>
    <w:tmpl w:val="7EDE8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9D28C5"/>
    <w:multiLevelType w:val="hybridMultilevel"/>
    <w:tmpl w:val="AABA36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3416DA"/>
    <w:multiLevelType w:val="hybridMultilevel"/>
    <w:tmpl w:val="E098A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FC1EC3"/>
    <w:multiLevelType w:val="multilevel"/>
    <w:tmpl w:val="69A8F1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FC1996"/>
    <w:multiLevelType w:val="hybridMultilevel"/>
    <w:tmpl w:val="660AFB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CFF6C08"/>
    <w:multiLevelType w:val="hybridMultilevel"/>
    <w:tmpl w:val="797CF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C62FC5"/>
    <w:multiLevelType w:val="hybridMultilevel"/>
    <w:tmpl w:val="85967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1679F"/>
    <w:multiLevelType w:val="hybridMultilevel"/>
    <w:tmpl w:val="266ECA2C"/>
    <w:lvl w:ilvl="0" w:tplc="71FC5096">
      <w:start w:val="1"/>
      <w:numFmt w:val="lowerLetter"/>
      <w:pStyle w:val="Ttulo2"/>
      <w:lvlText w:val="%1)"/>
      <w:lvlJc w:val="left"/>
      <w:pPr>
        <w:ind w:left="1779" w:hanging="360"/>
      </w:pPr>
      <w:rPr>
        <w:i w:val="0"/>
      </w:rPr>
    </w:lvl>
    <w:lvl w:ilvl="1" w:tplc="080A0019" w:tentative="1">
      <w:start w:val="1"/>
      <w:numFmt w:val="lowerLetter"/>
      <w:lvlText w:val="%2."/>
      <w:lvlJc w:val="left"/>
      <w:pPr>
        <w:ind w:left="2499" w:hanging="360"/>
      </w:pPr>
    </w:lvl>
    <w:lvl w:ilvl="2" w:tplc="080A001B" w:tentative="1">
      <w:start w:val="1"/>
      <w:numFmt w:val="lowerRoman"/>
      <w:lvlText w:val="%3."/>
      <w:lvlJc w:val="right"/>
      <w:pPr>
        <w:ind w:left="3219" w:hanging="180"/>
      </w:pPr>
    </w:lvl>
    <w:lvl w:ilvl="3" w:tplc="080A000F" w:tentative="1">
      <w:start w:val="1"/>
      <w:numFmt w:val="decimal"/>
      <w:lvlText w:val="%4."/>
      <w:lvlJc w:val="left"/>
      <w:pPr>
        <w:ind w:left="3939" w:hanging="360"/>
      </w:pPr>
    </w:lvl>
    <w:lvl w:ilvl="4" w:tplc="080A0019" w:tentative="1">
      <w:start w:val="1"/>
      <w:numFmt w:val="lowerLetter"/>
      <w:lvlText w:val="%5."/>
      <w:lvlJc w:val="left"/>
      <w:pPr>
        <w:ind w:left="4659" w:hanging="360"/>
      </w:pPr>
    </w:lvl>
    <w:lvl w:ilvl="5" w:tplc="080A001B" w:tentative="1">
      <w:start w:val="1"/>
      <w:numFmt w:val="lowerRoman"/>
      <w:lvlText w:val="%6."/>
      <w:lvlJc w:val="right"/>
      <w:pPr>
        <w:ind w:left="5379" w:hanging="180"/>
      </w:pPr>
    </w:lvl>
    <w:lvl w:ilvl="6" w:tplc="080A000F" w:tentative="1">
      <w:start w:val="1"/>
      <w:numFmt w:val="decimal"/>
      <w:lvlText w:val="%7."/>
      <w:lvlJc w:val="left"/>
      <w:pPr>
        <w:ind w:left="6099" w:hanging="360"/>
      </w:pPr>
    </w:lvl>
    <w:lvl w:ilvl="7" w:tplc="080A0019" w:tentative="1">
      <w:start w:val="1"/>
      <w:numFmt w:val="lowerLetter"/>
      <w:lvlText w:val="%8."/>
      <w:lvlJc w:val="left"/>
      <w:pPr>
        <w:ind w:left="6819" w:hanging="360"/>
      </w:pPr>
    </w:lvl>
    <w:lvl w:ilvl="8" w:tplc="080A001B" w:tentative="1">
      <w:start w:val="1"/>
      <w:numFmt w:val="lowerRoman"/>
      <w:lvlText w:val="%9."/>
      <w:lvlJc w:val="right"/>
      <w:pPr>
        <w:ind w:left="7539" w:hanging="180"/>
      </w:pPr>
    </w:lvl>
  </w:abstractNum>
  <w:abstractNum w:abstractNumId="13" w15:restartNumberingAfterBreak="0">
    <w:nsid w:val="31AF4384"/>
    <w:multiLevelType w:val="hybridMultilevel"/>
    <w:tmpl w:val="9AB817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C77066"/>
    <w:multiLevelType w:val="hybridMultilevel"/>
    <w:tmpl w:val="EC82C53A"/>
    <w:lvl w:ilvl="0" w:tplc="514C491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9C435C"/>
    <w:multiLevelType w:val="hybridMultilevel"/>
    <w:tmpl w:val="E4B8F3F6"/>
    <w:lvl w:ilvl="0" w:tplc="DD9EB42C">
      <w:start w:val="2"/>
      <w:numFmt w:val="decimal"/>
      <w:lvlText w:val="%1.2"/>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382847"/>
    <w:multiLevelType w:val="hybridMultilevel"/>
    <w:tmpl w:val="C1B021BA"/>
    <w:lvl w:ilvl="0" w:tplc="332EF222">
      <w:start w:val="1"/>
      <w:numFmt w:val="decimal"/>
      <w:lvlText w:val="%1.1.3"/>
      <w:lvlJc w:val="left"/>
      <w:pPr>
        <w:ind w:left="1776" w:hanging="360"/>
      </w:pPr>
      <w:rPr>
        <w:rFonts w:hint="default"/>
        <w:spacing w:val="0"/>
        <w:sz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15:restartNumberingAfterBreak="0">
    <w:nsid w:val="49BD15AD"/>
    <w:multiLevelType w:val="multilevel"/>
    <w:tmpl w:val="452ACA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9D33A7"/>
    <w:multiLevelType w:val="hybridMultilevel"/>
    <w:tmpl w:val="9832349C"/>
    <w:lvl w:ilvl="0" w:tplc="0B622A9C">
      <w:start w:val="2"/>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FA2433"/>
    <w:multiLevelType w:val="hybridMultilevel"/>
    <w:tmpl w:val="E806AC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14"/>
  </w:num>
  <w:num w:numId="3">
    <w:abstractNumId w:val="12"/>
  </w:num>
  <w:num w:numId="4">
    <w:abstractNumId w:val="8"/>
  </w:num>
  <w:num w:numId="5">
    <w:abstractNumId w:val="6"/>
  </w:num>
  <w:num w:numId="6">
    <w:abstractNumId w:val="3"/>
  </w:num>
  <w:num w:numId="7">
    <w:abstractNumId w:val="9"/>
  </w:num>
  <w:num w:numId="8">
    <w:abstractNumId w:val="4"/>
  </w:num>
  <w:num w:numId="9">
    <w:abstractNumId w:val="2"/>
  </w:num>
  <w:num w:numId="10">
    <w:abstractNumId w:val="16"/>
  </w:num>
  <w:num w:numId="11">
    <w:abstractNumId w:val="1"/>
  </w:num>
  <w:num w:numId="12">
    <w:abstractNumId w:val="18"/>
  </w:num>
  <w:num w:numId="13">
    <w:abstractNumId w:val="13"/>
  </w:num>
  <w:num w:numId="14">
    <w:abstractNumId w:val="15"/>
  </w:num>
  <w:num w:numId="15">
    <w:abstractNumId w:val="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num>
  <w:num w:numId="19">
    <w:abstractNumId w:val="7"/>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4C"/>
    <w:rsid w:val="0002305C"/>
    <w:rsid w:val="000357B9"/>
    <w:rsid w:val="00037377"/>
    <w:rsid w:val="00037379"/>
    <w:rsid w:val="000472BF"/>
    <w:rsid w:val="00053321"/>
    <w:rsid w:val="00056C12"/>
    <w:rsid w:val="00090B9F"/>
    <w:rsid w:val="00097695"/>
    <w:rsid w:val="000F3265"/>
    <w:rsid w:val="001471CA"/>
    <w:rsid w:val="00147DBD"/>
    <w:rsid w:val="001500C9"/>
    <w:rsid w:val="001672FB"/>
    <w:rsid w:val="001854D6"/>
    <w:rsid w:val="001C0CC7"/>
    <w:rsid w:val="001C19DD"/>
    <w:rsid w:val="001E1237"/>
    <w:rsid w:val="001F0549"/>
    <w:rsid w:val="001F664A"/>
    <w:rsid w:val="00204EF0"/>
    <w:rsid w:val="002123DD"/>
    <w:rsid w:val="002174AA"/>
    <w:rsid w:val="002335D5"/>
    <w:rsid w:val="002504DA"/>
    <w:rsid w:val="002877CB"/>
    <w:rsid w:val="002B0F09"/>
    <w:rsid w:val="002B2A63"/>
    <w:rsid w:val="002C3F68"/>
    <w:rsid w:val="002C7628"/>
    <w:rsid w:val="002F50A8"/>
    <w:rsid w:val="00310FDD"/>
    <w:rsid w:val="003239EA"/>
    <w:rsid w:val="003321C7"/>
    <w:rsid w:val="00391093"/>
    <w:rsid w:val="00391D14"/>
    <w:rsid w:val="003A3C60"/>
    <w:rsid w:val="003C1132"/>
    <w:rsid w:val="003E0C49"/>
    <w:rsid w:val="003E18FB"/>
    <w:rsid w:val="003E6158"/>
    <w:rsid w:val="003F60DD"/>
    <w:rsid w:val="003F61FC"/>
    <w:rsid w:val="00432D83"/>
    <w:rsid w:val="0045668C"/>
    <w:rsid w:val="0049194C"/>
    <w:rsid w:val="004C77AD"/>
    <w:rsid w:val="004E0512"/>
    <w:rsid w:val="004E1223"/>
    <w:rsid w:val="004E7374"/>
    <w:rsid w:val="0050031A"/>
    <w:rsid w:val="00510DF6"/>
    <w:rsid w:val="00533730"/>
    <w:rsid w:val="00535BDC"/>
    <w:rsid w:val="00554DC1"/>
    <w:rsid w:val="00556F30"/>
    <w:rsid w:val="005721AE"/>
    <w:rsid w:val="00575331"/>
    <w:rsid w:val="00584254"/>
    <w:rsid w:val="005A0B59"/>
    <w:rsid w:val="005A5D50"/>
    <w:rsid w:val="005B03F3"/>
    <w:rsid w:val="005B6C6B"/>
    <w:rsid w:val="005C5F43"/>
    <w:rsid w:val="005D6C97"/>
    <w:rsid w:val="005F690D"/>
    <w:rsid w:val="005F7D1E"/>
    <w:rsid w:val="00600E52"/>
    <w:rsid w:val="00601D92"/>
    <w:rsid w:val="00617A3C"/>
    <w:rsid w:val="00646104"/>
    <w:rsid w:val="006547FF"/>
    <w:rsid w:val="00682302"/>
    <w:rsid w:val="00682B1A"/>
    <w:rsid w:val="006900CB"/>
    <w:rsid w:val="006A77B7"/>
    <w:rsid w:val="006E166D"/>
    <w:rsid w:val="006E71CB"/>
    <w:rsid w:val="006F4DE8"/>
    <w:rsid w:val="006F6A00"/>
    <w:rsid w:val="00720C5E"/>
    <w:rsid w:val="007513B3"/>
    <w:rsid w:val="00795A71"/>
    <w:rsid w:val="007D4761"/>
    <w:rsid w:val="007F0105"/>
    <w:rsid w:val="007F1B15"/>
    <w:rsid w:val="00811BF6"/>
    <w:rsid w:val="008211F9"/>
    <w:rsid w:val="008355E7"/>
    <w:rsid w:val="008507E5"/>
    <w:rsid w:val="008621FF"/>
    <w:rsid w:val="00893548"/>
    <w:rsid w:val="008966E1"/>
    <w:rsid w:val="008C6C58"/>
    <w:rsid w:val="008F2936"/>
    <w:rsid w:val="008F53BB"/>
    <w:rsid w:val="0091061D"/>
    <w:rsid w:val="009222EE"/>
    <w:rsid w:val="0093235F"/>
    <w:rsid w:val="00934BAB"/>
    <w:rsid w:val="009510D4"/>
    <w:rsid w:val="009644B1"/>
    <w:rsid w:val="00964A87"/>
    <w:rsid w:val="0096740F"/>
    <w:rsid w:val="009778F6"/>
    <w:rsid w:val="00987D29"/>
    <w:rsid w:val="009A1583"/>
    <w:rsid w:val="009A5FC6"/>
    <w:rsid w:val="009B79C0"/>
    <w:rsid w:val="009E2ADC"/>
    <w:rsid w:val="009F0097"/>
    <w:rsid w:val="00A06997"/>
    <w:rsid w:val="00A12DA1"/>
    <w:rsid w:val="00A357D7"/>
    <w:rsid w:val="00A47135"/>
    <w:rsid w:val="00A528E8"/>
    <w:rsid w:val="00A55544"/>
    <w:rsid w:val="00A56250"/>
    <w:rsid w:val="00A63AFF"/>
    <w:rsid w:val="00A65133"/>
    <w:rsid w:val="00A82B0C"/>
    <w:rsid w:val="00AA5D3C"/>
    <w:rsid w:val="00AD41EE"/>
    <w:rsid w:val="00AE2970"/>
    <w:rsid w:val="00AF15AE"/>
    <w:rsid w:val="00B267EC"/>
    <w:rsid w:val="00B43F7B"/>
    <w:rsid w:val="00B67979"/>
    <w:rsid w:val="00B72C54"/>
    <w:rsid w:val="00B73DD6"/>
    <w:rsid w:val="00B863D2"/>
    <w:rsid w:val="00B92CC4"/>
    <w:rsid w:val="00BE2518"/>
    <w:rsid w:val="00BF0253"/>
    <w:rsid w:val="00BF2509"/>
    <w:rsid w:val="00C04B38"/>
    <w:rsid w:val="00C05D02"/>
    <w:rsid w:val="00C44F65"/>
    <w:rsid w:val="00C52CE8"/>
    <w:rsid w:val="00C5330C"/>
    <w:rsid w:val="00C558A9"/>
    <w:rsid w:val="00C76497"/>
    <w:rsid w:val="00CA17A5"/>
    <w:rsid w:val="00CB16C3"/>
    <w:rsid w:val="00CC0597"/>
    <w:rsid w:val="00CC10AC"/>
    <w:rsid w:val="00CE51B2"/>
    <w:rsid w:val="00CF7760"/>
    <w:rsid w:val="00D109E0"/>
    <w:rsid w:val="00D145D9"/>
    <w:rsid w:val="00D30896"/>
    <w:rsid w:val="00D3543B"/>
    <w:rsid w:val="00D7505D"/>
    <w:rsid w:val="00D772B1"/>
    <w:rsid w:val="00D91680"/>
    <w:rsid w:val="00DF71AD"/>
    <w:rsid w:val="00E1043B"/>
    <w:rsid w:val="00E20259"/>
    <w:rsid w:val="00E313D2"/>
    <w:rsid w:val="00E7156B"/>
    <w:rsid w:val="00E7332C"/>
    <w:rsid w:val="00E8621B"/>
    <w:rsid w:val="00E91008"/>
    <w:rsid w:val="00E9144A"/>
    <w:rsid w:val="00ED0890"/>
    <w:rsid w:val="00ED348D"/>
    <w:rsid w:val="00F01C59"/>
    <w:rsid w:val="00F0292C"/>
    <w:rsid w:val="00F07F00"/>
    <w:rsid w:val="00F240AD"/>
    <w:rsid w:val="00F339CC"/>
    <w:rsid w:val="00F418E5"/>
    <w:rsid w:val="00F52726"/>
    <w:rsid w:val="00F70BD4"/>
    <w:rsid w:val="00F714B6"/>
    <w:rsid w:val="00F75E9E"/>
    <w:rsid w:val="00F76F51"/>
    <w:rsid w:val="00F83802"/>
    <w:rsid w:val="00FA3251"/>
    <w:rsid w:val="00FC2039"/>
    <w:rsid w:val="00FC5A24"/>
    <w:rsid w:val="00FF1C6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49DD9"/>
  <w15:docId w15:val="{0BA1390F-F8C4-415D-B2B8-E07BF866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06997"/>
    <w:pPr>
      <w:keepNext/>
      <w:keepLines/>
      <w:numPr>
        <w:numId w:val="3"/>
      </w:numPr>
      <w:spacing w:before="200" w:after="0" w:line="276" w:lineRule="auto"/>
      <w:outlineLvl w:val="1"/>
    </w:pPr>
    <w:rPr>
      <w:rFonts w:ascii="Arial" w:eastAsia="Times New Roman" w:hAnsi="Arial" w:cs="Times New Roman"/>
      <w:b/>
      <w:bCs/>
      <w:sz w:val="24"/>
      <w:szCs w:val="26"/>
      <w:lang w:val="x-none" w:eastAsia="x-none"/>
    </w:rPr>
  </w:style>
  <w:style w:type="paragraph" w:styleId="Ttulo3">
    <w:name w:val="heading 3"/>
    <w:basedOn w:val="Normal"/>
    <w:next w:val="Normal"/>
    <w:link w:val="Ttulo3Car"/>
    <w:uiPriority w:val="9"/>
    <w:semiHidden/>
    <w:unhideWhenUsed/>
    <w:qFormat/>
    <w:rsid w:val="001E12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B03F3"/>
    <w:rPr>
      <w:color w:val="0000FF"/>
      <w:u w:val="single"/>
    </w:rPr>
  </w:style>
  <w:style w:type="paragraph" w:styleId="Textonotapie">
    <w:name w:val="footnote text"/>
    <w:basedOn w:val="Normal"/>
    <w:link w:val="TextonotapieCar"/>
    <w:uiPriority w:val="99"/>
    <w:semiHidden/>
    <w:unhideWhenUsed/>
    <w:rsid w:val="005B03F3"/>
    <w:pPr>
      <w:spacing w:before="120" w:after="120" w:line="240" w:lineRule="auto"/>
      <w:jc w:val="both"/>
    </w:pPr>
    <w:rPr>
      <w:rFonts w:ascii="Times New Roman" w:eastAsia="Calibri" w:hAnsi="Times New Roman" w:cs="Times New Roman"/>
      <w:sz w:val="20"/>
      <w:szCs w:val="20"/>
      <w:lang w:val="pt-BR"/>
    </w:rPr>
  </w:style>
  <w:style w:type="character" w:customStyle="1" w:styleId="TextonotapieCar">
    <w:name w:val="Texto nota pie Car"/>
    <w:basedOn w:val="Fuentedeprrafopredeter"/>
    <w:link w:val="Textonotapie"/>
    <w:uiPriority w:val="99"/>
    <w:semiHidden/>
    <w:rsid w:val="005B03F3"/>
    <w:rPr>
      <w:rFonts w:ascii="Times New Roman" w:eastAsia="Calibri" w:hAnsi="Times New Roman" w:cs="Times New Roman"/>
      <w:sz w:val="20"/>
      <w:szCs w:val="20"/>
      <w:lang w:val="pt-BR"/>
    </w:rPr>
  </w:style>
  <w:style w:type="character" w:styleId="Refdenotaalpie">
    <w:name w:val="footnote reference"/>
    <w:uiPriority w:val="99"/>
    <w:semiHidden/>
    <w:unhideWhenUsed/>
    <w:rsid w:val="005B03F3"/>
    <w:rPr>
      <w:vertAlign w:val="superscript"/>
    </w:rPr>
  </w:style>
  <w:style w:type="paragraph" w:styleId="HTMLconformatoprevio">
    <w:name w:val="HTML Preformatted"/>
    <w:basedOn w:val="Normal"/>
    <w:link w:val="HTMLconformatoprevioCar"/>
    <w:uiPriority w:val="99"/>
    <w:semiHidden/>
    <w:unhideWhenUsed/>
    <w:rsid w:val="001F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F664A"/>
    <w:rPr>
      <w:rFonts w:ascii="Courier New" w:eastAsia="Times New Roman" w:hAnsi="Courier New" w:cs="Courier New"/>
      <w:sz w:val="20"/>
      <w:szCs w:val="20"/>
      <w:lang w:eastAsia="es-MX"/>
    </w:rPr>
  </w:style>
  <w:style w:type="paragraph" w:styleId="Prrafodelista">
    <w:name w:val="List Paragraph"/>
    <w:basedOn w:val="Normal"/>
    <w:uiPriority w:val="34"/>
    <w:qFormat/>
    <w:rsid w:val="003E18FB"/>
    <w:pPr>
      <w:ind w:left="720"/>
      <w:contextualSpacing/>
    </w:pPr>
  </w:style>
  <w:style w:type="character" w:customStyle="1" w:styleId="Ttulo2Car">
    <w:name w:val="Título 2 Car"/>
    <w:basedOn w:val="Fuentedeprrafopredeter"/>
    <w:link w:val="Ttulo2"/>
    <w:uiPriority w:val="9"/>
    <w:rsid w:val="00A06997"/>
    <w:rPr>
      <w:rFonts w:ascii="Arial" w:eastAsia="Times New Roman" w:hAnsi="Arial" w:cs="Times New Roman"/>
      <w:b/>
      <w:bCs/>
      <w:sz w:val="24"/>
      <w:szCs w:val="26"/>
      <w:lang w:val="x-none" w:eastAsia="x-none"/>
    </w:rPr>
  </w:style>
  <w:style w:type="paragraph" w:customStyle="1" w:styleId="a">
    <w:basedOn w:val="Normal"/>
    <w:next w:val="Normal"/>
    <w:uiPriority w:val="35"/>
    <w:unhideWhenUsed/>
    <w:qFormat/>
    <w:rsid w:val="00D109E0"/>
    <w:pPr>
      <w:spacing w:after="200" w:line="240" w:lineRule="auto"/>
      <w:jc w:val="both"/>
    </w:pPr>
    <w:rPr>
      <w:rFonts w:ascii="Arial" w:eastAsia="Times New Roman" w:hAnsi="Arial" w:cs="Arial"/>
      <w:b/>
      <w:bCs/>
      <w:sz w:val="20"/>
      <w:szCs w:val="20"/>
      <w:lang w:eastAsia="es-MX"/>
    </w:rPr>
  </w:style>
  <w:style w:type="table" w:customStyle="1" w:styleId="Tabladecuadrcula2-nfasis61">
    <w:name w:val="Tabla de cuadrícula 2 - Énfasis 61"/>
    <w:basedOn w:val="Tablanormal"/>
    <w:uiPriority w:val="47"/>
    <w:rsid w:val="00090B9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semiHidden/>
    <w:rsid w:val="001E123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E12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0">
    <w:basedOn w:val="Normal"/>
    <w:next w:val="Normal"/>
    <w:uiPriority w:val="35"/>
    <w:unhideWhenUsed/>
    <w:qFormat/>
    <w:rsid w:val="00D3543B"/>
    <w:pPr>
      <w:spacing w:after="200" w:line="240" w:lineRule="auto"/>
      <w:jc w:val="both"/>
    </w:pPr>
    <w:rPr>
      <w:rFonts w:ascii="Arial" w:eastAsia="Times New Roman" w:hAnsi="Arial" w:cs="Arial"/>
      <w:b/>
      <w:bCs/>
      <w:sz w:val="20"/>
      <w:szCs w:val="20"/>
      <w:lang w:eastAsia="es-MX"/>
    </w:rPr>
  </w:style>
  <w:style w:type="paragraph" w:styleId="Textodeglobo">
    <w:name w:val="Balloon Text"/>
    <w:basedOn w:val="Normal"/>
    <w:link w:val="TextodegloboCar"/>
    <w:uiPriority w:val="99"/>
    <w:semiHidden/>
    <w:unhideWhenUsed/>
    <w:rsid w:val="008C6C5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C6C58"/>
    <w:rPr>
      <w:rFonts w:ascii="Lucida Grande" w:hAnsi="Lucida Grande" w:cs="Lucida Grande"/>
      <w:sz w:val="18"/>
      <w:szCs w:val="18"/>
    </w:rPr>
  </w:style>
  <w:style w:type="paragraph" w:styleId="Bibliografa">
    <w:name w:val="Bibliography"/>
    <w:basedOn w:val="Normal"/>
    <w:next w:val="Normal"/>
    <w:uiPriority w:val="37"/>
    <w:unhideWhenUsed/>
    <w:rsid w:val="00AE2970"/>
    <w:pPr>
      <w:spacing w:after="200" w:line="276" w:lineRule="auto"/>
    </w:pPr>
    <w:rPr>
      <w:rFonts w:ascii="Franklin Gothic Medium" w:eastAsia="Times New Roman" w:hAnsi="Franklin Gothic Medium" w:cs="Times New Roman"/>
      <w:lang w:eastAsia="es-MX"/>
    </w:rPr>
  </w:style>
  <w:style w:type="paragraph" w:styleId="Sinespaciado">
    <w:name w:val="No Spacing"/>
    <w:uiPriority w:val="1"/>
    <w:qFormat/>
    <w:rsid w:val="00CB16C3"/>
    <w:pPr>
      <w:spacing w:after="0" w:line="240" w:lineRule="auto"/>
    </w:pPr>
  </w:style>
  <w:style w:type="character" w:styleId="Hipervnculovisitado">
    <w:name w:val="FollowedHyperlink"/>
    <w:basedOn w:val="Fuentedeprrafopredeter"/>
    <w:uiPriority w:val="99"/>
    <w:semiHidden/>
    <w:unhideWhenUsed/>
    <w:rsid w:val="00432D83"/>
    <w:rPr>
      <w:color w:val="954F72" w:themeColor="followedHyperlink"/>
      <w:u w:val="single"/>
    </w:rPr>
  </w:style>
  <w:style w:type="paragraph" w:styleId="Encabezado">
    <w:name w:val="header"/>
    <w:basedOn w:val="Normal"/>
    <w:link w:val="EncabezadoCar"/>
    <w:uiPriority w:val="99"/>
    <w:unhideWhenUsed/>
    <w:rsid w:val="00A82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2B0C"/>
  </w:style>
  <w:style w:type="paragraph" w:styleId="Piedepgina">
    <w:name w:val="footer"/>
    <w:basedOn w:val="Normal"/>
    <w:link w:val="PiedepginaCar"/>
    <w:uiPriority w:val="99"/>
    <w:unhideWhenUsed/>
    <w:rsid w:val="00A82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2B0C"/>
  </w:style>
  <w:style w:type="character" w:customStyle="1" w:styleId="shorttext">
    <w:name w:val="short_text"/>
    <w:basedOn w:val="Fuentedeprrafopredeter"/>
    <w:rsid w:val="0098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8626">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none" w:sz="0" w:space="0" w:color="auto"/>
            <w:right w:val="none" w:sz="0" w:space="0" w:color="auto"/>
          </w:divBdr>
        </w:div>
        <w:div w:id="1922257878">
          <w:marLeft w:val="0"/>
          <w:marRight w:val="0"/>
          <w:marTop w:val="0"/>
          <w:marBottom w:val="0"/>
          <w:divBdr>
            <w:top w:val="none" w:sz="0" w:space="0" w:color="auto"/>
            <w:left w:val="none" w:sz="0" w:space="0" w:color="auto"/>
            <w:bottom w:val="none" w:sz="0" w:space="0" w:color="auto"/>
            <w:right w:val="none" w:sz="0" w:space="0" w:color="auto"/>
          </w:divBdr>
        </w:div>
        <w:div w:id="1254313988">
          <w:marLeft w:val="0"/>
          <w:marRight w:val="0"/>
          <w:marTop w:val="0"/>
          <w:marBottom w:val="0"/>
          <w:divBdr>
            <w:top w:val="none" w:sz="0" w:space="0" w:color="auto"/>
            <w:left w:val="none" w:sz="0" w:space="0" w:color="auto"/>
            <w:bottom w:val="none" w:sz="0" w:space="0" w:color="auto"/>
            <w:right w:val="none" w:sz="0" w:space="0" w:color="auto"/>
          </w:divBdr>
        </w:div>
        <w:div w:id="1109813474">
          <w:marLeft w:val="0"/>
          <w:marRight w:val="0"/>
          <w:marTop w:val="0"/>
          <w:marBottom w:val="0"/>
          <w:divBdr>
            <w:top w:val="none" w:sz="0" w:space="0" w:color="auto"/>
            <w:left w:val="none" w:sz="0" w:space="0" w:color="auto"/>
            <w:bottom w:val="none" w:sz="0" w:space="0" w:color="auto"/>
            <w:right w:val="none" w:sz="0" w:space="0" w:color="auto"/>
          </w:divBdr>
        </w:div>
        <w:div w:id="1483766332">
          <w:marLeft w:val="0"/>
          <w:marRight w:val="0"/>
          <w:marTop w:val="0"/>
          <w:marBottom w:val="0"/>
          <w:divBdr>
            <w:top w:val="none" w:sz="0" w:space="0" w:color="auto"/>
            <w:left w:val="none" w:sz="0" w:space="0" w:color="auto"/>
            <w:bottom w:val="none" w:sz="0" w:space="0" w:color="auto"/>
            <w:right w:val="none" w:sz="0" w:space="0" w:color="auto"/>
          </w:divBdr>
        </w:div>
        <w:div w:id="1845783968">
          <w:marLeft w:val="0"/>
          <w:marRight w:val="0"/>
          <w:marTop w:val="0"/>
          <w:marBottom w:val="0"/>
          <w:divBdr>
            <w:top w:val="none" w:sz="0" w:space="0" w:color="auto"/>
            <w:left w:val="none" w:sz="0" w:space="0" w:color="auto"/>
            <w:bottom w:val="none" w:sz="0" w:space="0" w:color="auto"/>
            <w:right w:val="none" w:sz="0" w:space="0" w:color="auto"/>
          </w:divBdr>
        </w:div>
        <w:div w:id="814025674">
          <w:marLeft w:val="0"/>
          <w:marRight w:val="0"/>
          <w:marTop w:val="0"/>
          <w:marBottom w:val="0"/>
          <w:divBdr>
            <w:top w:val="none" w:sz="0" w:space="0" w:color="auto"/>
            <w:left w:val="none" w:sz="0" w:space="0" w:color="auto"/>
            <w:bottom w:val="none" w:sz="0" w:space="0" w:color="auto"/>
            <w:right w:val="none" w:sz="0" w:space="0" w:color="auto"/>
          </w:divBdr>
        </w:div>
        <w:div w:id="1238831935">
          <w:marLeft w:val="0"/>
          <w:marRight w:val="0"/>
          <w:marTop w:val="0"/>
          <w:marBottom w:val="0"/>
          <w:divBdr>
            <w:top w:val="none" w:sz="0" w:space="0" w:color="auto"/>
            <w:left w:val="none" w:sz="0" w:space="0" w:color="auto"/>
            <w:bottom w:val="none" w:sz="0" w:space="0" w:color="auto"/>
            <w:right w:val="none" w:sz="0" w:space="0" w:color="auto"/>
          </w:divBdr>
        </w:div>
        <w:div w:id="1691107128">
          <w:marLeft w:val="0"/>
          <w:marRight w:val="0"/>
          <w:marTop w:val="0"/>
          <w:marBottom w:val="0"/>
          <w:divBdr>
            <w:top w:val="none" w:sz="0" w:space="0" w:color="auto"/>
            <w:left w:val="none" w:sz="0" w:space="0" w:color="auto"/>
            <w:bottom w:val="none" w:sz="0" w:space="0" w:color="auto"/>
            <w:right w:val="none" w:sz="0" w:space="0" w:color="auto"/>
          </w:divBdr>
        </w:div>
        <w:div w:id="1682194927">
          <w:marLeft w:val="0"/>
          <w:marRight w:val="0"/>
          <w:marTop w:val="0"/>
          <w:marBottom w:val="0"/>
          <w:divBdr>
            <w:top w:val="none" w:sz="0" w:space="0" w:color="auto"/>
            <w:left w:val="none" w:sz="0" w:space="0" w:color="auto"/>
            <w:bottom w:val="none" w:sz="0" w:space="0" w:color="auto"/>
            <w:right w:val="none" w:sz="0" w:space="0" w:color="auto"/>
          </w:divBdr>
        </w:div>
        <w:div w:id="276527326">
          <w:marLeft w:val="0"/>
          <w:marRight w:val="0"/>
          <w:marTop w:val="0"/>
          <w:marBottom w:val="0"/>
          <w:divBdr>
            <w:top w:val="none" w:sz="0" w:space="0" w:color="auto"/>
            <w:left w:val="none" w:sz="0" w:space="0" w:color="auto"/>
            <w:bottom w:val="none" w:sz="0" w:space="0" w:color="auto"/>
            <w:right w:val="none" w:sz="0" w:space="0" w:color="auto"/>
          </w:divBdr>
        </w:div>
      </w:divsChild>
    </w:div>
    <w:div w:id="265188379">
      <w:bodyDiv w:val="1"/>
      <w:marLeft w:val="0"/>
      <w:marRight w:val="0"/>
      <w:marTop w:val="0"/>
      <w:marBottom w:val="0"/>
      <w:divBdr>
        <w:top w:val="none" w:sz="0" w:space="0" w:color="auto"/>
        <w:left w:val="none" w:sz="0" w:space="0" w:color="auto"/>
        <w:bottom w:val="none" w:sz="0" w:space="0" w:color="auto"/>
        <w:right w:val="none" w:sz="0" w:space="0" w:color="auto"/>
      </w:divBdr>
    </w:div>
    <w:div w:id="541139929">
      <w:bodyDiv w:val="1"/>
      <w:marLeft w:val="0"/>
      <w:marRight w:val="0"/>
      <w:marTop w:val="0"/>
      <w:marBottom w:val="0"/>
      <w:divBdr>
        <w:top w:val="none" w:sz="0" w:space="0" w:color="auto"/>
        <w:left w:val="none" w:sz="0" w:space="0" w:color="auto"/>
        <w:bottom w:val="none" w:sz="0" w:space="0" w:color="auto"/>
        <w:right w:val="none" w:sz="0" w:space="0" w:color="auto"/>
      </w:divBdr>
    </w:div>
    <w:div w:id="1293049620">
      <w:bodyDiv w:val="1"/>
      <w:marLeft w:val="0"/>
      <w:marRight w:val="0"/>
      <w:marTop w:val="0"/>
      <w:marBottom w:val="0"/>
      <w:divBdr>
        <w:top w:val="none" w:sz="0" w:space="0" w:color="auto"/>
        <w:left w:val="none" w:sz="0" w:space="0" w:color="auto"/>
        <w:bottom w:val="none" w:sz="0" w:space="0" w:color="auto"/>
        <w:right w:val="none" w:sz="0" w:space="0" w:color="auto"/>
      </w:divBdr>
      <w:divsChild>
        <w:div w:id="1265118129">
          <w:marLeft w:val="0"/>
          <w:marRight w:val="0"/>
          <w:marTop w:val="0"/>
          <w:marBottom w:val="0"/>
          <w:divBdr>
            <w:top w:val="none" w:sz="0" w:space="0" w:color="auto"/>
            <w:left w:val="none" w:sz="0" w:space="0" w:color="auto"/>
            <w:bottom w:val="none" w:sz="0" w:space="0" w:color="auto"/>
            <w:right w:val="none" w:sz="0" w:space="0" w:color="auto"/>
          </w:divBdr>
          <w:divsChild>
            <w:div w:id="971133249">
              <w:marLeft w:val="0"/>
              <w:marRight w:val="0"/>
              <w:marTop w:val="0"/>
              <w:marBottom w:val="0"/>
              <w:divBdr>
                <w:top w:val="none" w:sz="0" w:space="0" w:color="auto"/>
                <w:left w:val="none" w:sz="0" w:space="0" w:color="auto"/>
                <w:bottom w:val="none" w:sz="0" w:space="0" w:color="auto"/>
                <w:right w:val="none" w:sz="0" w:space="0" w:color="auto"/>
              </w:divBdr>
              <w:divsChild>
                <w:div w:id="1112241215">
                  <w:marLeft w:val="0"/>
                  <w:marRight w:val="0"/>
                  <w:marTop w:val="0"/>
                  <w:marBottom w:val="0"/>
                  <w:divBdr>
                    <w:top w:val="none" w:sz="0" w:space="0" w:color="auto"/>
                    <w:left w:val="none" w:sz="0" w:space="0" w:color="auto"/>
                    <w:bottom w:val="none" w:sz="0" w:space="0" w:color="auto"/>
                    <w:right w:val="none" w:sz="0" w:space="0" w:color="auto"/>
                  </w:divBdr>
                  <w:divsChild>
                    <w:div w:id="1568683721">
                      <w:marLeft w:val="0"/>
                      <w:marRight w:val="0"/>
                      <w:marTop w:val="0"/>
                      <w:marBottom w:val="0"/>
                      <w:divBdr>
                        <w:top w:val="none" w:sz="0" w:space="0" w:color="auto"/>
                        <w:left w:val="none" w:sz="0" w:space="0" w:color="auto"/>
                        <w:bottom w:val="none" w:sz="0" w:space="0" w:color="auto"/>
                        <w:right w:val="none" w:sz="0" w:space="0" w:color="auto"/>
                      </w:divBdr>
                      <w:divsChild>
                        <w:div w:id="2046057140">
                          <w:marLeft w:val="0"/>
                          <w:marRight w:val="0"/>
                          <w:marTop w:val="0"/>
                          <w:marBottom w:val="0"/>
                          <w:divBdr>
                            <w:top w:val="none" w:sz="0" w:space="0" w:color="auto"/>
                            <w:left w:val="none" w:sz="0" w:space="0" w:color="auto"/>
                            <w:bottom w:val="none" w:sz="0" w:space="0" w:color="auto"/>
                            <w:right w:val="none" w:sz="0" w:space="0" w:color="auto"/>
                          </w:divBdr>
                          <w:divsChild>
                            <w:div w:id="1246455071">
                              <w:marLeft w:val="0"/>
                              <w:marRight w:val="0"/>
                              <w:marTop w:val="0"/>
                              <w:marBottom w:val="0"/>
                              <w:divBdr>
                                <w:top w:val="none" w:sz="0" w:space="0" w:color="auto"/>
                                <w:left w:val="none" w:sz="0" w:space="0" w:color="auto"/>
                                <w:bottom w:val="none" w:sz="0" w:space="0" w:color="auto"/>
                                <w:right w:val="none" w:sz="0" w:space="0" w:color="auto"/>
                              </w:divBdr>
                              <w:divsChild>
                                <w:div w:id="2137142524">
                                  <w:marLeft w:val="0"/>
                                  <w:marRight w:val="0"/>
                                  <w:marTop w:val="0"/>
                                  <w:marBottom w:val="0"/>
                                  <w:divBdr>
                                    <w:top w:val="none" w:sz="0" w:space="0" w:color="auto"/>
                                    <w:left w:val="none" w:sz="0" w:space="0" w:color="auto"/>
                                    <w:bottom w:val="none" w:sz="0" w:space="0" w:color="auto"/>
                                    <w:right w:val="none" w:sz="0" w:space="0" w:color="auto"/>
                                  </w:divBdr>
                                  <w:divsChild>
                                    <w:div w:id="2083486819">
                                      <w:marLeft w:val="60"/>
                                      <w:marRight w:val="0"/>
                                      <w:marTop w:val="0"/>
                                      <w:marBottom w:val="0"/>
                                      <w:divBdr>
                                        <w:top w:val="none" w:sz="0" w:space="0" w:color="auto"/>
                                        <w:left w:val="none" w:sz="0" w:space="0" w:color="auto"/>
                                        <w:bottom w:val="none" w:sz="0" w:space="0" w:color="auto"/>
                                        <w:right w:val="none" w:sz="0" w:space="0" w:color="auto"/>
                                      </w:divBdr>
                                      <w:divsChild>
                                        <w:div w:id="921257969">
                                          <w:marLeft w:val="0"/>
                                          <w:marRight w:val="0"/>
                                          <w:marTop w:val="0"/>
                                          <w:marBottom w:val="0"/>
                                          <w:divBdr>
                                            <w:top w:val="none" w:sz="0" w:space="0" w:color="auto"/>
                                            <w:left w:val="none" w:sz="0" w:space="0" w:color="auto"/>
                                            <w:bottom w:val="none" w:sz="0" w:space="0" w:color="auto"/>
                                            <w:right w:val="none" w:sz="0" w:space="0" w:color="auto"/>
                                          </w:divBdr>
                                          <w:divsChild>
                                            <w:div w:id="709307653">
                                              <w:marLeft w:val="0"/>
                                              <w:marRight w:val="0"/>
                                              <w:marTop w:val="0"/>
                                              <w:marBottom w:val="120"/>
                                              <w:divBdr>
                                                <w:top w:val="single" w:sz="6" w:space="0" w:color="F5F5F5"/>
                                                <w:left w:val="single" w:sz="6" w:space="0" w:color="F5F5F5"/>
                                                <w:bottom w:val="single" w:sz="6" w:space="0" w:color="F5F5F5"/>
                                                <w:right w:val="single" w:sz="6" w:space="0" w:color="F5F5F5"/>
                                              </w:divBdr>
                                              <w:divsChild>
                                                <w:div w:id="59792418">
                                                  <w:marLeft w:val="0"/>
                                                  <w:marRight w:val="0"/>
                                                  <w:marTop w:val="0"/>
                                                  <w:marBottom w:val="0"/>
                                                  <w:divBdr>
                                                    <w:top w:val="none" w:sz="0" w:space="0" w:color="auto"/>
                                                    <w:left w:val="none" w:sz="0" w:space="0" w:color="auto"/>
                                                    <w:bottom w:val="none" w:sz="0" w:space="0" w:color="auto"/>
                                                    <w:right w:val="none" w:sz="0" w:space="0" w:color="auto"/>
                                                  </w:divBdr>
                                                  <w:divsChild>
                                                    <w:div w:id="14296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178968">
      <w:bodyDiv w:val="1"/>
      <w:marLeft w:val="0"/>
      <w:marRight w:val="0"/>
      <w:marTop w:val="0"/>
      <w:marBottom w:val="0"/>
      <w:divBdr>
        <w:top w:val="none" w:sz="0" w:space="0" w:color="auto"/>
        <w:left w:val="none" w:sz="0" w:space="0" w:color="auto"/>
        <w:bottom w:val="none" w:sz="0" w:space="0" w:color="auto"/>
        <w:right w:val="none" w:sz="0" w:space="0" w:color="auto"/>
      </w:divBdr>
    </w:div>
    <w:div w:id="175512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www.eumed.net/libros-gratis/2012a/1158/1158.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mruizr@uaemex.mx" TargetMode="External"/><Relationship Id="rId12" Type="http://schemas.microsoft.com/office/2007/relationships/diagramDrawing" Target="diagrams/drawing1.xml"/><Relationship Id="rId17" Type="http://schemas.openxmlformats.org/officeDocument/2006/relationships/hyperlink" Target="http://mexicosocial.org/index.php/secciones/especial/item/477-retos-de-la-educacion-superior-en-mexico-la-vision-de-la-anuies"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revista.inie.ucr.ac.cr/uploads/tx_magazine/fa.pdf"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Mtra_Blanca\Desktop\Doctorado%202014\Estad&#237;sticas%20v.17-06-2014\Gr&#225;ficas%20generales%20201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Media general</a:t>
            </a:r>
          </a:p>
        </c:rich>
      </c:tx>
      <c:layout>
        <c:manualLayout>
          <c:xMode val="edge"/>
          <c:yMode val="edge"/>
          <c:x val="0.37516407168561"/>
          <c:y val="0"/>
        </c:manualLayout>
      </c:layout>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'Media general'!$B$3</c:f>
              <c:strCache>
                <c:ptCount val="1"/>
                <c:pt idx="0">
                  <c:v>Comunicación</c:v>
                </c:pt>
              </c:strCache>
            </c:strRef>
          </c:tx>
          <c:invertIfNegative val="0"/>
          <c:dLbls>
            <c:dLbl>
              <c:idx val="0"/>
              <c:layout>
                <c:manualLayout>
                  <c:x val="0"/>
                  <c:y val="7.5054839999304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AD-4B9B-85B3-25259FC26DB1}"/>
                </c:ext>
              </c:extLst>
            </c:dLbl>
            <c:numFmt formatCode="#,##0.000" sourceLinked="0"/>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general'!$C$3</c:f>
              <c:numCache>
                <c:formatCode>General</c:formatCode>
                <c:ptCount val="1"/>
                <c:pt idx="0">
                  <c:v>3.8250000000000002</c:v>
                </c:pt>
              </c:numCache>
            </c:numRef>
          </c:val>
          <c:extLst>
            <c:ext xmlns:c16="http://schemas.microsoft.com/office/drawing/2014/chart" uri="{C3380CC4-5D6E-409C-BE32-E72D297353CC}">
              <c16:uniqueId val="{00000001-F3AD-4B9B-85B3-25259FC26DB1}"/>
            </c:ext>
          </c:extLst>
        </c:ser>
        <c:ser>
          <c:idx val="1"/>
          <c:order val="1"/>
          <c:tx>
            <c:strRef>
              <c:f>'Media general'!$B$4</c:f>
              <c:strCache>
                <c:ptCount val="1"/>
                <c:pt idx="0">
                  <c:v>Motivación</c:v>
                </c:pt>
              </c:strCache>
            </c:strRef>
          </c:tx>
          <c:invertIfNegative val="0"/>
          <c:dLbls>
            <c:dLbl>
              <c:idx val="0"/>
              <c:layout>
                <c:manualLayout>
                  <c:x val="-2.0833333333333298E-3"/>
                  <c:y val="7.0640176600441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AD-4B9B-85B3-25259FC26DB1}"/>
                </c:ext>
              </c:extLst>
            </c:dLbl>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general'!$C$4</c:f>
              <c:numCache>
                <c:formatCode>General</c:formatCode>
                <c:ptCount val="1"/>
                <c:pt idx="0">
                  <c:v>3.6190000000000002</c:v>
                </c:pt>
              </c:numCache>
            </c:numRef>
          </c:val>
          <c:extLst>
            <c:ext xmlns:c16="http://schemas.microsoft.com/office/drawing/2014/chart" uri="{C3380CC4-5D6E-409C-BE32-E72D297353CC}">
              <c16:uniqueId val="{00000003-F3AD-4B9B-85B3-25259FC26DB1}"/>
            </c:ext>
          </c:extLst>
        </c:ser>
        <c:ser>
          <c:idx val="2"/>
          <c:order val="2"/>
          <c:tx>
            <c:strRef>
              <c:f>'Media general'!$B$5</c:f>
              <c:strCache>
                <c:ptCount val="1"/>
                <c:pt idx="0">
                  <c:v>Satisfacción Laboral</c:v>
                </c:pt>
              </c:strCache>
            </c:strRef>
          </c:tx>
          <c:invertIfNegative val="0"/>
          <c:dLbls>
            <c:dLbl>
              <c:idx val="0"/>
              <c:layout>
                <c:manualLayout>
                  <c:x val="2.0831692913385802E-3"/>
                  <c:y val="7.0640176600441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AD-4B9B-85B3-25259FC26DB1}"/>
                </c:ext>
              </c:extLst>
            </c:dLbl>
            <c:numFmt formatCode="#,##0.000" sourceLinked="0"/>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general'!$C$5</c:f>
              <c:numCache>
                <c:formatCode>General</c:formatCode>
                <c:ptCount val="1"/>
                <c:pt idx="0">
                  <c:v>3.7890000000000001</c:v>
                </c:pt>
              </c:numCache>
            </c:numRef>
          </c:val>
          <c:extLst>
            <c:ext xmlns:c16="http://schemas.microsoft.com/office/drawing/2014/chart" uri="{C3380CC4-5D6E-409C-BE32-E72D297353CC}">
              <c16:uniqueId val="{00000005-F3AD-4B9B-85B3-25259FC26DB1}"/>
            </c:ext>
          </c:extLst>
        </c:ser>
        <c:ser>
          <c:idx val="3"/>
          <c:order val="3"/>
          <c:tx>
            <c:strRef>
              <c:f>'Media general'!$B$6</c:f>
              <c:strCache>
                <c:ptCount val="1"/>
                <c:pt idx="0">
                  <c:v>Identidad</c:v>
                </c:pt>
              </c:strCache>
            </c:strRef>
          </c:tx>
          <c:invertIfNegative val="0"/>
          <c:dLbls>
            <c:dLbl>
              <c:idx val="0"/>
              <c:layout>
                <c:manualLayout>
                  <c:x val="-1.6404199475065599E-7"/>
                  <c:y val="7.0640176600441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AD-4B9B-85B3-25259FC26DB1}"/>
                </c:ext>
              </c:extLst>
            </c:dLbl>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general'!$C$6</c:f>
              <c:numCache>
                <c:formatCode>General</c:formatCode>
                <c:ptCount val="1"/>
                <c:pt idx="0">
                  <c:v>4.4909999999999997</c:v>
                </c:pt>
              </c:numCache>
            </c:numRef>
          </c:val>
          <c:extLst>
            <c:ext xmlns:c16="http://schemas.microsoft.com/office/drawing/2014/chart" uri="{C3380CC4-5D6E-409C-BE32-E72D297353CC}">
              <c16:uniqueId val="{00000007-F3AD-4B9B-85B3-25259FC26DB1}"/>
            </c:ext>
          </c:extLst>
        </c:ser>
        <c:ser>
          <c:idx val="4"/>
          <c:order val="4"/>
          <c:tx>
            <c:strRef>
              <c:f>'Media general'!$B$7</c:f>
              <c:strCache>
                <c:ptCount val="1"/>
                <c:pt idx="0">
                  <c:v>Trabajo en Equipo</c:v>
                </c:pt>
              </c:strCache>
            </c:strRef>
          </c:tx>
          <c:invertIfNegative val="0"/>
          <c:dLbls>
            <c:dLbl>
              <c:idx val="0"/>
              <c:layout>
                <c:manualLayout>
                  <c:x val="0"/>
                  <c:y val="6.6225165562913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AD-4B9B-85B3-25259FC26DB1}"/>
                </c:ext>
              </c:extLst>
            </c:dLbl>
            <c:numFmt formatCode="#,##0.000" sourceLinked="0"/>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general'!$C$7</c:f>
              <c:numCache>
                <c:formatCode>General</c:formatCode>
                <c:ptCount val="1"/>
                <c:pt idx="0">
                  <c:v>4.0890000000000004</c:v>
                </c:pt>
              </c:numCache>
            </c:numRef>
          </c:val>
          <c:extLst>
            <c:ext xmlns:c16="http://schemas.microsoft.com/office/drawing/2014/chart" uri="{C3380CC4-5D6E-409C-BE32-E72D297353CC}">
              <c16:uniqueId val="{00000009-F3AD-4B9B-85B3-25259FC26DB1}"/>
            </c:ext>
          </c:extLst>
        </c:ser>
        <c:ser>
          <c:idx val="5"/>
          <c:order val="5"/>
          <c:tx>
            <c:strRef>
              <c:f>'Media general'!$B$8</c:f>
              <c:strCache>
                <c:ptCount val="1"/>
                <c:pt idx="0">
                  <c:v>Liderazgo</c:v>
                </c:pt>
              </c:strCache>
            </c:strRef>
          </c:tx>
          <c:invertIfNegative val="0"/>
          <c:dLbls>
            <c:dLbl>
              <c:idx val="0"/>
              <c:layout>
                <c:manualLayout>
                  <c:x val="2.2560631697687498E-3"/>
                  <c:y val="7.323530795209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3AD-4B9B-85B3-25259FC26DB1}"/>
                </c:ext>
              </c:extLst>
            </c:dLbl>
            <c:numFmt formatCode="#,##0.000" sourceLinked="0"/>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general'!$C$8</c:f>
              <c:numCache>
                <c:formatCode>General</c:formatCode>
                <c:ptCount val="1"/>
                <c:pt idx="0">
                  <c:v>3.879</c:v>
                </c:pt>
              </c:numCache>
            </c:numRef>
          </c:val>
          <c:extLst>
            <c:ext xmlns:c16="http://schemas.microsoft.com/office/drawing/2014/chart" uri="{C3380CC4-5D6E-409C-BE32-E72D297353CC}">
              <c16:uniqueId val="{0000000B-F3AD-4B9B-85B3-25259FC26DB1}"/>
            </c:ext>
          </c:extLst>
        </c:ser>
        <c:ser>
          <c:idx val="6"/>
          <c:order val="6"/>
          <c:tx>
            <c:strRef>
              <c:f>'Media general'!$B$9</c:f>
              <c:strCache>
                <c:ptCount val="1"/>
                <c:pt idx="0">
                  <c:v>Compromiso</c:v>
                </c:pt>
              </c:strCache>
            </c:strRef>
          </c:tx>
          <c:invertIfNegative val="0"/>
          <c:dLbls>
            <c:dLbl>
              <c:idx val="0"/>
              <c:layout>
                <c:manualLayout>
                  <c:x val="2.08333333333326E-3"/>
                  <c:y val="7.0640176600441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3AD-4B9B-85B3-25259FC26DB1}"/>
                </c:ext>
              </c:extLst>
            </c:dLbl>
            <c:numFmt formatCode="#,##0.000" sourceLinked="0"/>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general'!$C$9</c:f>
              <c:numCache>
                <c:formatCode>0.000</c:formatCode>
                <c:ptCount val="1"/>
                <c:pt idx="0">
                  <c:v>3.85</c:v>
                </c:pt>
              </c:numCache>
            </c:numRef>
          </c:val>
          <c:extLst>
            <c:ext xmlns:c16="http://schemas.microsoft.com/office/drawing/2014/chart" uri="{C3380CC4-5D6E-409C-BE32-E72D297353CC}">
              <c16:uniqueId val="{0000000D-F3AD-4B9B-85B3-25259FC26DB1}"/>
            </c:ext>
          </c:extLst>
        </c:ser>
        <c:ser>
          <c:idx val="7"/>
          <c:order val="7"/>
          <c:tx>
            <c:strRef>
              <c:f>'Media general'!$B$10</c:f>
              <c:strCache>
                <c:ptCount val="1"/>
                <c:pt idx="0">
                  <c:v>Media</c:v>
                </c:pt>
              </c:strCache>
            </c:strRef>
          </c:tx>
          <c:invertIfNegative val="0"/>
          <c:dLbls>
            <c:dLbl>
              <c:idx val="0"/>
              <c:layout>
                <c:manualLayout>
                  <c:x val="7.6388006448120194E-17"/>
                  <c:y val="7.0639828961777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3AD-4B9B-85B3-25259FC26DB1}"/>
                </c:ext>
              </c:extLst>
            </c:dLbl>
            <c:numFmt formatCode="#,##0.000" sourceLinked="0"/>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'Media general'!$C$10</c:f>
              <c:numCache>
                <c:formatCode>0.000</c:formatCode>
                <c:ptCount val="1"/>
                <c:pt idx="0">
                  <c:v>3.9345714285714299</c:v>
                </c:pt>
              </c:numCache>
            </c:numRef>
          </c:val>
          <c:extLst>
            <c:ext xmlns:c16="http://schemas.microsoft.com/office/drawing/2014/chart" uri="{C3380CC4-5D6E-409C-BE32-E72D297353CC}">
              <c16:uniqueId val="{0000000F-F3AD-4B9B-85B3-25259FC26DB1}"/>
            </c:ext>
          </c:extLst>
        </c:ser>
        <c:dLbls>
          <c:showLegendKey val="0"/>
          <c:showVal val="0"/>
          <c:showCatName val="0"/>
          <c:showSerName val="0"/>
          <c:showPercent val="0"/>
          <c:showBubbleSize val="0"/>
        </c:dLbls>
        <c:gapWidth val="150"/>
        <c:shape val="box"/>
        <c:axId val="1335944896"/>
        <c:axId val="1335941632"/>
        <c:axId val="0"/>
      </c:bar3DChart>
      <c:catAx>
        <c:axId val="1335944896"/>
        <c:scaling>
          <c:orientation val="minMax"/>
        </c:scaling>
        <c:delete val="1"/>
        <c:axPos val="b"/>
        <c:majorTickMark val="out"/>
        <c:minorTickMark val="none"/>
        <c:tickLblPos val="nextTo"/>
        <c:crossAx val="1335941632"/>
        <c:crosses val="autoZero"/>
        <c:auto val="1"/>
        <c:lblAlgn val="ctr"/>
        <c:lblOffset val="100"/>
        <c:noMultiLvlLbl val="0"/>
      </c:catAx>
      <c:valAx>
        <c:axId val="1335941632"/>
        <c:scaling>
          <c:orientation val="minMax"/>
          <c:max val="5"/>
          <c:min val="0"/>
        </c:scaling>
        <c:delete val="0"/>
        <c:axPos val="l"/>
        <c:numFmt formatCode="General" sourceLinked="1"/>
        <c:majorTickMark val="out"/>
        <c:minorTickMark val="none"/>
        <c:tickLblPos val="nextTo"/>
        <c:crossAx val="1335944896"/>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0A6167-ED3B-49F5-90C7-9B4E430CD294}" type="doc">
      <dgm:prSet loTypeId="urn:microsoft.com/office/officeart/2005/8/layout/pyramid1" loCatId="pyramid" qsTypeId="urn:microsoft.com/office/officeart/2005/8/quickstyle/simple2" qsCatId="simple" csTypeId="urn:microsoft.com/office/officeart/2005/8/colors/colorful1#1" csCatId="colorful" phldr="1"/>
      <dgm:spPr/>
    </dgm:pt>
    <dgm:pt modelId="{ADC5488D-EB7C-4851-9AE0-254D05D14E09}">
      <dgm:prSet phldrT="[Texto]" custT="1"/>
      <dgm:spPr>
        <a:xfrm>
          <a:off x="866072" y="0"/>
          <a:ext cx="569095" cy="517496"/>
        </a:xfrm>
        <a:solidFill>
          <a:srgbClr val="F79646">
            <a:lumMod val="60000"/>
            <a:lumOff val="40000"/>
          </a:srgbClr>
        </a:solidFill>
        <a:ln w="47625" cap="flat" cmpd="dbl" algn="ctr">
          <a:solidFill>
            <a:sysClr val="window" lastClr="FFFFFF">
              <a:hueOff val="0"/>
              <a:satOff val="0"/>
              <a:lumOff val="0"/>
              <a:alphaOff val="0"/>
            </a:sysClr>
          </a:solidFill>
          <a:prstDash val="solid"/>
        </a:ln>
        <a:effectLst/>
      </dgm:spPr>
      <dgm:t>
        <a:bodyPr/>
        <a:lstStyle/>
        <a:p>
          <a:endParaRPr lang="es-MX" sz="900" b="1">
            <a:solidFill>
              <a:sysClr val="windowText" lastClr="000000">
                <a:hueOff val="0"/>
                <a:satOff val="0"/>
                <a:lumOff val="0"/>
                <a:alphaOff val="0"/>
              </a:sysClr>
            </a:solidFill>
            <a:latin typeface="Franklin Gothic Medium"/>
            <a:ea typeface="+mn-ea"/>
            <a:cs typeface="+mn-cs"/>
          </a:endParaRPr>
        </a:p>
        <a:p>
          <a:r>
            <a:rPr lang="es-MX" sz="900" b="1">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Alta </a:t>
          </a:r>
        </a:p>
        <a:p>
          <a:r>
            <a:rPr lang="es-MX" sz="700" b="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administración </a:t>
          </a:r>
        </a:p>
        <a:p>
          <a:r>
            <a:rPr lang="es-MX" sz="700" b="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(dirección</a:t>
          </a:r>
          <a:r>
            <a:rPr lang="es-MX" sz="900" b="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a:t>
          </a:r>
        </a:p>
      </dgm:t>
    </dgm:pt>
    <dgm:pt modelId="{EEDF8DF9-EB40-4F07-A3F3-3D385F118A3F}" type="parTrans" cxnId="{729FF9F3-06B6-40A9-B2BA-3000132449FD}">
      <dgm:prSet/>
      <dgm:spPr/>
      <dgm:t>
        <a:bodyPr/>
        <a:lstStyle/>
        <a:p>
          <a:endParaRPr lang="es-MX"/>
        </a:p>
      </dgm:t>
    </dgm:pt>
    <dgm:pt modelId="{A5879660-7827-4A0A-B009-6FC477D92449}" type="sibTrans" cxnId="{729FF9F3-06B6-40A9-B2BA-3000132449FD}">
      <dgm:prSet/>
      <dgm:spPr/>
      <dgm:t>
        <a:bodyPr/>
        <a:lstStyle/>
        <a:p>
          <a:endParaRPr lang="es-MX"/>
        </a:p>
      </dgm:t>
    </dgm:pt>
    <dgm:pt modelId="{133669FA-6F90-420A-941A-338DBBC346B5}">
      <dgm:prSet phldrT="[Texto]" custT="1"/>
      <dgm:spPr>
        <a:xfrm>
          <a:off x="549088" y="543884"/>
          <a:ext cx="1203062" cy="526285"/>
        </a:xfrm>
        <a:solidFill>
          <a:srgbClr val="9BBB59">
            <a:lumMod val="40000"/>
            <a:lumOff val="60000"/>
          </a:srgbClr>
        </a:solidFill>
        <a:ln w="47625" cap="flat" cmpd="dbl" algn="ctr">
          <a:solidFill>
            <a:sysClr val="window" lastClr="FFFFFF">
              <a:hueOff val="0"/>
              <a:satOff val="0"/>
              <a:lumOff val="0"/>
              <a:alphaOff val="0"/>
            </a:sysClr>
          </a:solidFill>
          <a:prstDash val="solid"/>
        </a:ln>
        <a:effectLst/>
      </dgm:spPr>
      <dgm:t>
        <a:bodyPr/>
        <a:lstStyle/>
        <a:p>
          <a:r>
            <a:rPr lang="es-MX"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Administración </a:t>
          </a:r>
          <a:r>
            <a:rPr lang="es-MX"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media</a:t>
          </a:r>
          <a:r>
            <a:rPr lang="es-MX"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(gerencia)</a:t>
          </a:r>
        </a:p>
      </dgm:t>
    </dgm:pt>
    <dgm:pt modelId="{B79228A9-7D3B-4A0C-8DE8-1111E170DD91}" type="parTrans" cxnId="{7BA5CF03-EC6E-4B69-8E76-08697EF055F1}">
      <dgm:prSet/>
      <dgm:spPr/>
      <dgm:t>
        <a:bodyPr/>
        <a:lstStyle/>
        <a:p>
          <a:endParaRPr lang="es-MX"/>
        </a:p>
      </dgm:t>
    </dgm:pt>
    <dgm:pt modelId="{F056CE8E-D297-461D-BF3D-97148BD69FA8}" type="sibTrans" cxnId="{7BA5CF03-EC6E-4B69-8E76-08697EF055F1}">
      <dgm:prSet/>
      <dgm:spPr/>
      <dgm:t>
        <a:bodyPr/>
        <a:lstStyle/>
        <a:p>
          <a:endParaRPr lang="es-MX"/>
        </a:p>
      </dgm:t>
    </dgm:pt>
    <dgm:pt modelId="{B0FFC50A-8208-4E1D-9AD3-3C98C3402CE9}">
      <dgm:prSet phldrT="[Texto]" custT="1"/>
      <dgm:spPr>
        <a:xfrm>
          <a:off x="254874" y="1079937"/>
          <a:ext cx="1791490" cy="526285"/>
        </a:xfrm>
        <a:solidFill>
          <a:srgbClr val="8064A2">
            <a:lumMod val="40000"/>
            <a:lumOff val="60000"/>
          </a:srgbClr>
        </a:solidFill>
        <a:ln w="47625" cap="flat" cmpd="dbl" algn="ctr">
          <a:solidFill>
            <a:sysClr val="window" lastClr="FFFFFF">
              <a:hueOff val="0"/>
              <a:satOff val="0"/>
              <a:lumOff val="0"/>
              <a:alphaOff val="0"/>
            </a:sysClr>
          </a:solidFill>
          <a:prstDash val="solid"/>
        </a:ln>
        <a:effectLst/>
      </dgm:spPr>
      <dgm:t>
        <a:bodyPr/>
        <a:lstStyle/>
        <a:p>
          <a:r>
            <a:rPr lang="es-MX"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Administración </a:t>
          </a:r>
          <a:r>
            <a:rPr lang="es-MX"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operativa </a:t>
          </a:r>
          <a:r>
            <a:rPr lang="es-MX"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(supervisión)</a:t>
          </a:r>
        </a:p>
      </dgm:t>
    </dgm:pt>
    <dgm:pt modelId="{F05AE0CE-B858-47EE-93ED-BEBC576169BD}" type="parTrans" cxnId="{38E38BF2-2384-48FC-978F-EAC97A44CE88}">
      <dgm:prSet/>
      <dgm:spPr/>
      <dgm:t>
        <a:bodyPr/>
        <a:lstStyle/>
        <a:p>
          <a:endParaRPr lang="es-MX"/>
        </a:p>
      </dgm:t>
    </dgm:pt>
    <dgm:pt modelId="{A49BC369-CA06-4AB6-A58B-AED93B4603DA}" type="sibTrans" cxnId="{38E38BF2-2384-48FC-978F-EAC97A44CE88}">
      <dgm:prSet/>
      <dgm:spPr/>
      <dgm:t>
        <a:bodyPr/>
        <a:lstStyle/>
        <a:p>
          <a:endParaRPr lang="es-MX"/>
        </a:p>
      </dgm:t>
    </dgm:pt>
    <dgm:pt modelId="{283D7739-DF2E-4E14-9F77-2157EB78B2A7}">
      <dgm:prSet phldrT="[Texto]" custT="1"/>
      <dgm:spPr>
        <a:xfrm>
          <a:off x="0" y="1570066"/>
          <a:ext cx="2301239" cy="464473"/>
        </a:xfrm>
        <a:solidFill>
          <a:srgbClr val="4F81BD">
            <a:lumMod val="40000"/>
            <a:lumOff val="60000"/>
          </a:srgbClr>
        </a:solidFill>
        <a:ln w="47625" cap="flat" cmpd="dbl" algn="ctr">
          <a:solidFill>
            <a:sysClr val="window" lastClr="FFFFFF">
              <a:hueOff val="0"/>
              <a:satOff val="0"/>
              <a:lumOff val="0"/>
              <a:alphaOff val="0"/>
            </a:sysClr>
          </a:solidFill>
          <a:prstDash val="solid"/>
        </a:ln>
        <a:effectLst/>
      </dgm:spPr>
      <dgm:t>
        <a:bodyPr/>
        <a:lstStyle/>
        <a:p>
          <a:r>
            <a:rPr lang="es-MX"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 no administrativo </a:t>
          </a:r>
          <a:r>
            <a:rPr lang="es-MX"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 de operaciones)</a:t>
          </a:r>
        </a:p>
      </dgm:t>
    </dgm:pt>
    <dgm:pt modelId="{ED0A2F4E-4BEC-4218-B4F9-B03356CB4702}" type="parTrans" cxnId="{B10D79E9-25BA-44A4-AD60-47B7C21D3ABF}">
      <dgm:prSet/>
      <dgm:spPr/>
      <dgm:t>
        <a:bodyPr/>
        <a:lstStyle/>
        <a:p>
          <a:endParaRPr lang="es-MX"/>
        </a:p>
      </dgm:t>
    </dgm:pt>
    <dgm:pt modelId="{2D9A10CA-C28E-4616-BD58-284DC9D32D93}" type="sibTrans" cxnId="{B10D79E9-25BA-44A4-AD60-47B7C21D3ABF}">
      <dgm:prSet/>
      <dgm:spPr/>
      <dgm:t>
        <a:bodyPr/>
        <a:lstStyle/>
        <a:p>
          <a:endParaRPr lang="es-MX"/>
        </a:p>
      </dgm:t>
    </dgm:pt>
    <dgm:pt modelId="{A48EF112-174E-41C3-B6ED-EC9D0D419CC7}" type="pres">
      <dgm:prSet presAssocID="{460A6167-ED3B-49F5-90C7-9B4E430CD294}" presName="Name0" presStyleCnt="0">
        <dgm:presLayoutVars>
          <dgm:dir/>
          <dgm:animLvl val="lvl"/>
          <dgm:resizeHandles val="exact"/>
        </dgm:presLayoutVars>
      </dgm:prSet>
      <dgm:spPr/>
    </dgm:pt>
    <dgm:pt modelId="{90C9D860-64DC-44A2-A268-3E74D8FDC14A}" type="pres">
      <dgm:prSet presAssocID="{ADC5488D-EB7C-4851-9AE0-254D05D14E09}" presName="Name8" presStyleCnt="0"/>
      <dgm:spPr/>
    </dgm:pt>
    <dgm:pt modelId="{1C5A0A2D-915C-4845-8278-8E73F8103374}" type="pres">
      <dgm:prSet presAssocID="{ADC5488D-EB7C-4851-9AE0-254D05D14E09}" presName="level" presStyleLbl="node1" presStyleIdx="0" presStyleCnt="4" custScaleX="97226" custScaleY="98330">
        <dgm:presLayoutVars>
          <dgm:chMax val="1"/>
          <dgm:bulletEnabled val="1"/>
        </dgm:presLayoutVars>
      </dgm:prSet>
      <dgm:spPr>
        <a:prstGeom prst="trapezoid">
          <a:avLst>
            <a:gd name="adj" fmla="val 56554"/>
          </a:avLst>
        </a:prstGeom>
      </dgm:spPr>
    </dgm:pt>
    <dgm:pt modelId="{A93397C8-363E-4D41-8838-1D4991156A24}" type="pres">
      <dgm:prSet presAssocID="{ADC5488D-EB7C-4851-9AE0-254D05D14E09}" presName="levelTx" presStyleLbl="revTx" presStyleIdx="0" presStyleCnt="0">
        <dgm:presLayoutVars>
          <dgm:chMax val="1"/>
          <dgm:bulletEnabled val="1"/>
        </dgm:presLayoutVars>
      </dgm:prSet>
      <dgm:spPr/>
    </dgm:pt>
    <dgm:pt modelId="{BCD00709-9682-45DB-8712-D6B35EA07196}" type="pres">
      <dgm:prSet presAssocID="{133669FA-6F90-420A-941A-338DBBC346B5}" presName="Name8" presStyleCnt="0"/>
      <dgm:spPr/>
    </dgm:pt>
    <dgm:pt modelId="{818CA19F-2487-4120-AFDD-A634300BB69E}" type="pres">
      <dgm:prSet presAssocID="{133669FA-6F90-420A-941A-338DBBC346B5}" presName="level" presStyleLbl="node1" presStyleIdx="1" presStyleCnt="4" custScaleX="101902" custLinFactNeighborY="5014">
        <dgm:presLayoutVars>
          <dgm:chMax val="1"/>
          <dgm:bulletEnabled val="1"/>
        </dgm:presLayoutVars>
      </dgm:prSet>
      <dgm:spPr>
        <a:prstGeom prst="trapezoid">
          <a:avLst>
            <a:gd name="adj" fmla="val 56554"/>
          </a:avLst>
        </a:prstGeom>
      </dgm:spPr>
    </dgm:pt>
    <dgm:pt modelId="{D9B19688-FBDB-4BE5-A58B-284D7371185C}" type="pres">
      <dgm:prSet presAssocID="{133669FA-6F90-420A-941A-338DBBC346B5}" presName="levelTx" presStyleLbl="revTx" presStyleIdx="0" presStyleCnt="0">
        <dgm:presLayoutVars>
          <dgm:chMax val="1"/>
          <dgm:bulletEnabled val="1"/>
        </dgm:presLayoutVars>
      </dgm:prSet>
      <dgm:spPr/>
    </dgm:pt>
    <dgm:pt modelId="{AEA2705E-BCEB-4C39-B3DA-7E846E9C6B9B}" type="pres">
      <dgm:prSet presAssocID="{B0FFC50A-8208-4E1D-9AD3-3C98C3402CE9}" presName="Name8" presStyleCnt="0"/>
      <dgm:spPr/>
    </dgm:pt>
    <dgm:pt modelId="{C9E5E196-4E72-4AAE-AE00-85330B9EC791}" type="pres">
      <dgm:prSet presAssocID="{B0FFC50A-8208-4E1D-9AD3-3C98C3402CE9}" presName="level" presStyleLbl="node1" presStyleIdx="2" presStyleCnt="4" custScaleX="100879" custLinFactNeighborY="6870">
        <dgm:presLayoutVars>
          <dgm:chMax val="1"/>
          <dgm:bulletEnabled val="1"/>
        </dgm:presLayoutVars>
      </dgm:prSet>
      <dgm:spPr>
        <a:prstGeom prst="trapezoid">
          <a:avLst>
            <a:gd name="adj" fmla="val 56554"/>
          </a:avLst>
        </a:prstGeom>
      </dgm:spPr>
    </dgm:pt>
    <dgm:pt modelId="{4A48D4A9-6FE4-4CE4-83CF-AF053B639618}" type="pres">
      <dgm:prSet presAssocID="{B0FFC50A-8208-4E1D-9AD3-3C98C3402CE9}" presName="levelTx" presStyleLbl="revTx" presStyleIdx="0" presStyleCnt="0">
        <dgm:presLayoutVars>
          <dgm:chMax val="1"/>
          <dgm:bulletEnabled val="1"/>
        </dgm:presLayoutVars>
      </dgm:prSet>
      <dgm:spPr/>
    </dgm:pt>
    <dgm:pt modelId="{40D139C9-8760-4E6F-8A23-F337FB03DC51}" type="pres">
      <dgm:prSet presAssocID="{283D7739-DF2E-4E14-9F77-2157EB78B2A7}" presName="Name8" presStyleCnt="0"/>
      <dgm:spPr/>
    </dgm:pt>
    <dgm:pt modelId="{7193D564-BF49-4B46-AE25-F7A7BB5DBC46}" type="pres">
      <dgm:prSet presAssocID="{283D7739-DF2E-4E14-9F77-2157EB78B2A7}" presName="level" presStyleLbl="node1" presStyleIdx="3" presStyleCnt="4" custScaleY="88255" custLinFactNeighborX="1476" custLinFactNeighborY="0">
        <dgm:presLayoutVars>
          <dgm:chMax val="1"/>
          <dgm:bulletEnabled val="1"/>
        </dgm:presLayoutVars>
      </dgm:prSet>
      <dgm:spPr>
        <a:prstGeom prst="trapezoid">
          <a:avLst>
            <a:gd name="adj" fmla="val 56554"/>
          </a:avLst>
        </a:prstGeom>
      </dgm:spPr>
    </dgm:pt>
    <dgm:pt modelId="{529C5BA3-55E6-4C39-8F7F-4A9AF5BD620F}" type="pres">
      <dgm:prSet presAssocID="{283D7739-DF2E-4E14-9F77-2157EB78B2A7}" presName="levelTx" presStyleLbl="revTx" presStyleIdx="0" presStyleCnt="0">
        <dgm:presLayoutVars>
          <dgm:chMax val="1"/>
          <dgm:bulletEnabled val="1"/>
        </dgm:presLayoutVars>
      </dgm:prSet>
      <dgm:spPr/>
    </dgm:pt>
  </dgm:ptLst>
  <dgm:cxnLst>
    <dgm:cxn modelId="{7BA5CF03-EC6E-4B69-8E76-08697EF055F1}" srcId="{460A6167-ED3B-49F5-90C7-9B4E430CD294}" destId="{133669FA-6F90-420A-941A-338DBBC346B5}" srcOrd="1" destOrd="0" parTransId="{B79228A9-7D3B-4A0C-8DE8-1111E170DD91}" sibTransId="{F056CE8E-D297-461D-BF3D-97148BD69FA8}"/>
    <dgm:cxn modelId="{8B77E214-AF15-4A8A-90CB-E55110D17A90}" type="presOf" srcId="{460A6167-ED3B-49F5-90C7-9B4E430CD294}" destId="{A48EF112-174E-41C3-B6ED-EC9D0D419CC7}" srcOrd="0" destOrd="0" presId="urn:microsoft.com/office/officeart/2005/8/layout/pyramid1"/>
    <dgm:cxn modelId="{C407473C-FF03-453E-BBA5-DC5614735BC1}" type="presOf" srcId="{133669FA-6F90-420A-941A-338DBBC346B5}" destId="{818CA19F-2487-4120-AFDD-A634300BB69E}" srcOrd="0" destOrd="0" presId="urn:microsoft.com/office/officeart/2005/8/layout/pyramid1"/>
    <dgm:cxn modelId="{C240D66B-696E-4431-A218-8DF9203C40C3}" type="presOf" srcId="{B0FFC50A-8208-4E1D-9AD3-3C98C3402CE9}" destId="{C9E5E196-4E72-4AAE-AE00-85330B9EC791}" srcOrd="0" destOrd="0" presId="urn:microsoft.com/office/officeart/2005/8/layout/pyramid1"/>
    <dgm:cxn modelId="{C9D70B4C-5920-430E-ABBE-756474512708}" type="presOf" srcId="{133669FA-6F90-420A-941A-338DBBC346B5}" destId="{D9B19688-FBDB-4BE5-A58B-284D7371185C}" srcOrd="1" destOrd="0" presId="urn:microsoft.com/office/officeart/2005/8/layout/pyramid1"/>
    <dgm:cxn modelId="{E1E7D48D-5B70-414C-8430-5EA12B26EE6C}" type="presOf" srcId="{283D7739-DF2E-4E14-9F77-2157EB78B2A7}" destId="{529C5BA3-55E6-4C39-8F7F-4A9AF5BD620F}" srcOrd="1" destOrd="0" presId="urn:microsoft.com/office/officeart/2005/8/layout/pyramid1"/>
    <dgm:cxn modelId="{B7839994-A53B-4838-8E60-7FBBB6891C05}" type="presOf" srcId="{283D7739-DF2E-4E14-9F77-2157EB78B2A7}" destId="{7193D564-BF49-4B46-AE25-F7A7BB5DBC46}" srcOrd="0" destOrd="0" presId="urn:microsoft.com/office/officeart/2005/8/layout/pyramid1"/>
    <dgm:cxn modelId="{2196E1DA-487D-46BB-BB47-614D36567B4F}" type="presOf" srcId="{ADC5488D-EB7C-4851-9AE0-254D05D14E09}" destId="{A93397C8-363E-4D41-8838-1D4991156A24}" srcOrd="1" destOrd="0" presId="urn:microsoft.com/office/officeart/2005/8/layout/pyramid1"/>
    <dgm:cxn modelId="{BAB1DFE2-88F7-4388-B2F5-B8F184978828}" type="presOf" srcId="{ADC5488D-EB7C-4851-9AE0-254D05D14E09}" destId="{1C5A0A2D-915C-4845-8278-8E73F8103374}" srcOrd="0" destOrd="0" presId="urn:microsoft.com/office/officeart/2005/8/layout/pyramid1"/>
    <dgm:cxn modelId="{944873E9-5519-4BBC-B229-E4DBE0AD80FD}" type="presOf" srcId="{B0FFC50A-8208-4E1D-9AD3-3C98C3402CE9}" destId="{4A48D4A9-6FE4-4CE4-83CF-AF053B639618}" srcOrd="1" destOrd="0" presId="urn:microsoft.com/office/officeart/2005/8/layout/pyramid1"/>
    <dgm:cxn modelId="{B10D79E9-25BA-44A4-AD60-47B7C21D3ABF}" srcId="{460A6167-ED3B-49F5-90C7-9B4E430CD294}" destId="{283D7739-DF2E-4E14-9F77-2157EB78B2A7}" srcOrd="3" destOrd="0" parTransId="{ED0A2F4E-4BEC-4218-B4F9-B03356CB4702}" sibTransId="{2D9A10CA-C28E-4616-BD58-284DC9D32D93}"/>
    <dgm:cxn modelId="{38E38BF2-2384-48FC-978F-EAC97A44CE88}" srcId="{460A6167-ED3B-49F5-90C7-9B4E430CD294}" destId="{B0FFC50A-8208-4E1D-9AD3-3C98C3402CE9}" srcOrd="2" destOrd="0" parTransId="{F05AE0CE-B858-47EE-93ED-BEBC576169BD}" sibTransId="{A49BC369-CA06-4AB6-A58B-AED93B4603DA}"/>
    <dgm:cxn modelId="{729FF9F3-06B6-40A9-B2BA-3000132449FD}" srcId="{460A6167-ED3B-49F5-90C7-9B4E430CD294}" destId="{ADC5488D-EB7C-4851-9AE0-254D05D14E09}" srcOrd="0" destOrd="0" parTransId="{EEDF8DF9-EB40-4F07-A3F3-3D385F118A3F}" sibTransId="{A5879660-7827-4A0A-B009-6FC477D92449}"/>
    <dgm:cxn modelId="{65F26D5D-1782-4CBB-9690-FDAE4546CADB}" type="presParOf" srcId="{A48EF112-174E-41C3-B6ED-EC9D0D419CC7}" destId="{90C9D860-64DC-44A2-A268-3E74D8FDC14A}" srcOrd="0" destOrd="0" presId="urn:microsoft.com/office/officeart/2005/8/layout/pyramid1"/>
    <dgm:cxn modelId="{4FE70C67-BB7A-4E20-AFF7-9C1CC30D9265}" type="presParOf" srcId="{90C9D860-64DC-44A2-A268-3E74D8FDC14A}" destId="{1C5A0A2D-915C-4845-8278-8E73F8103374}" srcOrd="0" destOrd="0" presId="urn:microsoft.com/office/officeart/2005/8/layout/pyramid1"/>
    <dgm:cxn modelId="{66185526-1A5D-4C3E-9DFD-DF808F4BA071}" type="presParOf" srcId="{90C9D860-64DC-44A2-A268-3E74D8FDC14A}" destId="{A93397C8-363E-4D41-8838-1D4991156A24}" srcOrd="1" destOrd="0" presId="urn:microsoft.com/office/officeart/2005/8/layout/pyramid1"/>
    <dgm:cxn modelId="{476901BF-C7B8-42AF-AC55-0995857447A3}" type="presParOf" srcId="{A48EF112-174E-41C3-B6ED-EC9D0D419CC7}" destId="{BCD00709-9682-45DB-8712-D6B35EA07196}" srcOrd="1" destOrd="0" presId="urn:microsoft.com/office/officeart/2005/8/layout/pyramid1"/>
    <dgm:cxn modelId="{C7F0427F-6704-4380-902E-A045C3CD7321}" type="presParOf" srcId="{BCD00709-9682-45DB-8712-D6B35EA07196}" destId="{818CA19F-2487-4120-AFDD-A634300BB69E}" srcOrd="0" destOrd="0" presId="urn:microsoft.com/office/officeart/2005/8/layout/pyramid1"/>
    <dgm:cxn modelId="{339DA574-749F-4671-82AF-DFF79A6EF3F9}" type="presParOf" srcId="{BCD00709-9682-45DB-8712-D6B35EA07196}" destId="{D9B19688-FBDB-4BE5-A58B-284D7371185C}" srcOrd="1" destOrd="0" presId="urn:microsoft.com/office/officeart/2005/8/layout/pyramid1"/>
    <dgm:cxn modelId="{6541B962-3C3B-435C-BF61-2B90F0BAE2B6}" type="presParOf" srcId="{A48EF112-174E-41C3-B6ED-EC9D0D419CC7}" destId="{AEA2705E-BCEB-4C39-B3DA-7E846E9C6B9B}" srcOrd="2" destOrd="0" presId="urn:microsoft.com/office/officeart/2005/8/layout/pyramid1"/>
    <dgm:cxn modelId="{3CA56654-9739-432E-8866-B9BCD8EB240B}" type="presParOf" srcId="{AEA2705E-BCEB-4C39-B3DA-7E846E9C6B9B}" destId="{C9E5E196-4E72-4AAE-AE00-85330B9EC791}" srcOrd="0" destOrd="0" presId="urn:microsoft.com/office/officeart/2005/8/layout/pyramid1"/>
    <dgm:cxn modelId="{985421CB-595A-4181-988D-5B7E1510B549}" type="presParOf" srcId="{AEA2705E-BCEB-4C39-B3DA-7E846E9C6B9B}" destId="{4A48D4A9-6FE4-4CE4-83CF-AF053B639618}" srcOrd="1" destOrd="0" presId="urn:microsoft.com/office/officeart/2005/8/layout/pyramid1"/>
    <dgm:cxn modelId="{9148A283-4EFA-43A4-93C0-BC20FDE44377}" type="presParOf" srcId="{A48EF112-174E-41C3-B6ED-EC9D0D419CC7}" destId="{40D139C9-8760-4E6F-8A23-F337FB03DC51}" srcOrd="3" destOrd="0" presId="urn:microsoft.com/office/officeart/2005/8/layout/pyramid1"/>
    <dgm:cxn modelId="{0E232998-C73A-497E-BF19-158F0FD5CE2C}" type="presParOf" srcId="{40D139C9-8760-4E6F-8A23-F337FB03DC51}" destId="{7193D564-BF49-4B46-AE25-F7A7BB5DBC46}" srcOrd="0" destOrd="0" presId="urn:microsoft.com/office/officeart/2005/8/layout/pyramid1"/>
    <dgm:cxn modelId="{7E5D0ABD-D08F-4F2C-8583-5FCAD8701F8C}" type="presParOf" srcId="{40D139C9-8760-4E6F-8A23-F337FB03DC51}" destId="{529C5BA3-55E6-4C39-8F7F-4A9AF5BD620F}"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5A0A2D-915C-4845-8278-8E73F8103374}">
      <dsp:nvSpPr>
        <dsp:cNvPr id="0" name=""/>
        <dsp:cNvSpPr/>
      </dsp:nvSpPr>
      <dsp:spPr>
        <a:xfrm>
          <a:off x="1688410" y="0"/>
          <a:ext cx="1109454" cy="1080540"/>
        </a:xfrm>
        <a:prstGeom prst="trapezoid">
          <a:avLst>
            <a:gd name="adj" fmla="val 56554"/>
          </a:avLst>
        </a:prstGeom>
        <a:solidFill>
          <a:srgbClr val="F79646">
            <a:lumMod val="60000"/>
            <a:lumOff val="40000"/>
          </a:srgbClr>
        </a:solidFill>
        <a:ln w="47625" cap="flat" cmpd="dbl"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s-MX" sz="900" b="1" kern="1200">
            <a:solidFill>
              <a:sysClr val="windowText" lastClr="000000">
                <a:hueOff val="0"/>
                <a:satOff val="0"/>
                <a:lumOff val="0"/>
                <a:alphaOff val="0"/>
              </a:sysClr>
            </a:solidFill>
            <a:latin typeface="Franklin Gothic Medium"/>
            <a:ea typeface="+mn-ea"/>
            <a:cs typeface="+mn-cs"/>
          </a:endParaRPr>
        </a:p>
        <a:p>
          <a:pPr marL="0" lvl="0" indent="0" algn="ctr" defTabSz="400050">
            <a:lnSpc>
              <a:spcPct val="90000"/>
            </a:lnSpc>
            <a:spcBef>
              <a:spcPct val="0"/>
            </a:spcBef>
            <a:spcAft>
              <a:spcPct val="35000"/>
            </a:spcAft>
            <a:buNone/>
          </a:pPr>
          <a:r>
            <a:rPr lang="es-MX" sz="900" b="1" kern="120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Alta </a:t>
          </a:r>
        </a:p>
        <a:p>
          <a:pPr marL="0" lvl="0" indent="0" algn="ctr" defTabSz="400050">
            <a:lnSpc>
              <a:spcPct val="90000"/>
            </a:lnSpc>
            <a:spcBef>
              <a:spcPct val="0"/>
            </a:spcBef>
            <a:spcAft>
              <a:spcPct val="35000"/>
            </a:spcAft>
            <a:buNone/>
          </a:pPr>
          <a:r>
            <a:rPr lang="es-MX" sz="700" b="0" kern="120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administración </a:t>
          </a:r>
        </a:p>
        <a:p>
          <a:pPr marL="0" lvl="0" indent="0" algn="ctr" defTabSz="400050">
            <a:lnSpc>
              <a:spcPct val="90000"/>
            </a:lnSpc>
            <a:spcBef>
              <a:spcPct val="0"/>
            </a:spcBef>
            <a:spcAft>
              <a:spcPct val="35000"/>
            </a:spcAft>
            <a:buNone/>
          </a:pPr>
          <a:r>
            <a:rPr lang="es-MX" sz="700" b="0" kern="120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(dirección</a:t>
          </a:r>
          <a:r>
            <a:rPr lang="es-MX" sz="900" b="0" kern="120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rPr>
            <a:t>)</a:t>
          </a:r>
        </a:p>
      </dsp:txBody>
      <dsp:txXfrm>
        <a:off x="1688410" y="0"/>
        <a:ext cx="1109454" cy="1080540"/>
      </dsp:txXfrm>
    </dsp:sp>
    <dsp:sp modelId="{818CA19F-2487-4120-AFDD-A634300BB69E}">
      <dsp:nvSpPr>
        <dsp:cNvPr id="0" name=""/>
        <dsp:cNvSpPr/>
      </dsp:nvSpPr>
      <dsp:spPr>
        <a:xfrm>
          <a:off x="1070450" y="1135638"/>
          <a:ext cx="2345373" cy="1098891"/>
        </a:xfrm>
        <a:prstGeom prst="trapezoid">
          <a:avLst>
            <a:gd name="adj" fmla="val 56554"/>
          </a:avLst>
        </a:prstGeom>
        <a:solidFill>
          <a:srgbClr val="9BBB59">
            <a:lumMod val="40000"/>
            <a:lumOff val="60000"/>
          </a:srgbClr>
        </a:solidFill>
        <a:ln w="47625" cap="flat" cmpd="dbl"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Administración </a:t>
          </a:r>
          <a:r>
            <a:rPr lang="es-MX"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media</a:t>
          </a:r>
          <a:r>
            <a:rPr lang="es-MX"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(gerencia)</a:t>
          </a:r>
        </a:p>
      </dsp:txBody>
      <dsp:txXfrm>
        <a:off x="1480891" y="1135638"/>
        <a:ext cx="1524492" cy="1098891"/>
      </dsp:txXfrm>
    </dsp:sp>
    <dsp:sp modelId="{C9E5E196-4E72-4AAE-AE00-85330B9EC791}">
      <dsp:nvSpPr>
        <dsp:cNvPr id="0" name=""/>
        <dsp:cNvSpPr/>
      </dsp:nvSpPr>
      <dsp:spPr>
        <a:xfrm>
          <a:off x="496878" y="2254925"/>
          <a:ext cx="3492517" cy="1098891"/>
        </a:xfrm>
        <a:prstGeom prst="trapezoid">
          <a:avLst>
            <a:gd name="adj" fmla="val 56554"/>
          </a:avLst>
        </a:prstGeom>
        <a:solidFill>
          <a:srgbClr val="8064A2">
            <a:lumMod val="40000"/>
            <a:lumOff val="60000"/>
          </a:srgbClr>
        </a:solidFill>
        <a:ln w="47625" cap="flat" cmpd="dbl"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Administración </a:t>
          </a:r>
          <a:r>
            <a:rPr lang="es-MX"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operativa </a:t>
          </a:r>
          <a:r>
            <a:rPr lang="es-MX"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(supervisión)</a:t>
          </a:r>
        </a:p>
      </dsp:txBody>
      <dsp:txXfrm>
        <a:off x="1108069" y="2254925"/>
        <a:ext cx="2270136" cy="1098891"/>
      </dsp:txXfrm>
    </dsp:sp>
    <dsp:sp modelId="{7193D564-BF49-4B46-AE25-F7A7BB5DBC46}">
      <dsp:nvSpPr>
        <dsp:cNvPr id="0" name=""/>
        <dsp:cNvSpPr/>
      </dsp:nvSpPr>
      <dsp:spPr>
        <a:xfrm>
          <a:off x="0" y="3278323"/>
          <a:ext cx="4486275" cy="969826"/>
        </a:xfrm>
        <a:prstGeom prst="trapezoid">
          <a:avLst>
            <a:gd name="adj" fmla="val 56554"/>
          </a:avLst>
        </a:prstGeom>
        <a:solidFill>
          <a:srgbClr val="4F81BD">
            <a:lumMod val="40000"/>
            <a:lumOff val="60000"/>
          </a:srgbClr>
        </a:solidFill>
        <a:ln w="47625" cap="flat" cmpd="dbl"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 no administrativo </a:t>
          </a:r>
          <a:r>
            <a:rPr lang="es-MX"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 de operaciones)</a:t>
          </a:r>
        </a:p>
      </dsp:txBody>
      <dsp:txXfrm>
        <a:off x="785098" y="3278323"/>
        <a:ext cx="2916078" cy="969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Overrid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adrícula">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Cuadrícula">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23</TotalTime>
  <Pages>33</Pages>
  <Words>9055</Words>
  <Characters>49806</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Adris RR</dc:creator>
  <cp:keywords/>
  <dc:description/>
  <cp:lastModifiedBy>Naira Niktè Santillan</cp:lastModifiedBy>
  <cp:revision>4</cp:revision>
  <cp:lastPrinted>2017-10-18T02:09:00Z</cp:lastPrinted>
  <dcterms:created xsi:type="dcterms:W3CDTF">2017-10-17T05:55:00Z</dcterms:created>
  <dcterms:modified xsi:type="dcterms:W3CDTF">2017-10-18T02:14:00Z</dcterms:modified>
</cp:coreProperties>
</file>