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5768" w:rsidRPr="009B623E" w:rsidRDefault="00655768" w:rsidP="009B623E">
      <w:pPr>
        <w:spacing w:after="0" w:line="276" w:lineRule="auto"/>
        <w:jc w:val="right"/>
        <w:rPr>
          <w:rFonts w:ascii="Calibri" w:eastAsia="Times New Roman" w:hAnsi="Calibri" w:cs="Calibri"/>
          <w:color w:val="7030A0"/>
          <w:sz w:val="36"/>
          <w:szCs w:val="36"/>
          <w:lang w:eastAsia="es-MX"/>
        </w:rPr>
      </w:pPr>
      <w:r w:rsidRPr="009B623E">
        <w:rPr>
          <w:rFonts w:ascii="Calibri" w:eastAsia="Times New Roman" w:hAnsi="Calibri" w:cs="Calibri"/>
          <w:color w:val="7030A0"/>
          <w:sz w:val="36"/>
          <w:szCs w:val="36"/>
          <w:lang w:eastAsia="es-MX"/>
        </w:rPr>
        <w:t xml:space="preserve">Asesoría Integral de Mercadotecnia a las </w:t>
      </w:r>
      <w:r w:rsidR="0054536B" w:rsidRPr="009B623E">
        <w:rPr>
          <w:rFonts w:ascii="Calibri" w:eastAsia="Times New Roman" w:hAnsi="Calibri" w:cs="Calibri"/>
          <w:color w:val="7030A0"/>
          <w:sz w:val="36"/>
          <w:szCs w:val="36"/>
          <w:lang w:eastAsia="es-MX"/>
        </w:rPr>
        <w:t>PYMES</w:t>
      </w:r>
      <w:r w:rsidRPr="009B623E">
        <w:rPr>
          <w:rFonts w:ascii="Calibri" w:eastAsia="Times New Roman" w:hAnsi="Calibri" w:cs="Calibri"/>
          <w:color w:val="7030A0"/>
          <w:sz w:val="36"/>
          <w:szCs w:val="36"/>
          <w:lang w:eastAsia="es-MX"/>
        </w:rPr>
        <w:t xml:space="preserve"> de Nuevo Laredo Tamaulipas. Estudio de Caso</w:t>
      </w:r>
    </w:p>
    <w:p w:rsidR="00DB5C03" w:rsidRPr="009B623E" w:rsidRDefault="009B623E" w:rsidP="009B623E">
      <w:pPr>
        <w:spacing w:after="0" w:line="276" w:lineRule="auto"/>
        <w:jc w:val="right"/>
        <w:rPr>
          <w:rFonts w:ascii="Times New Roman" w:hAnsi="Times New Roman" w:cs="Times New Roman"/>
          <w:b/>
          <w:i/>
          <w:szCs w:val="24"/>
        </w:rPr>
      </w:pPr>
      <w:r>
        <w:rPr>
          <w:rFonts w:ascii="Calibri" w:eastAsia="Times New Roman" w:hAnsi="Calibri" w:cs="Calibri"/>
          <w:i/>
          <w:color w:val="7030A0"/>
          <w:sz w:val="28"/>
          <w:szCs w:val="36"/>
          <w:lang w:eastAsia="es-MX"/>
        </w:rPr>
        <w:br/>
      </w:r>
      <w:r w:rsidR="00DB5C03" w:rsidRPr="009B623E">
        <w:rPr>
          <w:rFonts w:ascii="Calibri" w:eastAsia="Times New Roman" w:hAnsi="Calibri" w:cs="Calibri"/>
          <w:i/>
          <w:color w:val="7030A0"/>
          <w:sz w:val="28"/>
          <w:szCs w:val="36"/>
          <w:lang w:eastAsia="es-MX"/>
        </w:rPr>
        <w:t xml:space="preserve">Integral </w:t>
      </w:r>
      <w:proofErr w:type="spellStart"/>
      <w:r w:rsidR="00DB5C03" w:rsidRPr="009B623E">
        <w:rPr>
          <w:rFonts w:ascii="Calibri" w:eastAsia="Times New Roman" w:hAnsi="Calibri" w:cs="Calibri"/>
          <w:i/>
          <w:color w:val="7030A0"/>
          <w:sz w:val="28"/>
          <w:szCs w:val="36"/>
          <w:lang w:eastAsia="es-MX"/>
        </w:rPr>
        <w:t>advice</w:t>
      </w:r>
      <w:proofErr w:type="spellEnd"/>
      <w:r w:rsidR="00DB5C03" w:rsidRPr="009B623E">
        <w:rPr>
          <w:rFonts w:ascii="Calibri" w:eastAsia="Times New Roman" w:hAnsi="Calibri" w:cs="Calibri"/>
          <w:i/>
          <w:color w:val="7030A0"/>
          <w:sz w:val="28"/>
          <w:szCs w:val="36"/>
          <w:lang w:eastAsia="es-MX"/>
        </w:rPr>
        <w:t xml:space="preserve"> of marketing to </w:t>
      </w:r>
      <w:proofErr w:type="spellStart"/>
      <w:r w:rsidR="00DB5C03" w:rsidRPr="009B623E">
        <w:rPr>
          <w:rFonts w:ascii="Calibri" w:eastAsia="Times New Roman" w:hAnsi="Calibri" w:cs="Calibri"/>
          <w:i/>
          <w:color w:val="7030A0"/>
          <w:sz w:val="28"/>
          <w:szCs w:val="36"/>
          <w:lang w:eastAsia="es-MX"/>
        </w:rPr>
        <w:t>the</w:t>
      </w:r>
      <w:proofErr w:type="spellEnd"/>
      <w:r w:rsidR="00DB5C03" w:rsidRPr="009B623E">
        <w:rPr>
          <w:rFonts w:ascii="Calibri" w:eastAsia="Times New Roman" w:hAnsi="Calibri" w:cs="Calibri"/>
          <w:i/>
          <w:color w:val="7030A0"/>
          <w:sz w:val="28"/>
          <w:szCs w:val="36"/>
          <w:lang w:eastAsia="es-MX"/>
        </w:rPr>
        <w:t xml:space="preserve"> </w:t>
      </w:r>
      <w:proofErr w:type="spellStart"/>
      <w:r w:rsidR="00DB5C03" w:rsidRPr="009B623E">
        <w:rPr>
          <w:rFonts w:ascii="Calibri" w:eastAsia="Times New Roman" w:hAnsi="Calibri" w:cs="Calibri"/>
          <w:i/>
          <w:color w:val="7030A0"/>
          <w:sz w:val="28"/>
          <w:szCs w:val="36"/>
          <w:lang w:eastAsia="es-MX"/>
        </w:rPr>
        <w:t>SMEs</w:t>
      </w:r>
      <w:proofErr w:type="spellEnd"/>
      <w:r w:rsidR="00DB5C03" w:rsidRPr="009B623E">
        <w:rPr>
          <w:rFonts w:ascii="Calibri" w:eastAsia="Times New Roman" w:hAnsi="Calibri" w:cs="Calibri"/>
          <w:i/>
          <w:color w:val="7030A0"/>
          <w:sz w:val="28"/>
          <w:szCs w:val="36"/>
          <w:lang w:eastAsia="es-MX"/>
        </w:rPr>
        <w:t xml:space="preserve"> of Nuevo Laredo Tamaulipas. Case </w:t>
      </w:r>
      <w:proofErr w:type="spellStart"/>
      <w:r w:rsidR="00DB5C03" w:rsidRPr="009B623E">
        <w:rPr>
          <w:rFonts w:ascii="Calibri" w:eastAsia="Times New Roman" w:hAnsi="Calibri" w:cs="Calibri"/>
          <w:i/>
          <w:color w:val="7030A0"/>
          <w:sz w:val="28"/>
          <w:szCs w:val="36"/>
          <w:lang w:eastAsia="es-MX"/>
        </w:rPr>
        <w:t>study</w:t>
      </w:r>
      <w:proofErr w:type="spellEnd"/>
    </w:p>
    <w:p w:rsidR="00BC5C8C" w:rsidRDefault="00BC5C8C" w:rsidP="00713036">
      <w:pPr>
        <w:spacing w:after="0" w:line="360" w:lineRule="auto"/>
        <w:jc w:val="both"/>
        <w:rPr>
          <w:rFonts w:ascii="Times New Roman" w:hAnsi="Times New Roman" w:cs="Times New Roman"/>
          <w:b/>
          <w:szCs w:val="24"/>
        </w:rPr>
      </w:pPr>
    </w:p>
    <w:p w:rsidR="00E00EA4" w:rsidRPr="009B623E" w:rsidRDefault="009B623E" w:rsidP="009B623E">
      <w:pPr>
        <w:spacing w:after="0" w:line="276" w:lineRule="auto"/>
        <w:jc w:val="right"/>
        <w:rPr>
          <w:rFonts w:ascii="Calibri" w:eastAsia="Times New Roman" w:hAnsi="Calibri"/>
          <w:color w:val="FF0000"/>
          <w:szCs w:val="24"/>
          <w:lang w:val="es-ES" w:eastAsia="es-ES"/>
        </w:rPr>
      </w:pPr>
      <w:r w:rsidRPr="009B623E">
        <w:rPr>
          <w:rFonts w:asciiTheme="minorHAnsi" w:hAnsiTheme="minorHAnsi" w:cs="Times New Roman"/>
          <w:b/>
          <w:szCs w:val="24"/>
        </w:rPr>
        <w:t>Canes Lázaro, José María</w:t>
      </w:r>
      <w:r>
        <w:rPr>
          <w:rFonts w:ascii="Times New Roman" w:hAnsi="Times New Roman" w:cs="Times New Roman"/>
          <w:szCs w:val="24"/>
        </w:rPr>
        <w:br/>
      </w:r>
      <w:r w:rsidR="00E00EA4" w:rsidRPr="009B623E">
        <w:rPr>
          <w:rFonts w:ascii="Calibri" w:eastAsia="Calibri" w:hAnsi="Calibri" w:cs="Times New Roman"/>
          <w:szCs w:val="24"/>
        </w:rPr>
        <w:t>Universi</w:t>
      </w:r>
      <w:r w:rsidRPr="009B623E">
        <w:rPr>
          <w:rFonts w:ascii="Calibri" w:eastAsia="Calibri" w:hAnsi="Calibri" w:cs="Times New Roman"/>
          <w:szCs w:val="24"/>
        </w:rPr>
        <w:t>dad Tecnológica de Nuevo Laredo</w:t>
      </w:r>
      <w:r w:rsidR="00101758">
        <w:rPr>
          <w:rFonts w:ascii="Calibri" w:eastAsia="Calibri" w:hAnsi="Calibri" w:cs="Times New Roman"/>
          <w:szCs w:val="24"/>
        </w:rPr>
        <w:t>, México</w:t>
      </w:r>
      <w:bookmarkStart w:id="0" w:name="_GoBack"/>
      <w:bookmarkEnd w:id="0"/>
      <w:r>
        <w:rPr>
          <w:rFonts w:ascii="Times New Roman" w:hAnsi="Times New Roman" w:cs="Times New Roman"/>
          <w:szCs w:val="24"/>
        </w:rPr>
        <w:br/>
      </w:r>
      <w:r w:rsidR="00E00EA4" w:rsidRPr="009B623E">
        <w:rPr>
          <w:rFonts w:ascii="Calibri" w:eastAsia="Times New Roman" w:hAnsi="Calibri"/>
          <w:color w:val="FF0000"/>
          <w:szCs w:val="24"/>
          <w:lang w:val="es-ES" w:eastAsia="es-ES"/>
        </w:rPr>
        <w:t>jcanes@utnuevolaredo.edu.mx</w:t>
      </w:r>
    </w:p>
    <w:p w:rsidR="00E00EA4" w:rsidRDefault="00E00EA4" w:rsidP="00713036">
      <w:pPr>
        <w:spacing w:after="0" w:line="360" w:lineRule="auto"/>
        <w:jc w:val="both"/>
        <w:rPr>
          <w:rFonts w:ascii="Times New Roman" w:hAnsi="Times New Roman" w:cs="Times New Roman"/>
          <w:b/>
          <w:szCs w:val="24"/>
        </w:rPr>
      </w:pPr>
    </w:p>
    <w:p w:rsidR="00BC5C8C" w:rsidRPr="009B623E" w:rsidRDefault="00BC5C8C" w:rsidP="00713036">
      <w:pPr>
        <w:spacing w:after="0" w:line="360" w:lineRule="auto"/>
        <w:jc w:val="both"/>
        <w:rPr>
          <w:rFonts w:ascii="Calibri" w:eastAsia="Times New Roman" w:hAnsi="Calibri" w:cs="Calibri"/>
          <w:color w:val="7030A0"/>
          <w:sz w:val="28"/>
          <w:szCs w:val="28"/>
          <w:lang w:val="es-ES_tradnl" w:eastAsia="es-MX"/>
        </w:rPr>
      </w:pPr>
      <w:r w:rsidRPr="009B623E">
        <w:rPr>
          <w:rFonts w:ascii="Calibri" w:eastAsia="Times New Roman" w:hAnsi="Calibri" w:cs="Calibri"/>
          <w:color w:val="7030A0"/>
          <w:sz w:val="28"/>
          <w:szCs w:val="28"/>
          <w:lang w:val="es-ES_tradnl" w:eastAsia="es-MX"/>
        </w:rPr>
        <w:t>Resumen</w:t>
      </w:r>
    </w:p>
    <w:p w:rsidR="00BC5C8C" w:rsidRPr="00713036" w:rsidRDefault="00DB5C03" w:rsidP="00713036">
      <w:pPr>
        <w:spacing w:after="0" w:line="360" w:lineRule="auto"/>
        <w:jc w:val="both"/>
        <w:rPr>
          <w:rFonts w:ascii="Times New Roman" w:hAnsi="Times New Roman" w:cs="Times New Roman"/>
          <w:szCs w:val="24"/>
        </w:rPr>
      </w:pPr>
      <w:r>
        <w:rPr>
          <w:rFonts w:ascii="Times New Roman" w:hAnsi="Times New Roman" w:cs="Times New Roman"/>
          <w:szCs w:val="24"/>
        </w:rPr>
        <w:t>Este artículo</w:t>
      </w:r>
      <w:r w:rsidR="00BC5C8C" w:rsidRPr="00713036">
        <w:rPr>
          <w:rFonts w:ascii="Times New Roman" w:hAnsi="Times New Roman" w:cs="Times New Roman"/>
          <w:szCs w:val="24"/>
        </w:rPr>
        <w:t xml:space="preserve"> presenta la s</w:t>
      </w:r>
      <w:r>
        <w:rPr>
          <w:rFonts w:ascii="Times New Roman" w:hAnsi="Times New Roman" w:cs="Times New Roman"/>
          <w:szCs w:val="24"/>
        </w:rPr>
        <w:t>íntesis de las asesorías brindadas</w:t>
      </w:r>
      <w:r w:rsidR="00BC5C8C" w:rsidRPr="00713036">
        <w:rPr>
          <w:rFonts w:ascii="Times New Roman" w:hAnsi="Times New Roman" w:cs="Times New Roman"/>
          <w:szCs w:val="24"/>
        </w:rPr>
        <w:t xml:space="preserve"> a una pequeña empresa de cosméticos y productos de belleza para spa de la zona, con el propósito de diseñar y aplicar un plan estratégico de mercadotecnia que tuviera como objetivos un mejor posicionamiento de la marca en el mercado local y nacional de productos de belleza y cuidado corporal, un crecimiento en sus ventas y un incremento en sus beneficios en el corto plazo.</w:t>
      </w:r>
    </w:p>
    <w:p w:rsidR="00BC5C8C" w:rsidRPr="00713036" w:rsidRDefault="00BC5C8C" w:rsidP="009B623E">
      <w:pPr>
        <w:spacing w:line="360" w:lineRule="auto"/>
        <w:jc w:val="both"/>
        <w:rPr>
          <w:rFonts w:ascii="Times New Roman" w:hAnsi="Times New Roman" w:cs="Times New Roman"/>
          <w:szCs w:val="24"/>
        </w:rPr>
      </w:pPr>
      <w:r w:rsidRPr="00713036">
        <w:rPr>
          <w:rFonts w:ascii="Times New Roman" w:hAnsi="Times New Roman" w:cs="Times New Roman"/>
          <w:szCs w:val="24"/>
        </w:rPr>
        <w:t xml:space="preserve">Como resultado de la investigación se llegó a la conclusión de que había que poner especial énfasis en los deseos, gustos y preferencias de los clientes actuales y potenciales, y desarrollar una mejor relación y trato con los clientes. </w:t>
      </w:r>
    </w:p>
    <w:p w:rsidR="00BC5C8C" w:rsidRDefault="00BC5C8C" w:rsidP="00713036">
      <w:pPr>
        <w:spacing w:after="0" w:line="360" w:lineRule="auto"/>
        <w:jc w:val="both"/>
        <w:rPr>
          <w:rFonts w:ascii="Times New Roman" w:hAnsi="Times New Roman" w:cs="Times New Roman"/>
          <w:i/>
          <w:szCs w:val="24"/>
        </w:rPr>
      </w:pPr>
      <w:r w:rsidRPr="009B623E">
        <w:rPr>
          <w:rFonts w:ascii="Calibri" w:eastAsia="Times New Roman" w:hAnsi="Calibri" w:cs="Calibri"/>
          <w:color w:val="7030A0"/>
          <w:sz w:val="28"/>
          <w:szCs w:val="28"/>
          <w:lang w:val="es-ES_tradnl" w:eastAsia="es-MX"/>
        </w:rPr>
        <w:t>Palabras clave:</w:t>
      </w:r>
      <w:r w:rsidRPr="00713036">
        <w:rPr>
          <w:rFonts w:ascii="Times New Roman" w:hAnsi="Times New Roman" w:cs="Times New Roman"/>
          <w:i/>
          <w:szCs w:val="24"/>
        </w:rPr>
        <w:t xml:space="preserve"> </w:t>
      </w:r>
      <w:r w:rsidRPr="009B623E">
        <w:rPr>
          <w:rFonts w:ascii="Times New Roman" w:hAnsi="Times New Roman" w:cs="Times New Roman"/>
          <w:szCs w:val="24"/>
        </w:rPr>
        <w:t>mercadotecnia integral, gustos y preferencias de los clientes y plan estratégico de mercadotecnia.</w:t>
      </w:r>
    </w:p>
    <w:p w:rsidR="00DB5C03" w:rsidRDefault="00DB5C03" w:rsidP="00713036">
      <w:pPr>
        <w:spacing w:after="0" w:line="360" w:lineRule="auto"/>
        <w:jc w:val="both"/>
        <w:rPr>
          <w:rFonts w:ascii="Times New Roman" w:hAnsi="Times New Roman" w:cs="Times New Roman"/>
          <w:i/>
          <w:szCs w:val="24"/>
        </w:rPr>
      </w:pPr>
    </w:p>
    <w:p w:rsidR="00DB5C03" w:rsidRPr="009B623E" w:rsidRDefault="009B623E" w:rsidP="00713036">
      <w:pPr>
        <w:spacing w:after="0" w:line="360" w:lineRule="auto"/>
        <w:jc w:val="both"/>
        <w:rPr>
          <w:rFonts w:ascii="Calibri" w:eastAsia="Times New Roman" w:hAnsi="Calibri" w:cs="Calibri"/>
          <w:color w:val="7030A0"/>
          <w:sz w:val="28"/>
          <w:szCs w:val="28"/>
          <w:lang w:val="es-ES_tradnl" w:eastAsia="es-MX"/>
        </w:rPr>
      </w:pPr>
      <w:proofErr w:type="spellStart"/>
      <w:r>
        <w:rPr>
          <w:rFonts w:ascii="Calibri" w:eastAsia="Times New Roman" w:hAnsi="Calibri" w:cs="Calibri"/>
          <w:color w:val="7030A0"/>
          <w:sz w:val="28"/>
          <w:szCs w:val="28"/>
          <w:lang w:val="es-ES_tradnl" w:eastAsia="es-MX"/>
        </w:rPr>
        <w:t>Abstract</w:t>
      </w:r>
      <w:proofErr w:type="spellEnd"/>
    </w:p>
    <w:p w:rsidR="00DB5C03" w:rsidRPr="00DB5C03" w:rsidRDefault="00DB5C03" w:rsidP="00DB5C03">
      <w:pPr>
        <w:spacing w:after="0" w:line="360" w:lineRule="auto"/>
        <w:jc w:val="both"/>
        <w:rPr>
          <w:rFonts w:ascii="Times New Roman" w:hAnsi="Times New Roman" w:cs="Times New Roman"/>
          <w:szCs w:val="24"/>
        </w:rPr>
      </w:pPr>
      <w:proofErr w:type="spellStart"/>
      <w:r w:rsidRPr="00DB5C03">
        <w:rPr>
          <w:rFonts w:ascii="Times New Roman" w:hAnsi="Times New Roman" w:cs="Times New Roman"/>
          <w:szCs w:val="24"/>
        </w:rPr>
        <w:t>This</w:t>
      </w:r>
      <w:proofErr w:type="spellEnd"/>
      <w:r w:rsidRPr="00DB5C03">
        <w:rPr>
          <w:rFonts w:ascii="Times New Roman" w:hAnsi="Times New Roman" w:cs="Times New Roman"/>
          <w:szCs w:val="24"/>
        </w:rPr>
        <w:t xml:space="preserve"> </w:t>
      </w:r>
      <w:proofErr w:type="spellStart"/>
      <w:r w:rsidRPr="00DB5C03">
        <w:rPr>
          <w:rFonts w:ascii="Times New Roman" w:hAnsi="Times New Roman" w:cs="Times New Roman"/>
          <w:szCs w:val="24"/>
        </w:rPr>
        <w:t>article</w:t>
      </w:r>
      <w:proofErr w:type="spellEnd"/>
      <w:r w:rsidRPr="00DB5C03">
        <w:rPr>
          <w:rFonts w:ascii="Times New Roman" w:hAnsi="Times New Roman" w:cs="Times New Roman"/>
          <w:szCs w:val="24"/>
        </w:rPr>
        <w:t xml:space="preserve"> </w:t>
      </w:r>
      <w:proofErr w:type="spellStart"/>
      <w:r w:rsidRPr="00DB5C03">
        <w:rPr>
          <w:rFonts w:ascii="Times New Roman" w:hAnsi="Times New Roman" w:cs="Times New Roman"/>
          <w:szCs w:val="24"/>
        </w:rPr>
        <w:t>presents</w:t>
      </w:r>
      <w:proofErr w:type="spellEnd"/>
      <w:r w:rsidRPr="00DB5C03">
        <w:rPr>
          <w:rFonts w:ascii="Times New Roman" w:hAnsi="Times New Roman" w:cs="Times New Roman"/>
          <w:szCs w:val="24"/>
        </w:rPr>
        <w:t xml:space="preserve"> </w:t>
      </w:r>
      <w:proofErr w:type="spellStart"/>
      <w:r w:rsidRPr="00DB5C03">
        <w:rPr>
          <w:rFonts w:ascii="Times New Roman" w:hAnsi="Times New Roman" w:cs="Times New Roman"/>
          <w:szCs w:val="24"/>
        </w:rPr>
        <w:t>the</w:t>
      </w:r>
      <w:proofErr w:type="spellEnd"/>
      <w:r w:rsidRPr="00DB5C03">
        <w:rPr>
          <w:rFonts w:ascii="Times New Roman" w:hAnsi="Times New Roman" w:cs="Times New Roman"/>
          <w:szCs w:val="24"/>
        </w:rPr>
        <w:t xml:space="preserve"> </w:t>
      </w:r>
      <w:proofErr w:type="spellStart"/>
      <w:r w:rsidRPr="00DB5C03">
        <w:rPr>
          <w:rFonts w:ascii="Times New Roman" w:hAnsi="Times New Roman" w:cs="Times New Roman"/>
          <w:szCs w:val="24"/>
        </w:rPr>
        <w:t>synthesis</w:t>
      </w:r>
      <w:proofErr w:type="spellEnd"/>
      <w:r w:rsidRPr="00DB5C03">
        <w:rPr>
          <w:rFonts w:ascii="Times New Roman" w:hAnsi="Times New Roman" w:cs="Times New Roman"/>
          <w:szCs w:val="24"/>
        </w:rPr>
        <w:t xml:space="preserve"> of </w:t>
      </w:r>
      <w:proofErr w:type="spellStart"/>
      <w:r w:rsidRPr="00DB5C03">
        <w:rPr>
          <w:rFonts w:ascii="Times New Roman" w:hAnsi="Times New Roman" w:cs="Times New Roman"/>
          <w:szCs w:val="24"/>
        </w:rPr>
        <w:t>the</w:t>
      </w:r>
      <w:proofErr w:type="spellEnd"/>
      <w:r w:rsidRPr="00DB5C03">
        <w:rPr>
          <w:rFonts w:ascii="Times New Roman" w:hAnsi="Times New Roman" w:cs="Times New Roman"/>
          <w:szCs w:val="24"/>
        </w:rPr>
        <w:t xml:space="preserve"> </w:t>
      </w:r>
      <w:proofErr w:type="spellStart"/>
      <w:r w:rsidRPr="00DB5C03">
        <w:rPr>
          <w:rFonts w:ascii="Times New Roman" w:hAnsi="Times New Roman" w:cs="Times New Roman"/>
          <w:szCs w:val="24"/>
        </w:rPr>
        <w:t>advice</w:t>
      </w:r>
      <w:proofErr w:type="spellEnd"/>
      <w:r w:rsidRPr="00DB5C03">
        <w:rPr>
          <w:rFonts w:ascii="Times New Roman" w:hAnsi="Times New Roman" w:cs="Times New Roman"/>
          <w:szCs w:val="24"/>
        </w:rPr>
        <w:t xml:space="preserve"> </w:t>
      </w:r>
      <w:proofErr w:type="spellStart"/>
      <w:r w:rsidRPr="00DB5C03">
        <w:rPr>
          <w:rFonts w:ascii="Times New Roman" w:hAnsi="Times New Roman" w:cs="Times New Roman"/>
          <w:szCs w:val="24"/>
        </w:rPr>
        <w:t>provided</w:t>
      </w:r>
      <w:proofErr w:type="spellEnd"/>
      <w:r w:rsidRPr="00DB5C03">
        <w:rPr>
          <w:rFonts w:ascii="Times New Roman" w:hAnsi="Times New Roman" w:cs="Times New Roman"/>
          <w:szCs w:val="24"/>
        </w:rPr>
        <w:t xml:space="preserve"> to a </w:t>
      </w:r>
      <w:proofErr w:type="spellStart"/>
      <w:r w:rsidRPr="00DB5C03">
        <w:rPr>
          <w:rFonts w:ascii="Times New Roman" w:hAnsi="Times New Roman" w:cs="Times New Roman"/>
          <w:szCs w:val="24"/>
        </w:rPr>
        <w:t>small</w:t>
      </w:r>
      <w:proofErr w:type="spellEnd"/>
      <w:r w:rsidRPr="00DB5C03">
        <w:rPr>
          <w:rFonts w:ascii="Times New Roman" w:hAnsi="Times New Roman" w:cs="Times New Roman"/>
          <w:szCs w:val="24"/>
        </w:rPr>
        <w:t xml:space="preserve"> </w:t>
      </w:r>
      <w:proofErr w:type="spellStart"/>
      <w:r w:rsidRPr="00DB5C03">
        <w:rPr>
          <w:rFonts w:ascii="Times New Roman" w:hAnsi="Times New Roman" w:cs="Times New Roman"/>
          <w:szCs w:val="24"/>
        </w:rPr>
        <w:t>company</w:t>
      </w:r>
      <w:proofErr w:type="spellEnd"/>
      <w:r w:rsidRPr="00DB5C03">
        <w:rPr>
          <w:rFonts w:ascii="Times New Roman" w:hAnsi="Times New Roman" w:cs="Times New Roman"/>
          <w:szCs w:val="24"/>
        </w:rPr>
        <w:t xml:space="preserve"> in </w:t>
      </w:r>
      <w:proofErr w:type="spellStart"/>
      <w:r w:rsidRPr="00DB5C03">
        <w:rPr>
          <w:rFonts w:ascii="Times New Roman" w:hAnsi="Times New Roman" w:cs="Times New Roman"/>
          <w:szCs w:val="24"/>
        </w:rPr>
        <w:t>cosmetics</w:t>
      </w:r>
      <w:proofErr w:type="spellEnd"/>
      <w:r w:rsidRPr="00DB5C03">
        <w:rPr>
          <w:rFonts w:ascii="Times New Roman" w:hAnsi="Times New Roman" w:cs="Times New Roman"/>
          <w:szCs w:val="24"/>
        </w:rPr>
        <w:t xml:space="preserve"> and </w:t>
      </w:r>
      <w:proofErr w:type="spellStart"/>
      <w:r w:rsidRPr="00DB5C03">
        <w:rPr>
          <w:rFonts w:ascii="Times New Roman" w:hAnsi="Times New Roman" w:cs="Times New Roman"/>
          <w:szCs w:val="24"/>
        </w:rPr>
        <w:t>beauty</w:t>
      </w:r>
      <w:proofErr w:type="spellEnd"/>
      <w:r w:rsidRPr="00DB5C03">
        <w:rPr>
          <w:rFonts w:ascii="Times New Roman" w:hAnsi="Times New Roman" w:cs="Times New Roman"/>
          <w:szCs w:val="24"/>
        </w:rPr>
        <w:t xml:space="preserve"> </w:t>
      </w:r>
      <w:proofErr w:type="spellStart"/>
      <w:r w:rsidRPr="00DB5C03">
        <w:rPr>
          <w:rFonts w:ascii="Times New Roman" w:hAnsi="Times New Roman" w:cs="Times New Roman"/>
          <w:szCs w:val="24"/>
        </w:rPr>
        <w:t>products</w:t>
      </w:r>
      <w:proofErr w:type="spellEnd"/>
      <w:r w:rsidRPr="00DB5C03">
        <w:rPr>
          <w:rFonts w:ascii="Times New Roman" w:hAnsi="Times New Roman" w:cs="Times New Roman"/>
          <w:szCs w:val="24"/>
        </w:rPr>
        <w:t xml:space="preserve"> </w:t>
      </w:r>
      <w:proofErr w:type="spellStart"/>
      <w:r w:rsidRPr="00DB5C03">
        <w:rPr>
          <w:rFonts w:ascii="Times New Roman" w:hAnsi="Times New Roman" w:cs="Times New Roman"/>
          <w:szCs w:val="24"/>
        </w:rPr>
        <w:t>for</w:t>
      </w:r>
      <w:proofErr w:type="spellEnd"/>
      <w:r w:rsidRPr="00DB5C03">
        <w:rPr>
          <w:rFonts w:ascii="Times New Roman" w:hAnsi="Times New Roman" w:cs="Times New Roman"/>
          <w:szCs w:val="24"/>
        </w:rPr>
        <w:t xml:space="preserve"> spas in </w:t>
      </w:r>
      <w:proofErr w:type="spellStart"/>
      <w:r w:rsidRPr="00DB5C03">
        <w:rPr>
          <w:rFonts w:ascii="Times New Roman" w:hAnsi="Times New Roman" w:cs="Times New Roman"/>
          <w:szCs w:val="24"/>
        </w:rPr>
        <w:t>the</w:t>
      </w:r>
      <w:proofErr w:type="spellEnd"/>
      <w:r w:rsidRPr="00DB5C03">
        <w:rPr>
          <w:rFonts w:ascii="Times New Roman" w:hAnsi="Times New Roman" w:cs="Times New Roman"/>
          <w:szCs w:val="24"/>
        </w:rPr>
        <w:t xml:space="preserve"> </w:t>
      </w:r>
      <w:proofErr w:type="spellStart"/>
      <w:r w:rsidRPr="00DB5C03">
        <w:rPr>
          <w:rFonts w:ascii="Times New Roman" w:hAnsi="Times New Roman" w:cs="Times New Roman"/>
          <w:szCs w:val="24"/>
        </w:rPr>
        <w:t>area</w:t>
      </w:r>
      <w:proofErr w:type="spellEnd"/>
      <w:r w:rsidRPr="00DB5C03">
        <w:rPr>
          <w:rFonts w:ascii="Times New Roman" w:hAnsi="Times New Roman" w:cs="Times New Roman"/>
          <w:szCs w:val="24"/>
        </w:rPr>
        <w:t xml:space="preserve">, </w:t>
      </w:r>
      <w:proofErr w:type="spellStart"/>
      <w:r w:rsidRPr="00DB5C03">
        <w:rPr>
          <w:rFonts w:ascii="Times New Roman" w:hAnsi="Times New Roman" w:cs="Times New Roman"/>
          <w:szCs w:val="24"/>
        </w:rPr>
        <w:t>with</w:t>
      </w:r>
      <w:proofErr w:type="spellEnd"/>
      <w:r w:rsidRPr="00DB5C03">
        <w:rPr>
          <w:rFonts w:ascii="Times New Roman" w:hAnsi="Times New Roman" w:cs="Times New Roman"/>
          <w:szCs w:val="24"/>
        </w:rPr>
        <w:t xml:space="preserve"> </w:t>
      </w:r>
      <w:proofErr w:type="spellStart"/>
      <w:r w:rsidRPr="00DB5C03">
        <w:rPr>
          <w:rFonts w:ascii="Times New Roman" w:hAnsi="Times New Roman" w:cs="Times New Roman"/>
          <w:szCs w:val="24"/>
        </w:rPr>
        <w:t>the</w:t>
      </w:r>
      <w:proofErr w:type="spellEnd"/>
      <w:r w:rsidRPr="00DB5C03">
        <w:rPr>
          <w:rFonts w:ascii="Times New Roman" w:hAnsi="Times New Roman" w:cs="Times New Roman"/>
          <w:szCs w:val="24"/>
        </w:rPr>
        <w:t xml:space="preserve"> </w:t>
      </w:r>
      <w:proofErr w:type="spellStart"/>
      <w:r w:rsidRPr="00DB5C03">
        <w:rPr>
          <w:rFonts w:ascii="Times New Roman" w:hAnsi="Times New Roman" w:cs="Times New Roman"/>
          <w:szCs w:val="24"/>
        </w:rPr>
        <w:t>purpose</w:t>
      </w:r>
      <w:proofErr w:type="spellEnd"/>
      <w:r w:rsidRPr="00DB5C03">
        <w:rPr>
          <w:rFonts w:ascii="Times New Roman" w:hAnsi="Times New Roman" w:cs="Times New Roman"/>
          <w:szCs w:val="24"/>
        </w:rPr>
        <w:t xml:space="preserve"> of </w:t>
      </w:r>
      <w:proofErr w:type="spellStart"/>
      <w:r w:rsidRPr="00DB5C03">
        <w:rPr>
          <w:rFonts w:ascii="Times New Roman" w:hAnsi="Times New Roman" w:cs="Times New Roman"/>
          <w:szCs w:val="24"/>
        </w:rPr>
        <w:t>designing</w:t>
      </w:r>
      <w:proofErr w:type="spellEnd"/>
      <w:r w:rsidRPr="00DB5C03">
        <w:rPr>
          <w:rFonts w:ascii="Times New Roman" w:hAnsi="Times New Roman" w:cs="Times New Roman"/>
          <w:szCs w:val="24"/>
        </w:rPr>
        <w:t xml:space="preserve"> and </w:t>
      </w:r>
      <w:proofErr w:type="spellStart"/>
      <w:r w:rsidRPr="00DB5C03">
        <w:rPr>
          <w:rFonts w:ascii="Times New Roman" w:hAnsi="Times New Roman" w:cs="Times New Roman"/>
          <w:szCs w:val="24"/>
        </w:rPr>
        <w:t>implementing</w:t>
      </w:r>
      <w:proofErr w:type="spellEnd"/>
      <w:r w:rsidRPr="00DB5C03">
        <w:rPr>
          <w:rFonts w:ascii="Times New Roman" w:hAnsi="Times New Roman" w:cs="Times New Roman"/>
          <w:szCs w:val="24"/>
        </w:rPr>
        <w:t xml:space="preserve"> a </w:t>
      </w:r>
      <w:proofErr w:type="spellStart"/>
      <w:r w:rsidRPr="00DB5C03">
        <w:rPr>
          <w:rFonts w:ascii="Times New Roman" w:hAnsi="Times New Roman" w:cs="Times New Roman"/>
          <w:szCs w:val="24"/>
        </w:rPr>
        <w:t>strategic</w:t>
      </w:r>
      <w:proofErr w:type="spellEnd"/>
      <w:r w:rsidRPr="00DB5C03">
        <w:rPr>
          <w:rFonts w:ascii="Times New Roman" w:hAnsi="Times New Roman" w:cs="Times New Roman"/>
          <w:szCs w:val="24"/>
        </w:rPr>
        <w:t xml:space="preserve"> marketing plan </w:t>
      </w:r>
      <w:proofErr w:type="spellStart"/>
      <w:r w:rsidRPr="00DB5C03">
        <w:rPr>
          <w:rFonts w:ascii="Times New Roman" w:hAnsi="Times New Roman" w:cs="Times New Roman"/>
          <w:szCs w:val="24"/>
        </w:rPr>
        <w:t>that</w:t>
      </w:r>
      <w:proofErr w:type="spellEnd"/>
      <w:r w:rsidRPr="00DB5C03">
        <w:rPr>
          <w:rFonts w:ascii="Times New Roman" w:hAnsi="Times New Roman" w:cs="Times New Roman"/>
          <w:szCs w:val="24"/>
        </w:rPr>
        <w:t xml:space="preserve"> </w:t>
      </w:r>
      <w:proofErr w:type="spellStart"/>
      <w:r w:rsidRPr="00DB5C03">
        <w:rPr>
          <w:rFonts w:ascii="Times New Roman" w:hAnsi="Times New Roman" w:cs="Times New Roman"/>
          <w:szCs w:val="24"/>
        </w:rPr>
        <w:t>had</w:t>
      </w:r>
      <w:proofErr w:type="spellEnd"/>
      <w:r w:rsidRPr="00DB5C03">
        <w:rPr>
          <w:rFonts w:ascii="Times New Roman" w:hAnsi="Times New Roman" w:cs="Times New Roman"/>
          <w:szCs w:val="24"/>
        </w:rPr>
        <w:t xml:space="preserve"> as </w:t>
      </w:r>
      <w:proofErr w:type="spellStart"/>
      <w:r w:rsidRPr="00DB5C03">
        <w:rPr>
          <w:rFonts w:ascii="Times New Roman" w:hAnsi="Times New Roman" w:cs="Times New Roman"/>
          <w:szCs w:val="24"/>
        </w:rPr>
        <w:t>objectives</w:t>
      </w:r>
      <w:proofErr w:type="spellEnd"/>
      <w:r w:rsidRPr="00DB5C03">
        <w:rPr>
          <w:rFonts w:ascii="Times New Roman" w:hAnsi="Times New Roman" w:cs="Times New Roman"/>
          <w:szCs w:val="24"/>
        </w:rPr>
        <w:t xml:space="preserve"> </w:t>
      </w:r>
      <w:proofErr w:type="spellStart"/>
      <w:r w:rsidRPr="00DB5C03">
        <w:rPr>
          <w:rFonts w:ascii="Times New Roman" w:hAnsi="Times New Roman" w:cs="Times New Roman"/>
          <w:szCs w:val="24"/>
        </w:rPr>
        <w:t>better</w:t>
      </w:r>
      <w:proofErr w:type="spellEnd"/>
      <w:r w:rsidRPr="00DB5C03">
        <w:rPr>
          <w:rFonts w:ascii="Times New Roman" w:hAnsi="Times New Roman" w:cs="Times New Roman"/>
          <w:szCs w:val="24"/>
        </w:rPr>
        <w:t xml:space="preserve"> </w:t>
      </w:r>
      <w:proofErr w:type="spellStart"/>
      <w:r w:rsidRPr="00DB5C03">
        <w:rPr>
          <w:rFonts w:ascii="Times New Roman" w:hAnsi="Times New Roman" w:cs="Times New Roman"/>
          <w:szCs w:val="24"/>
        </w:rPr>
        <w:t>brand</w:t>
      </w:r>
      <w:proofErr w:type="spellEnd"/>
      <w:r w:rsidRPr="00DB5C03">
        <w:rPr>
          <w:rFonts w:ascii="Times New Roman" w:hAnsi="Times New Roman" w:cs="Times New Roman"/>
          <w:szCs w:val="24"/>
        </w:rPr>
        <w:t xml:space="preserve"> </w:t>
      </w:r>
      <w:proofErr w:type="spellStart"/>
      <w:r w:rsidRPr="00DB5C03">
        <w:rPr>
          <w:rFonts w:ascii="Times New Roman" w:hAnsi="Times New Roman" w:cs="Times New Roman"/>
          <w:szCs w:val="24"/>
        </w:rPr>
        <w:t>positioning</w:t>
      </w:r>
      <w:proofErr w:type="spellEnd"/>
      <w:r w:rsidRPr="00DB5C03">
        <w:rPr>
          <w:rFonts w:ascii="Times New Roman" w:hAnsi="Times New Roman" w:cs="Times New Roman"/>
          <w:szCs w:val="24"/>
        </w:rPr>
        <w:t xml:space="preserve"> in </w:t>
      </w:r>
      <w:proofErr w:type="spellStart"/>
      <w:r w:rsidRPr="00DB5C03">
        <w:rPr>
          <w:rFonts w:ascii="Times New Roman" w:hAnsi="Times New Roman" w:cs="Times New Roman"/>
          <w:szCs w:val="24"/>
        </w:rPr>
        <w:t>the</w:t>
      </w:r>
      <w:proofErr w:type="spellEnd"/>
      <w:r w:rsidRPr="00DB5C03">
        <w:rPr>
          <w:rFonts w:ascii="Times New Roman" w:hAnsi="Times New Roman" w:cs="Times New Roman"/>
          <w:szCs w:val="24"/>
        </w:rPr>
        <w:t xml:space="preserve"> </w:t>
      </w:r>
      <w:proofErr w:type="spellStart"/>
      <w:r w:rsidRPr="00DB5C03">
        <w:rPr>
          <w:rFonts w:ascii="Times New Roman" w:hAnsi="Times New Roman" w:cs="Times New Roman"/>
          <w:szCs w:val="24"/>
        </w:rPr>
        <w:t>national</w:t>
      </w:r>
      <w:proofErr w:type="spellEnd"/>
      <w:r w:rsidRPr="00DB5C03">
        <w:rPr>
          <w:rFonts w:ascii="Times New Roman" w:hAnsi="Times New Roman" w:cs="Times New Roman"/>
          <w:szCs w:val="24"/>
        </w:rPr>
        <w:t xml:space="preserve"> and local </w:t>
      </w:r>
      <w:proofErr w:type="spellStart"/>
      <w:r w:rsidRPr="00DB5C03">
        <w:rPr>
          <w:rFonts w:ascii="Times New Roman" w:hAnsi="Times New Roman" w:cs="Times New Roman"/>
          <w:szCs w:val="24"/>
        </w:rPr>
        <w:t>market</w:t>
      </w:r>
      <w:proofErr w:type="spellEnd"/>
      <w:r w:rsidRPr="00DB5C03">
        <w:rPr>
          <w:rFonts w:ascii="Times New Roman" w:hAnsi="Times New Roman" w:cs="Times New Roman"/>
          <w:szCs w:val="24"/>
        </w:rPr>
        <w:t xml:space="preserve"> </w:t>
      </w:r>
      <w:proofErr w:type="spellStart"/>
      <w:r w:rsidRPr="00DB5C03">
        <w:rPr>
          <w:rFonts w:ascii="Times New Roman" w:hAnsi="Times New Roman" w:cs="Times New Roman"/>
          <w:szCs w:val="24"/>
        </w:rPr>
        <w:t>products</w:t>
      </w:r>
      <w:proofErr w:type="spellEnd"/>
      <w:r w:rsidRPr="00DB5C03">
        <w:rPr>
          <w:rFonts w:ascii="Times New Roman" w:hAnsi="Times New Roman" w:cs="Times New Roman"/>
          <w:szCs w:val="24"/>
        </w:rPr>
        <w:t xml:space="preserve"> of </w:t>
      </w:r>
      <w:proofErr w:type="spellStart"/>
      <w:r w:rsidRPr="00DB5C03">
        <w:rPr>
          <w:rFonts w:ascii="Times New Roman" w:hAnsi="Times New Roman" w:cs="Times New Roman"/>
          <w:szCs w:val="24"/>
        </w:rPr>
        <w:t>beauty</w:t>
      </w:r>
      <w:proofErr w:type="spellEnd"/>
      <w:r w:rsidRPr="00DB5C03">
        <w:rPr>
          <w:rFonts w:ascii="Times New Roman" w:hAnsi="Times New Roman" w:cs="Times New Roman"/>
          <w:szCs w:val="24"/>
        </w:rPr>
        <w:t xml:space="preserve"> and </w:t>
      </w:r>
      <w:proofErr w:type="spellStart"/>
      <w:r w:rsidRPr="00DB5C03">
        <w:rPr>
          <w:rFonts w:ascii="Times New Roman" w:hAnsi="Times New Roman" w:cs="Times New Roman"/>
          <w:szCs w:val="24"/>
        </w:rPr>
        <w:t>body</w:t>
      </w:r>
      <w:proofErr w:type="spellEnd"/>
      <w:r w:rsidRPr="00DB5C03">
        <w:rPr>
          <w:rFonts w:ascii="Times New Roman" w:hAnsi="Times New Roman" w:cs="Times New Roman"/>
          <w:szCs w:val="24"/>
        </w:rPr>
        <w:t xml:space="preserve"> </w:t>
      </w:r>
      <w:proofErr w:type="spellStart"/>
      <w:r w:rsidRPr="00DB5C03">
        <w:rPr>
          <w:rFonts w:ascii="Times New Roman" w:hAnsi="Times New Roman" w:cs="Times New Roman"/>
          <w:szCs w:val="24"/>
        </w:rPr>
        <w:t>care</w:t>
      </w:r>
      <w:proofErr w:type="spellEnd"/>
      <w:r w:rsidRPr="00DB5C03">
        <w:rPr>
          <w:rFonts w:ascii="Times New Roman" w:hAnsi="Times New Roman" w:cs="Times New Roman"/>
          <w:szCs w:val="24"/>
        </w:rPr>
        <w:t xml:space="preserve">, a </w:t>
      </w:r>
      <w:proofErr w:type="spellStart"/>
      <w:r w:rsidRPr="00DB5C03">
        <w:rPr>
          <w:rFonts w:ascii="Times New Roman" w:hAnsi="Times New Roman" w:cs="Times New Roman"/>
          <w:szCs w:val="24"/>
        </w:rPr>
        <w:t>growth</w:t>
      </w:r>
      <w:proofErr w:type="spellEnd"/>
      <w:r w:rsidRPr="00DB5C03">
        <w:rPr>
          <w:rFonts w:ascii="Times New Roman" w:hAnsi="Times New Roman" w:cs="Times New Roman"/>
          <w:szCs w:val="24"/>
        </w:rPr>
        <w:t xml:space="preserve"> in sales and </w:t>
      </w:r>
      <w:proofErr w:type="spellStart"/>
      <w:r w:rsidRPr="00DB5C03">
        <w:rPr>
          <w:rFonts w:ascii="Times New Roman" w:hAnsi="Times New Roman" w:cs="Times New Roman"/>
          <w:szCs w:val="24"/>
        </w:rPr>
        <w:t>an</w:t>
      </w:r>
      <w:proofErr w:type="spellEnd"/>
      <w:r w:rsidRPr="00DB5C03">
        <w:rPr>
          <w:rFonts w:ascii="Times New Roman" w:hAnsi="Times New Roman" w:cs="Times New Roman"/>
          <w:szCs w:val="24"/>
        </w:rPr>
        <w:t xml:space="preserve"> </w:t>
      </w:r>
      <w:proofErr w:type="spellStart"/>
      <w:r w:rsidRPr="00DB5C03">
        <w:rPr>
          <w:rFonts w:ascii="Times New Roman" w:hAnsi="Times New Roman" w:cs="Times New Roman"/>
          <w:szCs w:val="24"/>
        </w:rPr>
        <w:t>increase</w:t>
      </w:r>
      <w:proofErr w:type="spellEnd"/>
      <w:r w:rsidRPr="00DB5C03">
        <w:rPr>
          <w:rFonts w:ascii="Times New Roman" w:hAnsi="Times New Roman" w:cs="Times New Roman"/>
          <w:szCs w:val="24"/>
        </w:rPr>
        <w:t xml:space="preserve"> in </w:t>
      </w:r>
      <w:proofErr w:type="spellStart"/>
      <w:r w:rsidRPr="00DB5C03">
        <w:rPr>
          <w:rFonts w:ascii="Times New Roman" w:hAnsi="Times New Roman" w:cs="Times New Roman"/>
          <w:szCs w:val="24"/>
        </w:rPr>
        <w:t>their</w:t>
      </w:r>
      <w:proofErr w:type="spellEnd"/>
      <w:r w:rsidRPr="00DB5C03">
        <w:rPr>
          <w:rFonts w:ascii="Times New Roman" w:hAnsi="Times New Roman" w:cs="Times New Roman"/>
          <w:szCs w:val="24"/>
        </w:rPr>
        <w:t xml:space="preserve"> </w:t>
      </w:r>
      <w:proofErr w:type="spellStart"/>
      <w:r w:rsidRPr="00DB5C03">
        <w:rPr>
          <w:rFonts w:ascii="Times New Roman" w:hAnsi="Times New Roman" w:cs="Times New Roman"/>
          <w:szCs w:val="24"/>
        </w:rPr>
        <w:t>profits</w:t>
      </w:r>
      <w:proofErr w:type="spellEnd"/>
      <w:r w:rsidRPr="00DB5C03">
        <w:rPr>
          <w:rFonts w:ascii="Times New Roman" w:hAnsi="Times New Roman" w:cs="Times New Roman"/>
          <w:szCs w:val="24"/>
        </w:rPr>
        <w:t xml:space="preserve"> in </w:t>
      </w:r>
      <w:proofErr w:type="spellStart"/>
      <w:r w:rsidRPr="00DB5C03">
        <w:rPr>
          <w:rFonts w:ascii="Times New Roman" w:hAnsi="Times New Roman" w:cs="Times New Roman"/>
          <w:szCs w:val="24"/>
        </w:rPr>
        <w:t>the</w:t>
      </w:r>
      <w:proofErr w:type="spellEnd"/>
      <w:r w:rsidRPr="00DB5C03">
        <w:rPr>
          <w:rFonts w:ascii="Times New Roman" w:hAnsi="Times New Roman" w:cs="Times New Roman"/>
          <w:szCs w:val="24"/>
        </w:rPr>
        <w:t xml:space="preserve"> short </w:t>
      </w:r>
      <w:proofErr w:type="spellStart"/>
      <w:r w:rsidRPr="00DB5C03">
        <w:rPr>
          <w:rFonts w:ascii="Times New Roman" w:hAnsi="Times New Roman" w:cs="Times New Roman"/>
          <w:szCs w:val="24"/>
        </w:rPr>
        <w:t>term</w:t>
      </w:r>
      <w:proofErr w:type="spellEnd"/>
      <w:r w:rsidRPr="00DB5C03">
        <w:rPr>
          <w:rFonts w:ascii="Times New Roman" w:hAnsi="Times New Roman" w:cs="Times New Roman"/>
          <w:szCs w:val="24"/>
        </w:rPr>
        <w:t>.</w:t>
      </w:r>
    </w:p>
    <w:p w:rsidR="00DB5C03" w:rsidRPr="00DB5C03" w:rsidRDefault="00DB5C03" w:rsidP="00DB5C03">
      <w:pPr>
        <w:spacing w:after="0" w:line="360" w:lineRule="auto"/>
        <w:jc w:val="both"/>
        <w:rPr>
          <w:rFonts w:ascii="Times New Roman" w:hAnsi="Times New Roman" w:cs="Times New Roman"/>
          <w:szCs w:val="24"/>
        </w:rPr>
      </w:pPr>
      <w:r w:rsidRPr="00DB5C03">
        <w:rPr>
          <w:rFonts w:ascii="Times New Roman" w:hAnsi="Times New Roman" w:cs="Times New Roman"/>
          <w:szCs w:val="24"/>
        </w:rPr>
        <w:t xml:space="preserve">As </w:t>
      </w:r>
      <w:proofErr w:type="spellStart"/>
      <w:r w:rsidRPr="00DB5C03">
        <w:rPr>
          <w:rFonts w:ascii="Times New Roman" w:hAnsi="Times New Roman" w:cs="Times New Roman"/>
          <w:szCs w:val="24"/>
        </w:rPr>
        <w:t>result</w:t>
      </w:r>
      <w:proofErr w:type="spellEnd"/>
      <w:r w:rsidRPr="00DB5C03">
        <w:rPr>
          <w:rFonts w:ascii="Times New Roman" w:hAnsi="Times New Roman" w:cs="Times New Roman"/>
          <w:szCs w:val="24"/>
        </w:rPr>
        <w:t xml:space="preserve"> of </w:t>
      </w:r>
      <w:proofErr w:type="spellStart"/>
      <w:r w:rsidRPr="00DB5C03">
        <w:rPr>
          <w:rFonts w:ascii="Times New Roman" w:hAnsi="Times New Roman" w:cs="Times New Roman"/>
          <w:szCs w:val="24"/>
        </w:rPr>
        <w:t>the</w:t>
      </w:r>
      <w:proofErr w:type="spellEnd"/>
      <w:r w:rsidRPr="00DB5C03">
        <w:rPr>
          <w:rFonts w:ascii="Times New Roman" w:hAnsi="Times New Roman" w:cs="Times New Roman"/>
          <w:szCs w:val="24"/>
        </w:rPr>
        <w:t xml:space="preserve"> </w:t>
      </w:r>
      <w:proofErr w:type="spellStart"/>
      <w:r w:rsidRPr="00DB5C03">
        <w:rPr>
          <w:rFonts w:ascii="Times New Roman" w:hAnsi="Times New Roman" w:cs="Times New Roman"/>
          <w:szCs w:val="24"/>
        </w:rPr>
        <w:t>research</w:t>
      </w:r>
      <w:proofErr w:type="spellEnd"/>
      <w:r w:rsidRPr="00DB5C03">
        <w:rPr>
          <w:rFonts w:ascii="Times New Roman" w:hAnsi="Times New Roman" w:cs="Times New Roman"/>
          <w:szCs w:val="24"/>
        </w:rPr>
        <w:t xml:space="preserve"> </w:t>
      </w:r>
      <w:proofErr w:type="spellStart"/>
      <w:r w:rsidRPr="00DB5C03">
        <w:rPr>
          <w:rFonts w:ascii="Times New Roman" w:hAnsi="Times New Roman" w:cs="Times New Roman"/>
          <w:szCs w:val="24"/>
        </w:rPr>
        <w:t>was</w:t>
      </w:r>
      <w:proofErr w:type="spellEnd"/>
      <w:r w:rsidRPr="00DB5C03">
        <w:rPr>
          <w:rFonts w:ascii="Times New Roman" w:hAnsi="Times New Roman" w:cs="Times New Roman"/>
          <w:szCs w:val="24"/>
        </w:rPr>
        <w:t xml:space="preserve"> </w:t>
      </w:r>
      <w:proofErr w:type="spellStart"/>
      <w:r w:rsidRPr="00DB5C03">
        <w:rPr>
          <w:rFonts w:ascii="Times New Roman" w:hAnsi="Times New Roman" w:cs="Times New Roman"/>
          <w:szCs w:val="24"/>
        </w:rPr>
        <w:t>concluded</w:t>
      </w:r>
      <w:proofErr w:type="spellEnd"/>
      <w:r w:rsidRPr="00DB5C03">
        <w:rPr>
          <w:rFonts w:ascii="Times New Roman" w:hAnsi="Times New Roman" w:cs="Times New Roman"/>
          <w:szCs w:val="24"/>
        </w:rPr>
        <w:t xml:space="preserve"> he </w:t>
      </w:r>
      <w:proofErr w:type="spellStart"/>
      <w:r w:rsidRPr="00DB5C03">
        <w:rPr>
          <w:rFonts w:ascii="Times New Roman" w:hAnsi="Times New Roman" w:cs="Times New Roman"/>
          <w:szCs w:val="24"/>
        </w:rPr>
        <w:t>had</w:t>
      </w:r>
      <w:proofErr w:type="spellEnd"/>
      <w:r w:rsidRPr="00DB5C03">
        <w:rPr>
          <w:rFonts w:ascii="Times New Roman" w:hAnsi="Times New Roman" w:cs="Times New Roman"/>
          <w:szCs w:val="24"/>
        </w:rPr>
        <w:t xml:space="preserve"> to </w:t>
      </w:r>
      <w:proofErr w:type="spellStart"/>
      <w:r w:rsidRPr="00DB5C03">
        <w:rPr>
          <w:rFonts w:ascii="Times New Roman" w:hAnsi="Times New Roman" w:cs="Times New Roman"/>
          <w:szCs w:val="24"/>
        </w:rPr>
        <w:t>put</w:t>
      </w:r>
      <w:proofErr w:type="spellEnd"/>
      <w:r w:rsidRPr="00DB5C03">
        <w:rPr>
          <w:rFonts w:ascii="Times New Roman" w:hAnsi="Times New Roman" w:cs="Times New Roman"/>
          <w:szCs w:val="24"/>
        </w:rPr>
        <w:t xml:space="preserve"> </w:t>
      </w:r>
      <w:proofErr w:type="spellStart"/>
      <w:r w:rsidRPr="00DB5C03">
        <w:rPr>
          <w:rFonts w:ascii="Times New Roman" w:hAnsi="Times New Roman" w:cs="Times New Roman"/>
          <w:szCs w:val="24"/>
        </w:rPr>
        <w:t>special</w:t>
      </w:r>
      <w:proofErr w:type="spellEnd"/>
      <w:r w:rsidRPr="00DB5C03">
        <w:rPr>
          <w:rFonts w:ascii="Times New Roman" w:hAnsi="Times New Roman" w:cs="Times New Roman"/>
          <w:szCs w:val="24"/>
        </w:rPr>
        <w:t xml:space="preserve"> </w:t>
      </w:r>
      <w:proofErr w:type="spellStart"/>
      <w:r w:rsidRPr="00DB5C03">
        <w:rPr>
          <w:rFonts w:ascii="Times New Roman" w:hAnsi="Times New Roman" w:cs="Times New Roman"/>
          <w:szCs w:val="24"/>
        </w:rPr>
        <w:t>emphasis</w:t>
      </w:r>
      <w:proofErr w:type="spellEnd"/>
      <w:r w:rsidRPr="00DB5C03">
        <w:rPr>
          <w:rFonts w:ascii="Times New Roman" w:hAnsi="Times New Roman" w:cs="Times New Roman"/>
          <w:szCs w:val="24"/>
        </w:rPr>
        <w:t xml:space="preserve"> </w:t>
      </w:r>
      <w:proofErr w:type="spellStart"/>
      <w:r w:rsidRPr="00DB5C03">
        <w:rPr>
          <w:rFonts w:ascii="Times New Roman" w:hAnsi="Times New Roman" w:cs="Times New Roman"/>
          <w:szCs w:val="24"/>
        </w:rPr>
        <w:t>on</w:t>
      </w:r>
      <w:proofErr w:type="spellEnd"/>
      <w:r w:rsidRPr="00DB5C03">
        <w:rPr>
          <w:rFonts w:ascii="Times New Roman" w:hAnsi="Times New Roman" w:cs="Times New Roman"/>
          <w:szCs w:val="24"/>
        </w:rPr>
        <w:t xml:space="preserve"> </w:t>
      </w:r>
      <w:proofErr w:type="spellStart"/>
      <w:r w:rsidRPr="00DB5C03">
        <w:rPr>
          <w:rFonts w:ascii="Times New Roman" w:hAnsi="Times New Roman" w:cs="Times New Roman"/>
          <w:szCs w:val="24"/>
        </w:rPr>
        <w:t>the</w:t>
      </w:r>
      <w:proofErr w:type="spellEnd"/>
      <w:r w:rsidRPr="00DB5C03">
        <w:rPr>
          <w:rFonts w:ascii="Times New Roman" w:hAnsi="Times New Roman" w:cs="Times New Roman"/>
          <w:szCs w:val="24"/>
        </w:rPr>
        <w:t xml:space="preserve"> </w:t>
      </w:r>
      <w:proofErr w:type="spellStart"/>
      <w:r w:rsidRPr="00DB5C03">
        <w:rPr>
          <w:rFonts w:ascii="Times New Roman" w:hAnsi="Times New Roman" w:cs="Times New Roman"/>
          <w:szCs w:val="24"/>
        </w:rPr>
        <w:t>wishes</w:t>
      </w:r>
      <w:proofErr w:type="spellEnd"/>
      <w:r w:rsidRPr="00DB5C03">
        <w:rPr>
          <w:rFonts w:ascii="Times New Roman" w:hAnsi="Times New Roman" w:cs="Times New Roman"/>
          <w:szCs w:val="24"/>
        </w:rPr>
        <w:t xml:space="preserve">, tastes and </w:t>
      </w:r>
      <w:proofErr w:type="spellStart"/>
      <w:r w:rsidRPr="00DB5C03">
        <w:rPr>
          <w:rFonts w:ascii="Times New Roman" w:hAnsi="Times New Roman" w:cs="Times New Roman"/>
          <w:szCs w:val="24"/>
        </w:rPr>
        <w:t>preferences</w:t>
      </w:r>
      <w:proofErr w:type="spellEnd"/>
      <w:r w:rsidRPr="00DB5C03">
        <w:rPr>
          <w:rFonts w:ascii="Times New Roman" w:hAnsi="Times New Roman" w:cs="Times New Roman"/>
          <w:szCs w:val="24"/>
        </w:rPr>
        <w:t xml:space="preserve"> of </w:t>
      </w:r>
      <w:proofErr w:type="spellStart"/>
      <w:r w:rsidRPr="00DB5C03">
        <w:rPr>
          <w:rFonts w:ascii="Times New Roman" w:hAnsi="Times New Roman" w:cs="Times New Roman"/>
          <w:szCs w:val="24"/>
        </w:rPr>
        <w:t>current</w:t>
      </w:r>
      <w:proofErr w:type="spellEnd"/>
      <w:r w:rsidRPr="00DB5C03">
        <w:rPr>
          <w:rFonts w:ascii="Times New Roman" w:hAnsi="Times New Roman" w:cs="Times New Roman"/>
          <w:szCs w:val="24"/>
        </w:rPr>
        <w:t xml:space="preserve"> and </w:t>
      </w:r>
      <w:proofErr w:type="spellStart"/>
      <w:r w:rsidRPr="00DB5C03">
        <w:rPr>
          <w:rFonts w:ascii="Times New Roman" w:hAnsi="Times New Roman" w:cs="Times New Roman"/>
          <w:szCs w:val="24"/>
        </w:rPr>
        <w:t>potential</w:t>
      </w:r>
      <w:proofErr w:type="spellEnd"/>
      <w:r w:rsidRPr="00DB5C03">
        <w:rPr>
          <w:rFonts w:ascii="Times New Roman" w:hAnsi="Times New Roman" w:cs="Times New Roman"/>
          <w:szCs w:val="24"/>
        </w:rPr>
        <w:t xml:space="preserve"> </w:t>
      </w:r>
      <w:proofErr w:type="spellStart"/>
      <w:r w:rsidRPr="00DB5C03">
        <w:rPr>
          <w:rFonts w:ascii="Times New Roman" w:hAnsi="Times New Roman" w:cs="Times New Roman"/>
          <w:szCs w:val="24"/>
        </w:rPr>
        <w:t>customers</w:t>
      </w:r>
      <w:proofErr w:type="spellEnd"/>
      <w:r w:rsidRPr="00DB5C03">
        <w:rPr>
          <w:rFonts w:ascii="Times New Roman" w:hAnsi="Times New Roman" w:cs="Times New Roman"/>
          <w:szCs w:val="24"/>
        </w:rPr>
        <w:t xml:space="preserve">, and </w:t>
      </w:r>
      <w:proofErr w:type="spellStart"/>
      <w:r w:rsidRPr="00DB5C03">
        <w:rPr>
          <w:rFonts w:ascii="Times New Roman" w:hAnsi="Times New Roman" w:cs="Times New Roman"/>
          <w:szCs w:val="24"/>
        </w:rPr>
        <w:t>develop</w:t>
      </w:r>
      <w:proofErr w:type="spellEnd"/>
      <w:r w:rsidRPr="00DB5C03">
        <w:rPr>
          <w:rFonts w:ascii="Times New Roman" w:hAnsi="Times New Roman" w:cs="Times New Roman"/>
          <w:szCs w:val="24"/>
        </w:rPr>
        <w:t xml:space="preserve"> a </w:t>
      </w:r>
      <w:proofErr w:type="spellStart"/>
      <w:r w:rsidRPr="00DB5C03">
        <w:rPr>
          <w:rFonts w:ascii="Times New Roman" w:hAnsi="Times New Roman" w:cs="Times New Roman"/>
          <w:szCs w:val="24"/>
        </w:rPr>
        <w:t>better</w:t>
      </w:r>
      <w:proofErr w:type="spellEnd"/>
      <w:r w:rsidRPr="00DB5C03">
        <w:rPr>
          <w:rFonts w:ascii="Times New Roman" w:hAnsi="Times New Roman" w:cs="Times New Roman"/>
          <w:szCs w:val="24"/>
        </w:rPr>
        <w:t xml:space="preserve"> </w:t>
      </w:r>
      <w:proofErr w:type="spellStart"/>
      <w:r w:rsidRPr="00DB5C03">
        <w:rPr>
          <w:rFonts w:ascii="Times New Roman" w:hAnsi="Times New Roman" w:cs="Times New Roman"/>
          <w:szCs w:val="24"/>
        </w:rPr>
        <w:t>relationship</w:t>
      </w:r>
      <w:proofErr w:type="spellEnd"/>
      <w:r w:rsidRPr="00DB5C03">
        <w:rPr>
          <w:rFonts w:ascii="Times New Roman" w:hAnsi="Times New Roman" w:cs="Times New Roman"/>
          <w:szCs w:val="24"/>
        </w:rPr>
        <w:t xml:space="preserve"> and </w:t>
      </w:r>
      <w:proofErr w:type="spellStart"/>
      <w:r w:rsidRPr="00DB5C03">
        <w:rPr>
          <w:rFonts w:ascii="Times New Roman" w:hAnsi="Times New Roman" w:cs="Times New Roman"/>
          <w:szCs w:val="24"/>
        </w:rPr>
        <w:t>deal</w:t>
      </w:r>
      <w:proofErr w:type="spellEnd"/>
      <w:r w:rsidRPr="00DB5C03">
        <w:rPr>
          <w:rFonts w:ascii="Times New Roman" w:hAnsi="Times New Roman" w:cs="Times New Roman"/>
          <w:szCs w:val="24"/>
        </w:rPr>
        <w:t xml:space="preserve"> </w:t>
      </w:r>
      <w:proofErr w:type="spellStart"/>
      <w:r w:rsidRPr="00DB5C03">
        <w:rPr>
          <w:rFonts w:ascii="Times New Roman" w:hAnsi="Times New Roman" w:cs="Times New Roman"/>
          <w:szCs w:val="24"/>
        </w:rPr>
        <w:t>with</w:t>
      </w:r>
      <w:proofErr w:type="spellEnd"/>
      <w:r w:rsidRPr="00DB5C03">
        <w:rPr>
          <w:rFonts w:ascii="Times New Roman" w:hAnsi="Times New Roman" w:cs="Times New Roman"/>
          <w:szCs w:val="24"/>
        </w:rPr>
        <w:t xml:space="preserve"> </w:t>
      </w:r>
      <w:proofErr w:type="spellStart"/>
      <w:r w:rsidRPr="00DB5C03">
        <w:rPr>
          <w:rFonts w:ascii="Times New Roman" w:hAnsi="Times New Roman" w:cs="Times New Roman"/>
          <w:szCs w:val="24"/>
        </w:rPr>
        <w:t>customers</w:t>
      </w:r>
      <w:proofErr w:type="spellEnd"/>
      <w:r w:rsidRPr="00DB5C03">
        <w:rPr>
          <w:rFonts w:ascii="Times New Roman" w:hAnsi="Times New Roman" w:cs="Times New Roman"/>
          <w:szCs w:val="24"/>
        </w:rPr>
        <w:t>.</w:t>
      </w:r>
    </w:p>
    <w:p w:rsidR="00A51B8D" w:rsidRDefault="00E00EA4" w:rsidP="00713036">
      <w:pPr>
        <w:spacing w:after="0" w:line="360" w:lineRule="auto"/>
        <w:jc w:val="both"/>
        <w:rPr>
          <w:rFonts w:ascii="Times New Roman" w:hAnsi="Times New Roman" w:cs="Times New Roman"/>
          <w:szCs w:val="24"/>
        </w:rPr>
      </w:pPr>
      <w:r w:rsidRPr="009B623E">
        <w:rPr>
          <w:rFonts w:ascii="Calibri" w:eastAsia="Times New Roman" w:hAnsi="Calibri" w:cs="Calibri"/>
          <w:color w:val="7030A0"/>
          <w:sz w:val="28"/>
          <w:szCs w:val="28"/>
          <w:lang w:val="es-ES_tradnl" w:eastAsia="es-MX"/>
        </w:rPr>
        <w:lastRenderedPageBreak/>
        <w:t xml:space="preserve">Key </w:t>
      </w:r>
      <w:proofErr w:type="spellStart"/>
      <w:r w:rsidRPr="009B623E">
        <w:rPr>
          <w:rFonts w:ascii="Calibri" w:eastAsia="Times New Roman" w:hAnsi="Calibri" w:cs="Calibri"/>
          <w:color w:val="7030A0"/>
          <w:sz w:val="28"/>
          <w:szCs w:val="28"/>
          <w:lang w:val="es-ES_tradnl" w:eastAsia="es-MX"/>
        </w:rPr>
        <w:t>words</w:t>
      </w:r>
      <w:proofErr w:type="spellEnd"/>
      <w:r w:rsidRPr="009B623E">
        <w:rPr>
          <w:rFonts w:ascii="Calibri" w:eastAsia="Times New Roman" w:hAnsi="Calibri" w:cs="Calibri"/>
          <w:color w:val="7030A0"/>
          <w:sz w:val="28"/>
          <w:szCs w:val="28"/>
          <w:lang w:val="es-ES_tradnl" w:eastAsia="es-MX"/>
        </w:rPr>
        <w:t>:</w:t>
      </w:r>
      <w:r w:rsidRPr="00E00EA4">
        <w:rPr>
          <w:rFonts w:ascii="Times New Roman" w:hAnsi="Times New Roman" w:cs="Times New Roman"/>
          <w:i/>
          <w:szCs w:val="24"/>
        </w:rPr>
        <w:t xml:space="preserve"> </w:t>
      </w:r>
      <w:proofErr w:type="spellStart"/>
      <w:r w:rsidRPr="009B623E">
        <w:rPr>
          <w:rFonts w:ascii="Times New Roman" w:hAnsi="Times New Roman" w:cs="Times New Roman"/>
          <w:szCs w:val="24"/>
        </w:rPr>
        <w:t>integrated</w:t>
      </w:r>
      <w:proofErr w:type="spellEnd"/>
      <w:r w:rsidRPr="009B623E">
        <w:rPr>
          <w:rFonts w:ascii="Times New Roman" w:hAnsi="Times New Roman" w:cs="Times New Roman"/>
          <w:szCs w:val="24"/>
        </w:rPr>
        <w:t xml:space="preserve"> marketing, tastes and </w:t>
      </w:r>
      <w:proofErr w:type="spellStart"/>
      <w:r w:rsidRPr="009B623E">
        <w:rPr>
          <w:rFonts w:ascii="Times New Roman" w:hAnsi="Times New Roman" w:cs="Times New Roman"/>
          <w:szCs w:val="24"/>
        </w:rPr>
        <w:t>preferences</w:t>
      </w:r>
      <w:proofErr w:type="spellEnd"/>
      <w:r w:rsidRPr="009B623E">
        <w:rPr>
          <w:rFonts w:ascii="Times New Roman" w:hAnsi="Times New Roman" w:cs="Times New Roman"/>
          <w:szCs w:val="24"/>
        </w:rPr>
        <w:t xml:space="preserve"> of </w:t>
      </w:r>
      <w:proofErr w:type="spellStart"/>
      <w:r w:rsidRPr="009B623E">
        <w:rPr>
          <w:rFonts w:ascii="Times New Roman" w:hAnsi="Times New Roman" w:cs="Times New Roman"/>
          <w:szCs w:val="24"/>
        </w:rPr>
        <w:t>customers</w:t>
      </w:r>
      <w:proofErr w:type="spellEnd"/>
      <w:r w:rsidRPr="009B623E">
        <w:rPr>
          <w:rFonts w:ascii="Times New Roman" w:hAnsi="Times New Roman" w:cs="Times New Roman"/>
          <w:szCs w:val="24"/>
        </w:rPr>
        <w:t xml:space="preserve"> and marketing </w:t>
      </w:r>
      <w:proofErr w:type="spellStart"/>
      <w:r w:rsidRPr="009B623E">
        <w:rPr>
          <w:rFonts w:ascii="Times New Roman" w:hAnsi="Times New Roman" w:cs="Times New Roman"/>
          <w:szCs w:val="24"/>
        </w:rPr>
        <w:t>strategic</w:t>
      </w:r>
      <w:proofErr w:type="spellEnd"/>
      <w:r w:rsidRPr="009B623E">
        <w:rPr>
          <w:rFonts w:ascii="Times New Roman" w:hAnsi="Times New Roman" w:cs="Times New Roman"/>
          <w:szCs w:val="24"/>
        </w:rPr>
        <w:t xml:space="preserve"> plan.</w:t>
      </w:r>
    </w:p>
    <w:p w:rsidR="009B623E" w:rsidRDefault="009B623E" w:rsidP="00713036">
      <w:pPr>
        <w:spacing w:after="0" w:line="360" w:lineRule="auto"/>
        <w:jc w:val="both"/>
        <w:rPr>
          <w:rFonts w:ascii="Times New Roman" w:hAnsi="Times New Roman" w:cs="Times New Roman"/>
          <w:i/>
          <w:szCs w:val="24"/>
        </w:rPr>
      </w:pPr>
    </w:p>
    <w:p w:rsidR="009B623E" w:rsidRDefault="009B623E" w:rsidP="009B623E">
      <w:pPr>
        <w:spacing w:after="0" w:line="360" w:lineRule="auto"/>
        <w:jc w:val="both"/>
        <w:rPr>
          <w:rFonts w:ascii="Times New Roman" w:hAnsi="Times New Roman"/>
          <w:szCs w:val="30"/>
        </w:rPr>
      </w:pPr>
      <w:r w:rsidRPr="002F16F1">
        <w:rPr>
          <w:rFonts w:ascii="Times New Roman" w:hAnsi="Times New Roman"/>
          <w:b/>
          <w:color w:val="000000"/>
        </w:rPr>
        <w:t>Fecha Recepción:</w:t>
      </w:r>
      <w:r w:rsidRPr="002F16F1">
        <w:rPr>
          <w:rFonts w:ascii="Times New Roman" w:hAnsi="Times New Roman"/>
          <w:color w:val="000000"/>
        </w:rPr>
        <w:t xml:space="preserve"> </w:t>
      </w:r>
      <w:r>
        <w:rPr>
          <w:rFonts w:ascii="Times New Roman" w:hAnsi="Times New Roman"/>
          <w:color w:val="000000"/>
        </w:rPr>
        <w:t>Julio</w:t>
      </w:r>
      <w:r w:rsidRPr="002F16F1">
        <w:rPr>
          <w:rFonts w:ascii="Times New Roman" w:hAnsi="Times New Roman"/>
          <w:color w:val="000000"/>
        </w:rPr>
        <w:t xml:space="preserve"> 2016     </w:t>
      </w:r>
      <w:r w:rsidRPr="002F16F1">
        <w:rPr>
          <w:rFonts w:ascii="Times New Roman" w:hAnsi="Times New Roman"/>
          <w:b/>
          <w:color w:val="000000"/>
        </w:rPr>
        <w:t>Fecha Aceptación:</w:t>
      </w:r>
      <w:r w:rsidRPr="002F16F1">
        <w:rPr>
          <w:rFonts w:ascii="Times New Roman" w:hAnsi="Times New Roman"/>
          <w:color w:val="000000"/>
        </w:rPr>
        <w:t xml:space="preserve"> Diciembre 2016</w:t>
      </w:r>
      <w:r w:rsidRPr="002F16F1">
        <w:rPr>
          <w:color w:val="000000"/>
        </w:rPr>
        <w:br/>
      </w:r>
      <w:r w:rsidR="005C64D1">
        <w:rPr>
          <w:rFonts w:cs="Calibri"/>
        </w:rPr>
        <w:pict>
          <v:rect id="_x0000_i1025" style="width:0;height:1.5pt" o:hralign="center" o:hrstd="t" o:hr="t" fillcolor="#a0a0a0" stroked="f"/>
        </w:pict>
      </w:r>
    </w:p>
    <w:p w:rsidR="009B623E" w:rsidRPr="00E00EA4" w:rsidRDefault="009B623E" w:rsidP="00713036">
      <w:pPr>
        <w:spacing w:after="0" w:line="360" w:lineRule="auto"/>
        <w:jc w:val="both"/>
        <w:rPr>
          <w:rFonts w:ascii="Times New Roman" w:hAnsi="Times New Roman" w:cs="Times New Roman"/>
          <w:i/>
          <w:szCs w:val="24"/>
        </w:rPr>
      </w:pPr>
    </w:p>
    <w:p w:rsidR="003E79C2" w:rsidRPr="009B623E" w:rsidRDefault="00B60FD6" w:rsidP="00713036">
      <w:pPr>
        <w:spacing w:after="0" w:line="360" w:lineRule="auto"/>
        <w:jc w:val="both"/>
        <w:rPr>
          <w:rFonts w:ascii="Calibri" w:eastAsia="Times New Roman" w:hAnsi="Calibri" w:cs="Calibri"/>
          <w:color w:val="7030A0"/>
          <w:sz w:val="28"/>
          <w:szCs w:val="28"/>
          <w:lang w:val="es-ES_tradnl" w:eastAsia="es-MX"/>
        </w:rPr>
      </w:pPr>
      <w:r w:rsidRPr="009B623E">
        <w:rPr>
          <w:rFonts w:ascii="Calibri" w:eastAsia="Times New Roman" w:hAnsi="Calibri" w:cs="Calibri"/>
          <w:color w:val="7030A0"/>
          <w:sz w:val="28"/>
          <w:szCs w:val="28"/>
          <w:lang w:val="es-ES_tradnl" w:eastAsia="es-MX"/>
        </w:rPr>
        <w:t xml:space="preserve">1. </w:t>
      </w:r>
      <w:r w:rsidR="003E79C2" w:rsidRPr="009B623E">
        <w:rPr>
          <w:rFonts w:ascii="Calibri" w:eastAsia="Times New Roman" w:hAnsi="Calibri" w:cs="Calibri"/>
          <w:color w:val="7030A0"/>
          <w:sz w:val="28"/>
          <w:szCs w:val="28"/>
          <w:lang w:val="es-ES_tradnl" w:eastAsia="es-MX"/>
        </w:rPr>
        <w:t xml:space="preserve">Introducción </w:t>
      </w:r>
    </w:p>
    <w:p w:rsidR="00BC5C8C" w:rsidRPr="00713036" w:rsidRDefault="00BC5C8C" w:rsidP="00713036">
      <w:pPr>
        <w:spacing w:after="0" w:line="360" w:lineRule="auto"/>
        <w:jc w:val="both"/>
        <w:rPr>
          <w:rFonts w:ascii="Times New Roman" w:hAnsi="Times New Roman" w:cs="Times New Roman"/>
          <w:szCs w:val="24"/>
        </w:rPr>
      </w:pPr>
    </w:p>
    <w:p w:rsidR="00BC5C8C" w:rsidRPr="00713036" w:rsidRDefault="00655768" w:rsidP="00713036">
      <w:pPr>
        <w:spacing w:after="0" w:line="360" w:lineRule="auto"/>
        <w:jc w:val="both"/>
        <w:rPr>
          <w:rFonts w:ascii="Times New Roman" w:hAnsi="Times New Roman" w:cs="Times New Roman"/>
          <w:szCs w:val="24"/>
        </w:rPr>
      </w:pPr>
      <w:r w:rsidRPr="00713036">
        <w:rPr>
          <w:rFonts w:ascii="Times New Roman" w:hAnsi="Times New Roman" w:cs="Times New Roman"/>
          <w:szCs w:val="24"/>
        </w:rPr>
        <w:t>En esta ponencia se pretende expone</w:t>
      </w:r>
      <w:r w:rsidR="00277EA7" w:rsidRPr="00713036">
        <w:rPr>
          <w:rFonts w:ascii="Times New Roman" w:hAnsi="Times New Roman" w:cs="Times New Roman"/>
          <w:szCs w:val="24"/>
        </w:rPr>
        <w:t xml:space="preserve">r </w:t>
      </w:r>
      <w:r w:rsidRPr="00713036">
        <w:rPr>
          <w:rFonts w:ascii="Times New Roman" w:hAnsi="Times New Roman" w:cs="Times New Roman"/>
          <w:szCs w:val="24"/>
        </w:rPr>
        <w:t>la</w:t>
      </w:r>
      <w:r w:rsidR="0054536B" w:rsidRPr="00713036">
        <w:rPr>
          <w:rFonts w:ascii="Times New Roman" w:hAnsi="Times New Roman" w:cs="Times New Roman"/>
          <w:szCs w:val="24"/>
        </w:rPr>
        <w:t xml:space="preserve"> forma </w:t>
      </w:r>
      <w:r w:rsidR="00277EA7" w:rsidRPr="00713036">
        <w:rPr>
          <w:rFonts w:ascii="Times New Roman" w:hAnsi="Times New Roman" w:cs="Times New Roman"/>
          <w:szCs w:val="24"/>
        </w:rPr>
        <w:t xml:space="preserve">concreta </w:t>
      </w:r>
      <w:r w:rsidR="0054536B" w:rsidRPr="00713036">
        <w:rPr>
          <w:rFonts w:ascii="Times New Roman" w:hAnsi="Times New Roman" w:cs="Times New Roman"/>
          <w:szCs w:val="24"/>
        </w:rPr>
        <w:t>en que se</w:t>
      </w:r>
      <w:r w:rsidR="00277EA7" w:rsidRPr="00713036">
        <w:rPr>
          <w:rFonts w:ascii="Times New Roman" w:hAnsi="Times New Roman" w:cs="Times New Roman"/>
          <w:szCs w:val="24"/>
        </w:rPr>
        <w:t xml:space="preserve"> le pretendió dar una </w:t>
      </w:r>
      <w:r w:rsidRPr="00713036">
        <w:rPr>
          <w:rFonts w:ascii="Times New Roman" w:hAnsi="Times New Roman" w:cs="Times New Roman"/>
          <w:szCs w:val="24"/>
        </w:rPr>
        <w:t xml:space="preserve">asesoría integral de </w:t>
      </w:r>
      <w:r w:rsidR="00277EA7" w:rsidRPr="00713036">
        <w:rPr>
          <w:rFonts w:ascii="Times New Roman" w:hAnsi="Times New Roman" w:cs="Times New Roman"/>
          <w:szCs w:val="24"/>
        </w:rPr>
        <w:t>marketing</w:t>
      </w:r>
      <w:r w:rsidRPr="00713036">
        <w:rPr>
          <w:rFonts w:ascii="Times New Roman" w:hAnsi="Times New Roman" w:cs="Times New Roman"/>
          <w:szCs w:val="24"/>
        </w:rPr>
        <w:t xml:space="preserve"> a una pequeña empresa local </w:t>
      </w:r>
      <w:r w:rsidR="0054536B" w:rsidRPr="00713036">
        <w:rPr>
          <w:rFonts w:ascii="Times New Roman" w:hAnsi="Times New Roman" w:cs="Times New Roman"/>
          <w:szCs w:val="24"/>
        </w:rPr>
        <w:t>fabricante</w:t>
      </w:r>
      <w:r w:rsidR="00645966" w:rsidRPr="00713036">
        <w:rPr>
          <w:rFonts w:ascii="Times New Roman" w:hAnsi="Times New Roman" w:cs="Times New Roman"/>
          <w:szCs w:val="24"/>
        </w:rPr>
        <w:t xml:space="preserve"> </w:t>
      </w:r>
      <w:r w:rsidRPr="00713036">
        <w:rPr>
          <w:rFonts w:ascii="Times New Roman" w:hAnsi="Times New Roman" w:cs="Times New Roman"/>
          <w:szCs w:val="24"/>
        </w:rPr>
        <w:t xml:space="preserve">de </w:t>
      </w:r>
      <w:r w:rsidR="00347007" w:rsidRPr="00713036">
        <w:rPr>
          <w:rFonts w:ascii="Times New Roman" w:hAnsi="Times New Roman" w:cs="Times New Roman"/>
          <w:szCs w:val="24"/>
        </w:rPr>
        <w:t>productos para Spa</w:t>
      </w:r>
      <w:r w:rsidRPr="00713036">
        <w:rPr>
          <w:rFonts w:ascii="Times New Roman" w:hAnsi="Times New Roman" w:cs="Times New Roman"/>
          <w:szCs w:val="24"/>
        </w:rPr>
        <w:t xml:space="preserve"> </w:t>
      </w:r>
      <w:r w:rsidR="00277EA7" w:rsidRPr="00713036">
        <w:rPr>
          <w:rFonts w:ascii="Times New Roman" w:hAnsi="Times New Roman" w:cs="Times New Roman"/>
          <w:szCs w:val="24"/>
        </w:rPr>
        <w:t>y distribuidora de sus productos en la localidad y en el interior de la república, particularmen</w:t>
      </w:r>
      <w:r w:rsidR="00BC5C8C" w:rsidRPr="00713036">
        <w:rPr>
          <w:rFonts w:ascii="Times New Roman" w:hAnsi="Times New Roman" w:cs="Times New Roman"/>
          <w:szCs w:val="24"/>
        </w:rPr>
        <w:t xml:space="preserve">te en zonas turísticas del país. </w:t>
      </w:r>
    </w:p>
    <w:p w:rsidR="00BC5C8C" w:rsidRPr="00713036" w:rsidRDefault="00BC5C8C" w:rsidP="00713036">
      <w:pPr>
        <w:spacing w:after="0" w:line="360" w:lineRule="auto"/>
        <w:jc w:val="both"/>
        <w:rPr>
          <w:rFonts w:ascii="Times New Roman" w:hAnsi="Times New Roman" w:cs="Times New Roman"/>
          <w:szCs w:val="24"/>
        </w:rPr>
      </w:pPr>
      <w:r w:rsidRPr="00713036">
        <w:rPr>
          <w:rFonts w:ascii="Times New Roman" w:hAnsi="Times New Roman" w:cs="Times New Roman"/>
          <w:szCs w:val="24"/>
        </w:rPr>
        <w:t xml:space="preserve">La asesoría integral de mercadotecnia se le dio fundamentalmente para desarrollar un plan estratégico de mercadotecnia que incluya el comercio electrónico y el marketing </w:t>
      </w:r>
      <w:proofErr w:type="spellStart"/>
      <w:r w:rsidRPr="00713036">
        <w:rPr>
          <w:rFonts w:ascii="Times New Roman" w:hAnsi="Times New Roman" w:cs="Times New Roman"/>
          <w:szCs w:val="24"/>
        </w:rPr>
        <w:t>On</w:t>
      </w:r>
      <w:proofErr w:type="spellEnd"/>
      <w:r w:rsidRPr="00713036">
        <w:rPr>
          <w:rFonts w:ascii="Times New Roman" w:hAnsi="Times New Roman" w:cs="Times New Roman"/>
          <w:szCs w:val="24"/>
        </w:rPr>
        <w:t xml:space="preserve"> line. La fundamentación teórica y el análisis empírico de la propuesta son responsabilidad exclusiva de</w:t>
      </w:r>
      <w:r w:rsidR="00E00EA4">
        <w:rPr>
          <w:rFonts w:ascii="Times New Roman" w:hAnsi="Times New Roman" w:cs="Times New Roman"/>
          <w:szCs w:val="24"/>
        </w:rPr>
        <w:t xml:space="preserve">l investigador </w:t>
      </w:r>
      <w:r w:rsidRPr="00713036">
        <w:rPr>
          <w:rFonts w:ascii="Times New Roman" w:hAnsi="Times New Roman" w:cs="Times New Roman"/>
          <w:szCs w:val="24"/>
        </w:rPr>
        <w:t>y la implementación práctica de la misma corrió bajo la responsabilidad exclusiva del empresario. Pero, antes de entrar a este caso práctico y concreto de la realidad empresarial de la región resulta pertinente hablar del marco referencial y teórico desde el que se pretendió edificar y sustentar la propuesta para la empresa</w:t>
      </w:r>
      <w:r w:rsidR="00E00EA4">
        <w:rPr>
          <w:rFonts w:ascii="Times New Roman" w:hAnsi="Times New Roman" w:cs="Times New Roman"/>
          <w:szCs w:val="24"/>
        </w:rPr>
        <w:t xml:space="preserve">. </w:t>
      </w:r>
      <w:r w:rsidRPr="00713036">
        <w:rPr>
          <w:rFonts w:ascii="Times New Roman" w:hAnsi="Times New Roman" w:cs="Times New Roman"/>
          <w:szCs w:val="24"/>
        </w:rPr>
        <w:t>Hablar un poco de lo que es y para qué sirve la mercadotecnia integral.</w:t>
      </w:r>
    </w:p>
    <w:p w:rsidR="003E79C2" w:rsidRPr="00713036" w:rsidRDefault="003E79C2" w:rsidP="00713036">
      <w:pPr>
        <w:spacing w:after="0" w:line="360" w:lineRule="auto"/>
        <w:jc w:val="both"/>
        <w:rPr>
          <w:rFonts w:ascii="Times New Roman" w:hAnsi="Times New Roman" w:cs="Times New Roman"/>
          <w:szCs w:val="24"/>
        </w:rPr>
      </w:pPr>
    </w:p>
    <w:p w:rsidR="00984A4C" w:rsidRPr="00713036" w:rsidRDefault="00B60FD6" w:rsidP="00713036">
      <w:pPr>
        <w:spacing w:after="0" w:line="360" w:lineRule="auto"/>
        <w:jc w:val="both"/>
        <w:rPr>
          <w:rFonts w:ascii="Times New Roman" w:hAnsi="Times New Roman" w:cs="Times New Roman"/>
          <w:b/>
          <w:szCs w:val="24"/>
        </w:rPr>
      </w:pPr>
      <w:r>
        <w:rPr>
          <w:rFonts w:ascii="Times New Roman" w:hAnsi="Times New Roman" w:cs="Times New Roman"/>
          <w:b/>
          <w:szCs w:val="24"/>
        </w:rPr>
        <w:t xml:space="preserve">1.1 </w:t>
      </w:r>
      <w:r w:rsidR="00D62813" w:rsidRPr="00713036">
        <w:rPr>
          <w:rFonts w:ascii="Times New Roman" w:hAnsi="Times New Roman" w:cs="Times New Roman"/>
          <w:b/>
          <w:szCs w:val="24"/>
        </w:rPr>
        <w:t>Mercadotecnia Integral</w:t>
      </w:r>
    </w:p>
    <w:p w:rsidR="00D62813" w:rsidRPr="00713036" w:rsidRDefault="00D62813" w:rsidP="00713036">
      <w:pPr>
        <w:spacing w:after="0" w:line="360" w:lineRule="auto"/>
        <w:jc w:val="both"/>
        <w:rPr>
          <w:rFonts w:ascii="Times New Roman" w:hAnsi="Times New Roman" w:cs="Times New Roman"/>
          <w:szCs w:val="24"/>
        </w:rPr>
      </w:pPr>
      <w:r w:rsidRPr="00713036">
        <w:rPr>
          <w:rFonts w:ascii="Times New Roman" w:hAnsi="Times New Roman" w:cs="Times New Roman"/>
          <w:szCs w:val="24"/>
        </w:rPr>
        <w:t xml:space="preserve">La mercadotecnia integrada, coordinada o integral es, según </w:t>
      </w:r>
      <w:r w:rsidRPr="00713036">
        <w:rPr>
          <w:rFonts w:ascii="Times New Roman" w:eastAsia="Times New Roman" w:hAnsi="Times New Roman" w:cs="Times New Roman"/>
          <w:szCs w:val="24"/>
          <w:lang w:eastAsia="es-MX"/>
        </w:rPr>
        <w:t>Thompson (2017),</w:t>
      </w:r>
      <w:r w:rsidRPr="00713036">
        <w:rPr>
          <w:rFonts w:ascii="Times New Roman" w:hAnsi="Times New Roman" w:cs="Times New Roman"/>
          <w:szCs w:val="24"/>
        </w:rPr>
        <w:t xml:space="preserve"> un concepto clave que aplicado apropiadamente, se torna un factor que incrementa el nivel de satisfacción de</w:t>
      </w:r>
      <w:r w:rsidR="00953DD9" w:rsidRPr="00713036">
        <w:rPr>
          <w:rFonts w:ascii="Times New Roman" w:hAnsi="Times New Roman" w:cs="Times New Roman"/>
          <w:szCs w:val="24"/>
        </w:rPr>
        <w:t xml:space="preserve"> los clientes (situación que en el presente</w:t>
      </w:r>
      <w:r w:rsidRPr="00713036">
        <w:rPr>
          <w:rFonts w:ascii="Times New Roman" w:hAnsi="Times New Roman" w:cs="Times New Roman"/>
          <w:szCs w:val="24"/>
        </w:rPr>
        <w:t xml:space="preserve"> </w:t>
      </w:r>
      <w:r w:rsidR="00953DD9" w:rsidRPr="00713036">
        <w:rPr>
          <w:rFonts w:ascii="Times New Roman" w:hAnsi="Times New Roman" w:cs="Times New Roman"/>
          <w:szCs w:val="24"/>
        </w:rPr>
        <w:t>resulta ser un</w:t>
      </w:r>
      <w:r w:rsidRPr="00713036">
        <w:rPr>
          <w:rFonts w:ascii="Times New Roman" w:hAnsi="Times New Roman" w:cs="Times New Roman"/>
          <w:szCs w:val="24"/>
        </w:rPr>
        <w:t xml:space="preserve"> requisito </w:t>
      </w:r>
      <w:r w:rsidR="00953DD9" w:rsidRPr="00713036">
        <w:rPr>
          <w:rFonts w:ascii="Times New Roman" w:hAnsi="Times New Roman" w:cs="Times New Roman"/>
          <w:szCs w:val="24"/>
        </w:rPr>
        <w:t>necesario</w:t>
      </w:r>
      <w:r w:rsidRPr="00713036">
        <w:rPr>
          <w:rFonts w:ascii="Times New Roman" w:hAnsi="Times New Roman" w:cs="Times New Roman"/>
          <w:szCs w:val="24"/>
        </w:rPr>
        <w:t xml:space="preserve"> para </w:t>
      </w:r>
      <w:r w:rsidR="00953DD9" w:rsidRPr="00713036">
        <w:rPr>
          <w:rFonts w:ascii="Times New Roman" w:hAnsi="Times New Roman" w:cs="Times New Roman"/>
          <w:szCs w:val="24"/>
        </w:rPr>
        <w:t>alcanzar</w:t>
      </w:r>
      <w:r w:rsidRPr="00713036">
        <w:rPr>
          <w:rFonts w:ascii="Times New Roman" w:hAnsi="Times New Roman" w:cs="Times New Roman"/>
          <w:szCs w:val="24"/>
        </w:rPr>
        <w:t xml:space="preserve"> los objetivos que se pretenden </w:t>
      </w:r>
      <w:r w:rsidR="00953DD9" w:rsidRPr="00713036">
        <w:rPr>
          <w:rFonts w:ascii="Times New Roman" w:hAnsi="Times New Roman" w:cs="Times New Roman"/>
          <w:szCs w:val="24"/>
        </w:rPr>
        <w:t>conseguir</w:t>
      </w:r>
      <w:r w:rsidR="00230AE0" w:rsidRPr="00713036">
        <w:rPr>
          <w:rFonts w:ascii="Times New Roman" w:hAnsi="Times New Roman" w:cs="Times New Roman"/>
          <w:szCs w:val="24"/>
        </w:rPr>
        <w:t xml:space="preserve"> en los mercados meta), por lo tanto, da un mejor posicionamiento de la marca, la mercancía y el negocio y, en consecuencia incrementa las ventas y los beneficios del negocio</w:t>
      </w:r>
      <w:r w:rsidR="00BC5C8C" w:rsidRPr="00713036">
        <w:rPr>
          <w:rFonts w:ascii="Times New Roman" w:hAnsi="Times New Roman" w:cs="Times New Roman"/>
          <w:szCs w:val="24"/>
        </w:rPr>
        <w:t>.</w:t>
      </w:r>
    </w:p>
    <w:p w:rsidR="00BC5C8C" w:rsidRPr="00713036" w:rsidRDefault="00953DD9" w:rsidP="00713036">
      <w:pPr>
        <w:spacing w:after="0" w:line="360" w:lineRule="auto"/>
        <w:jc w:val="both"/>
        <w:rPr>
          <w:rFonts w:ascii="Times New Roman" w:eastAsia="Times New Roman" w:hAnsi="Times New Roman" w:cs="Times New Roman"/>
          <w:szCs w:val="24"/>
          <w:lang w:eastAsia="es-MX"/>
        </w:rPr>
      </w:pPr>
      <w:r w:rsidRPr="00713036">
        <w:rPr>
          <w:rFonts w:ascii="Times New Roman" w:hAnsi="Times New Roman" w:cs="Times New Roman"/>
          <w:szCs w:val="24"/>
        </w:rPr>
        <w:t>Por esta razón</w:t>
      </w:r>
      <w:r w:rsidR="00D62813" w:rsidRPr="00713036">
        <w:rPr>
          <w:rFonts w:ascii="Times New Roman" w:hAnsi="Times New Roman" w:cs="Times New Roman"/>
          <w:szCs w:val="24"/>
        </w:rPr>
        <w:t xml:space="preserve">, </w:t>
      </w:r>
      <w:r w:rsidRPr="00713036">
        <w:rPr>
          <w:rFonts w:ascii="Times New Roman" w:hAnsi="Times New Roman" w:cs="Times New Roman"/>
          <w:szCs w:val="24"/>
        </w:rPr>
        <w:t xml:space="preserve">todo el personal </w:t>
      </w:r>
      <w:r w:rsidR="00D62813" w:rsidRPr="00713036">
        <w:rPr>
          <w:rFonts w:ascii="Times New Roman" w:hAnsi="Times New Roman" w:cs="Times New Roman"/>
          <w:szCs w:val="24"/>
        </w:rPr>
        <w:t xml:space="preserve">que </w:t>
      </w:r>
      <w:r w:rsidRPr="00713036">
        <w:rPr>
          <w:rFonts w:ascii="Times New Roman" w:hAnsi="Times New Roman" w:cs="Times New Roman"/>
          <w:szCs w:val="24"/>
        </w:rPr>
        <w:t>integre</w:t>
      </w:r>
      <w:r w:rsidR="00D62813" w:rsidRPr="00713036">
        <w:rPr>
          <w:rFonts w:ascii="Times New Roman" w:hAnsi="Times New Roman" w:cs="Times New Roman"/>
          <w:szCs w:val="24"/>
        </w:rPr>
        <w:t xml:space="preserve"> una empresa </w:t>
      </w:r>
      <w:r w:rsidRPr="00713036">
        <w:rPr>
          <w:rFonts w:ascii="Times New Roman" w:hAnsi="Times New Roman" w:cs="Times New Roman"/>
          <w:szCs w:val="24"/>
        </w:rPr>
        <w:t xml:space="preserve">que esté </w:t>
      </w:r>
      <w:r w:rsidR="00D62813" w:rsidRPr="00713036">
        <w:rPr>
          <w:rFonts w:ascii="Times New Roman" w:hAnsi="Times New Roman" w:cs="Times New Roman"/>
          <w:szCs w:val="24"/>
        </w:rPr>
        <w:t xml:space="preserve">interesada en aplicar este concepto, </w:t>
      </w:r>
      <w:r w:rsidR="00B565FB" w:rsidRPr="00713036">
        <w:rPr>
          <w:rFonts w:ascii="Times New Roman" w:hAnsi="Times New Roman" w:cs="Times New Roman"/>
          <w:szCs w:val="24"/>
        </w:rPr>
        <w:t xml:space="preserve">tiene la obligación de </w:t>
      </w:r>
      <w:r w:rsidRPr="00713036">
        <w:rPr>
          <w:rFonts w:ascii="Times New Roman" w:hAnsi="Times New Roman" w:cs="Times New Roman"/>
          <w:szCs w:val="24"/>
        </w:rPr>
        <w:t>comprender</w:t>
      </w:r>
      <w:r w:rsidR="00D62813" w:rsidRPr="00713036">
        <w:rPr>
          <w:rFonts w:ascii="Times New Roman" w:hAnsi="Times New Roman" w:cs="Times New Roman"/>
          <w:szCs w:val="24"/>
        </w:rPr>
        <w:t xml:space="preserve"> en qué con</w:t>
      </w:r>
      <w:r w:rsidRPr="00713036">
        <w:rPr>
          <w:rFonts w:ascii="Times New Roman" w:hAnsi="Times New Roman" w:cs="Times New Roman"/>
          <w:szCs w:val="24"/>
        </w:rPr>
        <w:t xml:space="preserve">siste </w:t>
      </w:r>
      <w:r w:rsidR="00D62813" w:rsidRPr="00713036">
        <w:rPr>
          <w:rFonts w:ascii="Times New Roman" w:hAnsi="Times New Roman" w:cs="Times New Roman"/>
          <w:szCs w:val="24"/>
        </w:rPr>
        <w:t xml:space="preserve">para de </w:t>
      </w:r>
      <w:r w:rsidRPr="00713036">
        <w:rPr>
          <w:rFonts w:ascii="Times New Roman" w:hAnsi="Times New Roman" w:cs="Times New Roman"/>
          <w:szCs w:val="24"/>
        </w:rPr>
        <w:t>esta forma</w:t>
      </w:r>
      <w:r w:rsidR="00D62813" w:rsidRPr="00713036">
        <w:rPr>
          <w:rFonts w:ascii="Times New Roman" w:hAnsi="Times New Roman" w:cs="Times New Roman"/>
          <w:szCs w:val="24"/>
        </w:rPr>
        <w:t xml:space="preserve">, participar </w:t>
      </w:r>
      <w:r w:rsidR="00D62813" w:rsidRPr="00713036">
        <w:rPr>
          <w:rFonts w:ascii="Times New Roman" w:hAnsi="Times New Roman" w:cs="Times New Roman"/>
          <w:szCs w:val="24"/>
        </w:rPr>
        <w:lastRenderedPageBreak/>
        <w:t xml:space="preserve">activamente </w:t>
      </w:r>
      <w:r w:rsidRPr="00713036">
        <w:rPr>
          <w:rFonts w:ascii="Times New Roman" w:hAnsi="Times New Roman" w:cs="Times New Roman"/>
          <w:szCs w:val="24"/>
        </w:rPr>
        <w:t xml:space="preserve">y con conciencia de causa </w:t>
      </w:r>
      <w:r w:rsidR="00D62813" w:rsidRPr="00713036">
        <w:rPr>
          <w:rFonts w:ascii="Times New Roman" w:hAnsi="Times New Roman" w:cs="Times New Roman"/>
          <w:szCs w:val="24"/>
        </w:rPr>
        <w:t>en su implementación.</w:t>
      </w:r>
      <w:r w:rsidRPr="00713036">
        <w:rPr>
          <w:rFonts w:ascii="Times New Roman" w:hAnsi="Times New Roman" w:cs="Times New Roman"/>
          <w:szCs w:val="24"/>
        </w:rPr>
        <w:t xml:space="preserve"> Por otra parte, </w:t>
      </w:r>
      <w:r w:rsidRPr="00713036">
        <w:rPr>
          <w:rFonts w:ascii="Times New Roman" w:eastAsia="Times New Roman" w:hAnsi="Times New Roman" w:cs="Times New Roman"/>
          <w:szCs w:val="24"/>
          <w:lang w:eastAsia="es-MX"/>
        </w:rPr>
        <w:t>c</w:t>
      </w:r>
      <w:r w:rsidR="00D62813" w:rsidRPr="00713036">
        <w:rPr>
          <w:rFonts w:ascii="Times New Roman" w:eastAsia="Times New Roman" w:hAnsi="Times New Roman" w:cs="Times New Roman"/>
          <w:szCs w:val="24"/>
          <w:lang w:eastAsia="es-MX"/>
        </w:rPr>
        <w:t xml:space="preserve">onocer los mercados y el comportamiento de las personas es </w:t>
      </w:r>
      <w:r w:rsidRPr="00713036">
        <w:rPr>
          <w:rFonts w:ascii="Times New Roman" w:eastAsia="Times New Roman" w:hAnsi="Times New Roman" w:cs="Times New Roman"/>
          <w:szCs w:val="24"/>
          <w:lang w:eastAsia="es-MX"/>
        </w:rPr>
        <w:t>fundamental</w:t>
      </w:r>
      <w:r w:rsidR="00D62813" w:rsidRPr="00713036">
        <w:rPr>
          <w:rFonts w:ascii="Times New Roman" w:eastAsia="Times New Roman" w:hAnsi="Times New Roman" w:cs="Times New Roman"/>
          <w:szCs w:val="24"/>
          <w:lang w:eastAsia="es-MX"/>
        </w:rPr>
        <w:t xml:space="preserve"> dentro del estudio de la mercadotecnia integral, </w:t>
      </w:r>
      <w:r w:rsidRPr="00713036">
        <w:rPr>
          <w:rFonts w:ascii="Times New Roman" w:eastAsia="Times New Roman" w:hAnsi="Times New Roman" w:cs="Times New Roman"/>
          <w:szCs w:val="24"/>
          <w:lang w:eastAsia="es-MX"/>
        </w:rPr>
        <w:t>no obstante</w:t>
      </w:r>
      <w:r w:rsidR="00D62813" w:rsidRPr="00713036">
        <w:rPr>
          <w:rFonts w:ascii="Times New Roman" w:eastAsia="Times New Roman" w:hAnsi="Times New Roman" w:cs="Times New Roman"/>
          <w:szCs w:val="24"/>
          <w:lang w:eastAsia="es-MX"/>
        </w:rPr>
        <w:t xml:space="preserve">, esto se </w:t>
      </w:r>
      <w:r w:rsidRPr="00713036">
        <w:rPr>
          <w:rFonts w:ascii="Times New Roman" w:eastAsia="Times New Roman" w:hAnsi="Times New Roman" w:cs="Times New Roman"/>
          <w:szCs w:val="24"/>
          <w:lang w:eastAsia="es-MX"/>
        </w:rPr>
        <w:t>consigue</w:t>
      </w:r>
      <w:r w:rsidR="00D62813" w:rsidRPr="00713036">
        <w:rPr>
          <w:rFonts w:ascii="Times New Roman" w:eastAsia="Times New Roman" w:hAnsi="Times New Roman" w:cs="Times New Roman"/>
          <w:szCs w:val="24"/>
          <w:lang w:eastAsia="es-MX"/>
        </w:rPr>
        <w:t xml:space="preserve"> </w:t>
      </w:r>
      <w:r w:rsidRPr="00713036">
        <w:rPr>
          <w:rFonts w:ascii="Times New Roman" w:eastAsia="Times New Roman" w:hAnsi="Times New Roman" w:cs="Times New Roman"/>
          <w:szCs w:val="24"/>
          <w:lang w:eastAsia="es-MX"/>
        </w:rPr>
        <w:t>exclusivamente</w:t>
      </w:r>
      <w:r w:rsidR="00D62813" w:rsidRPr="00713036">
        <w:rPr>
          <w:rFonts w:ascii="Times New Roman" w:eastAsia="Times New Roman" w:hAnsi="Times New Roman" w:cs="Times New Roman"/>
          <w:szCs w:val="24"/>
          <w:lang w:eastAsia="es-MX"/>
        </w:rPr>
        <w:t xml:space="preserve"> </w:t>
      </w:r>
      <w:r w:rsidR="00D43DE5" w:rsidRPr="00713036">
        <w:rPr>
          <w:rFonts w:ascii="Times New Roman" w:eastAsia="Times New Roman" w:hAnsi="Times New Roman" w:cs="Times New Roman"/>
          <w:szCs w:val="24"/>
          <w:lang w:eastAsia="es-MX"/>
        </w:rPr>
        <w:t xml:space="preserve">a través de fuentes primarias, es decir, </w:t>
      </w:r>
      <w:r w:rsidRPr="00713036">
        <w:rPr>
          <w:rFonts w:ascii="Times New Roman" w:eastAsia="Times New Roman" w:hAnsi="Times New Roman" w:cs="Times New Roman"/>
          <w:szCs w:val="24"/>
          <w:lang w:eastAsia="es-MX"/>
        </w:rPr>
        <w:t xml:space="preserve">tomando en </w:t>
      </w:r>
      <w:r w:rsidR="00D43DE5" w:rsidRPr="00713036">
        <w:rPr>
          <w:rFonts w:ascii="Times New Roman" w:eastAsia="Times New Roman" w:hAnsi="Times New Roman" w:cs="Times New Roman"/>
          <w:szCs w:val="24"/>
          <w:lang w:eastAsia="es-MX"/>
        </w:rPr>
        <w:t xml:space="preserve">consideración y en primera instancia los </w:t>
      </w:r>
      <w:r w:rsidR="00D62813" w:rsidRPr="00713036">
        <w:rPr>
          <w:rFonts w:ascii="Times New Roman" w:eastAsia="Times New Roman" w:hAnsi="Times New Roman" w:cs="Times New Roman"/>
          <w:szCs w:val="24"/>
          <w:lang w:eastAsia="es-MX"/>
        </w:rPr>
        <w:t xml:space="preserve">datos reales y actuales proporcionados </w:t>
      </w:r>
      <w:r w:rsidRPr="00713036">
        <w:rPr>
          <w:rFonts w:ascii="Times New Roman" w:eastAsia="Times New Roman" w:hAnsi="Times New Roman" w:cs="Times New Roman"/>
          <w:szCs w:val="24"/>
          <w:lang w:eastAsia="es-MX"/>
        </w:rPr>
        <w:t xml:space="preserve">a través </w:t>
      </w:r>
      <w:r w:rsidR="00D43DE5" w:rsidRPr="00713036">
        <w:rPr>
          <w:rFonts w:ascii="Times New Roman" w:eastAsia="Times New Roman" w:hAnsi="Times New Roman" w:cs="Times New Roman"/>
          <w:szCs w:val="24"/>
          <w:lang w:eastAsia="es-MX"/>
        </w:rPr>
        <w:t>de una investigación empírica de mercado y un</w:t>
      </w:r>
      <w:r w:rsidR="00D62813" w:rsidRPr="00713036">
        <w:rPr>
          <w:rFonts w:ascii="Times New Roman" w:eastAsia="Times New Roman" w:hAnsi="Times New Roman" w:cs="Times New Roman"/>
          <w:szCs w:val="24"/>
          <w:lang w:eastAsia="es-MX"/>
        </w:rPr>
        <w:t xml:space="preserve"> análisis </w:t>
      </w:r>
      <w:r w:rsidR="00D43DE5" w:rsidRPr="00713036">
        <w:rPr>
          <w:rFonts w:ascii="Times New Roman" w:eastAsia="Times New Roman" w:hAnsi="Times New Roman" w:cs="Times New Roman"/>
          <w:szCs w:val="24"/>
          <w:lang w:eastAsia="es-MX"/>
        </w:rPr>
        <w:t>objetivo de la información obtenida</w:t>
      </w:r>
      <w:r w:rsidR="00D62813" w:rsidRPr="00713036">
        <w:rPr>
          <w:rFonts w:ascii="Times New Roman" w:eastAsia="Times New Roman" w:hAnsi="Times New Roman" w:cs="Times New Roman"/>
          <w:szCs w:val="24"/>
          <w:lang w:eastAsia="es-MX"/>
        </w:rPr>
        <w:t xml:space="preserve">; por tal motivo, resulta fundamental </w:t>
      </w:r>
      <w:r w:rsidR="00D43DE5" w:rsidRPr="00713036">
        <w:rPr>
          <w:rFonts w:ascii="Times New Roman" w:eastAsia="Times New Roman" w:hAnsi="Times New Roman" w:cs="Times New Roman"/>
          <w:szCs w:val="24"/>
          <w:lang w:eastAsia="es-MX"/>
        </w:rPr>
        <w:t>este tipo de</w:t>
      </w:r>
      <w:r w:rsidR="00D62813" w:rsidRPr="00713036">
        <w:rPr>
          <w:rFonts w:ascii="Times New Roman" w:eastAsia="Times New Roman" w:hAnsi="Times New Roman" w:cs="Times New Roman"/>
          <w:szCs w:val="24"/>
          <w:lang w:eastAsia="es-MX"/>
        </w:rPr>
        <w:t xml:space="preserve"> estudio y en nuestro caso, como profesionistas</w:t>
      </w:r>
      <w:r w:rsidRPr="00713036">
        <w:rPr>
          <w:rFonts w:ascii="Times New Roman" w:eastAsia="Times New Roman" w:hAnsi="Times New Roman" w:cs="Times New Roman"/>
          <w:szCs w:val="24"/>
          <w:lang w:eastAsia="es-MX"/>
        </w:rPr>
        <w:t>/investigadores</w:t>
      </w:r>
      <w:r w:rsidR="00D62813" w:rsidRPr="00713036">
        <w:rPr>
          <w:rFonts w:ascii="Times New Roman" w:eastAsia="Times New Roman" w:hAnsi="Times New Roman" w:cs="Times New Roman"/>
          <w:szCs w:val="24"/>
          <w:lang w:eastAsia="es-MX"/>
        </w:rPr>
        <w:t xml:space="preserve">, </w:t>
      </w:r>
      <w:r w:rsidR="00D43DE5" w:rsidRPr="00713036">
        <w:rPr>
          <w:rFonts w:ascii="Times New Roman" w:eastAsia="Times New Roman" w:hAnsi="Times New Roman" w:cs="Times New Roman"/>
          <w:szCs w:val="24"/>
          <w:lang w:eastAsia="es-MX"/>
        </w:rPr>
        <w:t>es</w:t>
      </w:r>
      <w:r w:rsidRPr="00713036">
        <w:rPr>
          <w:rFonts w:ascii="Times New Roman" w:eastAsia="Times New Roman" w:hAnsi="Times New Roman" w:cs="Times New Roman"/>
          <w:szCs w:val="24"/>
          <w:lang w:eastAsia="es-MX"/>
        </w:rPr>
        <w:t xml:space="preserve"> ineludible </w:t>
      </w:r>
      <w:r w:rsidR="00D43DE5" w:rsidRPr="00713036">
        <w:rPr>
          <w:rFonts w:ascii="Times New Roman" w:eastAsia="Times New Roman" w:hAnsi="Times New Roman" w:cs="Times New Roman"/>
          <w:szCs w:val="24"/>
          <w:lang w:eastAsia="es-MX"/>
        </w:rPr>
        <w:t xml:space="preserve">si se pretende </w:t>
      </w:r>
      <w:r w:rsidR="00D62813" w:rsidRPr="00713036">
        <w:rPr>
          <w:rFonts w:ascii="Times New Roman" w:eastAsia="Times New Roman" w:hAnsi="Times New Roman" w:cs="Times New Roman"/>
          <w:szCs w:val="24"/>
          <w:lang w:eastAsia="es-MX"/>
        </w:rPr>
        <w:t>buscar insertar nuevos proyectos con expectativas emprendedoras, útiles,  innovadoras y creativas</w:t>
      </w:r>
      <w:r w:rsidRPr="00713036">
        <w:rPr>
          <w:rFonts w:ascii="Times New Roman" w:eastAsia="Times New Roman" w:hAnsi="Times New Roman" w:cs="Times New Roman"/>
          <w:szCs w:val="24"/>
          <w:lang w:eastAsia="es-MX"/>
        </w:rPr>
        <w:t xml:space="preserve"> </w:t>
      </w:r>
      <w:r w:rsidR="00D43DE5" w:rsidRPr="00713036">
        <w:rPr>
          <w:rFonts w:ascii="Times New Roman" w:eastAsia="Times New Roman" w:hAnsi="Times New Roman" w:cs="Times New Roman"/>
          <w:szCs w:val="24"/>
          <w:lang w:eastAsia="es-MX"/>
        </w:rPr>
        <w:t>para nuestra región y el país</w:t>
      </w:r>
      <w:r w:rsidRPr="00713036">
        <w:rPr>
          <w:rFonts w:ascii="Times New Roman" w:eastAsia="Times New Roman" w:hAnsi="Times New Roman" w:cs="Times New Roman"/>
          <w:szCs w:val="24"/>
          <w:lang w:eastAsia="es-MX"/>
        </w:rPr>
        <w:t xml:space="preserve">. </w:t>
      </w:r>
    </w:p>
    <w:p w:rsidR="00D62813" w:rsidRPr="00713036" w:rsidRDefault="00953DD9" w:rsidP="00713036">
      <w:pPr>
        <w:spacing w:after="0" w:line="360" w:lineRule="auto"/>
        <w:jc w:val="both"/>
        <w:rPr>
          <w:rFonts w:ascii="Times New Roman" w:eastAsia="Times New Roman" w:hAnsi="Times New Roman" w:cs="Times New Roman"/>
          <w:szCs w:val="24"/>
          <w:lang w:eastAsia="es-MX"/>
        </w:rPr>
      </w:pPr>
      <w:r w:rsidRPr="00713036">
        <w:rPr>
          <w:rFonts w:ascii="Times New Roman" w:eastAsia="Times New Roman" w:hAnsi="Times New Roman" w:cs="Times New Roman"/>
          <w:szCs w:val="24"/>
          <w:lang w:eastAsia="es-MX"/>
        </w:rPr>
        <w:t xml:space="preserve">Finalmente, </w:t>
      </w:r>
      <w:r w:rsidR="00D62813" w:rsidRPr="00713036">
        <w:rPr>
          <w:rFonts w:ascii="Times New Roman" w:eastAsia="Times New Roman" w:hAnsi="Times New Roman" w:cs="Times New Roman"/>
          <w:szCs w:val="24"/>
          <w:lang w:eastAsia="es-MX"/>
        </w:rPr>
        <w:t xml:space="preserve">la mercadotecnia integral </w:t>
      </w:r>
      <w:r w:rsidRPr="00713036">
        <w:rPr>
          <w:rFonts w:ascii="Times New Roman" w:eastAsia="Times New Roman" w:hAnsi="Times New Roman" w:cs="Times New Roman"/>
          <w:szCs w:val="24"/>
          <w:lang w:eastAsia="es-MX"/>
        </w:rPr>
        <w:t>nos proporciona una visualización realista de los mercados, lo cual resulta ser una</w:t>
      </w:r>
      <w:r w:rsidR="00D62813" w:rsidRPr="00713036">
        <w:rPr>
          <w:rFonts w:ascii="Times New Roman" w:eastAsia="Times New Roman" w:hAnsi="Times New Roman" w:cs="Times New Roman"/>
          <w:szCs w:val="24"/>
          <w:lang w:eastAsia="es-MX"/>
        </w:rPr>
        <w:t xml:space="preserve"> pieza fundamental para el posicionamiento eficaz </w:t>
      </w:r>
      <w:r w:rsidRPr="00713036">
        <w:rPr>
          <w:rFonts w:ascii="Times New Roman" w:eastAsia="Times New Roman" w:hAnsi="Times New Roman" w:cs="Times New Roman"/>
          <w:szCs w:val="24"/>
          <w:lang w:eastAsia="es-MX"/>
        </w:rPr>
        <w:t xml:space="preserve">de las pequeñas empresas </w:t>
      </w:r>
      <w:r w:rsidR="00D62813" w:rsidRPr="00713036">
        <w:rPr>
          <w:rFonts w:ascii="Times New Roman" w:eastAsia="Times New Roman" w:hAnsi="Times New Roman" w:cs="Times New Roman"/>
          <w:szCs w:val="24"/>
          <w:lang w:eastAsia="es-MX"/>
        </w:rPr>
        <w:t xml:space="preserve">en el ámbito de </w:t>
      </w:r>
      <w:r w:rsidRPr="00713036">
        <w:rPr>
          <w:rFonts w:ascii="Times New Roman" w:eastAsia="Times New Roman" w:hAnsi="Times New Roman" w:cs="Times New Roman"/>
          <w:szCs w:val="24"/>
          <w:lang w:eastAsia="es-MX"/>
        </w:rPr>
        <w:t xml:space="preserve">la competencia en </w:t>
      </w:r>
      <w:r w:rsidR="00D62813" w:rsidRPr="00713036">
        <w:rPr>
          <w:rFonts w:ascii="Times New Roman" w:eastAsia="Times New Roman" w:hAnsi="Times New Roman" w:cs="Times New Roman"/>
          <w:szCs w:val="24"/>
          <w:lang w:eastAsia="es-MX"/>
        </w:rPr>
        <w:t>los mercados</w:t>
      </w:r>
      <w:r w:rsidR="00D43DE5" w:rsidRPr="00713036">
        <w:rPr>
          <w:rStyle w:val="Refdenotaalpie"/>
          <w:rFonts w:ascii="Times New Roman" w:eastAsia="Times New Roman" w:hAnsi="Times New Roman" w:cs="Times New Roman"/>
          <w:szCs w:val="24"/>
          <w:lang w:eastAsia="es-MX"/>
        </w:rPr>
        <w:footnoteReference w:id="1"/>
      </w:r>
      <w:r w:rsidR="00D62813" w:rsidRPr="00713036">
        <w:rPr>
          <w:rFonts w:ascii="Times New Roman" w:eastAsia="Times New Roman" w:hAnsi="Times New Roman" w:cs="Times New Roman"/>
          <w:szCs w:val="24"/>
          <w:lang w:eastAsia="es-MX"/>
        </w:rPr>
        <w:t>.</w:t>
      </w:r>
    </w:p>
    <w:p w:rsidR="00D43DE5" w:rsidRPr="00713036" w:rsidRDefault="00D43DE5" w:rsidP="00713036">
      <w:pPr>
        <w:spacing w:after="0" w:line="360" w:lineRule="auto"/>
        <w:jc w:val="both"/>
        <w:rPr>
          <w:rFonts w:ascii="Times New Roman" w:hAnsi="Times New Roman" w:cs="Times New Roman"/>
          <w:szCs w:val="24"/>
        </w:rPr>
      </w:pPr>
    </w:p>
    <w:p w:rsidR="00D43DE5" w:rsidRPr="00713036" w:rsidRDefault="00D43DE5" w:rsidP="00713036">
      <w:pPr>
        <w:spacing w:after="0" w:line="360" w:lineRule="auto"/>
        <w:jc w:val="both"/>
        <w:rPr>
          <w:rFonts w:ascii="Times New Roman" w:hAnsi="Times New Roman" w:cs="Times New Roman"/>
          <w:szCs w:val="24"/>
          <w:u w:val="single"/>
        </w:rPr>
      </w:pPr>
      <w:r w:rsidRPr="00713036">
        <w:rPr>
          <w:rFonts w:ascii="Times New Roman" w:hAnsi="Times New Roman" w:cs="Times New Roman"/>
          <w:szCs w:val="24"/>
          <w:u w:val="single"/>
        </w:rPr>
        <w:t>Concepto de Mercadotecnia Integral</w:t>
      </w:r>
    </w:p>
    <w:p w:rsidR="00CB7D6A" w:rsidRPr="00713036" w:rsidRDefault="00CB7D6A" w:rsidP="00713036">
      <w:pPr>
        <w:spacing w:after="0" w:line="360" w:lineRule="auto"/>
        <w:jc w:val="both"/>
        <w:rPr>
          <w:rFonts w:ascii="Times New Roman" w:hAnsi="Times New Roman" w:cs="Times New Roman"/>
          <w:szCs w:val="24"/>
        </w:rPr>
      </w:pPr>
      <w:r w:rsidRPr="00713036">
        <w:rPr>
          <w:rFonts w:ascii="Times New Roman" w:hAnsi="Times New Roman" w:cs="Times New Roman"/>
          <w:iCs/>
          <w:szCs w:val="24"/>
        </w:rPr>
        <w:t>La mercadotecnia integral, en opinión del</w:t>
      </w:r>
      <w:r w:rsidRPr="00713036">
        <w:rPr>
          <w:rFonts w:ascii="Times New Roman" w:hAnsi="Times New Roman" w:cs="Times New Roman"/>
          <w:szCs w:val="24"/>
        </w:rPr>
        <w:t xml:space="preserve"> </w:t>
      </w:r>
      <w:r w:rsidRPr="00713036">
        <w:rPr>
          <w:rFonts w:ascii="Times New Roman" w:hAnsi="Times New Roman" w:cs="Times New Roman"/>
          <w:bCs/>
          <w:szCs w:val="24"/>
        </w:rPr>
        <w:t>Diccionario de Marketing de Cultural S.A.</w:t>
      </w:r>
      <w:r w:rsidRPr="00713036">
        <w:rPr>
          <w:rFonts w:ascii="Times New Roman" w:hAnsi="Times New Roman" w:cs="Times New Roman"/>
          <w:szCs w:val="24"/>
        </w:rPr>
        <w:t xml:space="preserve">, </w:t>
      </w:r>
      <w:r w:rsidRPr="00713036">
        <w:rPr>
          <w:rFonts w:ascii="Times New Roman" w:hAnsi="Times New Roman" w:cs="Times New Roman"/>
          <w:iCs/>
          <w:szCs w:val="24"/>
        </w:rPr>
        <w:t>implica dos cosas: 1) Que las diversas funciones de marketing (fuerza de ventas, publicidad, investigación de marketing, etc...) deben actuar coordinadas entre ellas. 2) Que el marketing debe estar coordinado con los otros departamentos de la empresa. No funcionará si es solo tarea de un único departamento. La importancia de la satisfacción del consumidor debe ser asumida por todos los empleados y departamentos de la empresa</w:t>
      </w:r>
      <w:r w:rsidRPr="00713036">
        <w:rPr>
          <w:rStyle w:val="Refdenotaalpie"/>
          <w:rFonts w:ascii="Times New Roman" w:hAnsi="Times New Roman" w:cs="Times New Roman"/>
          <w:iCs/>
          <w:szCs w:val="24"/>
        </w:rPr>
        <w:footnoteReference w:id="2"/>
      </w:r>
      <w:r w:rsidRPr="00713036">
        <w:rPr>
          <w:rFonts w:ascii="Times New Roman" w:hAnsi="Times New Roman" w:cs="Times New Roman"/>
          <w:szCs w:val="24"/>
        </w:rPr>
        <w:t xml:space="preserve">. </w:t>
      </w:r>
    </w:p>
    <w:p w:rsidR="00D62813" w:rsidRPr="00713036" w:rsidRDefault="00CB7D6A" w:rsidP="00713036">
      <w:pPr>
        <w:spacing w:after="0" w:line="360" w:lineRule="auto"/>
        <w:jc w:val="both"/>
        <w:rPr>
          <w:rFonts w:ascii="Times New Roman" w:hAnsi="Times New Roman" w:cs="Times New Roman"/>
          <w:iCs/>
          <w:szCs w:val="24"/>
        </w:rPr>
      </w:pPr>
      <w:proofErr w:type="spellStart"/>
      <w:r w:rsidRPr="00713036">
        <w:rPr>
          <w:rFonts w:ascii="Times New Roman" w:hAnsi="Times New Roman" w:cs="Times New Roman"/>
          <w:bCs/>
          <w:szCs w:val="24"/>
        </w:rPr>
        <w:t>Kotler</w:t>
      </w:r>
      <w:proofErr w:type="spellEnd"/>
      <w:r w:rsidRPr="00713036">
        <w:rPr>
          <w:rFonts w:ascii="Times New Roman" w:hAnsi="Times New Roman" w:cs="Times New Roman"/>
          <w:bCs/>
          <w:szCs w:val="24"/>
        </w:rPr>
        <w:t>, Cámara, Grande y Cruz</w:t>
      </w:r>
      <w:r w:rsidRPr="00713036">
        <w:rPr>
          <w:rFonts w:ascii="Times New Roman" w:hAnsi="Times New Roman" w:cs="Times New Roman"/>
          <w:szCs w:val="24"/>
        </w:rPr>
        <w:t xml:space="preserve"> (en su libro Dirección de Marketing, Edición del Milenio) afirman que la mercadotecnia integral se consigue </w:t>
      </w:r>
      <w:r w:rsidRPr="00713036">
        <w:rPr>
          <w:rFonts w:ascii="Times New Roman" w:hAnsi="Times New Roman" w:cs="Times New Roman"/>
          <w:iCs/>
          <w:szCs w:val="24"/>
        </w:rPr>
        <w:t>cuando todos los departamentos de la empresa trabajan coordinadamente para satisfacer los intereses de los consumidores</w:t>
      </w:r>
      <w:r w:rsidRPr="00713036">
        <w:rPr>
          <w:rStyle w:val="Refdenotaalpie"/>
          <w:rFonts w:ascii="Times New Roman" w:hAnsi="Times New Roman" w:cs="Times New Roman"/>
          <w:iCs/>
          <w:szCs w:val="24"/>
        </w:rPr>
        <w:footnoteReference w:id="3"/>
      </w:r>
      <w:r w:rsidR="00CC25C0" w:rsidRPr="00713036">
        <w:rPr>
          <w:rFonts w:ascii="Times New Roman" w:hAnsi="Times New Roman" w:cs="Times New Roman"/>
          <w:iCs/>
          <w:szCs w:val="24"/>
        </w:rPr>
        <w:t>.</w:t>
      </w:r>
    </w:p>
    <w:p w:rsidR="00DD3360" w:rsidRPr="00713036" w:rsidRDefault="00CC25C0" w:rsidP="00713036">
      <w:pPr>
        <w:spacing w:after="0" w:line="360" w:lineRule="auto"/>
        <w:jc w:val="both"/>
        <w:rPr>
          <w:rFonts w:ascii="Times New Roman" w:hAnsi="Times New Roman" w:cs="Times New Roman"/>
          <w:szCs w:val="24"/>
        </w:rPr>
      </w:pPr>
      <w:r w:rsidRPr="00713036">
        <w:rPr>
          <w:rFonts w:ascii="Times New Roman" w:hAnsi="Times New Roman" w:cs="Times New Roman"/>
          <w:iCs/>
          <w:szCs w:val="24"/>
        </w:rPr>
        <w:t>Para Thompson</w:t>
      </w:r>
      <w:r w:rsidR="00BF2535" w:rsidRPr="00713036">
        <w:rPr>
          <w:rFonts w:ascii="Times New Roman" w:hAnsi="Times New Roman" w:cs="Times New Roman"/>
          <w:iCs/>
          <w:szCs w:val="24"/>
        </w:rPr>
        <w:t xml:space="preserve"> (2006)</w:t>
      </w:r>
      <w:r w:rsidRPr="00713036">
        <w:rPr>
          <w:rFonts w:ascii="Times New Roman" w:hAnsi="Times New Roman" w:cs="Times New Roman"/>
          <w:iCs/>
          <w:szCs w:val="24"/>
        </w:rPr>
        <w:t xml:space="preserve">, </w:t>
      </w:r>
      <w:r w:rsidRPr="00713036">
        <w:rPr>
          <w:rFonts w:ascii="Times New Roman" w:hAnsi="Times New Roman" w:cs="Times New Roman"/>
          <w:szCs w:val="24"/>
        </w:rPr>
        <w:t xml:space="preserve">la </w:t>
      </w:r>
      <w:r w:rsidRPr="00713036">
        <w:rPr>
          <w:rFonts w:ascii="Times New Roman" w:hAnsi="Times New Roman" w:cs="Times New Roman"/>
          <w:bCs/>
          <w:iCs/>
          <w:szCs w:val="24"/>
        </w:rPr>
        <w:t xml:space="preserve">mercadotecnia integral </w:t>
      </w:r>
      <w:r w:rsidRPr="00713036">
        <w:rPr>
          <w:rFonts w:ascii="Times New Roman" w:hAnsi="Times New Roman" w:cs="Times New Roman"/>
          <w:szCs w:val="24"/>
        </w:rPr>
        <w:t xml:space="preserve">es un concepto factible de ser aplicado en cualquier negocio por pequeño o grande que este sea. Según él, esta mercadotecnia posee un doble propósito: por un lado, persigue  que todas las funciones de la mercadotecnia (investigación de mercados, gestión de productos, ventas, publicidad, distribución, etc...) actúen coordinadamente entre sí; y por otro lado, que se establezca un trabajo </w:t>
      </w:r>
      <w:r w:rsidR="00BF36C1" w:rsidRPr="00713036">
        <w:rPr>
          <w:rFonts w:ascii="Times New Roman" w:hAnsi="Times New Roman" w:cs="Times New Roman"/>
          <w:szCs w:val="24"/>
        </w:rPr>
        <w:t xml:space="preserve">coordinado </w:t>
      </w:r>
      <w:r w:rsidRPr="00713036">
        <w:rPr>
          <w:rFonts w:ascii="Times New Roman" w:hAnsi="Times New Roman" w:cs="Times New Roman"/>
          <w:szCs w:val="24"/>
        </w:rPr>
        <w:t>en equipo entre mercadotecnia y las demás áreas funcion</w:t>
      </w:r>
      <w:r w:rsidR="00BF36C1" w:rsidRPr="00713036">
        <w:rPr>
          <w:rFonts w:ascii="Times New Roman" w:hAnsi="Times New Roman" w:cs="Times New Roman"/>
          <w:szCs w:val="24"/>
        </w:rPr>
        <w:t xml:space="preserve">ales de la empresa (producción, </w:t>
      </w:r>
      <w:r w:rsidRPr="00713036">
        <w:rPr>
          <w:rFonts w:ascii="Times New Roman" w:hAnsi="Times New Roman" w:cs="Times New Roman"/>
          <w:szCs w:val="24"/>
        </w:rPr>
        <w:t xml:space="preserve">finanzas, recursos </w:t>
      </w:r>
      <w:r w:rsidRPr="00713036">
        <w:rPr>
          <w:rFonts w:ascii="Times New Roman" w:hAnsi="Times New Roman" w:cs="Times New Roman"/>
          <w:szCs w:val="24"/>
        </w:rPr>
        <w:lastRenderedPageBreak/>
        <w:t xml:space="preserve">humanos, contabilidad, etc...). Todo ello, con el </w:t>
      </w:r>
      <w:r w:rsidR="00BF36C1" w:rsidRPr="00713036">
        <w:rPr>
          <w:rFonts w:ascii="Times New Roman" w:hAnsi="Times New Roman" w:cs="Times New Roman"/>
          <w:szCs w:val="24"/>
        </w:rPr>
        <w:t>propósito</w:t>
      </w:r>
      <w:r w:rsidRPr="00713036">
        <w:rPr>
          <w:rFonts w:ascii="Times New Roman" w:hAnsi="Times New Roman" w:cs="Times New Roman"/>
          <w:szCs w:val="24"/>
        </w:rPr>
        <w:t xml:space="preserve"> de lograr la satisfacción del cliente mediante la participación activa de cada </w:t>
      </w:r>
      <w:r w:rsidR="00BF36C1" w:rsidRPr="00713036">
        <w:rPr>
          <w:rFonts w:ascii="Times New Roman" w:hAnsi="Times New Roman" w:cs="Times New Roman"/>
          <w:szCs w:val="24"/>
        </w:rPr>
        <w:t>uno de los integrantes del negocio</w:t>
      </w:r>
      <w:r w:rsidRPr="00713036">
        <w:rPr>
          <w:rFonts w:ascii="Times New Roman" w:hAnsi="Times New Roman" w:cs="Times New Roman"/>
          <w:szCs w:val="24"/>
        </w:rPr>
        <w:t>, independientemente del área en el que desempeña sus funciones</w:t>
      </w:r>
      <w:r w:rsidRPr="00713036">
        <w:rPr>
          <w:rStyle w:val="Refdenotaalpie"/>
          <w:rFonts w:ascii="Times New Roman" w:hAnsi="Times New Roman" w:cs="Times New Roman"/>
          <w:szCs w:val="24"/>
        </w:rPr>
        <w:footnoteReference w:id="4"/>
      </w:r>
      <w:r w:rsidRPr="00713036">
        <w:rPr>
          <w:rFonts w:ascii="Times New Roman" w:hAnsi="Times New Roman" w:cs="Times New Roman"/>
          <w:szCs w:val="24"/>
        </w:rPr>
        <w:t>.</w:t>
      </w:r>
      <w:r w:rsidR="00DD3360" w:rsidRPr="00713036">
        <w:rPr>
          <w:rFonts w:ascii="Times New Roman" w:hAnsi="Times New Roman" w:cs="Times New Roman"/>
          <w:szCs w:val="24"/>
        </w:rPr>
        <w:t xml:space="preserve"> Pero, </w:t>
      </w:r>
      <w:r w:rsidRPr="00713036">
        <w:rPr>
          <w:rFonts w:ascii="Times New Roman" w:hAnsi="Times New Roman" w:cs="Times New Roman"/>
          <w:szCs w:val="24"/>
        </w:rPr>
        <w:t xml:space="preserve">pese a lo sencillo que puedan parecer estas definiciones y lo aparentemente fácil que pueda </w:t>
      </w:r>
      <w:r w:rsidR="00DD3360" w:rsidRPr="00713036">
        <w:rPr>
          <w:rFonts w:ascii="Times New Roman" w:hAnsi="Times New Roman" w:cs="Times New Roman"/>
          <w:szCs w:val="24"/>
        </w:rPr>
        <w:t xml:space="preserve">resultar su aplicación </w:t>
      </w:r>
      <w:r w:rsidRPr="00713036">
        <w:rPr>
          <w:rFonts w:ascii="Times New Roman" w:hAnsi="Times New Roman" w:cs="Times New Roman"/>
          <w:szCs w:val="24"/>
        </w:rPr>
        <w:t xml:space="preserve">práctica </w:t>
      </w:r>
      <w:r w:rsidR="00DD3360" w:rsidRPr="00713036">
        <w:rPr>
          <w:rFonts w:ascii="Times New Roman" w:hAnsi="Times New Roman" w:cs="Times New Roman"/>
          <w:szCs w:val="24"/>
        </w:rPr>
        <w:t>dentro</w:t>
      </w:r>
      <w:r w:rsidRPr="00713036">
        <w:rPr>
          <w:rFonts w:ascii="Times New Roman" w:hAnsi="Times New Roman" w:cs="Times New Roman"/>
          <w:szCs w:val="24"/>
        </w:rPr>
        <w:t xml:space="preserve"> de los negocios, lo cierto es que </w:t>
      </w:r>
      <w:r w:rsidR="00DD3360" w:rsidRPr="00713036">
        <w:rPr>
          <w:rFonts w:ascii="Times New Roman" w:hAnsi="Times New Roman" w:cs="Times New Roman"/>
          <w:szCs w:val="24"/>
        </w:rPr>
        <w:t>La Mercadotecnia Integral es una vasta disciplina que agrupa múltiples factores que se deben tomar en consideración</w:t>
      </w:r>
      <w:r w:rsidR="00B565FB" w:rsidRPr="00713036">
        <w:rPr>
          <w:rFonts w:ascii="Times New Roman" w:hAnsi="Times New Roman" w:cs="Times New Roman"/>
          <w:szCs w:val="24"/>
        </w:rPr>
        <w:t>,</w:t>
      </w:r>
      <w:r w:rsidR="00DD3360" w:rsidRPr="00713036">
        <w:rPr>
          <w:rFonts w:ascii="Times New Roman" w:hAnsi="Times New Roman" w:cs="Times New Roman"/>
          <w:szCs w:val="24"/>
        </w:rPr>
        <w:t xml:space="preserve"> si se pretende que el negocio la aplique </w:t>
      </w:r>
      <w:r w:rsidR="00BF36C1" w:rsidRPr="00713036">
        <w:rPr>
          <w:rFonts w:ascii="Times New Roman" w:hAnsi="Times New Roman" w:cs="Times New Roman"/>
          <w:szCs w:val="24"/>
        </w:rPr>
        <w:t xml:space="preserve">exitosamente </w:t>
      </w:r>
      <w:r w:rsidR="00DD3360" w:rsidRPr="00713036">
        <w:rPr>
          <w:rFonts w:ascii="Times New Roman" w:hAnsi="Times New Roman" w:cs="Times New Roman"/>
          <w:szCs w:val="24"/>
        </w:rPr>
        <w:t xml:space="preserve">en el </w:t>
      </w:r>
      <w:r w:rsidR="00B565FB" w:rsidRPr="00713036">
        <w:rPr>
          <w:rFonts w:ascii="Times New Roman" w:hAnsi="Times New Roman" w:cs="Times New Roman"/>
          <w:szCs w:val="24"/>
        </w:rPr>
        <w:t>corto, mediano y largo plazo;</w:t>
      </w:r>
      <w:r w:rsidR="00BF36C1" w:rsidRPr="00713036">
        <w:rPr>
          <w:rFonts w:ascii="Times New Roman" w:hAnsi="Times New Roman" w:cs="Times New Roman"/>
          <w:szCs w:val="24"/>
        </w:rPr>
        <w:t xml:space="preserve"> realizando sus </w:t>
      </w:r>
      <w:r w:rsidR="00DD3360" w:rsidRPr="00713036">
        <w:rPr>
          <w:rFonts w:ascii="Times New Roman" w:hAnsi="Times New Roman" w:cs="Times New Roman"/>
          <w:szCs w:val="24"/>
        </w:rPr>
        <w:t xml:space="preserve">operaciones en función del logro de las metas y objetivos trazados, </w:t>
      </w:r>
      <w:r w:rsidR="00BF36C1" w:rsidRPr="00713036">
        <w:rPr>
          <w:rFonts w:ascii="Times New Roman" w:hAnsi="Times New Roman" w:cs="Times New Roman"/>
          <w:szCs w:val="24"/>
        </w:rPr>
        <w:t>empleando</w:t>
      </w:r>
      <w:r w:rsidR="00DD3360" w:rsidRPr="00713036">
        <w:rPr>
          <w:rFonts w:ascii="Times New Roman" w:hAnsi="Times New Roman" w:cs="Times New Roman"/>
          <w:szCs w:val="24"/>
        </w:rPr>
        <w:t xml:space="preserve"> los instrumentos, los medios y los métodos</w:t>
      </w:r>
      <w:r w:rsidR="00BF36C1" w:rsidRPr="00713036">
        <w:rPr>
          <w:rFonts w:ascii="Times New Roman" w:hAnsi="Times New Roman" w:cs="Times New Roman"/>
          <w:szCs w:val="24"/>
        </w:rPr>
        <w:t xml:space="preserve"> adecuados</w:t>
      </w:r>
      <w:r w:rsidR="00DD3360" w:rsidRPr="00713036">
        <w:rPr>
          <w:rFonts w:ascii="Times New Roman" w:hAnsi="Times New Roman" w:cs="Times New Roman"/>
          <w:szCs w:val="24"/>
        </w:rPr>
        <w:t>; así como las acciones y las prácticas</w:t>
      </w:r>
      <w:r w:rsidR="00BA16DC" w:rsidRPr="00713036">
        <w:rPr>
          <w:rFonts w:ascii="Times New Roman" w:hAnsi="Times New Roman" w:cs="Times New Roman"/>
          <w:szCs w:val="24"/>
        </w:rPr>
        <w:t xml:space="preserve"> convenientes que le permitan su</w:t>
      </w:r>
      <w:r w:rsidR="00DD3360" w:rsidRPr="00713036">
        <w:rPr>
          <w:rFonts w:ascii="Times New Roman" w:hAnsi="Times New Roman" w:cs="Times New Roman"/>
          <w:szCs w:val="24"/>
        </w:rPr>
        <w:t xml:space="preserve"> correcto desempeño</w:t>
      </w:r>
      <w:r w:rsidR="00BA16DC" w:rsidRPr="00713036">
        <w:rPr>
          <w:rFonts w:ascii="Times New Roman" w:hAnsi="Times New Roman" w:cs="Times New Roman"/>
          <w:szCs w:val="24"/>
        </w:rPr>
        <w:t xml:space="preserve"> en función de la satisfacción de los clientes</w:t>
      </w:r>
      <w:r w:rsidR="00DD3360" w:rsidRPr="00713036">
        <w:rPr>
          <w:rFonts w:ascii="Times New Roman" w:hAnsi="Times New Roman" w:cs="Times New Roman"/>
          <w:szCs w:val="24"/>
        </w:rPr>
        <w:t xml:space="preserve">.  </w:t>
      </w:r>
      <w:r w:rsidR="00BF36C1" w:rsidRPr="00713036">
        <w:rPr>
          <w:rFonts w:ascii="Times New Roman" w:hAnsi="Times New Roman" w:cs="Times New Roman"/>
          <w:szCs w:val="24"/>
        </w:rPr>
        <w:t>En este sentido la aplicación de la mercadotecnia integral</w:t>
      </w:r>
      <w:r w:rsidR="00DD3360" w:rsidRPr="00713036">
        <w:rPr>
          <w:rFonts w:ascii="Times New Roman" w:hAnsi="Times New Roman" w:cs="Times New Roman"/>
          <w:szCs w:val="24"/>
        </w:rPr>
        <w:t xml:space="preserve"> en la vida real </w:t>
      </w:r>
      <w:r w:rsidR="00BF36C1" w:rsidRPr="00713036">
        <w:rPr>
          <w:rFonts w:ascii="Times New Roman" w:hAnsi="Times New Roman" w:cs="Times New Roman"/>
          <w:szCs w:val="24"/>
        </w:rPr>
        <w:t>de los negocios</w:t>
      </w:r>
      <w:r w:rsidR="00DD3360" w:rsidRPr="00713036">
        <w:rPr>
          <w:rFonts w:ascii="Times New Roman" w:hAnsi="Times New Roman" w:cs="Times New Roman"/>
          <w:szCs w:val="24"/>
        </w:rPr>
        <w:t xml:space="preserve">, </w:t>
      </w:r>
      <w:r w:rsidR="00BF36C1" w:rsidRPr="00713036">
        <w:rPr>
          <w:rFonts w:ascii="Times New Roman" w:hAnsi="Times New Roman" w:cs="Times New Roman"/>
          <w:szCs w:val="24"/>
        </w:rPr>
        <w:t>desde una perspectiva directiva</w:t>
      </w:r>
      <w:r w:rsidR="00DD3360" w:rsidRPr="00713036">
        <w:rPr>
          <w:rFonts w:ascii="Times New Roman" w:hAnsi="Times New Roman" w:cs="Times New Roman"/>
          <w:szCs w:val="24"/>
        </w:rPr>
        <w:t xml:space="preserve"> y profesional es </w:t>
      </w:r>
      <w:r w:rsidR="00BF36C1" w:rsidRPr="00713036">
        <w:rPr>
          <w:rFonts w:ascii="Times New Roman" w:hAnsi="Times New Roman" w:cs="Times New Roman"/>
          <w:szCs w:val="24"/>
        </w:rPr>
        <w:t>básica</w:t>
      </w:r>
      <w:r w:rsidR="00DD3360" w:rsidRPr="00713036">
        <w:rPr>
          <w:rFonts w:ascii="Times New Roman" w:hAnsi="Times New Roman" w:cs="Times New Roman"/>
          <w:szCs w:val="24"/>
        </w:rPr>
        <w:t xml:space="preserve">, </w:t>
      </w:r>
      <w:r w:rsidR="00BF36C1" w:rsidRPr="00713036">
        <w:rPr>
          <w:rFonts w:ascii="Times New Roman" w:hAnsi="Times New Roman" w:cs="Times New Roman"/>
          <w:szCs w:val="24"/>
        </w:rPr>
        <w:t>ya que, adicionalmente, permite la</w:t>
      </w:r>
      <w:r w:rsidR="00DD3360" w:rsidRPr="00713036">
        <w:rPr>
          <w:rFonts w:ascii="Times New Roman" w:hAnsi="Times New Roman" w:cs="Times New Roman"/>
          <w:szCs w:val="24"/>
        </w:rPr>
        <w:t xml:space="preserve"> implementación de </w:t>
      </w:r>
      <w:r w:rsidR="00BF36C1" w:rsidRPr="00713036">
        <w:rPr>
          <w:rFonts w:ascii="Times New Roman" w:hAnsi="Times New Roman" w:cs="Times New Roman"/>
          <w:szCs w:val="24"/>
        </w:rPr>
        <w:t>“</w:t>
      </w:r>
      <w:r w:rsidR="00DD3360" w:rsidRPr="00713036">
        <w:rPr>
          <w:rFonts w:ascii="Times New Roman" w:hAnsi="Times New Roman" w:cs="Times New Roman"/>
          <w:szCs w:val="24"/>
        </w:rPr>
        <w:t>decisiones oportunas y de calidad para la solución de las diversas problemáticas y planteamientos que se susciten</w:t>
      </w:r>
      <w:r w:rsidR="00BA16DC" w:rsidRPr="00713036">
        <w:rPr>
          <w:rFonts w:ascii="Times New Roman" w:hAnsi="Times New Roman" w:cs="Times New Roman"/>
          <w:szCs w:val="24"/>
        </w:rPr>
        <w:t>” (Herrera)</w:t>
      </w:r>
      <w:r w:rsidR="00BA16DC" w:rsidRPr="00713036">
        <w:rPr>
          <w:rStyle w:val="Refdenotaalpie"/>
          <w:rFonts w:ascii="Times New Roman" w:hAnsi="Times New Roman" w:cs="Times New Roman"/>
          <w:szCs w:val="24"/>
        </w:rPr>
        <w:footnoteReference w:id="5"/>
      </w:r>
      <w:r w:rsidR="00DD3360" w:rsidRPr="00713036">
        <w:rPr>
          <w:rFonts w:ascii="Times New Roman" w:hAnsi="Times New Roman" w:cs="Times New Roman"/>
          <w:szCs w:val="24"/>
        </w:rPr>
        <w:t>.</w:t>
      </w:r>
    </w:p>
    <w:p w:rsidR="00E27D8F" w:rsidRPr="00713036" w:rsidRDefault="00BF36C1" w:rsidP="00713036">
      <w:pPr>
        <w:spacing w:after="0" w:line="360" w:lineRule="auto"/>
        <w:jc w:val="both"/>
        <w:rPr>
          <w:rFonts w:ascii="Times New Roman" w:eastAsia="Times New Roman" w:hAnsi="Times New Roman" w:cs="Times New Roman"/>
          <w:szCs w:val="24"/>
          <w:lang w:eastAsia="es-MX"/>
        </w:rPr>
      </w:pPr>
      <w:r w:rsidRPr="00713036">
        <w:rPr>
          <w:rFonts w:ascii="Times New Roman" w:eastAsia="Times New Roman" w:hAnsi="Times New Roman" w:cs="Times New Roman"/>
          <w:szCs w:val="24"/>
          <w:lang w:eastAsia="es-MX"/>
        </w:rPr>
        <w:t>Por otra parte, c</w:t>
      </w:r>
      <w:r w:rsidR="00BA16DC" w:rsidRPr="00713036">
        <w:rPr>
          <w:rFonts w:ascii="Times New Roman" w:eastAsia="Times New Roman" w:hAnsi="Times New Roman" w:cs="Times New Roman"/>
          <w:szCs w:val="24"/>
          <w:lang w:eastAsia="es-MX"/>
        </w:rPr>
        <w:t xml:space="preserve">oincidimos </w:t>
      </w:r>
      <w:r w:rsidR="00B565FB" w:rsidRPr="00713036">
        <w:rPr>
          <w:rFonts w:ascii="Times New Roman" w:eastAsia="Times New Roman" w:hAnsi="Times New Roman" w:cs="Times New Roman"/>
          <w:szCs w:val="24"/>
          <w:lang w:eastAsia="es-MX"/>
        </w:rPr>
        <w:t xml:space="preserve">con Herrera al considerar que </w:t>
      </w:r>
      <w:r w:rsidR="00BA16DC" w:rsidRPr="00713036">
        <w:rPr>
          <w:rFonts w:ascii="Times New Roman" w:eastAsia="Times New Roman" w:hAnsi="Times New Roman" w:cs="Times New Roman"/>
          <w:szCs w:val="24"/>
          <w:lang w:eastAsia="es-MX"/>
        </w:rPr>
        <w:t xml:space="preserve">la </w:t>
      </w:r>
      <w:r w:rsidR="00DD3360" w:rsidRPr="00713036">
        <w:rPr>
          <w:rFonts w:ascii="Times New Roman" w:eastAsia="Times New Roman" w:hAnsi="Times New Roman" w:cs="Times New Roman"/>
          <w:szCs w:val="24"/>
          <w:lang w:eastAsia="es-MX"/>
        </w:rPr>
        <w:t xml:space="preserve">Mercadotecnia integral no </w:t>
      </w:r>
      <w:r w:rsidR="00BA16DC" w:rsidRPr="00713036">
        <w:rPr>
          <w:rFonts w:ascii="Times New Roman" w:eastAsia="Times New Roman" w:hAnsi="Times New Roman" w:cs="Times New Roman"/>
          <w:szCs w:val="24"/>
          <w:lang w:eastAsia="es-MX"/>
        </w:rPr>
        <w:t>es</w:t>
      </w:r>
      <w:r w:rsidR="00DD3360" w:rsidRPr="00713036">
        <w:rPr>
          <w:rFonts w:ascii="Times New Roman" w:eastAsia="Times New Roman" w:hAnsi="Times New Roman" w:cs="Times New Roman"/>
          <w:szCs w:val="24"/>
          <w:lang w:eastAsia="es-MX"/>
        </w:rPr>
        <w:t xml:space="preserve"> un elemento aislado</w:t>
      </w:r>
      <w:r w:rsidR="00BA16DC" w:rsidRPr="00713036">
        <w:rPr>
          <w:rFonts w:ascii="Times New Roman" w:eastAsia="Times New Roman" w:hAnsi="Times New Roman" w:cs="Times New Roman"/>
          <w:szCs w:val="24"/>
          <w:lang w:eastAsia="es-MX"/>
        </w:rPr>
        <w:t xml:space="preserve"> ni una fórmula infalible. Más bien es un </w:t>
      </w:r>
      <w:r w:rsidRPr="00713036">
        <w:rPr>
          <w:rFonts w:ascii="Times New Roman" w:eastAsia="Times New Roman" w:hAnsi="Times New Roman" w:cs="Times New Roman"/>
          <w:szCs w:val="24"/>
          <w:lang w:eastAsia="es-MX"/>
        </w:rPr>
        <w:t xml:space="preserve">conjunto de conocimientos y experiencias que se han venido a través de múltiples aportaciones </w:t>
      </w:r>
      <w:r w:rsidR="00BA16DC" w:rsidRPr="00713036">
        <w:rPr>
          <w:rFonts w:ascii="Times New Roman" w:eastAsia="Times New Roman" w:hAnsi="Times New Roman" w:cs="Times New Roman"/>
          <w:szCs w:val="24"/>
          <w:lang w:eastAsia="es-MX"/>
        </w:rPr>
        <w:t xml:space="preserve">derivadas de su </w:t>
      </w:r>
      <w:r w:rsidRPr="00713036">
        <w:rPr>
          <w:rFonts w:ascii="Times New Roman" w:eastAsia="Times New Roman" w:hAnsi="Times New Roman" w:cs="Times New Roman"/>
          <w:szCs w:val="24"/>
          <w:lang w:eastAsia="es-MX"/>
        </w:rPr>
        <w:t>ejecución</w:t>
      </w:r>
      <w:r w:rsidR="00BA16DC" w:rsidRPr="00713036">
        <w:rPr>
          <w:rFonts w:ascii="Times New Roman" w:eastAsia="Times New Roman" w:hAnsi="Times New Roman" w:cs="Times New Roman"/>
          <w:szCs w:val="24"/>
          <w:lang w:eastAsia="es-MX"/>
        </w:rPr>
        <w:t xml:space="preserve"> en diversos negocios, generando un significativo caudal de conocimientos </w:t>
      </w:r>
      <w:r w:rsidR="007E4DEA" w:rsidRPr="00713036">
        <w:rPr>
          <w:rFonts w:ascii="Times New Roman" w:eastAsia="Times New Roman" w:hAnsi="Times New Roman" w:cs="Times New Roman"/>
          <w:szCs w:val="24"/>
          <w:lang w:eastAsia="es-MX"/>
        </w:rPr>
        <w:t xml:space="preserve">sintetizados por expertos y teóricos </w:t>
      </w:r>
      <w:r w:rsidR="00BA16DC" w:rsidRPr="00713036">
        <w:rPr>
          <w:rFonts w:ascii="Times New Roman" w:eastAsia="Times New Roman" w:hAnsi="Times New Roman" w:cs="Times New Roman"/>
          <w:szCs w:val="24"/>
          <w:lang w:eastAsia="es-MX"/>
        </w:rPr>
        <w:t>que</w:t>
      </w:r>
      <w:r w:rsidR="001C0AF0" w:rsidRPr="00713036">
        <w:rPr>
          <w:rFonts w:ascii="Times New Roman" w:eastAsia="Times New Roman" w:hAnsi="Times New Roman" w:cs="Times New Roman"/>
          <w:szCs w:val="24"/>
          <w:lang w:eastAsia="es-MX"/>
        </w:rPr>
        <w:t xml:space="preserve"> pueden resultar provechosas para</w:t>
      </w:r>
      <w:r w:rsidR="00BA16DC" w:rsidRPr="00713036">
        <w:rPr>
          <w:rFonts w:ascii="Times New Roman" w:eastAsia="Times New Roman" w:hAnsi="Times New Roman" w:cs="Times New Roman"/>
          <w:szCs w:val="24"/>
          <w:lang w:eastAsia="es-MX"/>
        </w:rPr>
        <w:t xml:space="preserve"> </w:t>
      </w:r>
      <w:r w:rsidR="00E27D8F" w:rsidRPr="00713036">
        <w:rPr>
          <w:rFonts w:ascii="Times New Roman" w:eastAsia="Times New Roman" w:hAnsi="Times New Roman" w:cs="Times New Roman"/>
          <w:szCs w:val="24"/>
          <w:lang w:eastAsia="es-MX"/>
        </w:rPr>
        <w:t>los</w:t>
      </w:r>
      <w:r w:rsidR="00BA16DC" w:rsidRPr="00713036">
        <w:rPr>
          <w:rFonts w:ascii="Times New Roman" w:eastAsia="Times New Roman" w:hAnsi="Times New Roman" w:cs="Times New Roman"/>
          <w:szCs w:val="24"/>
          <w:lang w:eastAsia="es-MX"/>
        </w:rPr>
        <w:t xml:space="preserve"> empresarios, gerentes y </w:t>
      </w:r>
      <w:r w:rsidRPr="00713036">
        <w:rPr>
          <w:rFonts w:ascii="Times New Roman" w:eastAsia="Times New Roman" w:hAnsi="Times New Roman" w:cs="Times New Roman"/>
          <w:szCs w:val="24"/>
          <w:lang w:eastAsia="es-MX"/>
        </w:rPr>
        <w:t>asesores</w:t>
      </w:r>
      <w:r w:rsidR="007E4DEA" w:rsidRPr="00713036">
        <w:rPr>
          <w:rFonts w:ascii="Times New Roman" w:eastAsia="Times New Roman" w:hAnsi="Times New Roman" w:cs="Times New Roman"/>
          <w:szCs w:val="24"/>
          <w:lang w:eastAsia="es-MX"/>
        </w:rPr>
        <w:t xml:space="preserve"> profesionales</w:t>
      </w:r>
      <w:r w:rsidR="00BA16DC" w:rsidRPr="00713036">
        <w:rPr>
          <w:rFonts w:ascii="Times New Roman" w:eastAsia="Times New Roman" w:hAnsi="Times New Roman" w:cs="Times New Roman"/>
          <w:szCs w:val="24"/>
          <w:lang w:eastAsia="es-MX"/>
        </w:rPr>
        <w:t xml:space="preserve"> </w:t>
      </w:r>
      <w:r w:rsidR="00E27D8F" w:rsidRPr="00713036">
        <w:rPr>
          <w:rFonts w:ascii="Times New Roman" w:eastAsia="Times New Roman" w:hAnsi="Times New Roman" w:cs="Times New Roman"/>
          <w:szCs w:val="24"/>
          <w:lang w:eastAsia="es-MX"/>
        </w:rPr>
        <w:t>que busca</w:t>
      </w:r>
      <w:r w:rsidR="007E4DEA" w:rsidRPr="00713036">
        <w:rPr>
          <w:rFonts w:ascii="Times New Roman" w:eastAsia="Times New Roman" w:hAnsi="Times New Roman" w:cs="Times New Roman"/>
          <w:szCs w:val="24"/>
          <w:lang w:eastAsia="es-MX"/>
        </w:rPr>
        <w:t xml:space="preserve">n </w:t>
      </w:r>
      <w:r w:rsidR="00E27D8F" w:rsidRPr="00713036">
        <w:rPr>
          <w:rFonts w:ascii="Times New Roman" w:eastAsia="Times New Roman" w:hAnsi="Times New Roman" w:cs="Times New Roman"/>
          <w:szCs w:val="24"/>
          <w:lang w:eastAsia="es-MX"/>
        </w:rPr>
        <w:t>mejorar</w:t>
      </w:r>
      <w:r w:rsidR="001C0AF0" w:rsidRPr="00713036">
        <w:rPr>
          <w:rFonts w:ascii="Times New Roman" w:eastAsia="Times New Roman" w:hAnsi="Times New Roman" w:cs="Times New Roman"/>
          <w:szCs w:val="24"/>
          <w:lang w:eastAsia="es-MX"/>
        </w:rPr>
        <w:t xml:space="preserve"> </w:t>
      </w:r>
      <w:r w:rsidR="00E27D8F" w:rsidRPr="00713036">
        <w:rPr>
          <w:rFonts w:ascii="Times New Roman" w:eastAsia="Times New Roman" w:hAnsi="Times New Roman" w:cs="Times New Roman"/>
          <w:szCs w:val="24"/>
          <w:lang w:eastAsia="es-MX"/>
        </w:rPr>
        <w:t>la calidad y el valor agregado de su atención y comunicación con sus clientes</w:t>
      </w:r>
      <w:r w:rsidR="00DD3360" w:rsidRPr="00713036">
        <w:rPr>
          <w:rFonts w:ascii="Times New Roman" w:eastAsia="Times New Roman" w:hAnsi="Times New Roman" w:cs="Times New Roman"/>
          <w:szCs w:val="24"/>
          <w:lang w:eastAsia="es-MX"/>
        </w:rPr>
        <w:t>.</w:t>
      </w:r>
    </w:p>
    <w:p w:rsidR="00E27D8F" w:rsidRPr="00713036" w:rsidRDefault="00E27D8F" w:rsidP="00713036">
      <w:pPr>
        <w:spacing w:after="0" w:line="360" w:lineRule="auto"/>
        <w:jc w:val="both"/>
        <w:rPr>
          <w:rFonts w:ascii="Times New Roman" w:hAnsi="Times New Roman" w:cs="Times New Roman"/>
          <w:szCs w:val="24"/>
        </w:rPr>
      </w:pPr>
      <w:r w:rsidRPr="00713036">
        <w:rPr>
          <w:rFonts w:ascii="Times New Roman" w:eastAsia="Times New Roman" w:hAnsi="Times New Roman" w:cs="Times New Roman"/>
          <w:szCs w:val="24"/>
          <w:lang w:eastAsia="es-MX"/>
        </w:rPr>
        <w:t>Ahora bien, el núcleo</w:t>
      </w:r>
      <w:r w:rsidR="007E4DEA" w:rsidRPr="00713036">
        <w:rPr>
          <w:rFonts w:ascii="Times New Roman" w:eastAsia="Times New Roman" w:hAnsi="Times New Roman" w:cs="Times New Roman"/>
          <w:szCs w:val="24"/>
          <w:lang w:eastAsia="es-MX"/>
        </w:rPr>
        <w:t xml:space="preserve"> fundamental de la mercadotecnia integral está conformado por la comunicación integral de marketing (CIM). </w:t>
      </w:r>
      <w:r w:rsidRPr="00713036">
        <w:rPr>
          <w:rFonts w:ascii="Times New Roman" w:eastAsia="Times New Roman" w:hAnsi="Times New Roman" w:cs="Times New Roman"/>
          <w:szCs w:val="24"/>
          <w:lang w:eastAsia="es-MX"/>
        </w:rPr>
        <w:t>Desde esta óptica y ya desde la última década del siglo XX</w:t>
      </w:r>
      <w:r w:rsidR="00DD3360" w:rsidRPr="00713036">
        <w:rPr>
          <w:rFonts w:ascii="Times New Roman" w:eastAsia="Times New Roman" w:hAnsi="Times New Roman" w:cs="Times New Roman"/>
          <w:szCs w:val="24"/>
          <w:lang w:eastAsia="es-MX"/>
        </w:rPr>
        <w:t xml:space="preserve">, </w:t>
      </w:r>
      <w:r w:rsidR="001C0AF0" w:rsidRPr="00713036">
        <w:rPr>
          <w:rFonts w:ascii="Times New Roman" w:eastAsia="Times New Roman" w:hAnsi="Times New Roman" w:cs="Times New Roman"/>
          <w:szCs w:val="24"/>
          <w:lang w:eastAsia="es-MX"/>
        </w:rPr>
        <w:t>i</w:t>
      </w:r>
      <w:r w:rsidR="001C0AF0" w:rsidRPr="00713036">
        <w:rPr>
          <w:rFonts w:ascii="Times New Roman" w:hAnsi="Times New Roman" w:cs="Times New Roman"/>
          <w:szCs w:val="24"/>
        </w:rPr>
        <w:t xml:space="preserve">nvestigadores </w:t>
      </w:r>
      <w:r w:rsidRPr="00713036">
        <w:rPr>
          <w:rFonts w:ascii="Times New Roman" w:hAnsi="Times New Roman" w:cs="Times New Roman"/>
          <w:szCs w:val="24"/>
        </w:rPr>
        <w:t>tales</w:t>
      </w:r>
      <w:r w:rsidR="001C0AF0" w:rsidRPr="00713036">
        <w:rPr>
          <w:rFonts w:ascii="Times New Roman" w:hAnsi="Times New Roman" w:cs="Times New Roman"/>
          <w:szCs w:val="24"/>
        </w:rPr>
        <w:t xml:space="preserve"> como </w:t>
      </w:r>
      <w:proofErr w:type="spellStart"/>
      <w:r w:rsidR="001C0AF0" w:rsidRPr="00713036">
        <w:rPr>
          <w:rFonts w:ascii="Times New Roman" w:hAnsi="Times New Roman" w:cs="Times New Roman"/>
          <w:szCs w:val="24"/>
        </w:rPr>
        <w:t>Schultz</w:t>
      </w:r>
      <w:proofErr w:type="spellEnd"/>
      <w:r w:rsidR="001C0AF0" w:rsidRPr="00713036">
        <w:rPr>
          <w:rFonts w:ascii="Times New Roman" w:hAnsi="Times New Roman" w:cs="Times New Roman"/>
          <w:szCs w:val="24"/>
        </w:rPr>
        <w:t xml:space="preserve"> (1991), </w:t>
      </w:r>
      <w:proofErr w:type="spellStart"/>
      <w:r w:rsidR="001C0AF0" w:rsidRPr="00713036">
        <w:rPr>
          <w:rFonts w:ascii="Times New Roman" w:hAnsi="Times New Roman" w:cs="Times New Roman"/>
          <w:szCs w:val="24"/>
        </w:rPr>
        <w:t>Keegan</w:t>
      </w:r>
      <w:proofErr w:type="spellEnd"/>
      <w:r w:rsidR="001C0AF0" w:rsidRPr="00713036">
        <w:rPr>
          <w:rFonts w:ascii="Times New Roman" w:hAnsi="Times New Roman" w:cs="Times New Roman"/>
          <w:szCs w:val="24"/>
        </w:rPr>
        <w:t xml:space="preserve">, </w:t>
      </w:r>
      <w:proofErr w:type="spellStart"/>
      <w:r w:rsidR="001C0AF0" w:rsidRPr="00713036">
        <w:rPr>
          <w:rFonts w:ascii="Times New Roman" w:hAnsi="Times New Roman" w:cs="Times New Roman"/>
          <w:szCs w:val="24"/>
        </w:rPr>
        <w:t>Moriarty</w:t>
      </w:r>
      <w:proofErr w:type="spellEnd"/>
      <w:r w:rsidR="001C0AF0" w:rsidRPr="00713036">
        <w:rPr>
          <w:rFonts w:ascii="Times New Roman" w:hAnsi="Times New Roman" w:cs="Times New Roman"/>
          <w:szCs w:val="24"/>
        </w:rPr>
        <w:t xml:space="preserve">, y Duncan (1992), Duncan y Everett (1993), </w:t>
      </w:r>
      <w:proofErr w:type="spellStart"/>
      <w:r w:rsidR="001C0AF0" w:rsidRPr="00713036">
        <w:rPr>
          <w:rFonts w:ascii="Times New Roman" w:hAnsi="Times New Roman" w:cs="Times New Roman"/>
          <w:szCs w:val="24"/>
        </w:rPr>
        <w:t>Schultz</w:t>
      </w:r>
      <w:proofErr w:type="spellEnd"/>
      <w:r w:rsidR="001C0AF0" w:rsidRPr="00713036">
        <w:rPr>
          <w:rFonts w:ascii="Times New Roman" w:hAnsi="Times New Roman" w:cs="Times New Roman"/>
          <w:szCs w:val="24"/>
        </w:rPr>
        <w:t xml:space="preserve"> (1997), </w:t>
      </w:r>
      <w:proofErr w:type="spellStart"/>
      <w:r w:rsidR="001C0AF0" w:rsidRPr="00713036">
        <w:rPr>
          <w:rFonts w:ascii="Times New Roman" w:hAnsi="Times New Roman" w:cs="Times New Roman"/>
          <w:szCs w:val="24"/>
        </w:rPr>
        <w:t>Schultz</w:t>
      </w:r>
      <w:proofErr w:type="spellEnd"/>
      <w:r w:rsidR="001C0AF0" w:rsidRPr="00713036">
        <w:rPr>
          <w:rFonts w:ascii="Times New Roman" w:hAnsi="Times New Roman" w:cs="Times New Roman"/>
          <w:szCs w:val="24"/>
        </w:rPr>
        <w:t xml:space="preserve"> y </w:t>
      </w:r>
      <w:proofErr w:type="spellStart"/>
      <w:r w:rsidR="001C0AF0" w:rsidRPr="00713036">
        <w:rPr>
          <w:rFonts w:ascii="Times New Roman" w:hAnsi="Times New Roman" w:cs="Times New Roman"/>
          <w:szCs w:val="24"/>
        </w:rPr>
        <w:t>Walters</w:t>
      </w:r>
      <w:proofErr w:type="spellEnd"/>
      <w:r w:rsidR="001C0AF0" w:rsidRPr="00713036">
        <w:rPr>
          <w:rFonts w:ascii="Times New Roman" w:hAnsi="Times New Roman" w:cs="Times New Roman"/>
          <w:szCs w:val="24"/>
        </w:rPr>
        <w:t xml:space="preserve">, (1997), </w:t>
      </w:r>
      <w:proofErr w:type="spellStart"/>
      <w:r w:rsidR="001C0AF0" w:rsidRPr="00713036">
        <w:rPr>
          <w:rFonts w:ascii="Times New Roman" w:hAnsi="Times New Roman" w:cs="Times New Roman"/>
          <w:szCs w:val="24"/>
        </w:rPr>
        <w:t>Hartley</w:t>
      </w:r>
      <w:proofErr w:type="spellEnd"/>
      <w:r w:rsidR="001C0AF0" w:rsidRPr="00713036">
        <w:rPr>
          <w:rFonts w:ascii="Times New Roman" w:hAnsi="Times New Roman" w:cs="Times New Roman"/>
          <w:szCs w:val="24"/>
        </w:rPr>
        <w:t xml:space="preserve"> y </w:t>
      </w:r>
      <w:proofErr w:type="spellStart"/>
      <w:r w:rsidR="001C0AF0" w:rsidRPr="00713036">
        <w:rPr>
          <w:rFonts w:ascii="Times New Roman" w:hAnsi="Times New Roman" w:cs="Times New Roman"/>
          <w:szCs w:val="24"/>
        </w:rPr>
        <w:t>Pickton</w:t>
      </w:r>
      <w:proofErr w:type="spellEnd"/>
      <w:r w:rsidR="001C0AF0" w:rsidRPr="00713036">
        <w:rPr>
          <w:rFonts w:ascii="Times New Roman" w:hAnsi="Times New Roman" w:cs="Times New Roman"/>
          <w:szCs w:val="24"/>
        </w:rPr>
        <w:t xml:space="preserve"> (1999), </w:t>
      </w:r>
      <w:proofErr w:type="spellStart"/>
      <w:r w:rsidR="001C0AF0" w:rsidRPr="00713036">
        <w:rPr>
          <w:rFonts w:ascii="Times New Roman" w:hAnsi="Times New Roman" w:cs="Times New Roman"/>
          <w:szCs w:val="24"/>
        </w:rPr>
        <w:t>Kotler</w:t>
      </w:r>
      <w:proofErr w:type="spellEnd"/>
      <w:r w:rsidR="001C0AF0" w:rsidRPr="00713036">
        <w:rPr>
          <w:rFonts w:ascii="Times New Roman" w:hAnsi="Times New Roman" w:cs="Times New Roman"/>
          <w:szCs w:val="24"/>
        </w:rPr>
        <w:t xml:space="preserve"> y otros (1999), </w:t>
      </w:r>
      <w:proofErr w:type="spellStart"/>
      <w:r w:rsidR="001C0AF0" w:rsidRPr="00713036">
        <w:rPr>
          <w:rFonts w:ascii="Times New Roman" w:hAnsi="Times New Roman" w:cs="Times New Roman"/>
          <w:szCs w:val="24"/>
        </w:rPr>
        <w:t>Schultz</w:t>
      </w:r>
      <w:proofErr w:type="spellEnd"/>
      <w:r w:rsidR="001C0AF0" w:rsidRPr="00713036">
        <w:rPr>
          <w:rFonts w:ascii="Times New Roman" w:hAnsi="Times New Roman" w:cs="Times New Roman"/>
          <w:szCs w:val="24"/>
        </w:rPr>
        <w:t xml:space="preserve"> y </w:t>
      </w:r>
      <w:proofErr w:type="spellStart"/>
      <w:r w:rsidR="001C0AF0" w:rsidRPr="00713036">
        <w:rPr>
          <w:rFonts w:ascii="Times New Roman" w:hAnsi="Times New Roman" w:cs="Times New Roman"/>
          <w:szCs w:val="24"/>
        </w:rPr>
        <w:t>Kitchen</w:t>
      </w:r>
      <w:proofErr w:type="spellEnd"/>
      <w:r w:rsidR="001C0AF0" w:rsidRPr="00713036">
        <w:rPr>
          <w:rFonts w:ascii="Times New Roman" w:hAnsi="Times New Roman" w:cs="Times New Roman"/>
          <w:szCs w:val="24"/>
        </w:rPr>
        <w:t xml:space="preserve">, (2000), </w:t>
      </w:r>
      <w:proofErr w:type="spellStart"/>
      <w:r w:rsidR="001C0AF0" w:rsidRPr="00713036">
        <w:rPr>
          <w:rFonts w:ascii="Times New Roman" w:hAnsi="Times New Roman" w:cs="Times New Roman"/>
          <w:szCs w:val="24"/>
        </w:rPr>
        <w:t>Low</w:t>
      </w:r>
      <w:proofErr w:type="spellEnd"/>
      <w:r w:rsidR="001C0AF0" w:rsidRPr="00713036">
        <w:rPr>
          <w:rFonts w:ascii="Times New Roman" w:hAnsi="Times New Roman" w:cs="Times New Roman"/>
          <w:szCs w:val="24"/>
        </w:rPr>
        <w:t xml:space="preserve"> (2000), Duncan (2002), </w:t>
      </w:r>
      <w:proofErr w:type="spellStart"/>
      <w:r w:rsidR="001C0AF0" w:rsidRPr="00713036">
        <w:rPr>
          <w:rFonts w:ascii="Times New Roman" w:hAnsi="Times New Roman" w:cs="Times New Roman"/>
          <w:szCs w:val="24"/>
        </w:rPr>
        <w:t>Swain</w:t>
      </w:r>
      <w:proofErr w:type="spellEnd"/>
      <w:r w:rsidR="001C0AF0" w:rsidRPr="00713036">
        <w:rPr>
          <w:rFonts w:ascii="Times New Roman" w:hAnsi="Times New Roman" w:cs="Times New Roman"/>
          <w:szCs w:val="24"/>
        </w:rPr>
        <w:t xml:space="preserve"> (2004), </w:t>
      </w:r>
      <w:proofErr w:type="spellStart"/>
      <w:r w:rsidR="001C0AF0" w:rsidRPr="00713036">
        <w:rPr>
          <w:rFonts w:ascii="Times New Roman" w:hAnsi="Times New Roman" w:cs="Times New Roman"/>
          <w:szCs w:val="24"/>
        </w:rPr>
        <w:t>Schultz</w:t>
      </w:r>
      <w:proofErr w:type="spellEnd"/>
      <w:r w:rsidR="001C0AF0" w:rsidRPr="00713036">
        <w:rPr>
          <w:rFonts w:ascii="Times New Roman" w:hAnsi="Times New Roman" w:cs="Times New Roman"/>
          <w:szCs w:val="24"/>
        </w:rPr>
        <w:t xml:space="preserve"> y </w:t>
      </w:r>
      <w:proofErr w:type="spellStart"/>
      <w:r w:rsidR="001C0AF0" w:rsidRPr="00713036">
        <w:rPr>
          <w:rFonts w:ascii="Times New Roman" w:hAnsi="Times New Roman" w:cs="Times New Roman"/>
          <w:szCs w:val="24"/>
        </w:rPr>
        <w:t>Schultz</w:t>
      </w:r>
      <w:proofErr w:type="spellEnd"/>
      <w:r w:rsidR="001C0AF0" w:rsidRPr="00713036">
        <w:rPr>
          <w:rFonts w:ascii="Times New Roman" w:hAnsi="Times New Roman" w:cs="Times New Roman"/>
          <w:szCs w:val="24"/>
        </w:rPr>
        <w:t xml:space="preserve"> (2004), </w:t>
      </w:r>
      <w:proofErr w:type="spellStart"/>
      <w:r w:rsidR="001C0AF0" w:rsidRPr="00713036">
        <w:rPr>
          <w:rFonts w:ascii="Times New Roman" w:hAnsi="Times New Roman" w:cs="Times New Roman"/>
          <w:szCs w:val="24"/>
        </w:rPr>
        <w:t>Madhavaram</w:t>
      </w:r>
      <w:proofErr w:type="spellEnd"/>
      <w:r w:rsidR="001C0AF0" w:rsidRPr="00713036">
        <w:rPr>
          <w:rFonts w:ascii="Times New Roman" w:hAnsi="Times New Roman" w:cs="Times New Roman"/>
          <w:szCs w:val="24"/>
        </w:rPr>
        <w:t xml:space="preserve">, </w:t>
      </w:r>
      <w:proofErr w:type="spellStart"/>
      <w:r w:rsidR="001C0AF0" w:rsidRPr="00713036">
        <w:rPr>
          <w:rFonts w:ascii="Times New Roman" w:hAnsi="Times New Roman" w:cs="Times New Roman"/>
          <w:szCs w:val="24"/>
        </w:rPr>
        <w:t>Bradrinarayanan</w:t>
      </w:r>
      <w:proofErr w:type="spellEnd"/>
      <w:r w:rsidR="001C0AF0" w:rsidRPr="00713036">
        <w:rPr>
          <w:rFonts w:ascii="Times New Roman" w:hAnsi="Times New Roman" w:cs="Times New Roman"/>
          <w:szCs w:val="24"/>
        </w:rPr>
        <w:t xml:space="preserve">, y Mc Donald (2005), </w:t>
      </w:r>
      <w:proofErr w:type="spellStart"/>
      <w:r w:rsidR="001C0AF0" w:rsidRPr="00713036">
        <w:rPr>
          <w:rFonts w:ascii="Times New Roman" w:hAnsi="Times New Roman" w:cs="Times New Roman"/>
          <w:szCs w:val="24"/>
        </w:rPr>
        <w:t>Kliatchko</w:t>
      </w:r>
      <w:proofErr w:type="spellEnd"/>
      <w:r w:rsidR="001C0AF0" w:rsidRPr="00713036">
        <w:rPr>
          <w:rFonts w:ascii="Times New Roman" w:hAnsi="Times New Roman" w:cs="Times New Roman"/>
          <w:szCs w:val="24"/>
        </w:rPr>
        <w:t xml:space="preserve"> (2005); así como  </w:t>
      </w:r>
      <w:proofErr w:type="spellStart"/>
      <w:r w:rsidR="001C0AF0" w:rsidRPr="00713036">
        <w:rPr>
          <w:rFonts w:ascii="Times New Roman" w:hAnsi="Times New Roman" w:cs="Times New Roman"/>
          <w:szCs w:val="24"/>
        </w:rPr>
        <w:t>Cespedes</w:t>
      </w:r>
      <w:proofErr w:type="spellEnd"/>
      <w:r w:rsidR="001C0AF0" w:rsidRPr="00713036">
        <w:rPr>
          <w:rFonts w:ascii="Times New Roman" w:hAnsi="Times New Roman" w:cs="Times New Roman"/>
          <w:szCs w:val="24"/>
        </w:rPr>
        <w:t xml:space="preserve"> y Valenzuela (2009), </w:t>
      </w:r>
      <w:proofErr w:type="spellStart"/>
      <w:r w:rsidR="001C0AF0" w:rsidRPr="00713036">
        <w:rPr>
          <w:rFonts w:ascii="Times New Roman" w:eastAsia="Times New Roman" w:hAnsi="Times New Roman" w:cs="Times New Roman"/>
          <w:szCs w:val="24"/>
          <w:lang w:eastAsia="es-MX"/>
        </w:rPr>
        <w:t>Clow</w:t>
      </w:r>
      <w:proofErr w:type="spellEnd"/>
      <w:r w:rsidR="001C0AF0" w:rsidRPr="00713036">
        <w:rPr>
          <w:rFonts w:ascii="Times New Roman" w:eastAsia="Times New Roman" w:hAnsi="Times New Roman" w:cs="Times New Roman"/>
          <w:szCs w:val="24"/>
          <w:lang w:eastAsia="es-MX"/>
        </w:rPr>
        <w:t xml:space="preserve"> y </w:t>
      </w:r>
      <w:proofErr w:type="spellStart"/>
      <w:r w:rsidR="001C0AF0" w:rsidRPr="00713036">
        <w:rPr>
          <w:rFonts w:ascii="Times New Roman" w:eastAsia="Times New Roman" w:hAnsi="Times New Roman" w:cs="Times New Roman"/>
          <w:szCs w:val="24"/>
          <w:lang w:eastAsia="es-MX"/>
        </w:rPr>
        <w:t>Baack</w:t>
      </w:r>
      <w:proofErr w:type="spellEnd"/>
      <w:r w:rsidR="001C0AF0" w:rsidRPr="00713036">
        <w:rPr>
          <w:rFonts w:ascii="Times New Roman" w:eastAsia="Times New Roman" w:hAnsi="Times New Roman" w:cs="Times New Roman"/>
          <w:szCs w:val="24"/>
          <w:lang w:eastAsia="es-MX"/>
        </w:rPr>
        <w:t xml:space="preserve"> (2010) </w:t>
      </w:r>
      <w:r w:rsidR="007E4DEA" w:rsidRPr="00713036">
        <w:rPr>
          <w:rFonts w:ascii="Times New Roman" w:eastAsia="Times New Roman" w:hAnsi="Times New Roman" w:cs="Times New Roman"/>
          <w:szCs w:val="24"/>
          <w:lang w:eastAsia="es-MX"/>
        </w:rPr>
        <w:t xml:space="preserve">e </w:t>
      </w:r>
      <w:proofErr w:type="spellStart"/>
      <w:r w:rsidR="007E4DEA" w:rsidRPr="00713036">
        <w:rPr>
          <w:rFonts w:ascii="Times New Roman" w:eastAsia="Times New Roman" w:hAnsi="Times New Roman" w:cs="Times New Roman"/>
          <w:szCs w:val="24"/>
          <w:lang w:eastAsia="es-MX"/>
        </w:rPr>
        <w:t>Ilardia</w:t>
      </w:r>
      <w:proofErr w:type="spellEnd"/>
      <w:r w:rsidR="007E4DEA" w:rsidRPr="00713036">
        <w:rPr>
          <w:rFonts w:ascii="Times New Roman" w:eastAsia="Times New Roman" w:hAnsi="Times New Roman" w:cs="Times New Roman"/>
          <w:szCs w:val="24"/>
          <w:lang w:eastAsia="es-MX"/>
        </w:rPr>
        <w:t xml:space="preserve"> (2013), </w:t>
      </w:r>
      <w:r w:rsidR="001C0AF0" w:rsidRPr="00713036">
        <w:rPr>
          <w:rFonts w:ascii="Times New Roman" w:hAnsi="Times New Roman" w:cs="Times New Roman"/>
          <w:szCs w:val="24"/>
        </w:rPr>
        <w:t>han tomado un camino común para proponer un foco sobre el cual se trabaje la comunicación</w:t>
      </w:r>
      <w:r w:rsidRPr="00713036">
        <w:rPr>
          <w:rFonts w:ascii="Times New Roman" w:hAnsi="Times New Roman" w:cs="Times New Roman"/>
          <w:szCs w:val="24"/>
        </w:rPr>
        <w:t xml:space="preserve"> dentro del marco de la </w:t>
      </w:r>
      <w:r w:rsidRPr="00713036">
        <w:rPr>
          <w:rFonts w:ascii="Times New Roman" w:hAnsi="Times New Roman" w:cs="Times New Roman"/>
          <w:szCs w:val="24"/>
        </w:rPr>
        <w:lastRenderedPageBreak/>
        <w:t>mercadotecnia integral</w:t>
      </w:r>
      <w:r w:rsidR="001C0AF0" w:rsidRPr="00713036">
        <w:rPr>
          <w:rFonts w:ascii="Times New Roman" w:hAnsi="Times New Roman" w:cs="Times New Roman"/>
          <w:szCs w:val="24"/>
        </w:rPr>
        <w:t>.</w:t>
      </w:r>
      <w:r w:rsidRPr="00713036">
        <w:rPr>
          <w:rFonts w:ascii="Times New Roman" w:hAnsi="Times New Roman" w:cs="Times New Roman"/>
          <w:szCs w:val="24"/>
        </w:rPr>
        <w:t xml:space="preserve"> A esto es a lo que se le denomina  </w:t>
      </w:r>
      <w:r w:rsidR="001C0AF0" w:rsidRPr="00713036">
        <w:rPr>
          <w:rFonts w:ascii="Times New Roman" w:hAnsi="Times New Roman" w:cs="Times New Roman"/>
          <w:szCs w:val="24"/>
        </w:rPr>
        <w:t xml:space="preserve">comunicación integrada de </w:t>
      </w:r>
      <w:r w:rsidR="001C0AF0" w:rsidRPr="00713036">
        <w:rPr>
          <w:rFonts w:ascii="Times New Roman" w:hAnsi="Times New Roman" w:cs="Times New Roman"/>
          <w:iCs/>
          <w:szCs w:val="24"/>
        </w:rPr>
        <w:t xml:space="preserve">marketing </w:t>
      </w:r>
      <w:r w:rsidR="001C0AF0" w:rsidRPr="00713036">
        <w:rPr>
          <w:rFonts w:ascii="Times New Roman" w:hAnsi="Times New Roman" w:cs="Times New Roman"/>
          <w:szCs w:val="24"/>
        </w:rPr>
        <w:t xml:space="preserve">(CIM). </w:t>
      </w:r>
    </w:p>
    <w:p w:rsidR="00BF2535" w:rsidRPr="00713036" w:rsidRDefault="00E27D8F" w:rsidP="00713036">
      <w:pPr>
        <w:spacing w:after="0" w:line="360" w:lineRule="auto"/>
        <w:jc w:val="both"/>
        <w:rPr>
          <w:rFonts w:ascii="Times New Roman" w:hAnsi="Times New Roman" w:cs="Times New Roman"/>
          <w:szCs w:val="24"/>
        </w:rPr>
      </w:pPr>
      <w:r w:rsidRPr="00713036">
        <w:rPr>
          <w:rFonts w:ascii="Times New Roman" w:hAnsi="Times New Roman" w:cs="Times New Roman"/>
          <w:szCs w:val="24"/>
        </w:rPr>
        <w:t xml:space="preserve">Recientemente </w:t>
      </w:r>
      <w:r w:rsidR="007E4DEA" w:rsidRPr="00713036">
        <w:rPr>
          <w:rFonts w:ascii="Times New Roman" w:eastAsia="Times New Roman" w:hAnsi="Times New Roman" w:cs="Times New Roman"/>
          <w:szCs w:val="24"/>
          <w:lang w:eastAsia="es-MX"/>
        </w:rPr>
        <w:t xml:space="preserve">expertos </w:t>
      </w:r>
      <w:r w:rsidRPr="00713036">
        <w:rPr>
          <w:rFonts w:ascii="Times New Roman" w:eastAsia="Times New Roman" w:hAnsi="Times New Roman" w:cs="Times New Roman"/>
          <w:szCs w:val="24"/>
          <w:lang w:eastAsia="es-MX"/>
        </w:rPr>
        <w:t xml:space="preserve">tales como Achar (2005), </w:t>
      </w:r>
      <w:proofErr w:type="spellStart"/>
      <w:r w:rsidRPr="00713036">
        <w:rPr>
          <w:rFonts w:ascii="Times New Roman" w:eastAsia="Times New Roman" w:hAnsi="Times New Roman" w:cs="Times New Roman"/>
          <w:szCs w:val="24"/>
          <w:lang w:eastAsia="es-MX"/>
        </w:rPr>
        <w:t>Belch</w:t>
      </w:r>
      <w:proofErr w:type="spellEnd"/>
      <w:r w:rsidRPr="00713036">
        <w:rPr>
          <w:rFonts w:ascii="Times New Roman" w:eastAsia="Times New Roman" w:hAnsi="Times New Roman" w:cs="Times New Roman"/>
          <w:szCs w:val="24"/>
          <w:lang w:eastAsia="es-MX"/>
        </w:rPr>
        <w:t xml:space="preserve"> y </w:t>
      </w:r>
      <w:proofErr w:type="spellStart"/>
      <w:r w:rsidRPr="00713036">
        <w:rPr>
          <w:rFonts w:ascii="Times New Roman" w:eastAsia="Times New Roman" w:hAnsi="Times New Roman" w:cs="Times New Roman"/>
          <w:szCs w:val="24"/>
          <w:lang w:eastAsia="es-MX"/>
        </w:rPr>
        <w:t>Belch</w:t>
      </w:r>
      <w:proofErr w:type="spellEnd"/>
      <w:r w:rsidRPr="00713036">
        <w:rPr>
          <w:rFonts w:ascii="Times New Roman" w:eastAsia="Times New Roman" w:hAnsi="Times New Roman" w:cs="Times New Roman"/>
          <w:szCs w:val="24"/>
          <w:lang w:eastAsia="es-MX"/>
        </w:rPr>
        <w:t xml:space="preserve"> (2005), Rubio (2006) y </w:t>
      </w:r>
      <w:proofErr w:type="spellStart"/>
      <w:r w:rsidRPr="00713036">
        <w:rPr>
          <w:rFonts w:ascii="Times New Roman" w:eastAsia="Times New Roman" w:hAnsi="Times New Roman" w:cs="Times New Roman"/>
          <w:szCs w:val="24"/>
          <w:lang w:eastAsia="es-MX"/>
        </w:rPr>
        <w:t>Martinez</w:t>
      </w:r>
      <w:proofErr w:type="spellEnd"/>
      <w:r w:rsidRPr="00713036">
        <w:rPr>
          <w:rFonts w:ascii="Times New Roman" w:eastAsia="Times New Roman" w:hAnsi="Times New Roman" w:cs="Times New Roman"/>
          <w:szCs w:val="24"/>
          <w:lang w:eastAsia="es-MX"/>
        </w:rPr>
        <w:t xml:space="preserve"> (2011), </w:t>
      </w:r>
      <w:r w:rsidR="00F4439A" w:rsidRPr="00713036">
        <w:rPr>
          <w:rFonts w:ascii="Times New Roman" w:eastAsia="Times New Roman" w:hAnsi="Times New Roman" w:cs="Times New Roman"/>
          <w:szCs w:val="24"/>
          <w:lang w:eastAsia="es-MX"/>
        </w:rPr>
        <w:t xml:space="preserve">plantean que la </w:t>
      </w:r>
      <w:r w:rsidR="00F4439A" w:rsidRPr="00713036">
        <w:rPr>
          <w:rFonts w:ascii="Times New Roman" w:hAnsi="Times New Roman" w:cs="Times New Roman"/>
          <w:bCs/>
          <w:szCs w:val="24"/>
        </w:rPr>
        <w:t>Comunicación integrada de marketing</w:t>
      </w:r>
      <w:r w:rsidR="00F4439A" w:rsidRPr="00713036">
        <w:rPr>
          <w:rFonts w:ascii="Times New Roman" w:hAnsi="Times New Roman" w:cs="Times New Roman"/>
          <w:szCs w:val="24"/>
        </w:rPr>
        <w:t>, permite a las organizaciones incorporar a la publicidad tradicional los servicios de mercadotecnia relacional, promoción de ventas y eventos para llegar, incluso, a la incorporación de la comunicación corporativa</w:t>
      </w:r>
      <w:r w:rsidR="00E713D1" w:rsidRPr="00713036">
        <w:rPr>
          <w:rStyle w:val="Refdenotaalpie"/>
          <w:rFonts w:ascii="Times New Roman" w:hAnsi="Times New Roman" w:cs="Times New Roman"/>
          <w:szCs w:val="24"/>
        </w:rPr>
        <w:footnoteReference w:id="6"/>
      </w:r>
      <w:r w:rsidR="00F4439A" w:rsidRPr="00713036">
        <w:rPr>
          <w:rFonts w:ascii="Times New Roman" w:hAnsi="Times New Roman" w:cs="Times New Roman"/>
          <w:szCs w:val="24"/>
        </w:rPr>
        <w:t xml:space="preserve"> a través de internet y otras tecnologías de vanguardia.</w:t>
      </w:r>
      <w:r w:rsidR="00B565FB" w:rsidRPr="00713036">
        <w:rPr>
          <w:rFonts w:ascii="Times New Roman" w:hAnsi="Times New Roman" w:cs="Times New Roman"/>
          <w:szCs w:val="24"/>
        </w:rPr>
        <w:t xml:space="preserve"> </w:t>
      </w:r>
      <w:r w:rsidR="00E713D1" w:rsidRPr="00713036">
        <w:rPr>
          <w:rFonts w:ascii="Times New Roman" w:hAnsi="Times New Roman" w:cs="Times New Roman"/>
          <w:szCs w:val="24"/>
        </w:rPr>
        <w:t xml:space="preserve">Contribuyendo con ello al conocimiento y posicionamiento de la empresa logrando una marca consolidada para funcionar en un mercado altamente competitivo y de esta forma dar a conocer al mercado el valor añadido y potenciar sus características diferenciadoras. Haciendo </w:t>
      </w:r>
      <w:proofErr w:type="spellStart"/>
      <w:r w:rsidR="00E713D1" w:rsidRPr="00713036">
        <w:rPr>
          <w:rFonts w:ascii="Times New Roman" w:hAnsi="Times New Roman" w:cs="Times New Roman"/>
          <w:szCs w:val="24"/>
        </w:rPr>
        <w:t>branding</w:t>
      </w:r>
      <w:proofErr w:type="spellEnd"/>
      <w:r w:rsidR="00E713D1" w:rsidRPr="00713036">
        <w:rPr>
          <w:rFonts w:ascii="Times New Roman" w:hAnsi="Times New Roman" w:cs="Times New Roman"/>
          <w:szCs w:val="24"/>
        </w:rPr>
        <w:t xml:space="preserve"> de forma que se potencie la imagen de marca de la empresa dentro de su sector y acercar el concepto y la imagen de marca de la compañía a su público objetivo. </w:t>
      </w:r>
      <w:r w:rsidR="00F4439A" w:rsidRPr="00713036">
        <w:rPr>
          <w:rFonts w:ascii="Times New Roman" w:hAnsi="Times New Roman" w:cs="Times New Roman"/>
          <w:szCs w:val="24"/>
        </w:rPr>
        <w:t xml:space="preserve">Demostrando así la eficacia de los </w:t>
      </w:r>
      <w:r w:rsidR="00DD3360" w:rsidRPr="00713036">
        <w:rPr>
          <w:rFonts w:ascii="Times New Roman" w:eastAsia="Times New Roman" w:hAnsi="Times New Roman" w:cs="Times New Roman"/>
          <w:szCs w:val="24"/>
          <w:lang w:eastAsia="es-MX"/>
        </w:rPr>
        <w:t xml:space="preserve">medios interactivos en especial en las diferentes </w:t>
      </w:r>
      <w:r w:rsidR="00BF2535" w:rsidRPr="00713036">
        <w:rPr>
          <w:rFonts w:ascii="Times New Roman" w:eastAsia="Times New Roman" w:hAnsi="Times New Roman" w:cs="Times New Roman"/>
          <w:szCs w:val="24"/>
          <w:lang w:eastAsia="es-MX"/>
        </w:rPr>
        <w:t xml:space="preserve">redes y su activa participación, dando </w:t>
      </w:r>
      <w:r w:rsidR="00DD3360" w:rsidRPr="00713036">
        <w:rPr>
          <w:rFonts w:ascii="Times New Roman" w:eastAsia="Times New Roman" w:hAnsi="Times New Roman" w:cs="Times New Roman"/>
          <w:szCs w:val="24"/>
          <w:lang w:eastAsia="es-MX"/>
        </w:rPr>
        <w:t xml:space="preserve">a la luz concepciones de aplicación práctica de las diferentes técnicas del marketing </w:t>
      </w:r>
      <w:r w:rsidR="00E713D1" w:rsidRPr="00713036">
        <w:rPr>
          <w:rFonts w:ascii="Times New Roman" w:eastAsia="Times New Roman" w:hAnsi="Times New Roman" w:cs="Times New Roman"/>
          <w:szCs w:val="24"/>
          <w:lang w:eastAsia="es-MX"/>
        </w:rPr>
        <w:t xml:space="preserve">integral </w:t>
      </w:r>
      <w:r w:rsidR="007E4DEA" w:rsidRPr="00713036">
        <w:rPr>
          <w:rFonts w:ascii="Times New Roman" w:eastAsia="Times New Roman" w:hAnsi="Times New Roman" w:cs="Times New Roman"/>
          <w:szCs w:val="24"/>
          <w:lang w:eastAsia="es-MX"/>
        </w:rPr>
        <w:t xml:space="preserve">y de la comunicación </w:t>
      </w:r>
      <w:r w:rsidR="00E713D1" w:rsidRPr="00713036">
        <w:rPr>
          <w:rFonts w:ascii="Times New Roman" w:eastAsia="Times New Roman" w:hAnsi="Times New Roman" w:cs="Times New Roman"/>
          <w:szCs w:val="24"/>
          <w:lang w:eastAsia="es-MX"/>
        </w:rPr>
        <w:t xml:space="preserve">integral </w:t>
      </w:r>
      <w:r w:rsidR="007E4DEA" w:rsidRPr="00713036">
        <w:rPr>
          <w:rFonts w:ascii="Times New Roman" w:eastAsia="Times New Roman" w:hAnsi="Times New Roman" w:cs="Times New Roman"/>
          <w:szCs w:val="24"/>
          <w:lang w:eastAsia="es-MX"/>
        </w:rPr>
        <w:t>de marketing</w:t>
      </w:r>
      <w:r w:rsidR="00901782" w:rsidRPr="00713036">
        <w:rPr>
          <w:rFonts w:ascii="Times New Roman" w:eastAsia="Times New Roman" w:hAnsi="Times New Roman" w:cs="Times New Roman"/>
          <w:szCs w:val="24"/>
          <w:lang w:eastAsia="es-MX"/>
        </w:rPr>
        <w:t>;</w:t>
      </w:r>
      <w:r w:rsidR="007E4DEA" w:rsidRPr="00713036">
        <w:rPr>
          <w:rFonts w:ascii="Times New Roman" w:eastAsia="Times New Roman" w:hAnsi="Times New Roman" w:cs="Times New Roman"/>
          <w:szCs w:val="24"/>
          <w:lang w:eastAsia="es-MX"/>
        </w:rPr>
        <w:t xml:space="preserve"> </w:t>
      </w:r>
      <w:r w:rsidR="00DD3360" w:rsidRPr="00713036">
        <w:rPr>
          <w:rFonts w:ascii="Times New Roman" w:eastAsia="Times New Roman" w:hAnsi="Times New Roman" w:cs="Times New Roman"/>
          <w:szCs w:val="24"/>
          <w:lang w:eastAsia="es-MX"/>
        </w:rPr>
        <w:t>dejando en claro que en muchos de los casos, la creatividad, innovación y visión también son fundamentales para el éxito</w:t>
      </w:r>
      <w:r w:rsidR="00BF2535" w:rsidRPr="00713036">
        <w:rPr>
          <w:rStyle w:val="Refdenotaalpie"/>
          <w:rFonts w:ascii="Times New Roman" w:eastAsia="Times New Roman" w:hAnsi="Times New Roman" w:cs="Times New Roman"/>
          <w:szCs w:val="24"/>
          <w:lang w:eastAsia="es-MX"/>
        </w:rPr>
        <w:footnoteReference w:id="7"/>
      </w:r>
      <w:r w:rsidR="00DD3360" w:rsidRPr="00713036">
        <w:rPr>
          <w:rFonts w:ascii="Times New Roman" w:eastAsia="Times New Roman" w:hAnsi="Times New Roman" w:cs="Times New Roman"/>
          <w:szCs w:val="24"/>
          <w:lang w:eastAsia="es-MX"/>
        </w:rPr>
        <w:t>. </w:t>
      </w:r>
    </w:p>
    <w:p w:rsidR="00BF2535" w:rsidRPr="00713036" w:rsidRDefault="00BF2535" w:rsidP="00713036">
      <w:pPr>
        <w:spacing w:after="0" w:line="360" w:lineRule="auto"/>
        <w:jc w:val="both"/>
        <w:rPr>
          <w:rFonts w:ascii="Times New Roman" w:hAnsi="Times New Roman" w:cs="Times New Roman"/>
          <w:szCs w:val="24"/>
        </w:rPr>
      </w:pPr>
      <w:r w:rsidRPr="00713036">
        <w:rPr>
          <w:rFonts w:ascii="Times New Roman" w:eastAsia="Times New Roman" w:hAnsi="Times New Roman" w:cs="Times New Roman"/>
          <w:szCs w:val="24"/>
          <w:lang w:eastAsia="es-MX"/>
        </w:rPr>
        <w:t xml:space="preserve">Es importante tomar en consideración a los </w:t>
      </w:r>
      <w:r w:rsidR="007E4DEA" w:rsidRPr="00713036">
        <w:rPr>
          <w:rFonts w:ascii="Times New Roman" w:eastAsia="Times New Roman" w:hAnsi="Times New Roman" w:cs="Times New Roman"/>
          <w:szCs w:val="24"/>
          <w:lang w:eastAsia="es-MX"/>
        </w:rPr>
        <w:t xml:space="preserve">expertos  arriba descritos </w:t>
      </w:r>
      <w:r w:rsidRPr="00713036">
        <w:rPr>
          <w:rFonts w:ascii="Times New Roman" w:eastAsia="Times New Roman" w:hAnsi="Times New Roman" w:cs="Times New Roman"/>
          <w:szCs w:val="24"/>
          <w:lang w:eastAsia="es-MX"/>
        </w:rPr>
        <w:t xml:space="preserve">y a otros más, </w:t>
      </w:r>
      <w:r w:rsidR="007E4DEA" w:rsidRPr="00713036">
        <w:rPr>
          <w:rFonts w:ascii="Times New Roman" w:eastAsia="Times New Roman" w:hAnsi="Times New Roman" w:cs="Times New Roman"/>
          <w:szCs w:val="24"/>
          <w:lang w:eastAsia="es-MX"/>
        </w:rPr>
        <w:t>si se pretende</w:t>
      </w:r>
      <w:r w:rsidR="00DD3360" w:rsidRPr="00713036">
        <w:rPr>
          <w:rFonts w:ascii="Times New Roman" w:eastAsia="Times New Roman" w:hAnsi="Times New Roman" w:cs="Times New Roman"/>
          <w:szCs w:val="24"/>
          <w:lang w:eastAsia="es-MX"/>
        </w:rPr>
        <w:t xml:space="preserve"> </w:t>
      </w:r>
      <w:r w:rsidR="00AA5E14" w:rsidRPr="00713036">
        <w:rPr>
          <w:rFonts w:ascii="Times New Roman" w:eastAsia="Times New Roman" w:hAnsi="Times New Roman" w:cs="Times New Roman"/>
          <w:szCs w:val="24"/>
          <w:lang w:eastAsia="es-MX"/>
        </w:rPr>
        <w:t>adquirir</w:t>
      </w:r>
      <w:r w:rsidR="00DD3360" w:rsidRPr="00713036">
        <w:rPr>
          <w:rFonts w:ascii="Times New Roman" w:eastAsia="Times New Roman" w:hAnsi="Times New Roman" w:cs="Times New Roman"/>
          <w:szCs w:val="24"/>
          <w:lang w:eastAsia="es-MX"/>
        </w:rPr>
        <w:t xml:space="preserve"> un conocimiento pleno, no solo de las acciones </w:t>
      </w:r>
      <w:r w:rsidR="007E4DEA" w:rsidRPr="00713036">
        <w:rPr>
          <w:rFonts w:ascii="Times New Roman" w:eastAsia="Times New Roman" w:hAnsi="Times New Roman" w:cs="Times New Roman"/>
          <w:szCs w:val="24"/>
          <w:lang w:eastAsia="es-MX"/>
        </w:rPr>
        <w:t xml:space="preserve">y de la comunicación </w:t>
      </w:r>
      <w:r w:rsidR="00DD3360" w:rsidRPr="00713036">
        <w:rPr>
          <w:rFonts w:ascii="Times New Roman" w:eastAsia="Times New Roman" w:hAnsi="Times New Roman" w:cs="Times New Roman"/>
          <w:szCs w:val="24"/>
          <w:lang w:eastAsia="es-MX"/>
        </w:rPr>
        <w:t>internas de los negocios y organizac</w:t>
      </w:r>
      <w:r w:rsidRPr="00713036">
        <w:rPr>
          <w:rFonts w:ascii="Times New Roman" w:eastAsia="Times New Roman" w:hAnsi="Times New Roman" w:cs="Times New Roman"/>
          <w:szCs w:val="24"/>
          <w:lang w:eastAsia="es-MX"/>
        </w:rPr>
        <w:t>iones sino sobre todo, como esto</w:t>
      </w:r>
      <w:r w:rsidR="00DD3360" w:rsidRPr="00713036">
        <w:rPr>
          <w:rFonts w:ascii="Times New Roman" w:eastAsia="Times New Roman" w:hAnsi="Times New Roman" w:cs="Times New Roman"/>
          <w:szCs w:val="24"/>
          <w:lang w:eastAsia="es-MX"/>
        </w:rPr>
        <w:t xml:space="preserve">s se pueden </w:t>
      </w:r>
      <w:r w:rsidR="007E4DEA" w:rsidRPr="00713036">
        <w:rPr>
          <w:rFonts w:ascii="Times New Roman" w:eastAsia="Times New Roman" w:hAnsi="Times New Roman" w:cs="Times New Roman"/>
          <w:szCs w:val="24"/>
          <w:lang w:eastAsia="es-MX"/>
        </w:rPr>
        <w:t>comunicar y</w:t>
      </w:r>
      <w:r w:rsidRPr="00713036">
        <w:rPr>
          <w:rFonts w:ascii="Times New Roman" w:eastAsia="Times New Roman" w:hAnsi="Times New Roman" w:cs="Times New Roman"/>
          <w:szCs w:val="24"/>
          <w:lang w:eastAsia="es-MX"/>
        </w:rPr>
        <w:t xml:space="preserve"> desempeñar</w:t>
      </w:r>
      <w:r w:rsidR="00DD3360" w:rsidRPr="00713036">
        <w:rPr>
          <w:rFonts w:ascii="Times New Roman" w:eastAsia="Times New Roman" w:hAnsi="Times New Roman" w:cs="Times New Roman"/>
          <w:szCs w:val="24"/>
          <w:lang w:eastAsia="es-MX"/>
        </w:rPr>
        <w:t xml:space="preserve"> en el entorno eco</w:t>
      </w:r>
      <w:r w:rsidR="009C5681" w:rsidRPr="00713036">
        <w:rPr>
          <w:rFonts w:ascii="Times New Roman" w:eastAsia="Times New Roman" w:hAnsi="Times New Roman" w:cs="Times New Roman"/>
          <w:szCs w:val="24"/>
          <w:lang w:eastAsia="es-MX"/>
        </w:rPr>
        <w:t>nómico, político, social y</w:t>
      </w:r>
      <w:r w:rsidR="00DD3360" w:rsidRPr="00713036">
        <w:rPr>
          <w:rFonts w:ascii="Times New Roman" w:eastAsia="Times New Roman" w:hAnsi="Times New Roman" w:cs="Times New Roman"/>
          <w:szCs w:val="24"/>
          <w:lang w:eastAsia="es-MX"/>
        </w:rPr>
        <w:t xml:space="preserve"> cultural, tomando en cuenta que también existen </w:t>
      </w:r>
      <w:r w:rsidR="00026403" w:rsidRPr="00713036">
        <w:rPr>
          <w:rFonts w:ascii="Times New Roman" w:eastAsia="Times New Roman" w:hAnsi="Times New Roman" w:cs="Times New Roman"/>
          <w:szCs w:val="24"/>
          <w:lang w:eastAsia="es-MX"/>
        </w:rPr>
        <w:t>otras</w:t>
      </w:r>
      <w:r w:rsidR="00DD3360" w:rsidRPr="00713036">
        <w:rPr>
          <w:rFonts w:ascii="Times New Roman" w:eastAsia="Times New Roman" w:hAnsi="Times New Roman" w:cs="Times New Roman"/>
          <w:szCs w:val="24"/>
          <w:lang w:eastAsia="es-MX"/>
        </w:rPr>
        <w:t xml:space="preserve"> prioridades para </w:t>
      </w:r>
      <w:r w:rsidR="009C5681" w:rsidRPr="00713036">
        <w:rPr>
          <w:rFonts w:ascii="Times New Roman" w:eastAsia="Times New Roman" w:hAnsi="Times New Roman" w:cs="Times New Roman"/>
          <w:szCs w:val="24"/>
          <w:lang w:eastAsia="es-MX"/>
        </w:rPr>
        <w:t>los consumidores</w:t>
      </w:r>
      <w:r w:rsidR="00DD3360" w:rsidRPr="00713036">
        <w:rPr>
          <w:rFonts w:ascii="Times New Roman" w:eastAsia="Times New Roman" w:hAnsi="Times New Roman" w:cs="Times New Roman"/>
          <w:szCs w:val="24"/>
          <w:lang w:eastAsia="es-MX"/>
        </w:rPr>
        <w:t xml:space="preserve"> y que no están del todo atendidas por las grandes empresas multinacionales </w:t>
      </w:r>
      <w:r w:rsidR="00901782" w:rsidRPr="00713036">
        <w:rPr>
          <w:rFonts w:ascii="Times New Roman" w:eastAsia="Times New Roman" w:hAnsi="Times New Roman" w:cs="Times New Roman"/>
          <w:szCs w:val="24"/>
          <w:lang w:eastAsia="es-MX"/>
        </w:rPr>
        <w:t>o por los gobiernos locales. Estas prioridades</w:t>
      </w:r>
      <w:r w:rsidR="00026403" w:rsidRPr="00713036">
        <w:rPr>
          <w:rFonts w:ascii="Times New Roman" w:eastAsia="Times New Roman" w:hAnsi="Times New Roman" w:cs="Times New Roman"/>
          <w:szCs w:val="24"/>
          <w:lang w:eastAsia="es-MX"/>
        </w:rPr>
        <w:t xml:space="preserve"> engloba</w:t>
      </w:r>
      <w:r w:rsidR="00901782" w:rsidRPr="00713036">
        <w:rPr>
          <w:rFonts w:ascii="Times New Roman" w:eastAsia="Times New Roman" w:hAnsi="Times New Roman" w:cs="Times New Roman"/>
          <w:szCs w:val="24"/>
          <w:lang w:eastAsia="es-MX"/>
        </w:rPr>
        <w:t>n</w:t>
      </w:r>
      <w:r w:rsidR="00DD3360" w:rsidRPr="00713036">
        <w:rPr>
          <w:rFonts w:ascii="Times New Roman" w:eastAsia="Times New Roman" w:hAnsi="Times New Roman" w:cs="Times New Roman"/>
          <w:szCs w:val="24"/>
          <w:lang w:eastAsia="es-MX"/>
        </w:rPr>
        <w:t xml:space="preserve"> la pobreza extrema, el grave desperdicio de los recursos naturales, </w:t>
      </w:r>
      <w:r w:rsidR="00026403" w:rsidRPr="00713036">
        <w:rPr>
          <w:rFonts w:ascii="Times New Roman" w:eastAsia="Times New Roman" w:hAnsi="Times New Roman" w:cs="Times New Roman"/>
          <w:szCs w:val="24"/>
          <w:lang w:eastAsia="es-MX"/>
        </w:rPr>
        <w:t xml:space="preserve">la </w:t>
      </w:r>
      <w:r w:rsidR="00DD3360" w:rsidRPr="00713036">
        <w:rPr>
          <w:rFonts w:ascii="Times New Roman" w:eastAsia="Times New Roman" w:hAnsi="Times New Roman" w:cs="Times New Roman"/>
          <w:szCs w:val="24"/>
          <w:lang w:eastAsia="es-MX"/>
        </w:rPr>
        <w:t>sobreexplotación y las escasas medidas para contrarrestar estas deficiencias por la exacerbada producción de bienes y servicios, muchas de las ve</w:t>
      </w:r>
      <w:r w:rsidR="00901782" w:rsidRPr="00713036">
        <w:rPr>
          <w:rFonts w:ascii="Times New Roman" w:eastAsia="Times New Roman" w:hAnsi="Times New Roman" w:cs="Times New Roman"/>
          <w:szCs w:val="24"/>
          <w:lang w:eastAsia="es-MX"/>
        </w:rPr>
        <w:t>ces inútiles para el ser humano;</w:t>
      </w:r>
      <w:r w:rsidR="00DD3360" w:rsidRPr="00713036">
        <w:rPr>
          <w:rFonts w:ascii="Times New Roman" w:eastAsia="Times New Roman" w:hAnsi="Times New Roman" w:cs="Times New Roman"/>
          <w:szCs w:val="24"/>
          <w:lang w:eastAsia="es-MX"/>
        </w:rPr>
        <w:t xml:space="preserve"> en este sentido la mercadotecnia integral </w:t>
      </w:r>
      <w:r w:rsidR="00026403" w:rsidRPr="00713036">
        <w:rPr>
          <w:rFonts w:ascii="Times New Roman" w:eastAsia="Times New Roman" w:hAnsi="Times New Roman" w:cs="Times New Roman"/>
          <w:szCs w:val="24"/>
          <w:lang w:eastAsia="es-MX"/>
        </w:rPr>
        <w:t xml:space="preserve">al parecer, </w:t>
      </w:r>
      <w:r w:rsidR="00DD3360" w:rsidRPr="00713036">
        <w:rPr>
          <w:rFonts w:ascii="Times New Roman" w:eastAsia="Times New Roman" w:hAnsi="Times New Roman" w:cs="Times New Roman"/>
          <w:szCs w:val="24"/>
          <w:lang w:eastAsia="es-MX"/>
        </w:rPr>
        <w:t xml:space="preserve">tiene en sí la responsabilidad de coadyuvar a que los bienes estén diseñados y fabricados conforme a necesidades y deseos que las personas requieren evitando en lo posible fomentar aquellos </w:t>
      </w:r>
      <w:r w:rsidR="00DD3360" w:rsidRPr="00713036">
        <w:rPr>
          <w:rFonts w:ascii="Times New Roman" w:eastAsia="Times New Roman" w:hAnsi="Times New Roman" w:cs="Times New Roman"/>
          <w:szCs w:val="24"/>
          <w:lang w:eastAsia="es-MX"/>
        </w:rPr>
        <w:lastRenderedPageBreak/>
        <w:t>productos que no cubren realmente necesidades y en consecuencia pueden inclusive no ser rentables</w:t>
      </w:r>
      <w:r w:rsidR="009C5681" w:rsidRPr="00713036">
        <w:rPr>
          <w:rStyle w:val="Refdenotaalpie"/>
          <w:rFonts w:ascii="Times New Roman" w:eastAsia="Times New Roman" w:hAnsi="Times New Roman" w:cs="Times New Roman"/>
          <w:szCs w:val="24"/>
          <w:lang w:eastAsia="es-MX"/>
        </w:rPr>
        <w:footnoteReference w:id="8"/>
      </w:r>
      <w:r w:rsidR="00DD3360" w:rsidRPr="00713036">
        <w:rPr>
          <w:rFonts w:ascii="Times New Roman" w:eastAsia="Times New Roman" w:hAnsi="Times New Roman" w:cs="Times New Roman"/>
          <w:szCs w:val="24"/>
          <w:lang w:eastAsia="es-MX"/>
        </w:rPr>
        <w:t>.</w:t>
      </w:r>
    </w:p>
    <w:p w:rsidR="00E13B5E" w:rsidRPr="00713036" w:rsidRDefault="00026403" w:rsidP="00713036">
      <w:pPr>
        <w:spacing w:after="0" w:line="360" w:lineRule="auto"/>
        <w:jc w:val="both"/>
        <w:rPr>
          <w:rFonts w:ascii="Times New Roman" w:hAnsi="Times New Roman" w:cs="Times New Roman"/>
          <w:szCs w:val="24"/>
        </w:rPr>
      </w:pPr>
      <w:r w:rsidRPr="00713036">
        <w:rPr>
          <w:rFonts w:ascii="Times New Roman" w:eastAsia="Times New Roman" w:hAnsi="Times New Roman" w:cs="Times New Roman"/>
          <w:szCs w:val="24"/>
          <w:lang w:eastAsia="es-MX"/>
        </w:rPr>
        <w:t>En el pasado siglo XX</w:t>
      </w:r>
      <w:r w:rsidR="00DD3360" w:rsidRPr="00713036">
        <w:rPr>
          <w:rFonts w:ascii="Times New Roman" w:eastAsia="Times New Roman" w:hAnsi="Times New Roman" w:cs="Times New Roman"/>
          <w:szCs w:val="24"/>
          <w:lang w:eastAsia="es-MX"/>
        </w:rPr>
        <w:t xml:space="preserve">, </w:t>
      </w:r>
      <w:r w:rsidRPr="00713036">
        <w:rPr>
          <w:rFonts w:ascii="Times New Roman" w:eastAsia="Times New Roman" w:hAnsi="Times New Roman" w:cs="Times New Roman"/>
          <w:szCs w:val="24"/>
          <w:lang w:eastAsia="es-MX"/>
        </w:rPr>
        <w:t xml:space="preserve">la mayoría de los negocios </w:t>
      </w:r>
      <w:r w:rsidR="00DD3360" w:rsidRPr="00713036">
        <w:rPr>
          <w:rFonts w:ascii="Times New Roman" w:eastAsia="Times New Roman" w:hAnsi="Times New Roman" w:cs="Times New Roman"/>
          <w:szCs w:val="24"/>
          <w:lang w:eastAsia="es-MX"/>
        </w:rPr>
        <w:t xml:space="preserve">obtenían </w:t>
      </w:r>
      <w:r w:rsidRPr="00713036">
        <w:rPr>
          <w:rFonts w:ascii="Times New Roman" w:eastAsia="Times New Roman" w:hAnsi="Times New Roman" w:cs="Times New Roman"/>
          <w:szCs w:val="24"/>
          <w:lang w:eastAsia="es-MX"/>
        </w:rPr>
        <w:t xml:space="preserve">sus ganancias mediante la producción de mercancías </w:t>
      </w:r>
      <w:r w:rsidR="00901782" w:rsidRPr="00713036">
        <w:rPr>
          <w:rFonts w:ascii="Times New Roman" w:eastAsia="Times New Roman" w:hAnsi="Times New Roman" w:cs="Times New Roman"/>
          <w:szCs w:val="24"/>
          <w:lang w:eastAsia="es-MX"/>
        </w:rPr>
        <w:t>diseñada</w:t>
      </w:r>
      <w:r w:rsidR="00DD3360" w:rsidRPr="00713036">
        <w:rPr>
          <w:rFonts w:ascii="Times New Roman" w:eastAsia="Times New Roman" w:hAnsi="Times New Roman" w:cs="Times New Roman"/>
          <w:szCs w:val="24"/>
          <w:lang w:eastAsia="es-MX"/>
        </w:rPr>
        <w:t xml:space="preserve">s bajo su propia concepción de las cosas, es decir, pese a que </w:t>
      </w:r>
      <w:r w:rsidRPr="00713036">
        <w:rPr>
          <w:rFonts w:ascii="Times New Roman" w:eastAsia="Times New Roman" w:hAnsi="Times New Roman" w:cs="Times New Roman"/>
          <w:szCs w:val="24"/>
          <w:lang w:eastAsia="es-MX"/>
        </w:rPr>
        <w:t xml:space="preserve">estas mercancías </w:t>
      </w:r>
      <w:r w:rsidR="00DD3360" w:rsidRPr="00713036">
        <w:rPr>
          <w:rFonts w:ascii="Times New Roman" w:eastAsia="Times New Roman" w:hAnsi="Times New Roman" w:cs="Times New Roman"/>
          <w:szCs w:val="24"/>
          <w:lang w:eastAsia="es-MX"/>
        </w:rPr>
        <w:t xml:space="preserve">se reproducían con una calidad excelente no todos satisfacían las necesidades y deseos </w:t>
      </w:r>
      <w:r w:rsidRPr="00713036">
        <w:rPr>
          <w:rFonts w:ascii="Times New Roman" w:eastAsia="Times New Roman" w:hAnsi="Times New Roman" w:cs="Times New Roman"/>
          <w:szCs w:val="24"/>
          <w:lang w:eastAsia="es-MX"/>
        </w:rPr>
        <w:t>de los consumidores</w:t>
      </w:r>
      <w:r w:rsidR="00901782" w:rsidRPr="00713036">
        <w:rPr>
          <w:rFonts w:ascii="Times New Roman" w:eastAsia="Times New Roman" w:hAnsi="Times New Roman" w:cs="Times New Roman"/>
          <w:szCs w:val="24"/>
          <w:lang w:eastAsia="es-MX"/>
        </w:rPr>
        <w:t>. E</w:t>
      </w:r>
      <w:r w:rsidR="00DD3360" w:rsidRPr="00713036">
        <w:rPr>
          <w:rFonts w:ascii="Times New Roman" w:eastAsia="Times New Roman" w:hAnsi="Times New Roman" w:cs="Times New Roman"/>
          <w:szCs w:val="24"/>
          <w:lang w:eastAsia="es-MX"/>
        </w:rPr>
        <w:t xml:space="preserve">sta forma rentable a partir del concepto “empujar” hoy en nuestros días </w:t>
      </w:r>
      <w:r w:rsidR="00901782" w:rsidRPr="00713036">
        <w:rPr>
          <w:rFonts w:ascii="Times New Roman" w:eastAsia="Times New Roman" w:hAnsi="Times New Roman" w:cs="Times New Roman"/>
          <w:szCs w:val="24"/>
          <w:lang w:eastAsia="es-MX"/>
        </w:rPr>
        <w:t xml:space="preserve">y aunque algunos empresarios se resistan, </w:t>
      </w:r>
      <w:r w:rsidRPr="00713036">
        <w:rPr>
          <w:rFonts w:ascii="Times New Roman" w:eastAsia="Times New Roman" w:hAnsi="Times New Roman" w:cs="Times New Roman"/>
          <w:szCs w:val="24"/>
          <w:lang w:eastAsia="es-MX"/>
        </w:rPr>
        <w:t>ya no es</w:t>
      </w:r>
      <w:r w:rsidR="00DD3360" w:rsidRPr="00713036">
        <w:rPr>
          <w:rFonts w:ascii="Times New Roman" w:eastAsia="Times New Roman" w:hAnsi="Times New Roman" w:cs="Times New Roman"/>
          <w:szCs w:val="24"/>
          <w:lang w:eastAsia="es-MX"/>
        </w:rPr>
        <w:t xml:space="preserve"> vigente, toda vez que los </w:t>
      </w:r>
      <w:r w:rsidRPr="00713036">
        <w:rPr>
          <w:rFonts w:ascii="Times New Roman" w:eastAsia="Times New Roman" w:hAnsi="Times New Roman" w:cs="Times New Roman"/>
          <w:szCs w:val="24"/>
          <w:lang w:eastAsia="es-MX"/>
        </w:rPr>
        <w:t>consumidores</w:t>
      </w:r>
      <w:r w:rsidR="00DD3360" w:rsidRPr="00713036">
        <w:rPr>
          <w:rFonts w:ascii="Times New Roman" w:eastAsia="Times New Roman" w:hAnsi="Times New Roman" w:cs="Times New Roman"/>
          <w:szCs w:val="24"/>
          <w:lang w:eastAsia="es-MX"/>
        </w:rPr>
        <w:t xml:space="preserve"> han cambiado en mucho su forma de pensar, actuar y adquirir </w:t>
      </w:r>
      <w:r w:rsidRPr="00713036">
        <w:rPr>
          <w:rFonts w:ascii="Times New Roman" w:eastAsia="Times New Roman" w:hAnsi="Times New Roman" w:cs="Times New Roman"/>
          <w:szCs w:val="24"/>
          <w:lang w:eastAsia="es-MX"/>
        </w:rPr>
        <w:t>las mercancías necesaria</w:t>
      </w:r>
      <w:r w:rsidR="00901782" w:rsidRPr="00713036">
        <w:rPr>
          <w:rFonts w:ascii="Times New Roman" w:eastAsia="Times New Roman" w:hAnsi="Times New Roman" w:cs="Times New Roman"/>
          <w:szCs w:val="24"/>
          <w:lang w:eastAsia="es-MX"/>
        </w:rPr>
        <w:t>s;</w:t>
      </w:r>
      <w:r w:rsidR="00DD3360" w:rsidRPr="00713036">
        <w:rPr>
          <w:rFonts w:ascii="Times New Roman" w:eastAsia="Times New Roman" w:hAnsi="Times New Roman" w:cs="Times New Roman"/>
          <w:szCs w:val="24"/>
          <w:lang w:eastAsia="es-MX"/>
        </w:rPr>
        <w:t xml:space="preserve"> siendo </w:t>
      </w:r>
      <w:r w:rsidRPr="00713036">
        <w:rPr>
          <w:rFonts w:ascii="Times New Roman" w:eastAsia="Times New Roman" w:hAnsi="Times New Roman" w:cs="Times New Roman"/>
          <w:szCs w:val="24"/>
          <w:lang w:eastAsia="es-MX"/>
        </w:rPr>
        <w:t xml:space="preserve">en consecuencia </w:t>
      </w:r>
      <w:r w:rsidR="00DD3360" w:rsidRPr="00713036">
        <w:rPr>
          <w:rFonts w:ascii="Times New Roman" w:eastAsia="Times New Roman" w:hAnsi="Times New Roman" w:cs="Times New Roman"/>
          <w:szCs w:val="24"/>
          <w:lang w:eastAsia="es-MX"/>
        </w:rPr>
        <w:t>más exigentes</w:t>
      </w:r>
      <w:r w:rsidR="00901782" w:rsidRPr="00713036">
        <w:rPr>
          <w:rFonts w:ascii="Times New Roman" w:eastAsia="Times New Roman" w:hAnsi="Times New Roman" w:cs="Times New Roman"/>
          <w:szCs w:val="24"/>
          <w:lang w:eastAsia="es-MX"/>
        </w:rPr>
        <w:t>. Esto unido a la información suministrado por</w:t>
      </w:r>
      <w:r w:rsidR="00DD3360" w:rsidRPr="00713036">
        <w:rPr>
          <w:rFonts w:ascii="Times New Roman" w:eastAsia="Times New Roman" w:hAnsi="Times New Roman" w:cs="Times New Roman"/>
          <w:szCs w:val="24"/>
          <w:lang w:eastAsia="es-MX"/>
        </w:rPr>
        <w:t xml:space="preserve"> los diferent</w:t>
      </w:r>
      <w:r w:rsidR="00E13B5E" w:rsidRPr="00713036">
        <w:rPr>
          <w:rFonts w:ascii="Times New Roman" w:eastAsia="Times New Roman" w:hAnsi="Times New Roman" w:cs="Times New Roman"/>
          <w:szCs w:val="24"/>
          <w:lang w:eastAsia="es-MX"/>
        </w:rPr>
        <w:t>es medios de comunicación masivos</w:t>
      </w:r>
      <w:r w:rsidR="00DD3360" w:rsidRPr="00713036">
        <w:rPr>
          <w:rFonts w:ascii="Times New Roman" w:eastAsia="Times New Roman" w:hAnsi="Times New Roman" w:cs="Times New Roman"/>
          <w:szCs w:val="24"/>
          <w:lang w:eastAsia="es-MX"/>
        </w:rPr>
        <w:t xml:space="preserve"> y segmentados, así como los avances tecnológicos </w:t>
      </w:r>
      <w:r w:rsidR="00901782" w:rsidRPr="00713036">
        <w:rPr>
          <w:rFonts w:ascii="Times New Roman" w:eastAsia="Times New Roman" w:hAnsi="Times New Roman" w:cs="Times New Roman"/>
          <w:szCs w:val="24"/>
          <w:lang w:eastAsia="es-MX"/>
        </w:rPr>
        <w:t>y de sistemas de información;</w:t>
      </w:r>
      <w:r w:rsidR="00DD3360" w:rsidRPr="00713036">
        <w:rPr>
          <w:rFonts w:ascii="Times New Roman" w:eastAsia="Times New Roman" w:hAnsi="Times New Roman" w:cs="Times New Roman"/>
          <w:szCs w:val="24"/>
          <w:lang w:eastAsia="es-MX"/>
        </w:rPr>
        <w:t xml:space="preserve"> </w:t>
      </w:r>
      <w:r w:rsidR="00E13B5E" w:rsidRPr="00713036">
        <w:rPr>
          <w:rFonts w:ascii="Times New Roman" w:eastAsia="Times New Roman" w:hAnsi="Times New Roman" w:cs="Times New Roman"/>
          <w:szCs w:val="24"/>
          <w:lang w:eastAsia="es-MX"/>
        </w:rPr>
        <w:t xml:space="preserve">han traído como consecuencia que las mercancías producidas </w:t>
      </w:r>
      <w:r w:rsidR="00DD3360" w:rsidRPr="00713036">
        <w:rPr>
          <w:rFonts w:ascii="Times New Roman" w:eastAsia="Times New Roman" w:hAnsi="Times New Roman" w:cs="Times New Roman"/>
          <w:szCs w:val="24"/>
          <w:lang w:eastAsia="es-MX"/>
        </w:rPr>
        <w:t xml:space="preserve">en </w:t>
      </w:r>
      <w:r w:rsidR="00E13B5E" w:rsidRPr="00713036">
        <w:rPr>
          <w:rFonts w:ascii="Times New Roman" w:eastAsia="Times New Roman" w:hAnsi="Times New Roman" w:cs="Times New Roman"/>
          <w:szCs w:val="24"/>
          <w:lang w:eastAsia="es-MX"/>
        </w:rPr>
        <w:t>el presente siglo XXI</w:t>
      </w:r>
      <w:r w:rsidR="00901782" w:rsidRPr="00713036">
        <w:rPr>
          <w:rFonts w:ascii="Times New Roman" w:eastAsia="Times New Roman" w:hAnsi="Times New Roman" w:cs="Times New Roman"/>
          <w:szCs w:val="24"/>
          <w:lang w:eastAsia="es-MX"/>
        </w:rPr>
        <w:t xml:space="preserve"> sean “jalada</w:t>
      </w:r>
      <w:r w:rsidR="00DD3360" w:rsidRPr="00713036">
        <w:rPr>
          <w:rFonts w:ascii="Times New Roman" w:eastAsia="Times New Roman" w:hAnsi="Times New Roman" w:cs="Times New Roman"/>
          <w:szCs w:val="24"/>
          <w:lang w:eastAsia="es-MX"/>
        </w:rPr>
        <w:t xml:space="preserve">s” </w:t>
      </w:r>
      <w:r w:rsidR="00E13B5E" w:rsidRPr="00713036">
        <w:rPr>
          <w:rFonts w:ascii="Times New Roman" w:eastAsia="Times New Roman" w:hAnsi="Times New Roman" w:cs="Times New Roman"/>
          <w:szCs w:val="24"/>
          <w:lang w:eastAsia="es-MX"/>
        </w:rPr>
        <w:t>ajustándose</w:t>
      </w:r>
      <w:r w:rsidR="00DD3360" w:rsidRPr="00713036">
        <w:rPr>
          <w:rFonts w:ascii="Times New Roman" w:eastAsia="Times New Roman" w:hAnsi="Times New Roman" w:cs="Times New Roman"/>
          <w:szCs w:val="24"/>
          <w:lang w:eastAsia="es-MX"/>
        </w:rPr>
        <w:t xml:space="preserve"> a las expectativas de estos </w:t>
      </w:r>
      <w:r w:rsidR="00E13B5E" w:rsidRPr="00713036">
        <w:rPr>
          <w:rFonts w:ascii="Times New Roman" w:eastAsia="Times New Roman" w:hAnsi="Times New Roman" w:cs="Times New Roman"/>
          <w:szCs w:val="24"/>
          <w:lang w:eastAsia="es-MX"/>
        </w:rPr>
        <w:t>consumidores</w:t>
      </w:r>
      <w:r w:rsidR="00DD3360" w:rsidRPr="00713036">
        <w:rPr>
          <w:rFonts w:ascii="Times New Roman" w:eastAsia="Times New Roman" w:hAnsi="Times New Roman" w:cs="Times New Roman"/>
          <w:szCs w:val="24"/>
          <w:lang w:eastAsia="es-MX"/>
        </w:rPr>
        <w:t xml:space="preserve"> donde la unidad de medida invariablemente corresponde a su satisfacción.</w:t>
      </w:r>
    </w:p>
    <w:p w:rsidR="00BA16DC" w:rsidRPr="00713036" w:rsidRDefault="00E13B5E" w:rsidP="00713036">
      <w:pPr>
        <w:spacing w:after="0" w:line="360" w:lineRule="auto"/>
        <w:jc w:val="both"/>
        <w:rPr>
          <w:rFonts w:ascii="Times New Roman" w:hAnsi="Times New Roman" w:cs="Times New Roman"/>
          <w:szCs w:val="24"/>
        </w:rPr>
      </w:pPr>
      <w:r w:rsidRPr="00713036">
        <w:rPr>
          <w:rFonts w:ascii="Times New Roman" w:eastAsia="Times New Roman" w:hAnsi="Times New Roman" w:cs="Times New Roman"/>
          <w:szCs w:val="24"/>
          <w:lang w:eastAsia="es-MX"/>
        </w:rPr>
        <w:t>Aunque la situación de las empresas es variable, estas</w:t>
      </w:r>
      <w:r w:rsidR="00E713D1" w:rsidRPr="00713036">
        <w:rPr>
          <w:rFonts w:ascii="Times New Roman" w:eastAsia="Times New Roman" w:hAnsi="Times New Roman" w:cs="Times New Roman"/>
          <w:szCs w:val="24"/>
          <w:lang w:eastAsia="es-MX"/>
        </w:rPr>
        <w:t xml:space="preserve"> a</w:t>
      </w:r>
      <w:r w:rsidRPr="00713036">
        <w:rPr>
          <w:rFonts w:ascii="Times New Roman" w:eastAsia="Times New Roman" w:hAnsi="Times New Roman" w:cs="Times New Roman"/>
          <w:szCs w:val="24"/>
          <w:lang w:eastAsia="es-MX"/>
        </w:rPr>
        <w:t xml:space="preserve"> grosso modo se ubican en tres niveles</w:t>
      </w:r>
      <w:r w:rsidR="00DD3360" w:rsidRPr="00713036">
        <w:rPr>
          <w:rFonts w:ascii="Times New Roman" w:eastAsia="Times New Roman" w:hAnsi="Times New Roman" w:cs="Times New Roman"/>
          <w:szCs w:val="24"/>
          <w:lang w:eastAsia="es-MX"/>
        </w:rPr>
        <w:t>: atmósfera ambiental, situación interna y entorno específico</w:t>
      </w:r>
      <w:r w:rsidRPr="00713036">
        <w:rPr>
          <w:rFonts w:ascii="Times New Roman" w:eastAsia="Times New Roman" w:hAnsi="Times New Roman" w:cs="Times New Roman"/>
          <w:szCs w:val="24"/>
          <w:lang w:eastAsia="es-MX"/>
        </w:rPr>
        <w:t xml:space="preserve">. Situaciones </w:t>
      </w:r>
      <w:r w:rsidR="00DD3360" w:rsidRPr="00713036">
        <w:rPr>
          <w:rFonts w:ascii="Times New Roman" w:eastAsia="Times New Roman" w:hAnsi="Times New Roman" w:cs="Times New Roman"/>
          <w:szCs w:val="24"/>
          <w:lang w:eastAsia="es-MX"/>
        </w:rPr>
        <w:t xml:space="preserve"> </w:t>
      </w:r>
      <w:r w:rsidRPr="00713036">
        <w:rPr>
          <w:rFonts w:ascii="Times New Roman" w:eastAsia="Times New Roman" w:hAnsi="Times New Roman" w:cs="Times New Roman"/>
          <w:szCs w:val="24"/>
          <w:lang w:eastAsia="es-MX"/>
        </w:rPr>
        <w:t>abundantemente</w:t>
      </w:r>
      <w:r w:rsidR="00DD3360" w:rsidRPr="00713036">
        <w:rPr>
          <w:rFonts w:ascii="Times New Roman" w:eastAsia="Times New Roman" w:hAnsi="Times New Roman" w:cs="Times New Roman"/>
          <w:szCs w:val="24"/>
          <w:lang w:eastAsia="es-MX"/>
        </w:rPr>
        <w:t xml:space="preserve"> </w:t>
      </w:r>
      <w:r w:rsidRPr="00713036">
        <w:rPr>
          <w:rFonts w:ascii="Times New Roman" w:eastAsia="Times New Roman" w:hAnsi="Times New Roman" w:cs="Times New Roman"/>
          <w:szCs w:val="24"/>
          <w:lang w:eastAsia="es-MX"/>
        </w:rPr>
        <w:t>estudiadas</w:t>
      </w:r>
      <w:r w:rsidR="00DD3360" w:rsidRPr="00713036">
        <w:rPr>
          <w:rFonts w:ascii="Times New Roman" w:eastAsia="Times New Roman" w:hAnsi="Times New Roman" w:cs="Times New Roman"/>
          <w:szCs w:val="24"/>
          <w:lang w:eastAsia="es-MX"/>
        </w:rPr>
        <w:t xml:space="preserve"> por Michael </w:t>
      </w:r>
      <w:proofErr w:type="spellStart"/>
      <w:r w:rsidR="00DD3360" w:rsidRPr="00713036">
        <w:rPr>
          <w:rFonts w:ascii="Times New Roman" w:eastAsia="Times New Roman" w:hAnsi="Times New Roman" w:cs="Times New Roman"/>
          <w:szCs w:val="24"/>
          <w:lang w:eastAsia="es-MX"/>
        </w:rPr>
        <w:t>Porter</w:t>
      </w:r>
      <w:proofErr w:type="spellEnd"/>
      <w:r w:rsidR="00DD3360" w:rsidRPr="00713036">
        <w:rPr>
          <w:rFonts w:ascii="Times New Roman" w:eastAsia="Times New Roman" w:hAnsi="Times New Roman" w:cs="Times New Roman"/>
          <w:szCs w:val="24"/>
          <w:lang w:eastAsia="es-MX"/>
        </w:rPr>
        <w:t xml:space="preserve"> </w:t>
      </w:r>
      <w:r w:rsidRPr="00713036">
        <w:rPr>
          <w:rFonts w:ascii="Times New Roman" w:eastAsia="Times New Roman" w:hAnsi="Times New Roman" w:cs="Times New Roman"/>
          <w:szCs w:val="24"/>
          <w:lang w:eastAsia="es-MX"/>
        </w:rPr>
        <w:t>el cual</w:t>
      </w:r>
      <w:r w:rsidR="00DD3360" w:rsidRPr="00713036">
        <w:rPr>
          <w:rFonts w:ascii="Times New Roman" w:eastAsia="Times New Roman" w:hAnsi="Times New Roman" w:cs="Times New Roman"/>
          <w:szCs w:val="24"/>
          <w:lang w:eastAsia="es-MX"/>
        </w:rPr>
        <w:t xml:space="preserve"> determina </w:t>
      </w:r>
      <w:r w:rsidRPr="00713036">
        <w:rPr>
          <w:rFonts w:ascii="Times New Roman" w:eastAsia="Times New Roman" w:hAnsi="Times New Roman" w:cs="Times New Roman"/>
          <w:szCs w:val="24"/>
          <w:lang w:eastAsia="es-MX"/>
        </w:rPr>
        <w:t>en</w:t>
      </w:r>
      <w:r w:rsidR="00DD3360" w:rsidRPr="00713036">
        <w:rPr>
          <w:rFonts w:ascii="Times New Roman" w:eastAsia="Times New Roman" w:hAnsi="Times New Roman" w:cs="Times New Roman"/>
          <w:szCs w:val="24"/>
          <w:lang w:eastAsia="es-MX"/>
        </w:rPr>
        <w:t xml:space="preserve"> su análisis las amenazas </w:t>
      </w:r>
      <w:r w:rsidR="003E28D9" w:rsidRPr="00713036">
        <w:rPr>
          <w:rFonts w:ascii="Times New Roman" w:eastAsia="Times New Roman" w:hAnsi="Times New Roman" w:cs="Times New Roman"/>
          <w:szCs w:val="24"/>
          <w:lang w:eastAsia="es-MX"/>
        </w:rPr>
        <w:t xml:space="preserve">propiciadas por la </w:t>
      </w:r>
      <w:r w:rsidR="00DD3360" w:rsidRPr="00713036">
        <w:rPr>
          <w:rFonts w:ascii="Times New Roman" w:eastAsia="Times New Roman" w:hAnsi="Times New Roman" w:cs="Times New Roman"/>
          <w:szCs w:val="24"/>
          <w:lang w:eastAsia="es-MX"/>
        </w:rPr>
        <w:t xml:space="preserve">entrada </w:t>
      </w:r>
      <w:r w:rsidRPr="00713036">
        <w:rPr>
          <w:rFonts w:ascii="Times New Roman" w:eastAsia="Times New Roman" w:hAnsi="Times New Roman" w:cs="Times New Roman"/>
          <w:szCs w:val="24"/>
          <w:lang w:eastAsia="es-MX"/>
        </w:rPr>
        <w:t>de</w:t>
      </w:r>
      <w:r w:rsidR="00DD3360" w:rsidRPr="00713036">
        <w:rPr>
          <w:rFonts w:ascii="Times New Roman" w:eastAsia="Times New Roman" w:hAnsi="Times New Roman" w:cs="Times New Roman"/>
          <w:szCs w:val="24"/>
          <w:lang w:eastAsia="es-MX"/>
        </w:rPr>
        <w:t xml:space="preserve"> nuevos competidores,</w:t>
      </w:r>
      <w:r w:rsidR="003E28D9" w:rsidRPr="00713036">
        <w:rPr>
          <w:rFonts w:ascii="Times New Roman" w:eastAsia="Times New Roman" w:hAnsi="Times New Roman" w:cs="Times New Roman"/>
          <w:szCs w:val="24"/>
          <w:lang w:eastAsia="es-MX"/>
        </w:rPr>
        <w:t xml:space="preserve"> por </w:t>
      </w:r>
      <w:r w:rsidR="00DD3360" w:rsidRPr="00713036">
        <w:rPr>
          <w:rFonts w:ascii="Times New Roman" w:eastAsia="Times New Roman" w:hAnsi="Times New Roman" w:cs="Times New Roman"/>
          <w:szCs w:val="24"/>
          <w:lang w:eastAsia="es-MX"/>
        </w:rPr>
        <w:t xml:space="preserve">el poder de negociación de los proveedores y los compradores, </w:t>
      </w:r>
      <w:r w:rsidR="003E28D9" w:rsidRPr="00713036">
        <w:rPr>
          <w:rFonts w:ascii="Times New Roman" w:eastAsia="Times New Roman" w:hAnsi="Times New Roman" w:cs="Times New Roman"/>
          <w:szCs w:val="24"/>
          <w:lang w:eastAsia="es-MX"/>
        </w:rPr>
        <w:t>por la amenaza d</w:t>
      </w:r>
      <w:r w:rsidR="00DD3360" w:rsidRPr="00713036">
        <w:rPr>
          <w:rFonts w:ascii="Times New Roman" w:eastAsia="Times New Roman" w:hAnsi="Times New Roman" w:cs="Times New Roman"/>
          <w:szCs w:val="24"/>
          <w:lang w:eastAsia="es-MX"/>
        </w:rPr>
        <w:t xml:space="preserve">el ingreso de productos sustitutos y </w:t>
      </w:r>
      <w:r w:rsidR="003E28D9" w:rsidRPr="00713036">
        <w:rPr>
          <w:rFonts w:ascii="Times New Roman" w:eastAsia="Times New Roman" w:hAnsi="Times New Roman" w:cs="Times New Roman"/>
          <w:szCs w:val="24"/>
          <w:lang w:eastAsia="es-MX"/>
        </w:rPr>
        <w:t xml:space="preserve">por </w:t>
      </w:r>
      <w:r w:rsidR="00DD3360" w:rsidRPr="00713036">
        <w:rPr>
          <w:rFonts w:ascii="Times New Roman" w:eastAsia="Times New Roman" w:hAnsi="Times New Roman" w:cs="Times New Roman"/>
          <w:szCs w:val="24"/>
          <w:lang w:eastAsia="es-MX"/>
        </w:rPr>
        <w:t>la riv</w:t>
      </w:r>
      <w:r w:rsidR="00901782" w:rsidRPr="00713036">
        <w:rPr>
          <w:rFonts w:ascii="Times New Roman" w:eastAsia="Times New Roman" w:hAnsi="Times New Roman" w:cs="Times New Roman"/>
          <w:szCs w:val="24"/>
          <w:lang w:eastAsia="es-MX"/>
        </w:rPr>
        <w:t>alidad entre los competidores. E</w:t>
      </w:r>
      <w:r w:rsidR="00DD3360" w:rsidRPr="00713036">
        <w:rPr>
          <w:rFonts w:ascii="Times New Roman" w:eastAsia="Times New Roman" w:hAnsi="Times New Roman" w:cs="Times New Roman"/>
          <w:szCs w:val="24"/>
          <w:lang w:eastAsia="es-MX"/>
        </w:rPr>
        <w:t xml:space="preserve">sto desde luego, permite establecer un panorama de inclusión previa a los mercados, si </w:t>
      </w:r>
      <w:r w:rsidR="003E28D9" w:rsidRPr="00713036">
        <w:rPr>
          <w:rFonts w:ascii="Times New Roman" w:eastAsia="Times New Roman" w:hAnsi="Times New Roman" w:cs="Times New Roman"/>
          <w:szCs w:val="24"/>
          <w:lang w:eastAsia="es-MX"/>
        </w:rPr>
        <w:t>se consideran</w:t>
      </w:r>
      <w:r w:rsidR="00DD3360" w:rsidRPr="00713036">
        <w:rPr>
          <w:rFonts w:ascii="Times New Roman" w:eastAsia="Times New Roman" w:hAnsi="Times New Roman" w:cs="Times New Roman"/>
          <w:szCs w:val="24"/>
          <w:lang w:eastAsia="es-MX"/>
        </w:rPr>
        <w:t xml:space="preserve"> las diferentes directrices acerca de la segmentación desde el punto de vista geográfico, del cliente y las estrategias de seg</w:t>
      </w:r>
      <w:r w:rsidR="003E28D9" w:rsidRPr="00713036">
        <w:rPr>
          <w:rFonts w:ascii="Times New Roman" w:eastAsia="Times New Roman" w:hAnsi="Times New Roman" w:cs="Times New Roman"/>
          <w:szCs w:val="24"/>
          <w:lang w:eastAsia="es-MX"/>
        </w:rPr>
        <w:t xml:space="preserve">mentación, comentadas por </w:t>
      </w:r>
      <w:r w:rsidR="00DD3360" w:rsidRPr="00713036">
        <w:rPr>
          <w:rFonts w:ascii="Times New Roman" w:eastAsia="Times New Roman" w:hAnsi="Times New Roman" w:cs="Times New Roman"/>
          <w:szCs w:val="24"/>
          <w:lang w:eastAsia="es-MX"/>
        </w:rPr>
        <w:t xml:space="preserve">Fisher </w:t>
      </w:r>
      <w:r w:rsidR="003E28D9" w:rsidRPr="00713036">
        <w:rPr>
          <w:rFonts w:ascii="Times New Roman" w:eastAsia="Times New Roman" w:hAnsi="Times New Roman" w:cs="Times New Roman"/>
          <w:szCs w:val="24"/>
          <w:lang w:eastAsia="es-MX"/>
        </w:rPr>
        <w:t xml:space="preserve">y Espejo (2004), </w:t>
      </w:r>
      <w:r w:rsidR="00DD3360" w:rsidRPr="00713036">
        <w:rPr>
          <w:rFonts w:ascii="Times New Roman" w:eastAsia="Times New Roman" w:hAnsi="Times New Roman" w:cs="Times New Roman"/>
          <w:szCs w:val="24"/>
          <w:lang w:eastAsia="es-MX"/>
        </w:rPr>
        <w:t>entre otros reconocidos autores.</w:t>
      </w:r>
    </w:p>
    <w:p w:rsidR="00DB5A90" w:rsidRPr="00713036" w:rsidRDefault="00C9067D" w:rsidP="00713036">
      <w:pPr>
        <w:spacing w:after="0" w:line="360" w:lineRule="auto"/>
        <w:jc w:val="both"/>
        <w:rPr>
          <w:rFonts w:ascii="Times New Roman" w:eastAsia="Times New Roman" w:hAnsi="Times New Roman" w:cs="Times New Roman"/>
          <w:szCs w:val="24"/>
          <w:lang w:eastAsia="es-MX"/>
        </w:rPr>
      </w:pPr>
      <w:r w:rsidRPr="00713036">
        <w:rPr>
          <w:rFonts w:ascii="Times New Roman" w:eastAsia="Times New Roman" w:hAnsi="Times New Roman" w:cs="Times New Roman"/>
          <w:szCs w:val="24"/>
          <w:lang w:eastAsia="es-MX"/>
        </w:rPr>
        <w:t xml:space="preserve">Dado que los clientes o consumidores son cada vez más </w:t>
      </w:r>
      <w:r w:rsidR="00AA5E14" w:rsidRPr="00713036">
        <w:rPr>
          <w:rFonts w:ascii="Times New Roman" w:eastAsia="Times New Roman" w:hAnsi="Times New Roman" w:cs="Times New Roman"/>
          <w:szCs w:val="24"/>
          <w:lang w:eastAsia="es-MX"/>
        </w:rPr>
        <w:t>exigentes</w:t>
      </w:r>
      <w:r w:rsidRPr="00713036">
        <w:rPr>
          <w:rFonts w:ascii="Times New Roman" w:eastAsia="Times New Roman" w:hAnsi="Times New Roman" w:cs="Times New Roman"/>
          <w:szCs w:val="24"/>
          <w:lang w:eastAsia="es-MX"/>
        </w:rPr>
        <w:t xml:space="preserve">, los negocios se están viendo en la necesidad de diseñar </w:t>
      </w:r>
      <w:r w:rsidR="00DD3360" w:rsidRPr="00713036">
        <w:rPr>
          <w:rFonts w:ascii="Times New Roman" w:eastAsia="Times New Roman" w:hAnsi="Times New Roman" w:cs="Times New Roman"/>
          <w:szCs w:val="24"/>
          <w:lang w:eastAsia="es-MX"/>
        </w:rPr>
        <w:t xml:space="preserve">sistemas para un acercamiento </w:t>
      </w:r>
      <w:r w:rsidRPr="00713036">
        <w:rPr>
          <w:rFonts w:ascii="Times New Roman" w:eastAsia="Times New Roman" w:hAnsi="Times New Roman" w:cs="Times New Roman"/>
          <w:szCs w:val="24"/>
          <w:lang w:eastAsia="es-MX"/>
        </w:rPr>
        <w:t xml:space="preserve">y comunicación </w:t>
      </w:r>
      <w:r w:rsidR="00DD3360" w:rsidRPr="00713036">
        <w:rPr>
          <w:rFonts w:ascii="Times New Roman" w:eastAsia="Times New Roman" w:hAnsi="Times New Roman" w:cs="Times New Roman"/>
          <w:szCs w:val="24"/>
          <w:lang w:eastAsia="es-MX"/>
        </w:rPr>
        <w:t>más profundo</w:t>
      </w:r>
      <w:r w:rsidRPr="00713036">
        <w:rPr>
          <w:rFonts w:ascii="Times New Roman" w:eastAsia="Times New Roman" w:hAnsi="Times New Roman" w:cs="Times New Roman"/>
          <w:szCs w:val="24"/>
          <w:lang w:eastAsia="es-MX"/>
        </w:rPr>
        <w:t>s</w:t>
      </w:r>
      <w:r w:rsidR="00DD3360" w:rsidRPr="00713036">
        <w:rPr>
          <w:rFonts w:ascii="Times New Roman" w:eastAsia="Times New Roman" w:hAnsi="Times New Roman" w:cs="Times New Roman"/>
          <w:szCs w:val="24"/>
          <w:lang w:eastAsia="es-MX"/>
        </w:rPr>
        <w:t xml:space="preserve"> y </w:t>
      </w:r>
      <w:r w:rsidRPr="00713036">
        <w:rPr>
          <w:rFonts w:ascii="Times New Roman" w:eastAsia="Times New Roman" w:hAnsi="Times New Roman" w:cs="Times New Roman"/>
          <w:szCs w:val="24"/>
          <w:lang w:eastAsia="es-MX"/>
        </w:rPr>
        <w:t xml:space="preserve">de esta forma tratar de </w:t>
      </w:r>
      <w:r w:rsidR="00DD3360" w:rsidRPr="00713036">
        <w:rPr>
          <w:rFonts w:ascii="Times New Roman" w:eastAsia="Times New Roman" w:hAnsi="Times New Roman" w:cs="Times New Roman"/>
          <w:szCs w:val="24"/>
          <w:lang w:eastAsia="es-MX"/>
        </w:rPr>
        <w:t xml:space="preserve">satisfacer </w:t>
      </w:r>
      <w:r w:rsidRPr="00713036">
        <w:rPr>
          <w:rFonts w:ascii="Times New Roman" w:eastAsia="Times New Roman" w:hAnsi="Times New Roman" w:cs="Times New Roman"/>
          <w:szCs w:val="24"/>
          <w:lang w:eastAsia="es-MX"/>
        </w:rPr>
        <w:t xml:space="preserve">mejor </w:t>
      </w:r>
      <w:r w:rsidR="00AA5E14" w:rsidRPr="00713036">
        <w:rPr>
          <w:rFonts w:ascii="Times New Roman" w:eastAsia="Times New Roman" w:hAnsi="Times New Roman" w:cs="Times New Roman"/>
          <w:szCs w:val="24"/>
          <w:lang w:eastAsia="es-MX"/>
        </w:rPr>
        <w:t>sus necesidades. E</w:t>
      </w:r>
      <w:r w:rsidR="00DD3360" w:rsidRPr="00713036">
        <w:rPr>
          <w:rFonts w:ascii="Times New Roman" w:eastAsia="Times New Roman" w:hAnsi="Times New Roman" w:cs="Times New Roman"/>
          <w:szCs w:val="24"/>
          <w:lang w:eastAsia="es-MX"/>
        </w:rPr>
        <w:t xml:space="preserve">ntre estos </w:t>
      </w:r>
      <w:r w:rsidRPr="00713036">
        <w:rPr>
          <w:rFonts w:ascii="Times New Roman" w:eastAsia="Times New Roman" w:hAnsi="Times New Roman" w:cs="Times New Roman"/>
          <w:szCs w:val="24"/>
          <w:lang w:eastAsia="es-MX"/>
        </w:rPr>
        <w:t xml:space="preserve">sistemas conviene destacar el </w:t>
      </w:r>
      <w:r w:rsidR="00DD3360" w:rsidRPr="00713036">
        <w:rPr>
          <w:rFonts w:ascii="Times New Roman" w:eastAsia="Times New Roman" w:hAnsi="Times New Roman" w:cs="Times New Roman"/>
          <w:iCs/>
          <w:szCs w:val="24"/>
          <w:lang w:eastAsia="es-MX"/>
        </w:rPr>
        <w:t>CRM (</w:t>
      </w:r>
      <w:proofErr w:type="spellStart"/>
      <w:r w:rsidR="00DD3360" w:rsidRPr="00713036">
        <w:rPr>
          <w:rFonts w:ascii="Times New Roman" w:eastAsia="Times New Roman" w:hAnsi="Times New Roman" w:cs="Times New Roman"/>
          <w:iCs/>
          <w:szCs w:val="24"/>
          <w:lang w:eastAsia="es-MX"/>
        </w:rPr>
        <w:t>Customer</w:t>
      </w:r>
      <w:proofErr w:type="spellEnd"/>
      <w:r w:rsidR="00DD3360" w:rsidRPr="00713036">
        <w:rPr>
          <w:rFonts w:ascii="Times New Roman" w:eastAsia="Times New Roman" w:hAnsi="Times New Roman" w:cs="Times New Roman"/>
          <w:iCs/>
          <w:szCs w:val="24"/>
          <w:lang w:eastAsia="es-MX"/>
        </w:rPr>
        <w:t xml:space="preserve"> </w:t>
      </w:r>
      <w:proofErr w:type="spellStart"/>
      <w:r w:rsidR="00DD3360" w:rsidRPr="00713036">
        <w:rPr>
          <w:rFonts w:ascii="Times New Roman" w:eastAsia="Times New Roman" w:hAnsi="Times New Roman" w:cs="Times New Roman"/>
          <w:iCs/>
          <w:szCs w:val="24"/>
          <w:lang w:eastAsia="es-MX"/>
        </w:rPr>
        <w:t>Relationship</w:t>
      </w:r>
      <w:proofErr w:type="spellEnd"/>
      <w:r w:rsidR="00DD3360" w:rsidRPr="00713036">
        <w:rPr>
          <w:rFonts w:ascii="Times New Roman" w:eastAsia="Times New Roman" w:hAnsi="Times New Roman" w:cs="Times New Roman"/>
          <w:iCs/>
          <w:szCs w:val="24"/>
          <w:lang w:eastAsia="es-MX"/>
        </w:rPr>
        <w:t xml:space="preserve"> Management)</w:t>
      </w:r>
      <w:r w:rsidR="00DD3360" w:rsidRPr="00713036">
        <w:rPr>
          <w:rFonts w:ascii="Times New Roman" w:eastAsia="Times New Roman" w:hAnsi="Times New Roman" w:cs="Times New Roman"/>
          <w:szCs w:val="24"/>
          <w:lang w:eastAsia="es-MX"/>
        </w:rPr>
        <w:t xml:space="preserve"> </w:t>
      </w:r>
      <w:r w:rsidRPr="00713036">
        <w:rPr>
          <w:rFonts w:ascii="Times New Roman" w:eastAsia="Times New Roman" w:hAnsi="Times New Roman" w:cs="Times New Roman"/>
          <w:szCs w:val="24"/>
          <w:lang w:eastAsia="es-MX"/>
        </w:rPr>
        <w:t>la cual es un instrumento cada vez más utilizado</w:t>
      </w:r>
      <w:r w:rsidR="00AA5E14" w:rsidRPr="00713036">
        <w:rPr>
          <w:rFonts w:ascii="Times New Roman" w:eastAsia="Times New Roman" w:hAnsi="Times New Roman" w:cs="Times New Roman"/>
          <w:szCs w:val="24"/>
          <w:lang w:eastAsia="es-MX"/>
        </w:rPr>
        <w:t xml:space="preserve"> para satisfacer las necesidades en todos y cada uno de los niveles indicado</w:t>
      </w:r>
      <w:r w:rsidR="00DD3360" w:rsidRPr="00713036">
        <w:rPr>
          <w:rFonts w:ascii="Times New Roman" w:eastAsia="Times New Roman" w:hAnsi="Times New Roman" w:cs="Times New Roman"/>
          <w:szCs w:val="24"/>
          <w:lang w:eastAsia="es-MX"/>
        </w:rPr>
        <w:t xml:space="preserve">s por </w:t>
      </w:r>
      <w:proofErr w:type="spellStart"/>
      <w:r w:rsidR="00DD3360" w:rsidRPr="00713036">
        <w:rPr>
          <w:rFonts w:ascii="Times New Roman" w:eastAsia="Times New Roman" w:hAnsi="Times New Roman" w:cs="Times New Roman"/>
          <w:szCs w:val="24"/>
          <w:lang w:eastAsia="es-MX"/>
        </w:rPr>
        <w:t>Maslow</w:t>
      </w:r>
      <w:proofErr w:type="spellEnd"/>
      <w:r w:rsidR="00AA5E14" w:rsidRPr="00713036">
        <w:rPr>
          <w:rFonts w:ascii="Times New Roman" w:eastAsia="Times New Roman" w:hAnsi="Times New Roman" w:cs="Times New Roman"/>
          <w:szCs w:val="24"/>
          <w:lang w:eastAsia="es-MX"/>
        </w:rPr>
        <w:t xml:space="preserve">. Por lo tanto, </w:t>
      </w:r>
      <w:r w:rsidR="00DD3360" w:rsidRPr="00713036">
        <w:rPr>
          <w:rFonts w:ascii="Times New Roman" w:eastAsia="Times New Roman" w:hAnsi="Times New Roman" w:cs="Times New Roman"/>
          <w:szCs w:val="24"/>
          <w:lang w:eastAsia="es-MX"/>
        </w:rPr>
        <w:t xml:space="preserve">cabe hacer mención que </w:t>
      </w:r>
      <w:r w:rsidR="00AA5E14" w:rsidRPr="00713036">
        <w:rPr>
          <w:rFonts w:ascii="Times New Roman" w:eastAsia="Times New Roman" w:hAnsi="Times New Roman" w:cs="Times New Roman"/>
          <w:szCs w:val="24"/>
          <w:lang w:eastAsia="es-MX"/>
        </w:rPr>
        <w:t>el empleo</w:t>
      </w:r>
      <w:r w:rsidR="00DD3360" w:rsidRPr="00713036">
        <w:rPr>
          <w:rFonts w:ascii="Times New Roman" w:eastAsia="Times New Roman" w:hAnsi="Times New Roman" w:cs="Times New Roman"/>
          <w:szCs w:val="24"/>
          <w:lang w:eastAsia="es-MX"/>
        </w:rPr>
        <w:t xml:space="preserve"> de enfoques como el </w:t>
      </w:r>
      <w:proofErr w:type="spellStart"/>
      <w:r w:rsidR="00DD3360" w:rsidRPr="00713036">
        <w:rPr>
          <w:rFonts w:ascii="Times New Roman" w:eastAsia="Times New Roman" w:hAnsi="Times New Roman" w:cs="Times New Roman"/>
          <w:iCs/>
          <w:szCs w:val="24"/>
          <w:lang w:eastAsia="es-MX"/>
        </w:rPr>
        <w:t>Inbound</w:t>
      </w:r>
      <w:proofErr w:type="spellEnd"/>
      <w:r w:rsidR="00DD3360" w:rsidRPr="00713036">
        <w:rPr>
          <w:rFonts w:ascii="Times New Roman" w:eastAsia="Times New Roman" w:hAnsi="Times New Roman" w:cs="Times New Roman"/>
          <w:iCs/>
          <w:szCs w:val="24"/>
          <w:lang w:eastAsia="es-MX"/>
        </w:rPr>
        <w:t xml:space="preserve"> </w:t>
      </w:r>
      <w:r w:rsidR="00DD3360" w:rsidRPr="00713036">
        <w:rPr>
          <w:rFonts w:ascii="Times New Roman" w:eastAsia="Times New Roman" w:hAnsi="Times New Roman" w:cs="Times New Roman"/>
          <w:szCs w:val="24"/>
          <w:lang w:eastAsia="es-MX"/>
        </w:rPr>
        <w:t xml:space="preserve">y el </w:t>
      </w:r>
      <w:proofErr w:type="spellStart"/>
      <w:r w:rsidR="00DD3360" w:rsidRPr="00713036">
        <w:rPr>
          <w:rFonts w:ascii="Times New Roman" w:eastAsia="Times New Roman" w:hAnsi="Times New Roman" w:cs="Times New Roman"/>
          <w:iCs/>
          <w:szCs w:val="24"/>
          <w:lang w:eastAsia="es-MX"/>
        </w:rPr>
        <w:t>Outbound</w:t>
      </w:r>
      <w:proofErr w:type="spellEnd"/>
      <w:r w:rsidR="00DD3360" w:rsidRPr="00713036">
        <w:rPr>
          <w:rFonts w:ascii="Times New Roman" w:eastAsia="Times New Roman" w:hAnsi="Times New Roman" w:cs="Times New Roman"/>
          <w:iCs/>
          <w:szCs w:val="24"/>
          <w:lang w:eastAsia="es-MX"/>
        </w:rPr>
        <w:t xml:space="preserve"> marketing</w:t>
      </w:r>
      <w:r w:rsidR="00DD3360" w:rsidRPr="00713036">
        <w:rPr>
          <w:rFonts w:ascii="Times New Roman" w:eastAsia="Times New Roman" w:hAnsi="Times New Roman" w:cs="Times New Roman"/>
          <w:szCs w:val="24"/>
          <w:lang w:eastAsia="es-MX"/>
        </w:rPr>
        <w:t xml:space="preserve"> cada uno con sus cualidades ofrecen alternativas viables de implementación donde no hay </w:t>
      </w:r>
      <w:r w:rsidR="00E13B5E" w:rsidRPr="00713036">
        <w:rPr>
          <w:rFonts w:ascii="Times New Roman" w:eastAsia="Times New Roman" w:hAnsi="Times New Roman" w:cs="Times New Roman"/>
          <w:szCs w:val="24"/>
          <w:lang w:eastAsia="es-MX"/>
        </w:rPr>
        <w:t>más</w:t>
      </w:r>
      <w:r w:rsidR="00DD3360" w:rsidRPr="00713036">
        <w:rPr>
          <w:rFonts w:ascii="Times New Roman" w:eastAsia="Times New Roman" w:hAnsi="Times New Roman" w:cs="Times New Roman"/>
          <w:szCs w:val="24"/>
          <w:lang w:eastAsia="es-MX"/>
        </w:rPr>
        <w:t xml:space="preserve"> limites que la</w:t>
      </w:r>
      <w:r w:rsidR="00BA16DC" w:rsidRPr="00713036">
        <w:rPr>
          <w:rFonts w:ascii="Times New Roman" w:eastAsia="Times New Roman" w:hAnsi="Times New Roman" w:cs="Times New Roman"/>
          <w:szCs w:val="24"/>
          <w:lang w:eastAsia="es-MX"/>
        </w:rPr>
        <w:t xml:space="preserve"> pericia del propio </w:t>
      </w:r>
      <w:r w:rsidRPr="00713036">
        <w:rPr>
          <w:rFonts w:ascii="Times New Roman" w:eastAsia="Times New Roman" w:hAnsi="Times New Roman" w:cs="Times New Roman"/>
          <w:szCs w:val="24"/>
          <w:lang w:eastAsia="es-MX"/>
        </w:rPr>
        <w:t>empresario</w:t>
      </w:r>
      <w:r w:rsidR="00E13B5E" w:rsidRPr="00713036">
        <w:rPr>
          <w:rFonts w:ascii="Times New Roman" w:eastAsia="Times New Roman" w:hAnsi="Times New Roman" w:cs="Times New Roman"/>
          <w:szCs w:val="24"/>
          <w:lang w:eastAsia="es-MX"/>
        </w:rPr>
        <w:t>.</w:t>
      </w:r>
    </w:p>
    <w:p w:rsidR="00B4045A" w:rsidRPr="00713036" w:rsidRDefault="00B4045A" w:rsidP="00713036">
      <w:pPr>
        <w:spacing w:after="0" w:line="360" w:lineRule="auto"/>
        <w:jc w:val="both"/>
        <w:rPr>
          <w:rFonts w:ascii="Times New Roman" w:eastAsia="Times New Roman" w:hAnsi="Times New Roman" w:cs="Times New Roman"/>
          <w:szCs w:val="24"/>
          <w:u w:val="single"/>
          <w:lang w:eastAsia="es-MX"/>
        </w:rPr>
      </w:pPr>
      <w:r w:rsidRPr="00713036">
        <w:rPr>
          <w:rFonts w:ascii="Times New Roman" w:eastAsia="Times New Roman" w:hAnsi="Times New Roman" w:cs="Times New Roman"/>
          <w:szCs w:val="24"/>
          <w:u w:val="single"/>
          <w:lang w:eastAsia="es-MX"/>
        </w:rPr>
        <w:lastRenderedPageBreak/>
        <w:t>Aplicación del Concepto de Mercadotecnia Integral</w:t>
      </w:r>
    </w:p>
    <w:p w:rsidR="00C9067D" w:rsidRPr="00713036" w:rsidRDefault="00C9067D" w:rsidP="00713036">
      <w:pPr>
        <w:spacing w:after="0" w:line="360" w:lineRule="auto"/>
        <w:jc w:val="both"/>
        <w:rPr>
          <w:rFonts w:ascii="Times New Roman" w:hAnsi="Times New Roman" w:cs="Times New Roman"/>
          <w:szCs w:val="24"/>
        </w:rPr>
      </w:pPr>
      <w:r w:rsidRPr="00713036">
        <w:rPr>
          <w:rFonts w:ascii="Times New Roman" w:hAnsi="Times New Roman" w:cs="Times New Roman"/>
          <w:szCs w:val="24"/>
        </w:rPr>
        <w:t xml:space="preserve">Luego de conocer los conceptos de </w:t>
      </w:r>
      <w:r w:rsidRPr="00713036">
        <w:rPr>
          <w:rFonts w:ascii="Times New Roman" w:hAnsi="Times New Roman" w:cs="Times New Roman"/>
          <w:bCs/>
          <w:iCs/>
          <w:szCs w:val="24"/>
        </w:rPr>
        <w:t>mercadotecnia integral y de comunicación integral de mercadotecnia</w:t>
      </w:r>
      <w:r w:rsidRPr="00713036">
        <w:rPr>
          <w:rFonts w:ascii="Times New Roman" w:hAnsi="Times New Roman" w:cs="Times New Roman"/>
          <w:szCs w:val="24"/>
        </w:rPr>
        <w:t xml:space="preserve">, surge la pregunta lógica necesaria: </w:t>
      </w:r>
    </w:p>
    <w:p w:rsidR="00C9067D" w:rsidRPr="00713036" w:rsidRDefault="00C9067D" w:rsidP="00713036">
      <w:pPr>
        <w:spacing w:after="0" w:line="360" w:lineRule="auto"/>
        <w:jc w:val="both"/>
        <w:rPr>
          <w:rFonts w:ascii="Times New Roman" w:hAnsi="Times New Roman" w:cs="Times New Roman"/>
          <w:szCs w:val="24"/>
        </w:rPr>
      </w:pPr>
      <w:r w:rsidRPr="00713036">
        <w:rPr>
          <w:rFonts w:ascii="Times New Roman" w:hAnsi="Times New Roman" w:cs="Times New Roman"/>
          <w:iCs/>
          <w:szCs w:val="24"/>
        </w:rPr>
        <w:t xml:space="preserve">¿Cómo puede </w:t>
      </w:r>
      <w:r w:rsidR="00463730" w:rsidRPr="00713036">
        <w:rPr>
          <w:rFonts w:ascii="Times New Roman" w:hAnsi="Times New Roman" w:cs="Times New Roman"/>
          <w:iCs/>
          <w:szCs w:val="24"/>
        </w:rPr>
        <w:t>un negocio grande o pequeño</w:t>
      </w:r>
      <w:r w:rsidRPr="00713036">
        <w:rPr>
          <w:rFonts w:ascii="Times New Roman" w:hAnsi="Times New Roman" w:cs="Times New Roman"/>
          <w:iCs/>
          <w:szCs w:val="24"/>
        </w:rPr>
        <w:t xml:space="preserve"> aplicar estos conceptos?</w:t>
      </w:r>
    </w:p>
    <w:p w:rsidR="00C9067D" w:rsidRPr="00713036" w:rsidRDefault="00C9067D" w:rsidP="00713036">
      <w:pPr>
        <w:spacing w:after="0" w:line="360" w:lineRule="auto"/>
        <w:jc w:val="both"/>
        <w:rPr>
          <w:rFonts w:ascii="Times New Roman" w:hAnsi="Times New Roman" w:cs="Times New Roman"/>
          <w:szCs w:val="24"/>
        </w:rPr>
      </w:pPr>
      <w:r w:rsidRPr="00713036">
        <w:rPr>
          <w:rFonts w:ascii="Times New Roman" w:hAnsi="Times New Roman" w:cs="Times New Roman"/>
          <w:szCs w:val="24"/>
        </w:rPr>
        <w:t xml:space="preserve">Considerando que cada empresa es una entidad organizacional que tiene sus propias particularidades, la aplicación del concepto de </w:t>
      </w:r>
      <w:r w:rsidR="00C747B0" w:rsidRPr="00713036">
        <w:rPr>
          <w:rFonts w:ascii="Times New Roman" w:hAnsi="Times New Roman" w:cs="Times New Roman"/>
          <w:bCs/>
          <w:iCs/>
          <w:szCs w:val="24"/>
        </w:rPr>
        <w:t>mercadotecnia integral</w:t>
      </w:r>
      <w:r w:rsidRPr="00713036">
        <w:rPr>
          <w:rFonts w:ascii="Times New Roman" w:hAnsi="Times New Roman" w:cs="Times New Roman"/>
          <w:bCs/>
          <w:iCs/>
          <w:szCs w:val="24"/>
        </w:rPr>
        <w:t xml:space="preserve"> </w:t>
      </w:r>
      <w:r w:rsidRPr="00713036">
        <w:rPr>
          <w:rFonts w:ascii="Times New Roman" w:hAnsi="Times New Roman" w:cs="Times New Roman"/>
          <w:szCs w:val="24"/>
        </w:rPr>
        <w:t>debe ser adaptada a sus características y al contexto por el que está atravesando. Sin embargo, existen las siguientes recomendaciones generales que pueden ser de mucha utilidad:</w:t>
      </w:r>
    </w:p>
    <w:p w:rsidR="00DB5A90" w:rsidRPr="00713036" w:rsidRDefault="00C9067D" w:rsidP="00713036">
      <w:pPr>
        <w:spacing w:after="0" w:line="360" w:lineRule="auto"/>
        <w:jc w:val="both"/>
        <w:rPr>
          <w:rFonts w:ascii="Times New Roman" w:hAnsi="Times New Roman" w:cs="Times New Roman"/>
          <w:szCs w:val="24"/>
        </w:rPr>
      </w:pPr>
      <w:r w:rsidRPr="00713036">
        <w:rPr>
          <w:rFonts w:ascii="Times New Roman" w:hAnsi="Times New Roman" w:cs="Times New Roman"/>
          <w:iCs/>
          <w:szCs w:val="24"/>
        </w:rPr>
        <w:t xml:space="preserve">Aplicar </w:t>
      </w:r>
      <w:r w:rsidR="00463730" w:rsidRPr="00713036">
        <w:rPr>
          <w:rFonts w:ascii="Times New Roman" w:hAnsi="Times New Roman" w:cs="Times New Roman"/>
          <w:iCs/>
          <w:szCs w:val="24"/>
        </w:rPr>
        <w:t xml:space="preserve">los conceptos </w:t>
      </w:r>
      <w:r w:rsidRPr="00713036">
        <w:rPr>
          <w:rFonts w:ascii="Times New Roman" w:hAnsi="Times New Roman" w:cs="Times New Roman"/>
          <w:iCs/>
          <w:szCs w:val="24"/>
        </w:rPr>
        <w:t xml:space="preserve">de </w:t>
      </w:r>
      <w:r w:rsidRPr="00713036">
        <w:rPr>
          <w:rFonts w:ascii="Times New Roman" w:hAnsi="Times New Roman" w:cs="Times New Roman"/>
          <w:bCs/>
          <w:iCs/>
          <w:szCs w:val="24"/>
        </w:rPr>
        <w:t>mercadotecnia integrada</w:t>
      </w:r>
      <w:r w:rsidR="00463730" w:rsidRPr="00713036">
        <w:rPr>
          <w:rFonts w:ascii="Times New Roman" w:hAnsi="Times New Roman" w:cs="Times New Roman"/>
          <w:bCs/>
          <w:iCs/>
          <w:szCs w:val="24"/>
        </w:rPr>
        <w:t xml:space="preserve"> y de comunicación integral</w:t>
      </w:r>
      <w:r w:rsidRPr="00713036">
        <w:rPr>
          <w:rFonts w:ascii="Times New Roman" w:hAnsi="Times New Roman" w:cs="Times New Roman"/>
          <w:iCs/>
          <w:szCs w:val="24"/>
        </w:rPr>
        <w:t xml:space="preserve"> —primero— en el departamento de mercadotecnia</w:t>
      </w:r>
      <w:r w:rsidR="00463730" w:rsidRPr="00713036">
        <w:rPr>
          <w:rFonts w:ascii="Times New Roman" w:hAnsi="Times New Roman" w:cs="Times New Roman"/>
          <w:iCs/>
          <w:szCs w:val="24"/>
        </w:rPr>
        <w:t xml:space="preserve"> mismo</w:t>
      </w:r>
      <w:r w:rsidRPr="00713036">
        <w:rPr>
          <w:rFonts w:ascii="Times New Roman" w:hAnsi="Times New Roman" w:cs="Times New Roman"/>
          <w:szCs w:val="24"/>
        </w:rPr>
        <w:t xml:space="preserve">: Esto significa, que antes de implementar éste concepto en toda la empresa, las distintas funciones de mercadotecnia (investigación de mercados, gestión de productos, ventas, publicidad, distribución, etc...) deben estar bien coordinadas entre sí para evitar problemas que suelen darse con frecuencia (por ejemplo, que el gerente de producto no esté de acuerdo con el director de publicidad acerca de </w:t>
      </w:r>
      <w:r w:rsidR="00463730" w:rsidRPr="00713036">
        <w:rPr>
          <w:rFonts w:ascii="Times New Roman" w:hAnsi="Times New Roman" w:cs="Times New Roman"/>
          <w:szCs w:val="24"/>
        </w:rPr>
        <w:t>cómo</w:t>
      </w:r>
      <w:r w:rsidRPr="00713036">
        <w:rPr>
          <w:rFonts w:ascii="Times New Roman" w:hAnsi="Times New Roman" w:cs="Times New Roman"/>
          <w:szCs w:val="24"/>
        </w:rPr>
        <w:t xml:space="preserve"> implementar una campaña publicitaria para mejorar la imagen de marca o que los vendedores no estén de acuerdo con el nuevo precio o el presupuesto de ventas) y que afectan (en mayor o menor medida) al desempeño de la empresa en lo relacionado a la satisfacción de sus clientes; cuando lo ideal, es que cada una de éstas funciones de mercadotecnia estén coordinadas desde el punto de vista del cliente (de afuera hacia adentro) y no, únicamente en función a los criterios personales de los responsables o funcionarios de cada se</w:t>
      </w:r>
      <w:r w:rsidR="00DB5A90" w:rsidRPr="00713036">
        <w:rPr>
          <w:rFonts w:ascii="Times New Roman" w:hAnsi="Times New Roman" w:cs="Times New Roman"/>
          <w:szCs w:val="24"/>
        </w:rPr>
        <w:t>ctor (de adentro hacia afuera).</w:t>
      </w:r>
    </w:p>
    <w:p w:rsidR="00C9067D" w:rsidRPr="00713036" w:rsidRDefault="00C9067D" w:rsidP="00713036">
      <w:pPr>
        <w:spacing w:after="0" w:line="360" w:lineRule="auto"/>
        <w:jc w:val="both"/>
        <w:rPr>
          <w:rFonts w:ascii="Times New Roman" w:hAnsi="Times New Roman" w:cs="Times New Roman"/>
          <w:szCs w:val="24"/>
        </w:rPr>
      </w:pPr>
      <w:r w:rsidRPr="00713036">
        <w:rPr>
          <w:rFonts w:ascii="Times New Roman" w:hAnsi="Times New Roman" w:cs="Times New Roman"/>
          <w:iCs/>
          <w:szCs w:val="24"/>
        </w:rPr>
        <w:t>Contratar, capacitar, entrenar, dirigir y motivar al personal de todas las áreas para que sirvan bien a los clientes</w:t>
      </w:r>
      <w:r w:rsidRPr="00713036">
        <w:rPr>
          <w:rFonts w:ascii="Times New Roman" w:hAnsi="Times New Roman" w:cs="Times New Roman"/>
          <w:szCs w:val="24"/>
        </w:rPr>
        <w:t xml:space="preserve">: Esto incluye todo un proceso que involucra 1) el reclutamiento y selección del personal adecuado, 2) su capacitación y entrenamiento, 3) la dirección adecuada y 4) la motivación constante. Todo lo cual, debe estar orientado hacia la satisfacción del cliente. </w:t>
      </w:r>
    </w:p>
    <w:p w:rsidR="00C9067D" w:rsidRPr="00713036" w:rsidRDefault="00C9067D" w:rsidP="00713036">
      <w:pPr>
        <w:spacing w:after="0" w:line="360" w:lineRule="auto"/>
        <w:jc w:val="both"/>
        <w:rPr>
          <w:rFonts w:ascii="Times New Roman" w:hAnsi="Times New Roman" w:cs="Times New Roman"/>
          <w:szCs w:val="24"/>
        </w:rPr>
      </w:pPr>
      <w:r w:rsidRPr="00713036">
        <w:rPr>
          <w:rFonts w:ascii="Times New Roman" w:hAnsi="Times New Roman" w:cs="Times New Roman"/>
          <w:iCs/>
          <w:szCs w:val="24"/>
        </w:rPr>
        <w:t>Organizar cada puesto de trabajo de tal manera que cumpla una función orientada a la satisfacción del cliente</w:t>
      </w:r>
      <w:r w:rsidRPr="00713036">
        <w:rPr>
          <w:rFonts w:ascii="Times New Roman" w:hAnsi="Times New Roman" w:cs="Times New Roman"/>
          <w:szCs w:val="24"/>
        </w:rPr>
        <w:t xml:space="preserve">: Un ejemplo que ayuda a comprender esta recomendación es el hecho de que </w:t>
      </w:r>
      <w:r w:rsidRPr="00713036">
        <w:rPr>
          <w:rFonts w:ascii="Times New Roman" w:hAnsi="Times New Roman" w:cs="Times New Roman"/>
          <w:iCs/>
          <w:szCs w:val="24"/>
        </w:rPr>
        <w:t>la empresa Xerox incluye en la descripción de cada puesto de trabajo una explicación de cómo se relaciona cada trabajo con el cliente</w:t>
      </w:r>
      <w:r w:rsidRPr="00713036">
        <w:rPr>
          <w:rFonts w:ascii="Times New Roman" w:hAnsi="Times New Roman" w:cs="Times New Roman"/>
          <w:szCs w:val="24"/>
        </w:rPr>
        <w:t xml:space="preserve"> [1]. Complementando este ejemplo, sería positivo añadir a esa explicación el impacto que tiene cada labor en la satisfacción del cliente. </w:t>
      </w:r>
    </w:p>
    <w:p w:rsidR="00C9067D" w:rsidRPr="00713036" w:rsidRDefault="00C9067D" w:rsidP="00713036">
      <w:pPr>
        <w:spacing w:after="0" w:line="360" w:lineRule="auto"/>
        <w:jc w:val="both"/>
        <w:rPr>
          <w:rFonts w:ascii="Times New Roman" w:hAnsi="Times New Roman" w:cs="Times New Roman"/>
          <w:szCs w:val="24"/>
        </w:rPr>
      </w:pPr>
      <w:r w:rsidRPr="00713036">
        <w:rPr>
          <w:rFonts w:ascii="Times New Roman" w:hAnsi="Times New Roman" w:cs="Times New Roman"/>
          <w:iCs/>
          <w:szCs w:val="24"/>
        </w:rPr>
        <w:t>Auspiciar reuniones entre los responsables de las diferentes áreas funcionales de la empresa (mercadotecnia, producción, finanzas, recursos humanos, etc...)</w:t>
      </w:r>
      <w:r w:rsidRPr="00713036">
        <w:rPr>
          <w:rFonts w:ascii="Times New Roman" w:hAnsi="Times New Roman" w:cs="Times New Roman"/>
          <w:szCs w:val="24"/>
        </w:rPr>
        <w:t xml:space="preserve">: Esto implica que la alta </w:t>
      </w:r>
      <w:r w:rsidRPr="00713036">
        <w:rPr>
          <w:rFonts w:ascii="Times New Roman" w:hAnsi="Times New Roman" w:cs="Times New Roman"/>
          <w:szCs w:val="24"/>
        </w:rPr>
        <w:lastRenderedPageBreak/>
        <w:t xml:space="preserve">dirección de la empresa debe programar y dirigir reuniones entre los responsables de las diferentes áreas funcionales de la empresa con el objetivo de favorecer el intercambio de opiniones, experiencias e ideas enfocadas en la satisfacción del cliente. En la etapa inicial de la implementación del </w:t>
      </w:r>
      <w:r w:rsidRPr="00713036">
        <w:rPr>
          <w:rFonts w:ascii="Times New Roman" w:hAnsi="Times New Roman" w:cs="Times New Roman"/>
          <w:iCs/>
          <w:szCs w:val="24"/>
        </w:rPr>
        <w:t xml:space="preserve">concepto de </w:t>
      </w:r>
      <w:r w:rsidRPr="00713036">
        <w:rPr>
          <w:rFonts w:ascii="Times New Roman" w:hAnsi="Times New Roman" w:cs="Times New Roman"/>
          <w:bCs/>
          <w:iCs/>
          <w:szCs w:val="24"/>
        </w:rPr>
        <w:t>mercadotecnia integrada</w:t>
      </w:r>
      <w:r w:rsidRPr="00713036">
        <w:rPr>
          <w:rFonts w:ascii="Times New Roman" w:hAnsi="Times New Roman" w:cs="Times New Roman"/>
          <w:szCs w:val="24"/>
        </w:rPr>
        <w:t xml:space="preserve">, estas reuniones tendrían que ser frecuentes para romper las "barreras" y favorecer la formación de un equipo de trabajo, luego se podrá disminuir la frecuencia de las reuniones hasta llegar a la periodicidad más adecuada. </w:t>
      </w:r>
    </w:p>
    <w:p w:rsidR="00AA5E14" w:rsidRPr="00713036" w:rsidRDefault="00C9067D" w:rsidP="00713036">
      <w:pPr>
        <w:spacing w:after="0" w:line="360" w:lineRule="auto"/>
        <w:jc w:val="both"/>
        <w:rPr>
          <w:rFonts w:ascii="Times New Roman" w:hAnsi="Times New Roman" w:cs="Times New Roman"/>
          <w:szCs w:val="24"/>
        </w:rPr>
      </w:pPr>
      <w:r w:rsidRPr="00713036">
        <w:rPr>
          <w:rFonts w:ascii="Times New Roman" w:hAnsi="Times New Roman" w:cs="Times New Roman"/>
          <w:iCs/>
          <w:szCs w:val="24"/>
        </w:rPr>
        <w:t>Establecer los canales de comunicación entre las diferentes áreas</w:t>
      </w:r>
      <w:r w:rsidRPr="00713036">
        <w:rPr>
          <w:rFonts w:ascii="Times New Roman" w:hAnsi="Times New Roman" w:cs="Times New Roman"/>
          <w:szCs w:val="24"/>
        </w:rPr>
        <w:t xml:space="preserve">: Esto involucra decidir acerca de los medios que utilizarán los responsables de las diferentes áreas para comunicarse entre sí, las responsabilidades que tendrá cada uno y las del equipo de trabajo, los objetivos que tendrán que lograr (no olvidando que el objetivo mayor es el de lograr la satisfacción del cliente) y los recursos que tendrán a su disposición. </w:t>
      </w:r>
    </w:p>
    <w:p w:rsidR="00AA5E14" w:rsidRPr="00713036" w:rsidRDefault="00B4045A" w:rsidP="00713036">
      <w:pPr>
        <w:spacing w:after="0" w:line="360" w:lineRule="auto"/>
        <w:jc w:val="both"/>
        <w:rPr>
          <w:rFonts w:ascii="Times New Roman" w:eastAsia="Times New Roman" w:hAnsi="Times New Roman" w:cs="Times New Roman"/>
          <w:szCs w:val="24"/>
          <w:lang w:eastAsia="es-MX"/>
        </w:rPr>
      </w:pPr>
      <w:r w:rsidRPr="00713036">
        <w:rPr>
          <w:rFonts w:ascii="Times New Roman" w:eastAsia="Times New Roman" w:hAnsi="Times New Roman" w:cs="Times New Roman"/>
          <w:szCs w:val="24"/>
          <w:lang w:eastAsia="es-MX"/>
        </w:rPr>
        <w:t>En conveniente agregar que</w:t>
      </w:r>
      <w:r w:rsidR="003E28D9" w:rsidRPr="00713036">
        <w:rPr>
          <w:rFonts w:ascii="Times New Roman" w:eastAsia="Times New Roman" w:hAnsi="Times New Roman" w:cs="Times New Roman"/>
          <w:szCs w:val="24"/>
          <w:lang w:eastAsia="es-MX"/>
        </w:rPr>
        <w:t xml:space="preserve"> l</w:t>
      </w:r>
      <w:r w:rsidR="00AA5E14" w:rsidRPr="00713036">
        <w:rPr>
          <w:rFonts w:ascii="Times New Roman" w:eastAsia="Times New Roman" w:hAnsi="Times New Roman" w:cs="Times New Roman"/>
          <w:szCs w:val="24"/>
          <w:lang w:eastAsia="es-MX"/>
        </w:rPr>
        <w:t xml:space="preserve">a administración, la producción e inclusive </w:t>
      </w:r>
      <w:r w:rsidR="00095762" w:rsidRPr="00713036">
        <w:rPr>
          <w:rFonts w:ascii="Times New Roman" w:eastAsia="Times New Roman" w:hAnsi="Times New Roman" w:cs="Times New Roman"/>
          <w:szCs w:val="24"/>
          <w:lang w:eastAsia="es-MX"/>
        </w:rPr>
        <w:t>la mercadotecnia</w:t>
      </w:r>
      <w:r w:rsidR="00AA5E14" w:rsidRPr="00713036">
        <w:rPr>
          <w:rFonts w:ascii="Times New Roman" w:eastAsia="Times New Roman" w:hAnsi="Times New Roman" w:cs="Times New Roman"/>
          <w:szCs w:val="24"/>
          <w:lang w:eastAsia="es-MX"/>
        </w:rPr>
        <w:t xml:space="preserve"> no tendrían sentido alguno si los datos en que se basa no fueran reales</w:t>
      </w:r>
      <w:r w:rsidR="006D4643" w:rsidRPr="00713036">
        <w:rPr>
          <w:rFonts w:ascii="Times New Roman" w:eastAsia="Times New Roman" w:hAnsi="Times New Roman" w:cs="Times New Roman"/>
          <w:szCs w:val="24"/>
          <w:lang w:eastAsia="es-MX"/>
        </w:rPr>
        <w:t xml:space="preserve"> y fidedignos</w:t>
      </w:r>
      <w:r w:rsidR="00DA76F9" w:rsidRPr="00713036">
        <w:rPr>
          <w:rFonts w:ascii="Times New Roman" w:eastAsia="Times New Roman" w:hAnsi="Times New Roman" w:cs="Times New Roman"/>
          <w:szCs w:val="24"/>
          <w:lang w:eastAsia="es-MX"/>
        </w:rPr>
        <w:t>;</w:t>
      </w:r>
      <w:r w:rsidR="00AA5E14" w:rsidRPr="00713036">
        <w:rPr>
          <w:rFonts w:ascii="Times New Roman" w:eastAsia="Times New Roman" w:hAnsi="Times New Roman" w:cs="Times New Roman"/>
          <w:szCs w:val="24"/>
          <w:lang w:eastAsia="es-MX"/>
        </w:rPr>
        <w:t xml:space="preserve"> por tanto, la importancia que reviste la investigación de mercados es fundamental, de ahí que la mercadotecnia deb</w:t>
      </w:r>
      <w:r w:rsidR="00DA76F9" w:rsidRPr="00713036">
        <w:rPr>
          <w:rFonts w:ascii="Times New Roman" w:eastAsia="Times New Roman" w:hAnsi="Times New Roman" w:cs="Times New Roman"/>
          <w:szCs w:val="24"/>
          <w:lang w:eastAsia="es-MX"/>
        </w:rPr>
        <w:t>a ser integral. A través de dicha</w:t>
      </w:r>
      <w:r w:rsidR="00AA5E14" w:rsidRPr="00713036">
        <w:rPr>
          <w:rFonts w:ascii="Times New Roman" w:eastAsia="Times New Roman" w:hAnsi="Times New Roman" w:cs="Times New Roman"/>
          <w:szCs w:val="24"/>
          <w:lang w:eastAsia="es-MX"/>
        </w:rPr>
        <w:t xml:space="preserve"> investigación se pueden identificar las diversas necesidades y formas posibles para solucionarlas diseñando estrategias acordes a dicho mercado y generando alternativas que tengan una relación estrecha entre producto y precio conforme a la oferta y </w:t>
      </w:r>
      <w:r w:rsidR="00DA76F9" w:rsidRPr="00713036">
        <w:rPr>
          <w:rFonts w:ascii="Times New Roman" w:eastAsia="Times New Roman" w:hAnsi="Times New Roman" w:cs="Times New Roman"/>
          <w:szCs w:val="24"/>
          <w:lang w:eastAsia="es-MX"/>
        </w:rPr>
        <w:t xml:space="preserve">la </w:t>
      </w:r>
      <w:r w:rsidR="00AA5E14" w:rsidRPr="00713036">
        <w:rPr>
          <w:rFonts w:ascii="Times New Roman" w:eastAsia="Times New Roman" w:hAnsi="Times New Roman" w:cs="Times New Roman"/>
          <w:szCs w:val="24"/>
          <w:lang w:eastAsia="es-MX"/>
        </w:rPr>
        <w:t>demanda, sin dejar de lado las necesidades propias del negocio que requiere de rentabilidad y co</w:t>
      </w:r>
      <w:r w:rsidR="00095762" w:rsidRPr="00713036">
        <w:rPr>
          <w:rFonts w:ascii="Times New Roman" w:eastAsia="Times New Roman" w:hAnsi="Times New Roman" w:cs="Times New Roman"/>
          <w:szCs w:val="24"/>
          <w:lang w:eastAsia="es-MX"/>
        </w:rPr>
        <w:t>mpetitividad para su desarrollo.</w:t>
      </w:r>
      <w:r w:rsidR="00AA5E14" w:rsidRPr="00713036">
        <w:rPr>
          <w:rFonts w:ascii="Times New Roman" w:eastAsia="Times New Roman" w:hAnsi="Times New Roman" w:cs="Times New Roman"/>
          <w:szCs w:val="24"/>
          <w:lang w:eastAsia="es-MX"/>
        </w:rPr>
        <w:t xml:space="preserve"> Otro punto importante a considerar acerca de las diferentes estrategias de las organizaciones y negocios para allegar los productos y servicios a sus clientes, se da fundamentalmente bajo la llamada integración vertical y que dentro del campo de la microeconomía actúan bajo una misma jerarquía y en sí corresponde a las acciones que las empresas establecen para controlar a proveedores,</w:t>
      </w:r>
      <w:r w:rsidR="00DA76F9" w:rsidRPr="00713036">
        <w:rPr>
          <w:rFonts w:ascii="Times New Roman" w:eastAsia="Times New Roman" w:hAnsi="Times New Roman" w:cs="Times New Roman"/>
          <w:szCs w:val="24"/>
          <w:lang w:eastAsia="es-MX"/>
        </w:rPr>
        <w:t xml:space="preserve"> distribuidores y competencia. T</w:t>
      </w:r>
      <w:r w:rsidR="00AA5E14" w:rsidRPr="00713036">
        <w:rPr>
          <w:rFonts w:ascii="Times New Roman" w:eastAsia="Times New Roman" w:hAnsi="Times New Roman" w:cs="Times New Roman"/>
          <w:szCs w:val="24"/>
          <w:lang w:eastAsia="es-MX"/>
        </w:rPr>
        <w:t xml:space="preserve">ambién existe la integración horizontal donde la empresa vende </w:t>
      </w:r>
      <w:r w:rsidR="00DA76F9" w:rsidRPr="00713036">
        <w:rPr>
          <w:rFonts w:ascii="Times New Roman" w:eastAsia="Times New Roman" w:hAnsi="Times New Roman" w:cs="Times New Roman"/>
          <w:szCs w:val="24"/>
          <w:lang w:eastAsia="es-MX"/>
        </w:rPr>
        <w:t>productos similares a diferentes segmentos para concentrar cuota de mercado</w:t>
      </w:r>
      <w:r w:rsidR="00AA5E14" w:rsidRPr="00713036">
        <w:rPr>
          <w:rFonts w:ascii="Times New Roman" w:eastAsia="Times New Roman" w:hAnsi="Times New Roman" w:cs="Times New Roman"/>
          <w:szCs w:val="24"/>
          <w:lang w:eastAsia="es-MX"/>
        </w:rPr>
        <w:t>; estas i</w:t>
      </w:r>
      <w:r w:rsidR="00DA76F9" w:rsidRPr="00713036">
        <w:rPr>
          <w:rFonts w:ascii="Times New Roman" w:eastAsia="Times New Roman" w:hAnsi="Times New Roman" w:cs="Times New Roman"/>
          <w:szCs w:val="24"/>
          <w:lang w:eastAsia="es-MX"/>
        </w:rPr>
        <w:t>ntegraciones se deben a</w:t>
      </w:r>
      <w:r w:rsidR="00AA5E14" w:rsidRPr="00713036">
        <w:rPr>
          <w:rFonts w:ascii="Times New Roman" w:eastAsia="Times New Roman" w:hAnsi="Times New Roman" w:cs="Times New Roman"/>
          <w:szCs w:val="24"/>
          <w:lang w:eastAsia="es-MX"/>
        </w:rPr>
        <w:t xml:space="preserve"> la fuerte competencia existente, a la visión de crecimiento e inclusive a la supervivencia necesaria </w:t>
      </w:r>
      <w:r w:rsidR="00DA76F9" w:rsidRPr="00713036">
        <w:rPr>
          <w:rFonts w:ascii="Times New Roman" w:eastAsia="Times New Roman" w:hAnsi="Times New Roman" w:cs="Times New Roman"/>
          <w:szCs w:val="24"/>
          <w:lang w:eastAsia="es-MX"/>
        </w:rPr>
        <w:t>de la empresa.</w:t>
      </w:r>
    </w:p>
    <w:p w:rsidR="00C9067D" w:rsidRPr="00713036" w:rsidRDefault="00B4045A" w:rsidP="00713036">
      <w:pPr>
        <w:spacing w:after="0" w:line="360" w:lineRule="auto"/>
        <w:jc w:val="both"/>
        <w:rPr>
          <w:rFonts w:ascii="Times New Roman" w:eastAsia="Times New Roman" w:hAnsi="Times New Roman" w:cs="Times New Roman"/>
          <w:szCs w:val="24"/>
          <w:lang w:eastAsia="es-MX"/>
        </w:rPr>
      </w:pPr>
      <w:r w:rsidRPr="00713036">
        <w:rPr>
          <w:rFonts w:ascii="Times New Roman" w:eastAsia="Times New Roman" w:hAnsi="Times New Roman" w:cs="Times New Roman"/>
          <w:szCs w:val="24"/>
          <w:lang w:eastAsia="es-MX"/>
        </w:rPr>
        <w:t xml:space="preserve">Finalmente, </w:t>
      </w:r>
      <w:r w:rsidR="00AA5E14" w:rsidRPr="00713036">
        <w:rPr>
          <w:rFonts w:ascii="Times New Roman" w:eastAsia="Times New Roman" w:hAnsi="Times New Roman" w:cs="Times New Roman"/>
          <w:szCs w:val="24"/>
          <w:lang w:eastAsia="es-MX"/>
        </w:rPr>
        <w:t xml:space="preserve">la mercadotecnia integral es una amplia disciplina que </w:t>
      </w:r>
      <w:r w:rsidR="00DA76F9" w:rsidRPr="00713036">
        <w:rPr>
          <w:rFonts w:ascii="Times New Roman" w:eastAsia="Times New Roman" w:hAnsi="Times New Roman" w:cs="Times New Roman"/>
          <w:szCs w:val="24"/>
          <w:lang w:eastAsia="es-MX"/>
        </w:rPr>
        <w:t>no permite estancamiento alguno;</w:t>
      </w:r>
      <w:r w:rsidR="00AA5E14" w:rsidRPr="00713036">
        <w:rPr>
          <w:rFonts w:ascii="Times New Roman" w:eastAsia="Times New Roman" w:hAnsi="Times New Roman" w:cs="Times New Roman"/>
          <w:szCs w:val="24"/>
          <w:lang w:eastAsia="es-MX"/>
        </w:rPr>
        <w:t xml:space="preserve"> la actividad y pericia es una constante requiriendo de actualización prácticamente diaria sobre todo en los profesionistas, directivos y hombres de negocio inmiscuidos en sus procesos y que nos ayudan a </w:t>
      </w:r>
      <w:r w:rsidR="00DA76F9" w:rsidRPr="00713036">
        <w:rPr>
          <w:rFonts w:ascii="Times New Roman" w:eastAsia="Times New Roman" w:hAnsi="Times New Roman" w:cs="Times New Roman"/>
          <w:szCs w:val="24"/>
          <w:lang w:eastAsia="es-MX"/>
        </w:rPr>
        <w:t>ser cada vez más competitivos. E</w:t>
      </w:r>
      <w:r w:rsidR="00AA5E14" w:rsidRPr="00713036">
        <w:rPr>
          <w:rFonts w:ascii="Times New Roman" w:eastAsia="Times New Roman" w:hAnsi="Times New Roman" w:cs="Times New Roman"/>
          <w:szCs w:val="24"/>
          <w:lang w:eastAsia="es-MX"/>
        </w:rPr>
        <w:t xml:space="preserve">l obtener esta visión crea oportunidades para </w:t>
      </w:r>
      <w:r w:rsidR="00AA5E14" w:rsidRPr="00713036">
        <w:rPr>
          <w:rFonts w:ascii="Times New Roman" w:eastAsia="Times New Roman" w:hAnsi="Times New Roman" w:cs="Times New Roman"/>
          <w:szCs w:val="24"/>
          <w:lang w:eastAsia="es-MX"/>
        </w:rPr>
        <w:lastRenderedPageBreak/>
        <w:t>competir no existiendo otra forma más que el trabajo inteligente, creativo, estratégico y conocimiento pleno del mercado.</w:t>
      </w:r>
      <w:r w:rsidR="00095762" w:rsidRPr="00713036">
        <w:rPr>
          <w:rFonts w:ascii="Times New Roman" w:eastAsia="Times New Roman" w:hAnsi="Times New Roman" w:cs="Times New Roman"/>
          <w:szCs w:val="24"/>
          <w:lang w:eastAsia="es-MX"/>
        </w:rPr>
        <w:t xml:space="preserve"> En este sentido, es</w:t>
      </w:r>
      <w:r w:rsidR="00C9067D" w:rsidRPr="00713036">
        <w:rPr>
          <w:rFonts w:ascii="Times New Roman" w:hAnsi="Times New Roman" w:cs="Times New Roman"/>
          <w:szCs w:val="24"/>
        </w:rPr>
        <w:t xml:space="preserve"> preciso tener en cuenta que </w:t>
      </w:r>
      <w:r w:rsidR="00C9067D" w:rsidRPr="00713036">
        <w:rPr>
          <w:rFonts w:ascii="Times New Roman" w:hAnsi="Times New Roman" w:cs="Times New Roman"/>
          <w:iCs/>
          <w:szCs w:val="24"/>
        </w:rPr>
        <w:t>la falta de coordinación a nivel ejecutivo puede disminuir la satisfacción del consumidor e incluso provocar una fuerte reacción negativa por parte de éste, causando una baja en las utilidades de la empresa</w:t>
      </w:r>
      <w:r w:rsidR="00C9067D" w:rsidRPr="00713036">
        <w:rPr>
          <w:rFonts w:ascii="Times New Roman" w:hAnsi="Times New Roman" w:cs="Times New Roman"/>
          <w:szCs w:val="24"/>
        </w:rPr>
        <w:t xml:space="preserve"> (Laura Fischer y Jorge Espejo)</w:t>
      </w:r>
      <w:r w:rsidR="00095762" w:rsidRPr="00713036">
        <w:rPr>
          <w:rFonts w:ascii="Times New Roman" w:hAnsi="Times New Roman" w:cs="Times New Roman"/>
          <w:szCs w:val="24"/>
        </w:rPr>
        <w:t>.</w:t>
      </w:r>
    </w:p>
    <w:p w:rsidR="00DD3360" w:rsidRPr="00713036" w:rsidRDefault="00095762" w:rsidP="00713036">
      <w:pPr>
        <w:spacing w:after="0" w:line="360" w:lineRule="auto"/>
        <w:jc w:val="both"/>
        <w:rPr>
          <w:rFonts w:ascii="Times New Roman" w:eastAsia="Times New Roman" w:hAnsi="Times New Roman" w:cs="Times New Roman"/>
          <w:szCs w:val="24"/>
          <w:lang w:eastAsia="es-MX"/>
        </w:rPr>
      </w:pPr>
      <w:r w:rsidRPr="00713036">
        <w:rPr>
          <w:rFonts w:ascii="Times New Roman" w:eastAsia="Times New Roman" w:hAnsi="Times New Roman" w:cs="Times New Roman"/>
          <w:szCs w:val="24"/>
          <w:lang w:eastAsia="es-MX"/>
        </w:rPr>
        <w:t>En síntesis, l</w:t>
      </w:r>
      <w:r w:rsidR="00DD3360" w:rsidRPr="00713036">
        <w:rPr>
          <w:rFonts w:ascii="Times New Roman" w:eastAsia="Times New Roman" w:hAnsi="Times New Roman" w:cs="Times New Roman"/>
          <w:szCs w:val="24"/>
          <w:lang w:eastAsia="es-MX"/>
        </w:rPr>
        <w:t xml:space="preserve">a Mercadotecnia Integral exige conocimiento pleno de su conceptualización, técnicas y acciones a implementar, no puede estar sujeta a la pasividad si consideramos que los mercados tienen hoy en día una exigencia mucho mayor por parte de los clientes; la satisfacción y deseos de los usuarios es el objetivo común de los negocios que refieren competitividad y rentabilidad y el no adaptarse a estos principios y esquemas de desarrollo pueden hacer fracasar a cualquier empresa por rentable que esta haya sido, así como a la segmentación y cambios constantes </w:t>
      </w:r>
      <w:r w:rsidR="000B3F5A" w:rsidRPr="00713036">
        <w:rPr>
          <w:rFonts w:ascii="Times New Roman" w:eastAsia="Times New Roman" w:hAnsi="Times New Roman" w:cs="Times New Roman"/>
          <w:szCs w:val="24"/>
          <w:lang w:eastAsia="es-MX"/>
        </w:rPr>
        <w:t>en la conducta del consumidor. L</w:t>
      </w:r>
      <w:r w:rsidR="00DD3360" w:rsidRPr="00713036">
        <w:rPr>
          <w:rFonts w:ascii="Times New Roman" w:eastAsia="Times New Roman" w:hAnsi="Times New Roman" w:cs="Times New Roman"/>
          <w:szCs w:val="24"/>
          <w:lang w:eastAsia="es-MX"/>
        </w:rPr>
        <w:t>a mercadotecnia es entonces la integración de diversos fa</w:t>
      </w:r>
      <w:r w:rsidR="000A5C07" w:rsidRPr="00713036">
        <w:rPr>
          <w:rFonts w:ascii="Times New Roman" w:eastAsia="Times New Roman" w:hAnsi="Times New Roman" w:cs="Times New Roman"/>
          <w:szCs w:val="24"/>
          <w:lang w:eastAsia="es-MX"/>
        </w:rPr>
        <w:t xml:space="preserve">ctores de conocimiento, misión, </w:t>
      </w:r>
      <w:r w:rsidR="00DD3360" w:rsidRPr="00713036">
        <w:rPr>
          <w:rFonts w:ascii="Times New Roman" w:eastAsia="Times New Roman" w:hAnsi="Times New Roman" w:cs="Times New Roman"/>
          <w:szCs w:val="24"/>
          <w:lang w:eastAsia="es-MX"/>
        </w:rPr>
        <w:t>visión, objetivos y estrategias dispuestas para satisfacer las necesidades y deseos de las personas a plenitud, otorgando rentabilidad a las organizaciones para su propia viabilidad y desarrollo dentro de la concertación empresarial competitiva.</w:t>
      </w:r>
    </w:p>
    <w:p w:rsidR="00095762" w:rsidRPr="00713036" w:rsidRDefault="00095762" w:rsidP="00713036">
      <w:pPr>
        <w:spacing w:after="0" w:line="360" w:lineRule="auto"/>
        <w:jc w:val="both"/>
        <w:rPr>
          <w:rFonts w:ascii="Times New Roman" w:eastAsia="Times New Roman" w:hAnsi="Times New Roman" w:cs="Times New Roman"/>
          <w:szCs w:val="24"/>
          <w:lang w:eastAsia="es-MX"/>
        </w:rPr>
      </w:pPr>
      <w:r w:rsidRPr="00713036">
        <w:rPr>
          <w:rFonts w:ascii="Times New Roman" w:eastAsia="Times New Roman" w:hAnsi="Times New Roman" w:cs="Times New Roman"/>
          <w:szCs w:val="24"/>
          <w:lang w:eastAsia="es-MX"/>
        </w:rPr>
        <w:t xml:space="preserve">En esta investigación partimos de la conceptualización arriba expuesta y de la hipótesis siguiente: </w:t>
      </w:r>
    </w:p>
    <w:p w:rsidR="00095762" w:rsidRPr="00713036" w:rsidRDefault="00095762" w:rsidP="00713036">
      <w:pPr>
        <w:spacing w:after="0" w:line="360" w:lineRule="auto"/>
        <w:jc w:val="both"/>
        <w:rPr>
          <w:rFonts w:ascii="Times New Roman" w:hAnsi="Times New Roman" w:cs="Times New Roman"/>
          <w:szCs w:val="24"/>
        </w:rPr>
      </w:pPr>
      <w:r w:rsidRPr="00713036">
        <w:rPr>
          <w:rFonts w:ascii="Times New Roman" w:hAnsi="Times New Roman" w:cs="Times New Roman"/>
          <w:szCs w:val="24"/>
        </w:rPr>
        <w:t xml:space="preserve">Si se considera el antecedente histórico del mercado y </w:t>
      </w:r>
      <w:r w:rsidR="00F9782A" w:rsidRPr="00713036">
        <w:rPr>
          <w:rFonts w:ascii="Times New Roman" w:hAnsi="Times New Roman" w:cs="Times New Roman"/>
          <w:szCs w:val="24"/>
        </w:rPr>
        <w:t xml:space="preserve">la </w:t>
      </w:r>
      <w:r w:rsidRPr="00713036">
        <w:rPr>
          <w:rFonts w:ascii="Times New Roman" w:hAnsi="Times New Roman" w:cs="Times New Roman"/>
          <w:szCs w:val="24"/>
        </w:rPr>
        <w:t xml:space="preserve">conceptualización actual utilizando enfoques y técnicas de probada efectividad, es posible implementar estrategias de éxito en nuevos proyectos de </w:t>
      </w:r>
      <w:r w:rsidR="00F9782A" w:rsidRPr="00713036">
        <w:rPr>
          <w:rFonts w:ascii="Times New Roman" w:hAnsi="Times New Roman" w:cs="Times New Roman"/>
          <w:szCs w:val="24"/>
        </w:rPr>
        <w:t>mercancías</w:t>
      </w:r>
      <w:r w:rsidRPr="00713036">
        <w:rPr>
          <w:rFonts w:ascii="Times New Roman" w:hAnsi="Times New Roman" w:cs="Times New Roman"/>
          <w:szCs w:val="24"/>
        </w:rPr>
        <w:t xml:space="preserve"> rentables basados en la identificación de necesidades y deseos de los clientes y de su plena satisfacción bajo un esquema de mejora continua para establecer la competitividad y el posicionamiento.</w:t>
      </w:r>
    </w:p>
    <w:p w:rsidR="00F9782A" w:rsidRDefault="00F9782A" w:rsidP="00713036">
      <w:pPr>
        <w:spacing w:after="0" w:line="360" w:lineRule="auto"/>
        <w:jc w:val="both"/>
        <w:rPr>
          <w:rFonts w:ascii="Times New Roman" w:hAnsi="Times New Roman" w:cs="Times New Roman"/>
          <w:szCs w:val="24"/>
        </w:rPr>
      </w:pPr>
      <w:r w:rsidRPr="00713036">
        <w:rPr>
          <w:rFonts w:ascii="Times New Roman" w:hAnsi="Times New Roman" w:cs="Times New Roman"/>
          <w:szCs w:val="24"/>
        </w:rPr>
        <w:t>Con esta</w:t>
      </w:r>
      <w:r w:rsidR="00B4045A" w:rsidRPr="00713036">
        <w:rPr>
          <w:rFonts w:ascii="Times New Roman" w:hAnsi="Times New Roman" w:cs="Times New Roman"/>
          <w:szCs w:val="24"/>
        </w:rPr>
        <w:t xml:space="preserve"> perspectiva dual </w:t>
      </w:r>
      <w:r w:rsidRPr="00713036">
        <w:rPr>
          <w:rFonts w:ascii="Times New Roman" w:hAnsi="Times New Roman" w:cs="Times New Roman"/>
          <w:szCs w:val="24"/>
        </w:rPr>
        <w:t xml:space="preserve">se dio </w:t>
      </w:r>
      <w:r w:rsidR="00B4045A" w:rsidRPr="00713036">
        <w:rPr>
          <w:rFonts w:ascii="Times New Roman" w:hAnsi="Times New Roman" w:cs="Times New Roman"/>
          <w:szCs w:val="24"/>
        </w:rPr>
        <w:t>comienzo</w:t>
      </w:r>
      <w:r w:rsidRPr="00713036">
        <w:rPr>
          <w:rFonts w:ascii="Times New Roman" w:hAnsi="Times New Roman" w:cs="Times New Roman"/>
          <w:szCs w:val="24"/>
        </w:rPr>
        <w:t xml:space="preserve"> al asesoramiento </w:t>
      </w:r>
      <w:r w:rsidR="00A3258D" w:rsidRPr="00713036">
        <w:rPr>
          <w:rFonts w:ascii="Times New Roman" w:hAnsi="Times New Roman" w:cs="Times New Roman"/>
          <w:szCs w:val="24"/>
        </w:rPr>
        <w:t>para</w:t>
      </w:r>
      <w:r w:rsidRPr="00713036">
        <w:rPr>
          <w:rFonts w:ascii="Times New Roman" w:hAnsi="Times New Roman" w:cs="Times New Roman"/>
          <w:szCs w:val="24"/>
        </w:rPr>
        <w:t xml:space="preserve"> </w:t>
      </w:r>
      <w:r w:rsidR="00B4045A" w:rsidRPr="00713036">
        <w:rPr>
          <w:rFonts w:ascii="Times New Roman" w:hAnsi="Times New Roman" w:cs="Times New Roman"/>
          <w:szCs w:val="24"/>
        </w:rPr>
        <w:t xml:space="preserve">la elaboración de </w:t>
      </w:r>
      <w:r w:rsidRPr="00713036">
        <w:rPr>
          <w:rFonts w:ascii="Times New Roman" w:hAnsi="Times New Roman" w:cs="Times New Roman"/>
          <w:szCs w:val="24"/>
        </w:rPr>
        <w:t xml:space="preserve">una propuesta estratégica integral de mercadotecnia y de comunicación para una pequeña empresa de </w:t>
      </w:r>
      <w:r w:rsidR="00347007" w:rsidRPr="00713036">
        <w:rPr>
          <w:rFonts w:ascii="Times New Roman" w:hAnsi="Times New Roman" w:cs="Times New Roman"/>
          <w:szCs w:val="24"/>
        </w:rPr>
        <w:t>fabricación de productos para Spa</w:t>
      </w:r>
      <w:r w:rsidRPr="00713036">
        <w:rPr>
          <w:rFonts w:ascii="Times New Roman" w:hAnsi="Times New Roman" w:cs="Times New Roman"/>
          <w:szCs w:val="24"/>
        </w:rPr>
        <w:t xml:space="preserve"> de Nuevo Laredo que ha logrado </w:t>
      </w:r>
      <w:r w:rsidR="00B4045A" w:rsidRPr="00713036">
        <w:rPr>
          <w:rFonts w:ascii="Times New Roman" w:hAnsi="Times New Roman" w:cs="Times New Roman"/>
          <w:szCs w:val="24"/>
        </w:rPr>
        <w:t>un</w:t>
      </w:r>
      <w:r w:rsidRPr="00713036">
        <w:rPr>
          <w:rFonts w:ascii="Times New Roman" w:hAnsi="Times New Roman" w:cs="Times New Roman"/>
          <w:szCs w:val="24"/>
        </w:rPr>
        <w:t xml:space="preserve"> éxito </w:t>
      </w:r>
      <w:r w:rsidR="00B4045A" w:rsidRPr="00713036">
        <w:rPr>
          <w:rFonts w:ascii="Times New Roman" w:hAnsi="Times New Roman" w:cs="Times New Roman"/>
          <w:szCs w:val="24"/>
        </w:rPr>
        <w:t xml:space="preserve">significativo dentro de </w:t>
      </w:r>
      <w:r w:rsidRPr="00713036">
        <w:rPr>
          <w:rFonts w:ascii="Times New Roman" w:hAnsi="Times New Roman" w:cs="Times New Roman"/>
          <w:szCs w:val="24"/>
        </w:rPr>
        <w:t xml:space="preserve">mercados turísticos </w:t>
      </w:r>
      <w:r w:rsidR="00B4045A" w:rsidRPr="00713036">
        <w:rPr>
          <w:rFonts w:ascii="Times New Roman" w:hAnsi="Times New Roman" w:cs="Times New Roman"/>
          <w:szCs w:val="24"/>
        </w:rPr>
        <w:t xml:space="preserve">tales </w:t>
      </w:r>
      <w:r w:rsidRPr="00713036">
        <w:rPr>
          <w:rFonts w:ascii="Times New Roman" w:hAnsi="Times New Roman" w:cs="Times New Roman"/>
          <w:szCs w:val="24"/>
        </w:rPr>
        <w:t xml:space="preserve">como el de Puerto Vallarta y </w:t>
      </w:r>
      <w:r w:rsidR="00B4045A" w:rsidRPr="00713036">
        <w:rPr>
          <w:rFonts w:ascii="Times New Roman" w:hAnsi="Times New Roman" w:cs="Times New Roman"/>
          <w:szCs w:val="24"/>
        </w:rPr>
        <w:t>el de otras</w:t>
      </w:r>
      <w:r w:rsidRPr="00713036">
        <w:rPr>
          <w:rFonts w:ascii="Times New Roman" w:hAnsi="Times New Roman" w:cs="Times New Roman"/>
          <w:szCs w:val="24"/>
        </w:rPr>
        <w:t xml:space="preserve"> ciudades turísticas de México y de Sudamérica.</w:t>
      </w:r>
    </w:p>
    <w:p w:rsidR="003E79C2" w:rsidRPr="00713036" w:rsidRDefault="003E79C2" w:rsidP="00713036">
      <w:pPr>
        <w:spacing w:after="0" w:line="360" w:lineRule="auto"/>
        <w:jc w:val="both"/>
        <w:rPr>
          <w:rFonts w:ascii="Times New Roman" w:hAnsi="Times New Roman" w:cs="Times New Roman"/>
          <w:szCs w:val="24"/>
        </w:rPr>
      </w:pPr>
    </w:p>
    <w:p w:rsidR="00B4045A" w:rsidRPr="00713036" w:rsidRDefault="00023960" w:rsidP="00713036">
      <w:pPr>
        <w:spacing w:after="0" w:line="360" w:lineRule="auto"/>
        <w:jc w:val="both"/>
        <w:rPr>
          <w:rFonts w:ascii="Times New Roman" w:hAnsi="Times New Roman" w:cs="Times New Roman"/>
          <w:b/>
          <w:szCs w:val="24"/>
        </w:rPr>
      </w:pPr>
      <w:r>
        <w:rPr>
          <w:rFonts w:ascii="Times New Roman" w:hAnsi="Times New Roman" w:cs="Times New Roman"/>
          <w:b/>
          <w:szCs w:val="24"/>
        </w:rPr>
        <w:t xml:space="preserve">La </w:t>
      </w:r>
      <w:r w:rsidR="00B4045A" w:rsidRPr="00713036">
        <w:rPr>
          <w:rFonts w:ascii="Times New Roman" w:hAnsi="Times New Roman" w:cs="Times New Roman"/>
          <w:b/>
          <w:szCs w:val="24"/>
        </w:rPr>
        <w:t>Empresa Fabricante de productos para Spa</w:t>
      </w:r>
    </w:p>
    <w:p w:rsidR="003E79C2" w:rsidRPr="00713036" w:rsidRDefault="00B4045A" w:rsidP="00713036">
      <w:pPr>
        <w:spacing w:after="0" w:line="360" w:lineRule="auto"/>
        <w:jc w:val="both"/>
        <w:rPr>
          <w:rFonts w:ascii="Times New Roman" w:eastAsia="Times New Roman" w:hAnsi="Times New Roman" w:cs="Times New Roman"/>
          <w:szCs w:val="24"/>
          <w:lang w:eastAsia="es-MX"/>
        </w:rPr>
      </w:pPr>
      <w:r w:rsidRPr="00713036">
        <w:rPr>
          <w:rFonts w:ascii="Times New Roman" w:eastAsia="Times New Roman" w:hAnsi="Times New Roman" w:cs="Times New Roman"/>
          <w:szCs w:val="24"/>
          <w:lang w:eastAsia="es-MX"/>
        </w:rPr>
        <w:t>Este pequeño negocio es una empresa mexi</w:t>
      </w:r>
      <w:r w:rsidR="00023960">
        <w:rPr>
          <w:rFonts w:ascii="Times New Roman" w:eastAsia="Times New Roman" w:hAnsi="Times New Roman" w:cs="Times New Roman"/>
          <w:szCs w:val="24"/>
          <w:lang w:eastAsia="es-MX"/>
        </w:rPr>
        <w:t xml:space="preserve">cana que ha generado una buena </w:t>
      </w:r>
      <w:r w:rsidRPr="00713036">
        <w:rPr>
          <w:rFonts w:ascii="Times New Roman" w:eastAsia="Times New Roman" w:hAnsi="Times New Roman" w:cs="Times New Roman"/>
          <w:szCs w:val="24"/>
          <w:lang w:eastAsia="es-MX"/>
        </w:rPr>
        <w:t xml:space="preserve">variedad de productos para la belleza los cuales ya han logrado un reconocimiento a nivel nacional e internacional. Sin embargo, el negocio presentaba un problema, el cual fue detectado en el mes </w:t>
      </w:r>
      <w:r w:rsidRPr="00713036">
        <w:rPr>
          <w:rFonts w:ascii="Times New Roman" w:eastAsia="Times New Roman" w:hAnsi="Times New Roman" w:cs="Times New Roman"/>
          <w:szCs w:val="24"/>
          <w:lang w:eastAsia="es-MX"/>
        </w:rPr>
        <w:lastRenderedPageBreak/>
        <w:t>de mayo del 2016: en términos generales el negocio carecía de un área de mercadotecnia y particularmente, desde el punto de vista del comercio electrónico, solo contaba con una página en Facebook la cual no se le actualizaba y no contaba con el contenido adecuado que le diera relevancia al sitio para hacerlo de interés. Se requería dar una solución i</w:t>
      </w:r>
      <w:r w:rsidR="00EC7166" w:rsidRPr="00713036">
        <w:rPr>
          <w:rFonts w:ascii="Times New Roman" w:eastAsia="Times New Roman" w:hAnsi="Times New Roman" w:cs="Times New Roman"/>
          <w:szCs w:val="24"/>
          <w:lang w:eastAsia="es-MX"/>
        </w:rPr>
        <w:t>ntegral que al mismo tiempo de dar vida al área</w:t>
      </w:r>
      <w:r w:rsidRPr="00713036">
        <w:rPr>
          <w:rFonts w:ascii="Times New Roman" w:eastAsia="Times New Roman" w:hAnsi="Times New Roman" w:cs="Times New Roman"/>
          <w:szCs w:val="24"/>
          <w:lang w:eastAsia="es-MX"/>
        </w:rPr>
        <w:t xml:space="preserve"> de mercadotecnia dentro de la empresa, diera origen a una propuesta estratégica de mercadotecnia</w:t>
      </w:r>
      <w:r w:rsidR="00EC7166" w:rsidRPr="00713036">
        <w:rPr>
          <w:rFonts w:ascii="Times New Roman" w:eastAsia="Times New Roman" w:hAnsi="Times New Roman" w:cs="Times New Roman"/>
          <w:szCs w:val="24"/>
          <w:lang w:eastAsia="es-MX"/>
        </w:rPr>
        <w:t>. Esto con el fin de proporcionar</w:t>
      </w:r>
      <w:r w:rsidRPr="00713036">
        <w:rPr>
          <w:rFonts w:ascii="Times New Roman" w:eastAsia="Times New Roman" w:hAnsi="Times New Roman" w:cs="Times New Roman"/>
          <w:szCs w:val="24"/>
          <w:lang w:eastAsia="es-MX"/>
        </w:rPr>
        <w:t xml:space="preserve"> los instrumentos de comunicación integral necesarios y suficientes para un mejor posicionamiento de la empresa dentro del mercado nacional e internacional. </w:t>
      </w:r>
      <w:r w:rsidR="000A5C07" w:rsidRPr="00713036">
        <w:rPr>
          <w:rFonts w:ascii="Times New Roman" w:hAnsi="Times New Roman" w:cs="Times New Roman"/>
          <w:szCs w:val="24"/>
        </w:rPr>
        <w:t>Para</w:t>
      </w:r>
      <w:r w:rsidR="00743B72" w:rsidRPr="00713036">
        <w:rPr>
          <w:rFonts w:ascii="Times New Roman" w:hAnsi="Times New Roman" w:cs="Times New Roman"/>
          <w:szCs w:val="24"/>
        </w:rPr>
        <w:t xml:space="preserve"> llevar a cabo dicha propuesta </w:t>
      </w:r>
      <w:r w:rsidR="00EC7166" w:rsidRPr="00713036">
        <w:rPr>
          <w:rFonts w:ascii="Times New Roman" w:hAnsi="Times New Roman" w:cs="Times New Roman"/>
          <w:szCs w:val="24"/>
        </w:rPr>
        <w:t>se asesoró al empresario a través de</w:t>
      </w:r>
      <w:r w:rsidR="000A5C07" w:rsidRPr="00713036">
        <w:rPr>
          <w:rFonts w:ascii="Times New Roman" w:hAnsi="Times New Roman" w:cs="Times New Roman"/>
          <w:szCs w:val="24"/>
        </w:rPr>
        <w:t xml:space="preserve"> un plan estratégico de mercadotecnia. A continuación presentamos la sínte</w:t>
      </w:r>
      <w:r w:rsidR="005F0491" w:rsidRPr="00713036">
        <w:rPr>
          <w:rFonts w:ascii="Times New Roman" w:hAnsi="Times New Roman" w:cs="Times New Roman"/>
          <w:szCs w:val="24"/>
        </w:rPr>
        <w:t>sis de dicho estudio y las recomendaciones para la mezcla de mercadotecnia</w:t>
      </w:r>
      <w:r w:rsidR="000A5C07" w:rsidRPr="00713036">
        <w:rPr>
          <w:rFonts w:ascii="Times New Roman" w:hAnsi="Times New Roman" w:cs="Times New Roman"/>
          <w:szCs w:val="24"/>
        </w:rPr>
        <w:t xml:space="preserve">. </w:t>
      </w:r>
      <w:bookmarkStart w:id="1" w:name="_Toc459037476"/>
      <w:bookmarkStart w:id="2" w:name="_Toc459037706"/>
      <w:bookmarkStart w:id="3" w:name="_Toc459038862"/>
    </w:p>
    <w:p w:rsidR="00094E96" w:rsidRPr="00713036" w:rsidRDefault="00094E96" w:rsidP="00713036">
      <w:pPr>
        <w:spacing w:after="0" w:line="360" w:lineRule="auto"/>
        <w:jc w:val="both"/>
        <w:rPr>
          <w:rFonts w:ascii="Times New Roman" w:hAnsi="Times New Roman" w:cs="Times New Roman"/>
          <w:b/>
          <w:szCs w:val="24"/>
        </w:rPr>
      </w:pPr>
    </w:p>
    <w:p w:rsidR="00023960" w:rsidRDefault="00023960" w:rsidP="00713036">
      <w:pPr>
        <w:spacing w:after="0" w:line="360" w:lineRule="auto"/>
        <w:jc w:val="both"/>
        <w:rPr>
          <w:rFonts w:ascii="Times New Roman" w:hAnsi="Times New Roman" w:cs="Times New Roman"/>
          <w:b/>
          <w:szCs w:val="24"/>
        </w:rPr>
      </w:pPr>
      <w:r>
        <w:rPr>
          <w:rFonts w:ascii="Times New Roman" w:hAnsi="Times New Roman" w:cs="Times New Roman"/>
          <w:b/>
          <w:szCs w:val="24"/>
        </w:rPr>
        <w:t>2 Métodos</w:t>
      </w:r>
    </w:p>
    <w:p w:rsidR="00200B51" w:rsidRPr="00713036" w:rsidRDefault="00200B51" w:rsidP="00713036">
      <w:pPr>
        <w:spacing w:after="0" w:line="360" w:lineRule="auto"/>
        <w:jc w:val="both"/>
        <w:rPr>
          <w:rFonts w:ascii="Times New Roman" w:hAnsi="Times New Roman" w:cs="Times New Roman"/>
          <w:b/>
          <w:szCs w:val="24"/>
        </w:rPr>
      </w:pPr>
    </w:p>
    <w:p w:rsidR="00094E96" w:rsidRPr="00713036" w:rsidRDefault="00094E96" w:rsidP="00023960">
      <w:pPr>
        <w:spacing w:after="0" w:line="360" w:lineRule="auto"/>
        <w:jc w:val="both"/>
        <w:rPr>
          <w:rFonts w:ascii="Times New Roman" w:hAnsi="Times New Roman" w:cs="Times New Roman"/>
          <w:szCs w:val="24"/>
        </w:rPr>
      </w:pPr>
      <w:r w:rsidRPr="00713036">
        <w:rPr>
          <w:rFonts w:ascii="Times New Roman" w:hAnsi="Times New Roman" w:cs="Times New Roman"/>
          <w:szCs w:val="24"/>
        </w:rPr>
        <w:t>Para contar con una base de información sobre la que generar el plan estratégico de mercadotecnia se decidió utilizar la técnica de la encuesta por ser un instrumento que nos permitiría cuantificar de manera adecuada la información para su uso en nuestro plan.</w:t>
      </w:r>
    </w:p>
    <w:p w:rsidR="00331CA7" w:rsidRPr="00713036" w:rsidRDefault="00094E96" w:rsidP="00023960">
      <w:pPr>
        <w:spacing w:after="0" w:line="360" w:lineRule="auto"/>
        <w:jc w:val="both"/>
        <w:rPr>
          <w:rFonts w:ascii="Times New Roman" w:eastAsia="Calibri" w:hAnsi="Times New Roman" w:cs="Times New Roman"/>
          <w:szCs w:val="24"/>
        </w:rPr>
      </w:pPr>
      <w:r w:rsidRPr="00713036">
        <w:rPr>
          <w:rFonts w:ascii="Times New Roman" w:eastAsia="Calibri" w:hAnsi="Times New Roman" w:cs="Times New Roman"/>
          <w:szCs w:val="24"/>
        </w:rPr>
        <w:t xml:space="preserve">Para el diseño de la muestra se tomó como base la Expo Belleza Internacional de Occidente 2016 celebrada en Guadalajara, se eligió esta exposición por ser donde se concentran el mayor número de clientes potenciales y actuales de la marca. </w:t>
      </w:r>
    </w:p>
    <w:p w:rsidR="00331CA7" w:rsidRPr="00713036" w:rsidRDefault="00094E96" w:rsidP="00023960">
      <w:pPr>
        <w:spacing w:after="0" w:line="360" w:lineRule="auto"/>
        <w:jc w:val="both"/>
        <w:rPr>
          <w:rFonts w:ascii="Times New Roman" w:eastAsia="Calibri" w:hAnsi="Times New Roman" w:cs="Times New Roman"/>
          <w:szCs w:val="24"/>
        </w:rPr>
      </w:pPr>
      <w:r w:rsidRPr="00713036">
        <w:rPr>
          <w:rFonts w:ascii="Times New Roman" w:eastAsia="Calibri" w:hAnsi="Times New Roman" w:cs="Times New Roman"/>
          <w:szCs w:val="24"/>
        </w:rPr>
        <w:t>En el diseño de la muestra se seleccionó y encuestó a personas de 25 a 60 años por ser el rango de edad de su mercado meta</w:t>
      </w:r>
      <w:r w:rsidR="00714378" w:rsidRPr="00713036">
        <w:rPr>
          <w:rFonts w:ascii="Times New Roman" w:eastAsia="Calibri" w:hAnsi="Times New Roman" w:cs="Times New Roman"/>
          <w:szCs w:val="24"/>
        </w:rPr>
        <w:t xml:space="preserve">. </w:t>
      </w:r>
      <w:r w:rsidRPr="00713036">
        <w:rPr>
          <w:rFonts w:ascii="Times New Roman" w:eastAsia="Calibri" w:hAnsi="Times New Roman" w:cs="Times New Roman"/>
          <w:szCs w:val="24"/>
        </w:rPr>
        <w:t>Se aplicaron 106 encuestas a hombres y mujeres con ese rango de edad</w:t>
      </w:r>
      <w:r w:rsidR="00FF25A5" w:rsidRPr="00713036">
        <w:rPr>
          <w:rFonts w:ascii="Times New Roman" w:eastAsia="Calibri" w:hAnsi="Times New Roman" w:cs="Times New Roman"/>
          <w:szCs w:val="24"/>
        </w:rPr>
        <w:t xml:space="preserve">; teniendo un </w:t>
      </w:r>
      <w:r w:rsidR="00714378" w:rsidRPr="00713036">
        <w:rPr>
          <w:rFonts w:ascii="Times New Roman" w:eastAsia="Calibri" w:hAnsi="Times New Roman" w:cs="Times New Roman"/>
          <w:szCs w:val="24"/>
        </w:rPr>
        <w:t>95% de nivel de confianza y un margen de error del 7.95%</w:t>
      </w:r>
      <w:r w:rsidRPr="00713036">
        <w:rPr>
          <w:rFonts w:ascii="Times New Roman" w:eastAsia="Calibri" w:hAnsi="Times New Roman" w:cs="Times New Roman"/>
          <w:szCs w:val="24"/>
        </w:rPr>
        <w:t xml:space="preserve">. 53 a personas que ya eran clientes y 53 a personas que aún no lo eran pero que habían mostrado un interés al acercarse al stand. </w:t>
      </w:r>
    </w:p>
    <w:p w:rsidR="00094E96" w:rsidRPr="00713036" w:rsidRDefault="00094E96" w:rsidP="00023960">
      <w:pPr>
        <w:spacing w:after="0" w:line="360" w:lineRule="auto"/>
        <w:jc w:val="both"/>
        <w:rPr>
          <w:rFonts w:ascii="Times New Roman" w:hAnsi="Times New Roman" w:cs="Times New Roman"/>
          <w:szCs w:val="24"/>
        </w:rPr>
      </w:pPr>
      <w:r w:rsidRPr="00713036">
        <w:rPr>
          <w:rFonts w:ascii="Times New Roman" w:eastAsia="Calibri" w:hAnsi="Times New Roman" w:cs="Times New Roman"/>
          <w:szCs w:val="24"/>
        </w:rPr>
        <w:t xml:space="preserve">En cuanto a la selección de la muestra fue aleatoria una vez que se definieron las características </w:t>
      </w:r>
      <w:proofErr w:type="spellStart"/>
      <w:r w:rsidRPr="00713036">
        <w:rPr>
          <w:rFonts w:ascii="Times New Roman" w:eastAsia="Calibri" w:hAnsi="Times New Roman" w:cs="Times New Roman"/>
          <w:szCs w:val="24"/>
        </w:rPr>
        <w:t>psicográficas</w:t>
      </w:r>
      <w:proofErr w:type="spellEnd"/>
      <w:r w:rsidRPr="00713036">
        <w:rPr>
          <w:rFonts w:ascii="Times New Roman" w:eastAsia="Calibri" w:hAnsi="Times New Roman" w:cs="Times New Roman"/>
          <w:szCs w:val="24"/>
        </w:rPr>
        <w:t xml:space="preserve"> de las personas que acuden a los spa. Se utilizaron preguntas cerradas de opción múltiple, para</w:t>
      </w:r>
      <w:r w:rsidR="00714378" w:rsidRPr="00713036">
        <w:rPr>
          <w:rFonts w:ascii="Times New Roman" w:eastAsia="Calibri" w:hAnsi="Times New Roman" w:cs="Times New Roman"/>
          <w:szCs w:val="24"/>
        </w:rPr>
        <w:t xml:space="preserve"> limitar el número de categorías</w:t>
      </w:r>
      <w:r w:rsidRPr="00713036">
        <w:rPr>
          <w:rFonts w:ascii="Times New Roman" w:eastAsia="Calibri" w:hAnsi="Times New Roman" w:cs="Times New Roman"/>
          <w:szCs w:val="24"/>
        </w:rPr>
        <w:t>.</w:t>
      </w:r>
    </w:p>
    <w:p w:rsidR="00785A9A" w:rsidRDefault="00785A9A" w:rsidP="00023960">
      <w:pPr>
        <w:spacing w:after="0" w:line="360" w:lineRule="auto"/>
        <w:jc w:val="both"/>
        <w:rPr>
          <w:rFonts w:ascii="Times New Roman" w:hAnsi="Times New Roman" w:cs="Times New Roman"/>
          <w:b/>
          <w:szCs w:val="24"/>
        </w:rPr>
      </w:pPr>
    </w:p>
    <w:p w:rsidR="003C41AE" w:rsidRDefault="003C41AE" w:rsidP="00023960">
      <w:pPr>
        <w:spacing w:after="0" w:line="360" w:lineRule="auto"/>
        <w:jc w:val="both"/>
        <w:rPr>
          <w:rFonts w:ascii="Times New Roman" w:hAnsi="Times New Roman" w:cs="Times New Roman"/>
          <w:b/>
          <w:szCs w:val="24"/>
        </w:rPr>
      </w:pPr>
    </w:p>
    <w:p w:rsidR="003C41AE" w:rsidRDefault="003C41AE" w:rsidP="00023960">
      <w:pPr>
        <w:spacing w:after="0" w:line="360" w:lineRule="auto"/>
        <w:jc w:val="both"/>
        <w:rPr>
          <w:rFonts w:ascii="Times New Roman" w:hAnsi="Times New Roman" w:cs="Times New Roman"/>
          <w:b/>
          <w:szCs w:val="24"/>
        </w:rPr>
      </w:pPr>
    </w:p>
    <w:p w:rsidR="003C41AE" w:rsidRDefault="003C41AE" w:rsidP="00023960">
      <w:pPr>
        <w:spacing w:after="0" w:line="360" w:lineRule="auto"/>
        <w:jc w:val="both"/>
        <w:rPr>
          <w:rFonts w:ascii="Times New Roman" w:hAnsi="Times New Roman" w:cs="Times New Roman"/>
          <w:b/>
          <w:szCs w:val="24"/>
        </w:rPr>
      </w:pPr>
    </w:p>
    <w:p w:rsidR="00023960" w:rsidRDefault="00023960" w:rsidP="00023960">
      <w:pPr>
        <w:spacing w:after="0" w:line="360" w:lineRule="auto"/>
        <w:jc w:val="both"/>
        <w:rPr>
          <w:rFonts w:ascii="Times New Roman" w:hAnsi="Times New Roman" w:cs="Times New Roman"/>
          <w:b/>
          <w:szCs w:val="24"/>
        </w:rPr>
      </w:pPr>
      <w:r w:rsidRPr="00023960">
        <w:rPr>
          <w:rFonts w:ascii="Times New Roman" w:hAnsi="Times New Roman" w:cs="Times New Roman"/>
          <w:b/>
          <w:szCs w:val="24"/>
        </w:rPr>
        <w:lastRenderedPageBreak/>
        <w:t>3. Resultados</w:t>
      </w:r>
    </w:p>
    <w:p w:rsidR="00714378" w:rsidRPr="00713036" w:rsidRDefault="00714378" w:rsidP="00023960">
      <w:pPr>
        <w:spacing w:after="0" w:line="360" w:lineRule="auto"/>
        <w:jc w:val="both"/>
        <w:rPr>
          <w:rFonts w:ascii="Times New Roman" w:hAnsi="Times New Roman" w:cs="Times New Roman"/>
          <w:szCs w:val="24"/>
        </w:rPr>
      </w:pPr>
      <w:r w:rsidRPr="00713036">
        <w:rPr>
          <w:rFonts w:ascii="Times New Roman" w:hAnsi="Times New Roman" w:cs="Times New Roman"/>
          <w:szCs w:val="24"/>
        </w:rPr>
        <w:t>Una vez recopilada la información se analizó y se destacaron los siguientes aspectos respecto a los clientes potenciales y los actuales.</w:t>
      </w:r>
    </w:p>
    <w:p w:rsidR="00785A9A" w:rsidRDefault="00785A9A" w:rsidP="00713036">
      <w:pPr>
        <w:spacing w:after="0" w:line="360" w:lineRule="auto"/>
        <w:jc w:val="both"/>
        <w:rPr>
          <w:rFonts w:ascii="Times New Roman" w:hAnsi="Times New Roman" w:cs="Times New Roman"/>
          <w:szCs w:val="24"/>
          <w:u w:val="single"/>
        </w:rPr>
      </w:pPr>
    </w:p>
    <w:p w:rsidR="00580885" w:rsidRPr="00713036" w:rsidRDefault="00580885" w:rsidP="00713036">
      <w:pPr>
        <w:spacing w:after="0" w:line="360" w:lineRule="auto"/>
        <w:jc w:val="both"/>
        <w:rPr>
          <w:rFonts w:ascii="Times New Roman" w:hAnsi="Times New Roman" w:cs="Times New Roman"/>
          <w:szCs w:val="24"/>
          <w:u w:val="single"/>
        </w:rPr>
      </w:pPr>
      <w:r w:rsidRPr="00713036">
        <w:rPr>
          <w:rFonts w:ascii="Times New Roman" w:hAnsi="Times New Roman" w:cs="Times New Roman"/>
          <w:szCs w:val="24"/>
          <w:u w:val="single"/>
        </w:rPr>
        <w:t>Clientes Potenciales:</w:t>
      </w:r>
    </w:p>
    <w:p w:rsidR="00580885" w:rsidRPr="00713036" w:rsidRDefault="00714378" w:rsidP="00713036">
      <w:pPr>
        <w:spacing w:after="0" w:line="360" w:lineRule="auto"/>
        <w:jc w:val="both"/>
        <w:rPr>
          <w:rFonts w:ascii="Times New Roman" w:hAnsi="Times New Roman" w:cs="Times New Roman"/>
          <w:szCs w:val="24"/>
        </w:rPr>
      </w:pPr>
      <w:r w:rsidRPr="00713036">
        <w:rPr>
          <w:rFonts w:ascii="Times New Roman" w:hAnsi="Times New Roman" w:cs="Times New Roman"/>
          <w:szCs w:val="24"/>
        </w:rPr>
        <w:t xml:space="preserve">De los 53 </w:t>
      </w:r>
      <w:r w:rsidR="00580885" w:rsidRPr="00713036">
        <w:rPr>
          <w:rFonts w:ascii="Times New Roman" w:hAnsi="Times New Roman" w:cs="Times New Roman"/>
          <w:szCs w:val="24"/>
        </w:rPr>
        <w:t>encuestados 68% les resulta atractivo el producto gracias al diseño de su etiqueta</w:t>
      </w:r>
      <w:r w:rsidR="00FF25A5" w:rsidRPr="00713036">
        <w:rPr>
          <w:rFonts w:ascii="Times New Roman" w:hAnsi="Times New Roman" w:cs="Times New Roman"/>
          <w:szCs w:val="24"/>
        </w:rPr>
        <w:t xml:space="preserve">, también </w:t>
      </w:r>
      <w:r w:rsidR="00580885" w:rsidRPr="00713036">
        <w:rPr>
          <w:rFonts w:ascii="Times New Roman" w:hAnsi="Times New Roman" w:cs="Times New Roman"/>
          <w:szCs w:val="24"/>
        </w:rPr>
        <w:t>les resulta fácil de id</w:t>
      </w:r>
      <w:r w:rsidR="00FF25A5" w:rsidRPr="00713036">
        <w:rPr>
          <w:rFonts w:ascii="Times New Roman" w:hAnsi="Times New Roman" w:cs="Times New Roman"/>
          <w:szCs w:val="24"/>
        </w:rPr>
        <w:t xml:space="preserve">entificar de entre otras marcas. También se vio que el factor precio influye mucho </w:t>
      </w:r>
      <w:r w:rsidR="00580885" w:rsidRPr="00713036">
        <w:rPr>
          <w:rFonts w:ascii="Times New Roman" w:hAnsi="Times New Roman" w:cs="Times New Roman"/>
          <w:szCs w:val="24"/>
        </w:rPr>
        <w:t>en la decisión de compra ya que al 62% les resulta muy accesible.</w:t>
      </w:r>
    </w:p>
    <w:p w:rsidR="00580885" w:rsidRPr="00713036" w:rsidRDefault="00580885" w:rsidP="00713036">
      <w:pPr>
        <w:spacing w:after="0" w:line="360" w:lineRule="auto"/>
        <w:jc w:val="both"/>
        <w:rPr>
          <w:rFonts w:ascii="Times New Roman" w:hAnsi="Times New Roman" w:cs="Times New Roman"/>
          <w:szCs w:val="24"/>
        </w:rPr>
      </w:pPr>
      <w:r w:rsidRPr="00713036">
        <w:rPr>
          <w:rFonts w:ascii="Times New Roman" w:hAnsi="Times New Roman" w:cs="Times New Roman"/>
          <w:szCs w:val="24"/>
        </w:rPr>
        <w:t xml:space="preserve">Además los clientes potenciales consideran que el precio, calidad e imagen que ofrece  con respecto a la marca que usualmente utilizan es bueno y de su agrado por lo </w:t>
      </w:r>
      <w:r w:rsidR="00331CA7" w:rsidRPr="00713036">
        <w:rPr>
          <w:rFonts w:ascii="Times New Roman" w:hAnsi="Times New Roman" w:cs="Times New Roman"/>
          <w:szCs w:val="24"/>
        </w:rPr>
        <w:t>tanto los productos de la empresa</w:t>
      </w:r>
      <w:r w:rsidRPr="00713036">
        <w:rPr>
          <w:rFonts w:ascii="Times New Roman" w:hAnsi="Times New Roman" w:cs="Times New Roman"/>
          <w:szCs w:val="24"/>
        </w:rPr>
        <w:t xml:space="preserve"> son realmente competentes en el mercado.</w:t>
      </w:r>
    </w:p>
    <w:p w:rsidR="00580885" w:rsidRPr="00713036" w:rsidRDefault="00580885" w:rsidP="00713036">
      <w:pPr>
        <w:spacing w:after="0" w:line="360" w:lineRule="auto"/>
        <w:jc w:val="both"/>
        <w:rPr>
          <w:rFonts w:ascii="Times New Roman" w:hAnsi="Times New Roman" w:cs="Times New Roman"/>
          <w:szCs w:val="24"/>
        </w:rPr>
      </w:pPr>
      <w:r w:rsidRPr="00713036">
        <w:rPr>
          <w:rFonts w:ascii="Times New Roman" w:hAnsi="Times New Roman" w:cs="Times New Roman"/>
          <w:szCs w:val="24"/>
        </w:rPr>
        <w:t>Por último se obtuvo que la red social que más utiliza</w:t>
      </w:r>
      <w:r w:rsidR="00FF25A5" w:rsidRPr="00713036">
        <w:rPr>
          <w:rFonts w:ascii="Times New Roman" w:hAnsi="Times New Roman" w:cs="Times New Roman"/>
          <w:szCs w:val="24"/>
        </w:rPr>
        <w:t>n</w:t>
      </w:r>
      <w:r w:rsidRPr="00713036">
        <w:rPr>
          <w:rFonts w:ascii="Times New Roman" w:hAnsi="Times New Roman" w:cs="Times New Roman"/>
          <w:szCs w:val="24"/>
        </w:rPr>
        <w:t xml:space="preserve"> es Facebook, así que esto confirma que la elección de realizar una campaña publicitaria en esta red social llegará al público objetivo.</w:t>
      </w:r>
    </w:p>
    <w:p w:rsidR="00785A9A" w:rsidRDefault="00785A9A" w:rsidP="00713036">
      <w:pPr>
        <w:spacing w:after="0" w:line="360" w:lineRule="auto"/>
        <w:jc w:val="both"/>
        <w:rPr>
          <w:rFonts w:ascii="Times New Roman" w:hAnsi="Times New Roman" w:cs="Times New Roman"/>
          <w:szCs w:val="24"/>
          <w:u w:val="single"/>
        </w:rPr>
      </w:pPr>
    </w:p>
    <w:p w:rsidR="00580885" w:rsidRPr="00713036" w:rsidRDefault="00580885" w:rsidP="00713036">
      <w:pPr>
        <w:spacing w:after="0" w:line="360" w:lineRule="auto"/>
        <w:jc w:val="both"/>
        <w:rPr>
          <w:rFonts w:ascii="Times New Roman" w:hAnsi="Times New Roman" w:cs="Times New Roman"/>
          <w:szCs w:val="24"/>
          <w:u w:val="single"/>
        </w:rPr>
      </w:pPr>
      <w:r w:rsidRPr="00713036">
        <w:rPr>
          <w:rFonts w:ascii="Times New Roman" w:hAnsi="Times New Roman" w:cs="Times New Roman"/>
          <w:szCs w:val="24"/>
          <w:u w:val="single"/>
        </w:rPr>
        <w:t>Clientes actuales:</w:t>
      </w:r>
    </w:p>
    <w:p w:rsidR="00FF25A5" w:rsidRPr="00713036" w:rsidRDefault="00FF25A5" w:rsidP="00713036">
      <w:pPr>
        <w:spacing w:after="0" w:line="360" w:lineRule="auto"/>
        <w:jc w:val="both"/>
        <w:rPr>
          <w:rFonts w:ascii="Times New Roman" w:hAnsi="Times New Roman" w:cs="Times New Roman"/>
          <w:szCs w:val="24"/>
        </w:rPr>
      </w:pPr>
      <w:r w:rsidRPr="00713036">
        <w:rPr>
          <w:rFonts w:ascii="Times New Roman" w:hAnsi="Times New Roman" w:cs="Times New Roman"/>
          <w:szCs w:val="24"/>
        </w:rPr>
        <w:t>E</w:t>
      </w:r>
      <w:r w:rsidR="00580885" w:rsidRPr="00713036">
        <w:rPr>
          <w:rFonts w:ascii="Times New Roman" w:hAnsi="Times New Roman" w:cs="Times New Roman"/>
          <w:szCs w:val="24"/>
        </w:rPr>
        <w:t>n lo que más se fijan los clientes al adquirir los productos es en el precio accesible que ofrece la marca con un 50% de los 53, igualmente les importa la variedad de aromas y su imagen.</w:t>
      </w:r>
    </w:p>
    <w:p w:rsidR="00580885" w:rsidRPr="00713036" w:rsidRDefault="00331CA7" w:rsidP="00713036">
      <w:pPr>
        <w:spacing w:after="0" w:line="360" w:lineRule="auto"/>
        <w:jc w:val="both"/>
        <w:rPr>
          <w:rFonts w:ascii="Times New Roman" w:hAnsi="Times New Roman" w:cs="Times New Roman"/>
          <w:szCs w:val="24"/>
        </w:rPr>
      </w:pPr>
      <w:r w:rsidRPr="00713036">
        <w:rPr>
          <w:rFonts w:ascii="Times New Roman" w:hAnsi="Times New Roman" w:cs="Times New Roman"/>
          <w:szCs w:val="24"/>
        </w:rPr>
        <w:t>También se pudo observar que el aroma que más agrada a los clientes es el de menta y eucalipto y el que menos agrada es el de granada</w:t>
      </w:r>
      <w:r w:rsidR="00FF25A5" w:rsidRPr="00713036">
        <w:rPr>
          <w:rFonts w:ascii="Times New Roman" w:hAnsi="Times New Roman" w:cs="Times New Roman"/>
          <w:szCs w:val="24"/>
        </w:rPr>
        <w:t>.</w:t>
      </w:r>
    </w:p>
    <w:p w:rsidR="00580885" w:rsidRPr="00713036" w:rsidRDefault="00FF25A5" w:rsidP="00713036">
      <w:pPr>
        <w:spacing w:after="0" w:line="360" w:lineRule="auto"/>
        <w:jc w:val="both"/>
        <w:rPr>
          <w:rFonts w:ascii="Times New Roman" w:hAnsi="Times New Roman" w:cs="Times New Roman"/>
          <w:szCs w:val="24"/>
        </w:rPr>
      </w:pPr>
      <w:r w:rsidRPr="00713036">
        <w:rPr>
          <w:rFonts w:ascii="Times New Roman" w:hAnsi="Times New Roman" w:cs="Times New Roman"/>
          <w:szCs w:val="24"/>
        </w:rPr>
        <w:t>Digno de reseñar</w:t>
      </w:r>
      <w:r w:rsidR="00580885" w:rsidRPr="00713036">
        <w:rPr>
          <w:rFonts w:ascii="Times New Roman" w:hAnsi="Times New Roman" w:cs="Times New Roman"/>
          <w:szCs w:val="24"/>
        </w:rPr>
        <w:t xml:space="preserve"> es </w:t>
      </w:r>
      <w:r w:rsidRPr="00713036">
        <w:rPr>
          <w:rFonts w:ascii="Times New Roman" w:hAnsi="Times New Roman" w:cs="Times New Roman"/>
          <w:szCs w:val="24"/>
        </w:rPr>
        <w:t>el nivel de satisfacción</w:t>
      </w:r>
      <w:r w:rsidR="00580885" w:rsidRPr="00713036">
        <w:rPr>
          <w:rFonts w:ascii="Times New Roman" w:hAnsi="Times New Roman" w:cs="Times New Roman"/>
          <w:szCs w:val="24"/>
        </w:rPr>
        <w:t xml:space="preserve"> con los productos adquiridos de la marca</w:t>
      </w:r>
      <w:r w:rsidRPr="00713036">
        <w:rPr>
          <w:rFonts w:ascii="Times New Roman" w:hAnsi="Times New Roman" w:cs="Times New Roman"/>
          <w:szCs w:val="24"/>
        </w:rPr>
        <w:t>,</w:t>
      </w:r>
      <w:r w:rsidR="00580885" w:rsidRPr="00713036">
        <w:rPr>
          <w:rFonts w:ascii="Times New Roman" w:hAnsi="Times New Roman" w:cs="Times New Roman"/>
          <w:szCs w:val="24"/>
        </w:rPr>
        <w:t xml:space="preserve"> ya que el 82% al compararla con marcas similares opinan que es excelente.</w:t>
      </w:r>
    </w:p>
    <w:p w:rsidR="00580885" w:rsidRPr="00713036" w:rsidRDefault="00580885" w:rsidP="00713036">
      <w:pPr>
        <w:spacing w:after="0" w:line="360" w:lineRule="auto"/>
        <w:jc w:val="both"/>
        <w:rPr>
          <w:rFonts w:ascii="Times New Roman" w:hAnsi="Times New Roman" w:cs="Times New Roman"/>
          <w:szCs w:val="24"/>
        </w:rPr>
      </w:pPr>
      <w:r w:rsidRPr="00713036">
        <w:rPr>
          <w:rFonts w:ascii="Times New Roman" w:hAnsi="Times New Roman" w:cs="Times New Roman"/>
          <w:szCs w:val="24"/>
        </w:rPr>
        <w:t>O</w:t>
      </w:r>
      <w:r w:rsidR="00FF25A5" w:rsidRPr="00713036">
        <w:rPr>
          <w:rFonts w:ascii="Times New Roman" w:hAnsi="Times New Roman" w:cs="Times New Roman"/>
          <w:szCs w:val="24"/>
        </w:rPr>
        <w:t xml:space="preserve">tro dato interesante es que </w:t>
      </w:r>
      <w:r w:rsidRPr="00713036">
        <w:rPr>
          <w:rFonts w:ascii="Times New Roman" w:hAnsi="Times New Roman" w:cs="Times New Roman"/>
          <w:szCs w:val="24"/>
        </w:rPr>
        <w:t>un 70% utilizan alguna herramienta de internet para conocer más sobre la marca, tales como Facebook  que con un 80% queda muy en claro que es red soci</w:t>
      </w:r>
      <w:r w:rsidR="00331CA7" w:rsidRPr="00713036">
        <w:rPr>
          <w:rFonts w:ascii="Times New Roman" w:hAnsi="Times New Roman" w:cs="Times New Roman"/>
          <w:szCs w:val="24"/>
        </w:rPr>
        <w:t>al que los clientes</w:t>
      </w:r>
      <w:r w:rsidRPr="00713036">
        <w:rPr>
          <w:rFonts w:ascii="Times New Roman" w:hAnsi="Times New Roman" w:cs="Times New Roman"/>
          <w:szCs w:val="24"/>
        </w:rPr>
        <w:t xml:space="preserve"> suelen utilizar para saber más sobre los productos o algún dato de interés. Sin embargo el 49% opina que no hay suficiente e interesante información sobre los productos en su página de Facebook, además de mencionan que no se crea una interacción con el cliente, promociones o algunos consejos de cómo utilizar sus productos; también mencionan que la página web de la empresa necesita actualizarse ya que no ofrece nada de interés sobre los productos.</w:t>
      </w:r>
    </w:p>
    <w:p w:rsidR="00580885" w:rsidRPr="00713036" w:rsidRDefault="00580885" w:rsidP="00713036">
      <w:pPr>
        <w:spacing w:after="0" w:line="360" w:lineRule="auto"/>
        <w:ind w:left="284" w:firstLine="709"/>
        <w:jc w:val="both"/>
        <w:rPr>
          <w:rFonts w:ascii="Times New Roman" w:hAnsi="Times New Roman" w:cs="Times New Roman"/>
          <w:bCs/>
          <w:szCs w:val="24"/>
        </w:rPr>
      </w:pPr>
    </w:p>
    <w:p w:rsidR="00580885" w:rsidRDefault="00023960" w:rsidP="00713036">
      <w:pPr>
        <w:pStyle w:val="Ttulo1"/>
        <w:spacing w:before="0" w:line="360" w:lineRule="auto"/>
        <w:rPr>
          <w:rFonts w:ascii="Times New Roman" w:hAnsi="Times New Roman" w:cs="Times New Roman"/>
          <w:color w:val="auto"/>
          <w:sz w:val="24"/>
          <w:szCs w:val="24"/>
        </w:rPr>
      </w:pPr>
      <w:bookmarkStart w:id="4" w:name="_Toc459037684"/>
      <w:bookmarkStart w:id="5" w:name="_Toc459038840"/>
      <w:r>
        <w:rPr>
          <w:rFonts w:ascii="Times New Roman" w:hAnsi="Times New Roman" w:cs="Times New Roman"/>
          <w:color w:val="auto"/>
          <w:sz w:val="24"/>
          <w:szCs w:val="24"/>
        </w:rPr>
        <w:lastRenderedPageBreak/>
        <w:t xml:space="preserve">4. </w:t>
      </w:r>
      <w:r w:rsidR="00580885" w:rsidRPr="00713036">
        <w:rPr>
          <w:rFonts w:ascii="Times New Roman" w:hAnsi="Times New Roman" w:cs="Times New Roman"/>
          <w:color w:val="auto"/>
          <w:sz w:val="24"/>
          <w:szCs w:val="24"/>
        </w:rPr>
        <w:t>Discusión.</w:t>
      </w:r>
      <w:bookmarkEnd w:id="4"/>
      <w:bookmarkEnd w:id="5"/>
    </w:p>
    <w:p w:rsidR="004A199F" w:rsidRPr="004A199F" w:rsidRDefault="004A199F" w:rsidP="004A199F"/>
    <w:p w:rsidR="00580885" w:rsidRPr="00713036" w:rsidRDefault="00580885" w:rsidP="00713036">
      <w:pPr>
        <w:spacing w:after="0" w:line="360" w:lineRule="auto"/>
        <w:jc w:val="both"/>
        <w:rPr>
          <w:rFonts w:ascii="Times New Roman" w:hAnsi="Times New Roman" w:cs="Times New Roman"/>
          <w:szCs w:val="24"/>
        </w:rPr>
      </w:pPr>
      <w:r w:rsidRPr="00713036">
        <w:rPr>
          <w:rFonts w:ascii="Times New Roman" w:hAnsi="Times New Roman" w:cs="Times New Roman"/>
          <w:szCs w:val="24"/>
        </w:rPr>
        <w:t>Después de haber analizado los factores importantes obtenidos en las encuestas realizadas a los clientes actuales y potenciales se pudo obtener información de interés para la elaboración del plan estratégico de mercadotecnia.</w:t>
      </w:r>
    </w:p>
    <w:p w:rsidR="00580885" w:rsidRPr="00713036" w:rsidRDefault="00580885" w:rsidP="00713036">
      <w:pPr>
        <w:spacing w:after="0" w:line="360" w:lineRule="auto"/>
        <w:jc w:val="both"/>
        <w:rPr>
          <w:rFonts w:ascii="Times New Roman" w:hAnsi="Times New Roman" w:cs="Times New Roman"/>
          <w:szCs w:val="24"/>
        </w:rPr>
      </w:pPr>
      <w:r w:rsidRPr="00713036">
        <w:rPr>
          <w:rFonts w:ascii="Times New Roman" w:hAnsi="Times New Roman" w:cs="Times New Roman"/>
          <w:szCs w:val="24"/>
        </w:rPr>
        <w:t>Uno de ellos fue el precio. Anteriormente no se podía elegir con exactitud qué era lo que les llamaba más la atención a los clientes de los productos de la marca y con esta investigación realizada se pudo confirmar que el p</w:t>
      </w:r>
      <w:r w:rsidR="005F0491" w:rsidRPr="00713036">
        <w:rPr>
          <w:rFonts w:ascii="Times New Roman" w:hAnsi="Times New Roman" w:cs="Times New Roman"/>
          <w:szCs w:val="24"/>
        </w:rPr>
        <w:t>recio es lo que más destacan de la marca,</w:t>
      </w:r>
      <w:r w:rsidRPr="00713036">
        <w:rPr>
          <w:rFonts w:ascii="Times New Roman" w:hAnsi="Times New Roman" w:cs="Times New Roman"/>
          <w:szCs w:val="24"/>
        </w:rPr>
        <w:t xml:space="preserve"> sobre los aromas y la imagen. Si</w:t>
      </w:r>
      <w:r w:rsidR="005F0491" w:rsidRPr="00713036">
        <w:rPr>
          <w:rFonts w:ascii="Times New Roman" w:hAnsi="Times New Roman" w:cs="Times New Roman"/>
          <w:szCs w:val="24"/>
        </w:rPr>
        <w:t xml:space="preserve">n embargo, </w:t>
      </w:r>
      <w:r w:rsidRPr="00713036">
        <w:rPr>
          <w:rFonts w:ascii="Times New Roman" w:hAnsi="Times New Roman" w:cs="Times New Roman"/>
          <w:szCs w:val="24"/>
        </w:rPr>
        <w:t>el precio que ofrece la marca es sumamente bajo si lo comparamos con marcas internacionales, por lo tanto la marca podría considerar aumentar un poco su precio porque muchas veces esto puede dar la imagen de que el producto no ofrezca buena calidad, aunque un 82% de personas que utilizan actualmente la marca opinan que es excelente a comparación de marcas similares, no deja de ser una opción para la empresa la cual pueden llevar a cabo en un corto tiempo debido a que la marca tiene cada vez más aceptación entre sus consumidores.</w:t>
      </w:r>
    </w:p>
    <w:p w:rsidR="00580885" w:rsidRPr="00713036" w:rsidRDefault="00580885" w:rsidP="00713036">
      <w:pPr>
        <w:spacing w:after="0" w:line="360" w:lineRule="auto"/>
        <w:jc w:val="both"/>
        <w:rPr>
          <w:rFonts w:ascii="Times New Roman" w:hAnsi="Times New Roman" w:cs="Times New Roman"/>
          <w:szCs w:val="24"/>
        </w:rPr>
      </w:pPr>
      <w:r w:rsidRPr="00713036">
        <w:rPr>
          <w:rFonts w:ascii="Times New Roman" w:hAnsi="Times New Roman" w:cs="Times New Roman"/>
          <w:szCs w:val="24"/>
        </w:rPr>
        <w:t>Otro punto de interés y de mucha importancia para la empresa, es el tema de la publicidad en los sitios web. Con anterioridad se sabía que la marca no le había dedicado tiempo a ese aspecto y por lo tanto no lograba llegar a muchas personas, sino que tenía que asistir directamente a promocionarse o asistir a eventos sociales. Sin embargo en la investigación realizada los mismos clientes nos comparten sus opiniones sobre lo que les agradaría encontrar en la red social y en la página web de la marca; siendo esto de gran aporte para la realización del proyecto.</w:t>
      </w:r>
    </w:p>
    <w:bookmarkEnd w:id="1"/>
    <w:bookmarkEnd w:id="2"/>
    <w:bookmarkEnd w:id="3"/>
    <w:p w:rsidR="003E79C2" w:rsidRPr="00713036" w:rsidRDefault="005F0491" w:rsidP="00713036">
      <w:pPr>
        <w:spacing w:after="0" w:line="360" w:lineRule="auto"/>
        <w:jc w:val="both"/>
        <w:rPr>
          <w:rFonts w:ascii="Times New Roman" w:eastAsia="Calibri" w:hAnsi="Times New Roman" w:cs="Times New Roman"/>
          <w:szCs w:val="24"/>
        </w:rPr>
      </w:pPr>
      <w:r w:rsidRPr="00713036">
        <w:rPr>
          <w:rFonts w:ascii="Times New Roman" w:eastAsia="Calibri" w:hAnsi="Times New Roman" w:cs="Times New Roman"/>
          <w:szCs w:val="24"/>
        </w:rPr>
        <w:t>Expondremos a continuación las recomendaciones hechas al empresario para hacer una mercadotecnia integral sobre las cuatro variables de la mezcla de mercadotecnia (producto, plaza, precio y promoción).</w:t>
      </w:r>
    </w:p>
    <w:p w:rsidR="00384CBF" w:rsidRPr="00713036" w:rsidRDefault="00384CBF" w:rsidP="00713036">
      <w:pPr>
        <w:spacing w:after="0" w:line="360" w:lineRule="auto"/>
        <w:jc w:val="both"/>
        <w:rPr>
          <w:rFonts w:ascii="Times New Roman" w:eastAsia="Times New Roman" w:hAnsi="Times New Roman" w:cs="Times New Roman"/>
          <w:b/>
          <w:szCs w:val="24"/>
        </w:rPr>
      </w:pPr>
      <w:bookmarkStart w:id="6" w:name="_Toc458420231"/>
      <w:bookmarkStart w:id="7" w:name="_Toc459037477"/>
      <w:bookmarkStart w:id="8" w:name="_Toc459037707"/>
      <w:bookmarkStart w:id="9" w:name="_Toc459038863"/>
    </w:p>
    <w:p w:rsidR="003E79C2" w:rsidRPr="00713036" w:rsidRDefault="00023960" w:rsidP="00713036">
      <w:pPr>
        <w:spacing w:after="0" w:line="360" w:lineRule="auto"/>
        <w:jc w:val="both"/>
        <w:rPr>
          <w:rFonts w:ascii="Times New Roman" w:eastAsia="Times New Roman" w:hAnsi="Times New Roman" w:cs="Times New Roman"/>
          <w:b/>
          <w:szCs w:val="24"/>
        </w:rPr>
      </w:pPr>
      <w:r>
        <w:rPr>
          <w:rFonts w:ascii="Times New Roman" w:eastAsia="Times New Roman" w:hAnsi="Times New Roman" w:cs="Times New Roman"/>
          <w:b/>
          <w:szCs w:val="24"/>
        </w:rPr>
        <w:t xml:space="preserve">4.1 </w:t>
      </w:r>
      <w:r w:rsidR="005F0491" w:rsidRPr="00713036">
        <w:rPr>
          <w:rFonts w:ascii="Times New Roman" w:eastAsia="Times New Roman" w:hAnsi="Times New Roman" w:cs="Times New Roman"/>
          <w:b/>
          <w:szCs w:val="24"/>
        </w:rPr>
        <w:t>P</w:t>
      </w:r>
      <w:r w:rsidR="003E79C2" w:rsidRPr="00713036">
        <w:rPr>
          <w:rFonts w:ascii="Times New Roman" w:eastAsia="Times New Roman" w:hAnsi="Times New Roman" w:cs="Times New Roman"/>
          <w:b/>
          <w:szCs w:val="24"/>
        </w:rPr>
        <w:t>roducto:</w:t>
      </w:r>
      <w:bookmarkEnd w:id="6"/>
      <w:bookmarkEnd w:id="7"/>
      <w:bookmarkEnd w:id="8"/>
      <w:bookmarkEnd w:id="9"/>
    </w:p>
    <w:p w:rsidR="003E79C2" w:rsidRPr="00713036" w:rsidRDefault="003E79C2" w:rsidP="00713036">
      <w:pPr>
        <w:spacing w:after="0" w:line="360" w:lineRule="auto"/>
        <w:jc w:val="both"/>
        <w:rPr>
          <w:rFonts w:ascii="Times New Roman" w:eastAsia="Calibri" w:hAnsi="Times New Roman" w:cs="Times New Roman"/>
          <w:szCs w:val="24"/>
        </w:rPr>
      </w:pPr>
      <w:r w:rsidRPr="00713036">
        <w:rPr>
          <w:rFonts w:ascii="Times New Roman" w:eastAsia="Calibri" w:hAnsi="Times New Roman" w:cs="Times New Roman"/>
          <w:szCs w:val="24"/>
        </w:rPr>
        <w:t>La empresa B PRO SPA ofrece una amplia gama de productos en los cual el cliente puede elegir a su preferencia.</w:t>
      </w:r>
    </w:p>
    <w:p w:rsidR="00785A9A" w:rsidRDefault="00785A9A" w:rsidP="00023960">
      <w:pPr>
        <w:spacing w:after="0" w:line="360" w:lineRule="auto"/>
        <w:jc w:val="both"/>
        <w:rPr>
          <w:rFonts w:ascii="Times New Roman" w:eastAsia="Calibri" w:hAnsi="Times New Roman" w:cs="Times New Roman"/>
          <w:szCs w:val="24"/>
          <w:u w:val="single"/>
        </w:rPr>
      </w:pPr>
    </w:p>
    <w:p w:rsidR="003E79C2" w:rsidRPr="00713036" w:rsidRDefault="00384CBF" w:rsidP="00023960">
      <w:pPr>
        <w:spacing w:after="0" w:line="360" w:lineRule="auto"/>
        <w:jc w:val="both"/>
        <w:rPr>
          <w:rFonts w:ascii="Times New Roman" w:eastAsia="Calibri" w:hAnsi="Times New Roman" w:cs="Times New Roman"/>
          <w:szCs w:val="24"/>
        </w:rPr>
      </w:pPr>
      <w:r w:rsidRPr="00713036">
        <w:rPr>
          <w:rFonts w:ascii="Times New Roman" w:eastAsia="Calibri" w:hAnsi="Times New Roman" w:cs="Times New Roman"/>
          <w:szCs w:val="24"/>
          <w:u w:val="single"/>
        </w:rPr>
        <w:lastRenderedPageBreak/>
        <w:t>Catálogo</w:t>
      </w:r>
      <w:r w:rsidR="00023960">
        <w:rPr>
          <w:rFonts w:ascii="Times New Roman" w:eastAsia="Calibri" w:hAnsi="Times New Roman" w:cs="Times New Roman"/>
          <w:szCs w:val="24"/>
          <w:u w:val="single"/>
        </w:rPr>
        <w:t>:</w:t>
      </w:r>
      <w:r w:rsidR="00023960">
        <w:rPr>
          <w:rFonts w:ascii="Times New Roman" w:eastAsia="Calibri" w:hAnsi="Times New Roman" w:cs="Times New Roman"/>
          <w:szCs w:val="24"/>
        </w:rPr>
        <w:t xml:space="preserve"> </w:t>
      </w:r>
      <w:r w:rsidR="003E79C2" w:rsidRPr="00713036">
        <w:rPr>
          <w:rFonts w:ascii="Times New Roman" w:eastAsia="Calibri" w:hAnsi="Times New Roman" w:cs="Times New Roman"/>
          <w:szCs w:val="24"/>
        </w:rPr>
        <w:t>Sales aromáticas</w:t>
      </w:r>
      <w:r w:rsidR="00023960">
        <w:rPr>
          <w:rFonts w:ascii="Times New Roman" w:eastAsia="Calibri" w:hAnsi="Times New Roman" w:cs="Times New Roman"/>
          <w:szCs w:val="24"/>
        </w:rPr>
        <w:t xml:space="preserve">, Gel exfoliantes, </w:t>
      </w:r>
      <w:r w:rsidR="003E79C2" w:rsidRPr="00713036">
        <w:rPr>
          <w:rFonts w:ascii="Times New Roman" w:eastAsia="Calibri" w:hAnsi="Times New Roman" w:cs="Times New Roman"/>
          <w:szCs w:val="24"/>
        </w:rPr>
        <w:t>Exfoliante</w:t>
      </w:r>
      <w:r w:rsidR="00023960">
        <w:rPr>
          <w:rFonts w:ascii="Times New Roman" w:eastAsia="Calibri" w:hAnsi="Times New Roman" w:cs="Times New Roman"/>
          <w:szCs w:val="24"/>
        </w:rPr>
        <w:t xml:space="preserve"> de sal con base aceite mineral, </w:t>
      </w:r>
      <w:r w:rsidR="003E79C2" w:rsidRPr="00713036">
        <w:rPr>
          <w:rFonts w:ascii="Times New Roman" w:eastAsia="Calibri" w:hAnsi="Times New Roman" w:cs="Times New Roman"/>
          <w:szCs w:val="24"/>
        </w:rPr>
        <w:t>Mascarilla en</w:t>
      </w:r>
      <w:r w:rsidR="00023960">
        <w:rPr>
          <w:rFonts w:ascii="Times New Roman" w:eastAsia="Calibri" w:hAnsi="Times New Roman" w:cs="Times New Roman"/>
          <w:szCs w:val="24"/>
        </w:rPr>
        <w:t xml:space="preserve"> crema, Gel refrescante, Eliminadores de callos, Fungicida, </w:t>
      </w:r>
      <w:r w:rsidR="003E79C2" w:rsidRPr="00713036">
        <w:rPr>
          <w:rFonts w:ascii="Times New Roman" w:eastAsia="Calibri" w:hAnsi="Times New Roman" w:cs="Times New Roman"/>
          <w:szCs w:val="24"/>
        </w:rPr>
        <w:t>Antiséptico spray</w:t>
      </w:r>
      <w:r w:rsidR="00023960">
        <w:rPr>
          <w:rFonts w:ascii="Times New Roman" w:eastAsia="Calibri" w:hAnsi="Times New Roman" w:cs="Times New Roman"/>
          <w:szCs w:val="24"/>
        </w:rPr>
        <w:t xml:space="preserve">, Limpiador y desinfectante, </w:t>
      </w:r>
      <w:proofErr w:type="spellStart"/>
      <w:r w:rsidR="003E79C2" w:rsidRPr="00713036">
        <w:rPr>
          <w:rFonts w:ascii="Times New Roman" w:eastAsia="Calibri" w:hAnsi="Times New Roman" w:cs="Times New Roman"/>
          <w:szCs w:val="24"/>
          <w:lang w:val="en-US"/>
        </w:rPr>
        <w:t>Aceite</w:t>
      </w:r>
      <w:proofErr w:type="spellEnd"/>
      <w:r w:rsidR="003E79C2" w:rsidRPr="00713036">
        <w:rPr>
          <w:rFonts w:ascii="Times New Roman" w:eastAsia="Calibri" w:hAnsi="Times New Roman" w:cs="Times New Roman"/>
          <w:szCs w:val="24"/>
          <w:lang w:val="en-US"/>
        </w:rPr>
        <w:t xml:space="preserve"> p/ </w:t>
      </w:r>
      <w:proofErr w:type="spellStart"/>
      <w:r w:rsidR="003E79C2" w:rsidRPr="00713036">
        <w:rPr>
          <w:rFonts w:ascii="Times New Roman" w:eastAsia="Calibri" w:hAnsi="Times New Roman" w:cs="Times New Roman"/>
          <w:szCs w:val="24"/>
          <w:lang w:val="en-US"/>
        </w:rPr>
        <w:t>masaje</w:t>
      </w:r>
      <w:proofErr w:type="spellEnd"/>
      <w:r w:rsidR="00023960">
        <w:rPr>
          <w:rFonts w:ascii="Times New Roman" w:eastAsia="Calibri" w:hAnsi="Times New Roman" w:cs="Times New Roman"/>
          <w:szCs w:val="24"/>
          <w:lang w:val="en-US"/>
        </w:rPr>
        <w:t xml:space="preserve">, </w:t>
      </w:r>
      <w:r w:rsidR="003E79C2" w:rsidRPr="00713036">
        <w:rPr>
          <w:rFonts w:ascii="Times New Roman" w:eastAsia="Calibri" w:hAnsi="Times New Roman" w:cs="Times New Roman"/>
          <w:szCs w:val="24"/>
        </w:rPr>
        <w:t xml:space="preserve">Loción botánica </w:t>
      </w:r>
    </w:p>
    <w:p w:rsidR="003E79C2" w:rsidRPr="00713036" w:rsidRDefault="003E79C2" w:rsidP="00713036">
      <w:pPr>
        <w:spacing w:after="0" w:line="360" w:lineRule="auto"/>
        <w:jc w:val="both"/>
        <w:rPr>
          <w:rFonts w:ascii="Times New Roman" w:eastAsia="Calibri" w:hAnsi="Times New Roman" w:cs="Times New Roman"/>
          <w:szCs w:val="24"/>
        </w:rPr>
      </w:pPr>
      <w:r w:rsidRPr="00713036">
        <w:rPr>
          <w:rFonts w:ascii="Times New Roman" w:eastAsia="Calibri" w:hAnsi="Times New Roman" w:cs="Times New Roman"/>
          <w:szCs w:val="24"/>
        </w:rPr>
        <w:t>P</w:t>
      </w:r>
      <w:r w:rsidR="00023960" w:rsidRPr="00713036">
        <w:rPr>
          <w:rFonts w:ascii="Times New Roman" w:eastAsia="Calibri" w:hAnsi="Times New Roman" w:cs="Times New Roman"/>
          <w:szCs w:val="24"/>
        </w:rPr>
        <w:t>resentaciones</w:t>
      </w:r>
      <w:r w:rsidRPr="00713036">
        <w:rPr>
          <w:rFonts w:ascii="Times New Roman" w:eastAsia="Calibri" w:hAnsi="Times New Roman" w:cs="Times New Roman"/>
          <w:szCs w:val="24"/>
        </w:rPr>
        <w:t>:</w:t>
      </w:r>
      <w:r w:rsidR="00384CBF" w:rsidRPr="00713036">
        <w:rPr>
          <w:rFonts w:ascii="Times New Roman" w:eastAsia="Calibri" w:hAnsi="Times New Roman" w:cs="Times New Roman"/>
          <w:szCs w:val="24"/>
        </w:rPr>
        <w:t xml:space="preserve"> 1.92 </w:t>
      </w:r>
      <w:proofErr w:type="spellStart"/>
      <w:r w:rsidR="00384CBF" w:rsidRPr="00713036">
        <w:rPr>
          <w:rFonts w:ascii="Times New Roman" w:eastAsia="Calibri" w:hAnsi="Times New Roman" w:cs="Times New Roman"/>
          <w:szCs w:val="24"/>
        </w:rPr>
        <w:t>Lts</w:t>
      </w:r>
      <w:proofErr w:type="spellEnd"/>
      <w:r w:rsidR="00384CBF" w:rsidRPr="00713036">
        <w:rPr>
          <w:rFonts w:ascii="Times New Roman" w:eastAsia="Calibri" w:hAnsi="Times New Roman" w:cs="Times New Roman"/>
          <w:szCs w:val="24"/>
        </w:rPr>
        <w:t xml:space="preserve"> e 64 oz. </w:t>
      </w:r>
      <w:r w:rsidRPr="00713036">
        <w:rPr>
          <w:rFonts w:ascii="Times New Roman" w:eastAsia="Calibri" w:hAnsi="Times New Roman" w:cs="Times New Roman"/>
          <w:szCs w:val="24"/>
        </w:rPr>
        <w:t xml:space="preserve"> 970 ml e 32.33 oz, 5</w:t>
      </w:r>
      <w:r w:rsidR="00580885" w:rsidRPr="00713036">
        <w:rPr>
          <w:rFonts w:ascii="Times New Roman" w:eastAsia="Calibri" w:hAnsi="Times New Roman" w:cs="Times New Roman"/>
          <w:szCs w:val="24"/>
        </w:rPr>
        <w:t>45ml e 18.16 oz, 240 ml e 4 oz.</w:t>
      </w:r>
    </w:p>
    <w:p w:rsidR="003E79C2" w:rsidRPr="00713036" w:rsidRDefault="003E79C2" w:rsidP="00713036">
      <w:pPr>
        <w:spacing w:after="0" w:line="360" w:lineRule="auto"/>
        <w:jc w:val="both"/>
        <w:rPr>
          <w:rFonts w:ascii="Times New Roman" w:eastAsia="Calibri" w:hAnsi="Times New Roman" w:cs="Times New Roman"/>
          <w:szCs w:val="24"/>
        </w:rPr>
      </w:pPr>
      <w:r w:rsidRPr="00713036">
        <w:rPr>
          <w:rFonts w:ascii="Times New Roman" w:eastAsia="Calibri" w:hAnsi="Times New Roman" w:cs="Times New Roman"/>
          <w:szCs w:val="24"/>
        </w:rPr>
        <w:t>Todos ellos (excepto el eliminador de callos, fungicida, gel refrescante, antiséptico spray, limpiador y desinfectante) con aromas de: Esencia de rosas, leche y Miel, lavanda, granada, menta y Eucalipto.</w:t>
      </w:r>
      <w:r w:rsidR="00245C6D" w:rsidRPr="00713036">
        <w:rPr>
          <w:rFonts w:ascii="Times New Roman" w:eastAsia="Calibri" w:hAnsi="Times New Roman" w:cs="Times New Roman"/>
          <w:szCs w:val="24"/>
        </w:rPr>
        <w:t xml:space="preserve"> </w:t>
      </w:r>
      <w:r w:rsidRPr="00713036">
        <w:rPr>
          <w:rFonts w:ascii="Times New Roman" w:eastAsia="Calibri" w:hAnsi="Times New Roman" w:cs="Times New Roman"/>
          <w:szCs w:val="24"/>
        </w:rPr>
        <w:t>Igualmente cuenta con tabletas para pedicura con aromas de: rosa, menta lavanda.</w:t>
      </w:r>
    </w:p>
    <w:p w:rsidR="00785A9A" w:rsidRDefault="00785A9A" w:rsidP="00713036">
      <w:pPr>
        <w:spacing w:after="0" w:line="360" w:lineRule="auto"/>
        <w:jc w:val="both"/>
        <w:rPr>
          <w:rFonts w:ascii="Times New Roman" w:eastAsia="Calibri" w:hAnsi="Times New Roman" w:cs="Times New Roman"/>
          <w:szCs w:val="24"/>
          <w:u w:val="single"/>
        </w:rPr>
      </w:pPr>
    </w:p>
    <w:p w:rsidR="00384CBF" w:rsidRPr="00713036" w:rsidRDefault="00384CBF" w:rsidP="00713036">
      <w:pPr>
        <w:spacing w:after="0" w:line="360" w:lineRule="auto"/>
        <w:jc w:val="both"/>
        <w:rPr>
          <w:rFonts w:ascii="Times New Roman" w:eastAsia="Calibri" w:hAnsi="Times New Roman" w:cs="Times New Roman"/>
          <w:szCs w:val="24"/>
          <w:u w:val="single"/>
        </w:rPr>
      </w:pPr>
      <w:r w:rsidRPr="00713036">
        <w:rPr>
          <w:rFonts w:ascii="Times New Roman" w:eastAsia="Calibri" w:hAnsi="Times New Roman" w:cs="Times New Roman"/>
          <w:szCs w:val="24"/>
          <w:u w:val="single"/>
        </w:rPr>
        <w:t>Características</w:t>
      </w:r>
    </w:p>
    <w:p w:rsidR="003E79C2" w:rsidRPr="00713036" w:rsidRDefault="003E79C2" w:rsidP="00713036">
      <w:pPr>
        <w:pStyle w:val="Prrafodelista"/>
        <w:numPr>
          <w:ilvl w:val="0"/>
          <w:numId w:val="27"/>
        </w:numPr>
        <w:spacing w:after="0" w:line="360" w:lineRule="auto"/>
        <w:jc w:val="both"/>
        <w:rPr>
          <w:rFonts w:ascii="Times New Roman" w:eastAsia="Calibri" w:hAnsi="Times New Roman" w:cs="Times New Roman"/>
          <w:szCs w:val="24"/>
        </w:rPr>
      </w:pPr>
      <w:r w:rsidRPr="003C6C03">
        <w:rPr>
          <w:rFonts w:ascii="Times New Roman" w:eastAsia="Calibri" w:hAnsi="Times New Roman" w:cs="Times New Roman"/>
          <w:i/>
          <w:szCs w:val="24"/>
        </w:rPr>
        <w:t>Calidad:</w:t>
      </w:r>
      <w:r w:rsidRPr="00713036">
        <w:rPr>
          <w:rFonts w:ascii="Times New Roman" w:eastAsia="Calibri" w:hAnsi="Times New Roman" w:cs="Times New Roman"/>
          <w:szCs w:val="24"/>
        </w:rPr>
        <w:t xml:space="preserve"> La calidad con la que cuentan los productos es alta. Comprobada por los clientes.</w:t>
      </w:r>
    </w:p>
    <w:p w:rsidR="003E79C2" w:rsidRPr="00713036" w:rsidRDefault="003E79C2" w:rsidP="00713036">
      <w:pPr>
        <w:pStyle w:val="Prrafodelista"/>
        <w:numPr>
          <w:ilvl w:val="0"/>
          <w:numId w:val="27"/>
        </w:numPr>
        <w:spacing w:after="0" w:line="360" w:lineRule="auto"/>
        <w:jc w:val="both"/>
        <w:rPr>
          <w:rFonts w:ascii="Times New Roman" w:eastAsia="Calibri" w:hAnsi="Times New Roman" w:cs="Times New Roman"/>
          <w:szCs w:val="24"/>
        </w:rPr>
      </w:pPr>
      <w:r w:rsidRPr="003C6C03">
        <w:rPr>
          <w:rFonts w:ascii="Times New Roman" w:eastAsia="Calibri" w:hAnsi="Times New Roman" w:cs="Times New Roman"/>
          <w:i/>
          <w:szCs w:val="24"/>
        </w:rPr>
        <w:t>Garantías:</w:t>
      </w:r>
      <w:r w:rsidRPr="00713036">
        <w:rPr>
          <w:rFonts w:ascii="Times New Roman" w:eastAsia="Calibri" w:hAnsi="Times New Roman" w:cs="Times New Roman"/>
          <w:szCs w:val="24"/>
        </w:rPr>
        <w:t xml:space="preserve"> Solo si el producto llega en mal estado al cliente final por algún defecto en el manejo del servicio de paquetería (se analiza el problema). No se ofrece al momento de realizar la venta, debido al costo que ocasionaría.</w:t>
      </w:r>
    </w:p>
    <w:p w:rsidR="003E79C2" w:rsidRPr="00713036" w:rsidRDefault="00384CBF" w:rsidP="00713036">
      <w:pPr>
        <w:pStyle w:val="Prrafodelista"/>
        <w:numPr>
          <w:ilvl w:val="0"/>
          <w:numId w:val="27"/>
        </w:numPr>
        <w:spacing w:after="0" w:line="360" w:lineRule="auto"/>
        <w:jc w:val="both"/>
        <w:rPr>
          <w:rFonts w:ascii="Times New Roman" w:eastAsia="Calibri" w:hAnsi="Times New Roman" w:cs="Times New Roman"/>
          <w:b/>
          <w:szCs w:val="24"/>
        </w:rPr>
      </w:pPr>
      <w:r w:rsidRPr="003C6C03">
        <w:rPr>
          <w:rFonts w:ascii="Times New Roman" w:eastAsia="Calibri" w:hAnsi="Times New Roman" w:cs="Times New Roman"/>
          <w:i/>
          <w:szCs w:val="24"/>
        </w:rPr>
        <w:t>Envase:</w:t>
      </w:r>
      <w:r w:rsidRPr="00713036">
        <w:rPr>
          <w:rFonts w:ascii="Times New Roman" w:eastAsia="Calibri" w:hAnsi="Times New Roman" w:cs="Times New Roman"/>
          <w:szCs w:val="24"/>
        </w:rPr>
        <w:t xml:space="preserve"> </w:t>
      </w:r>
      <w:r w:rsidR="003E79C2" w:rsidRPr="00713036">
        <w:rPr>
          <w:rFonts w:ascii="Times New Roman" w:eastAsia="Calibri" w:hAnsi="Times New Roman" w:cs="Times New Roman"/>
          <w:szCs w:val="24"/>
        </w:rPr>
        <w:t>las características del envase están basadas en críticas de consumidores así como en la competencia para que el manejo de este sea práctico y fácil. Tales como el color, tipografía, ilustraciones, etc.</w:t>
      </w:r>
    </w:p>
    <w:p w:rsidR="00245C6D" w:rsidRPr="00713036" w:rsidRDefault="00245C6D" w:rsidP="00713036">
      <w:pPr>
        <w:spacing w:after="0" w:line="360" w:lineRule="auto"/>
        <w:jc w:val="both"/>
        <w:rPr>
          <w:rFonts w:ascii="Times New Roman" w:eastAsia="Calibri" w:hAnsi="Times New Roman" w:cs="Times New Roman"/>
          <w:szCs w:val="24"/>
          <w:u w:val="single"/>
        </w:rPr>
      </w:pPr>
    </w:p>
    <w:p w:rsidR="003E79C2" w:rsidRPr="00713036" w:rsidRDefault="00384CBF" w:rsidP="00713036">
      <w:pPr>
        <w:spacing w:after="0" w:line="360" w:lineRule="auto"/>
        <w:jc w:val="both"/>
        <w:rPr>
          <w:rFonts w:ascii="Times New Roman" w:eastAsia="Calibri" w:hAnsi="Times New Roman" w:cs="Times New Roman"/>
          <w:szCs w:val="24"/>
          <w:u w:val="single"/>
        </w:rPr>
      </w:pPr>
      <w:r w:rsidRPr="00713036">
        <w:rPr>
          <w:rFonts w:ascii="Times New Roman" w:eastAsia="Calibri" w:hAnsi="Times New Roman" w:cs="Times New Roman"/>
          <w:szCs w:val="24"/>
          <w:u w:val="single"/>
        </w:rPr>
        <w:t>Estrategias recomendadas</w:t>
      </w:r>
      <w:r w:rsidR="003E79C2" w:rsidRPr="00713036">
        <w:rPr>
          <w:rFonts w:ascii="Times New Roman" w:eastAsia="Calibri" w:hAnsi="Times New Roman" w:cs="Times New Roman"/>
          <w:szCs w:val="24"/>
          <w:u w:val="single"/>
        </w:rPr>
        <w:t>:</w:t>
      </w:r>
    </w:p>
    <w:p w:rsidR="003E79C2" w:rsidRPr="00713036" w:rsidRDefault="003E79C2" w:rsidP="00713036">
      <w:pPr>
        <w:pStyle w:val="Prrafodelista"/>
        <w:numPr>
          <w:ilvl w:val="0"/>
          <w:numId w:val="28"/>
        </w:numPr>
        <w:spacing w:after="0" w:line="360" w:lineRule="auto"/>
        <w:ind w:left="360"/>
        <w:jc w:val="both"/>
        <w:rPr>
          <w:rFonts w:ascii="Times New Roman" w:eastAsia="Calibri" w:hAnsi="Times New Roman" w:cs="Times New Roman"/>
          <w:szCs w:val="24"/>
        </w:rPr>
      </w:pPr>
      <w:r w:rsidRPr="003C6C03">
        <w:rPr>
          <w:rFonts w:ascii="Times New Roman" w:eastAsia="Calibri" w:hAnsi="Times New Roman" w:cs="Times New Roman"/>
          <w:i/>
          <w:szCs w:val="24"/>
        </w:rPr>
        <w:t>Diseño:</w:t>
      </w:r>
      <w:r w:rsidRPr="00713036">
        <w:rPr>
          <w:rFonts w:ascii="Times New Roman" w:eastAsia="Calibri" w:hAnsi="Times New Roman" w:cs="Times New Roman"/>
          <w:b/>
          <w:szCs w:val="24"/>
        </w:rPr>
        <w:t xml:space="preserve"> </w:t>
      </w:r>
      <w:r w:rsidRPr="00713036">
        <w:rPr>
          <w:rFonts w:ascii="Times New Roman" w:eastAsia="Calibri" w:hAnsi="Times New Roman" w:cs="Times New Roman"/>
          <w:szCs w:val="24"/>
        </w:rPr>
        <w:t>Se actualizaron las etiquetas para una mayor comprensión del público dependiendo los resultados obtenidos con el anterior (críticas, comentarios, etc.),</w:t>
      </w:r>
      <w:r w:rsidRPr="00713036">
        <w:rPr>
          <w:rFonts w:ascii="Times New Roman" w:eastAsia="Calibri" w:hAnsi="Times New Roman" w:cs="Times New Roman"/>
          <w:b/>
          <w:szCs w:val="24"/>
        </w:rPr>
        <w:t xml:space="preserve"> </w:t>
      </w:r>
      <w:r w:rsidRPr="00713036">
        <w:rPr>
          <w:rFonts w:ascii="Times New Roman" w:eastAsia="Calibri" w:hAnsi="Times New Roman" w:cs="Times New Roman"/>
          <w:szCs w:val="24"/>
        </w:rPr>
        <w:t>con el objetivo de que el producto sea más atractivo para el consumidor.</w:t>
      </w:r>
      <w:r w:rsidRPr="00713036">
        <w:rPr>
          <w:rFonts w:ascii="Times New Roman" w:eastAsia="Calibri" w:hAnsi="Times New Roman" w:cs="Times New Roman"/>
          <w:b/>
          <w:szCs w:val="24"/>
        </w:rPr>
        <w:t xml:space="preserve"> </w:t>
      </w:r>
      <w:r w:rsidRPr="00713036">
        <w:rPr>
          <w:rFonts w:ascii="Times New Roman" w:eastAsia="Calibri" w:hAnsi="Times New Roman" w:cs="Times New Roman"/>
          <w:szCs w:val="24"/>
        </w:rPr>
        <w:t>Para ello no hubo ningún incremento en el costo usual de la elaboración de etiquetas ya que la empresa cuenta con una plantilla con la cual pueden editar sin problema alguno las etiquetas de cada producto. También cuenta con una impresora especial para el trabajo.</w:t>
      </w:r>
    </w:p>
    <w:p w:rsidR="003E79C2" w:rsidRPr="00713036" w:rsidRDefault="00D6762E" w:rsidP="00713036">
      <w:pPr>
        <w:pStyle w:val="Prrafodelista"/>
        <w:numPr>
          <w:ilvl w:val="0"/>
          <w:numId w:val="28"/>
        </w:numPr>
        <w:spacing w:after="0" w:line="360" w:lineRule="auto"/>
        <w:ind w:left="360"/>
        <w:jc w:val="both"/>
        <w:rPr>
          <w:rFonts w:ascii="Times New Roman" w:eastAsia="Calibri" w:hAnsi="Times New Roman" w:cs="Times New Roman"/>
          <w:szCs w:val="24"/>
        </w:rPr>
      </w:pPr>
      <w:r w:rsidRPr="003C6C03">
        <w:rPr>
          <w:rFonts w:ascii="Times New Roman" w:eastAsia="Calibri" w:hAnsi="Times New Roman" w:cs="Times New Roman"/>
          <w:i/>
          <w:szCs w:val="24"/>
        </w:rPr>
        <w:t>Reparto de muestras</w:t>
      </w:r>
      <w:r w:rsidR="003E79C2" w:rsidRPr="003C6C03">
        <w:rPr>
          <w:rFonts w:ascii="Times New Roman" w:eastAsia="Calibri" w:hAnsi="Times New Roman" w:cs="Times New Roman"/>
          <w:i/>
          <w:szCs w:val="24"/>
        </w:rPr>
        <w:t>:</w:t>
      </w:r>
      <w:r w:rsidR="003E79C2" w:rsidRPr="00713036">
        <w:rPr>
          <w:rFonts w:ascii="Times New Roman" w:eastAsia="Calibri" w:hAnsi="Times New Roman" w:cs="Times New Roman"/>
          <w:b/>
          <w:szCs w:val="24"/>
        </w:rPr>
        <w:t xml:space="preserve"> </w:t>
      </w:r>
      <w:r w:rsidR="003E79C2" w:rsidRPr="00713036">
        <w:rPr>
          <w:rFonts w:ascii="Times New Roman" w:eastAsia="Calibri" w:hAnsi="Times New Roman" w:cs="Times New Roman"/>
          <w:szCs w:val="24"/>
        </w:rPr>
        <w:t xml:space="preserve">Clasificando los productos recurriendo a las ventas obtenidas en cada uno de ellos se obtiene que el producto que consigue menos ventas es la loción botánica (Spa </w:t>
      </w:r>
      <w:proofErr w:type="spellStart"/>
      <w:r w:rsidR="003E79C2" w:rsidRPr="00713036">
        <w:rPr>
          <w:rFonts w:ascii="Times New Roman" w:eastAsia="Calibri" w:hAnsi="Times New Roman" w:cs="Times New Roman"/>
          <w:szCs w:val="24"/>
        </w:rPr>
        <w:t>Lotion</w:t>
      </w:r>
      <w:proofErr w:type="spellEnd"/>
      <w:r w:rsidR="003E79C2" w:rsidRPr="00713036">
        <w:rPr>
          <w:rFonts w:ascii="Times New Roman" w:eastAsia="Calibri" w:hAnsi="Times New Roman" w:cs="Times New Roman"/>
          <w:szCs w:val="24"/>
        </w:rPr>
        <w:t xml:space="preserve">). Para ello </w:t>
      </w:r>
      <w:r w:rsidR="00384CBF" w:rsidRPr="00713036">
        <w:rPr>
          <w:rFonts w:ascii="Times New Roman" w:eastAsia="Calibri" w:hAnsi="Times New Roman" w:cs="Times New Roman"/>
          <w:szCs w:val="24"/>
        </w:rPr>
        <w:t>se propuso</w:t>
      </w:r>
      <w:r w:rsidR="003E79C2" w:rsidRPr="00713036">
        <w:rPr>
          <w:rFonts w:ascii="Times New Roman" w:eastAsia="Calibri" w:hAnsi="Times New Roman" w:cs="Times New Roman"/>
          <w:szCs w:val="24"/>
        </w:rPr>
        <w:t xml:space="preserve"> dar muestras de este producto con la compra de alguno de los otros, </w:t>
      </w:r>
      <w:r w:rsidRPr="00713036">
        <w:rPr>
          <w:rFonts w:ascii="Times New Roman" w:eastAsia="Calibri" w:hAnsi="Times New Roman" w:cs="Times New Roman"/>
          <w:szCs w:val="24"/>
        </w:rPr>
        <w:t>para evitar el stock y por ende las pérdidas.</w:t>
      </w:r>
    </w:p>
    <w:p w:rsidR="003E79C2" w:rsidRPr="00713036" w:rsidRDefault="00475096" w:rsidP="00713036">
      <w:pPr>
        <w:pStyle w:val="Prrafodelista"/>
        <w:spacing w:after="0" w:line="360" w:lineRule="auto"/>
        <w:ind w:left="360"/>
        <w:jc w:val="both"/>
        <w:rPr>
          <w:rFonts w:ascii="Times New Roman" w:eastAsia="Calibri" w:hAnsi="Times New Roman" w:cs="Times New Roman"/>
          <w:szCs w:val="24"/>
        </w:rPr>
      </w:pPr>
      <w:r>
        <w:rPr>
          <w:rFonts w:ascii="Times New Roman" w:eastAsia="Calibri" w:hAnsi="Times New Roman" w:cs="Times New Roman"/>
          <w:szCs w:val="24"/>
        </w:rPr>
        <w:lastRenderedPageBreak/>
        <w:t>A</w:t>
      </w:r>
      <w:r w:rsidR="003E79C2" w:rsidRPr="00713036">
        <w:rPr>
          <w:rFonts w:ascii="Times New Roman" w:eastAsia="Calibri" w:hAnsi="Times New Roman" w:cs="Times New Roman"/>
          <w:szCs w:val="24"/>
        </w:rPr>
        <w:t>l momento de regalar pequeñas muestras de otros productos por la compra de algún producto ya conocido no sólo hace</w:t>
      </w:r>
      <w:r w:rsidR="00D6762E" w:rsidRPr="00713036">
        <w:rPr>
          <w:rFonts w:ascii="Times New Roman" w:eastAsia="Calibri" w:hAnsi="Times New Roman" w:cs="Times New Roman"/>
          <w:szCs w:val="24"/>
        </w:rPr>
        <w:t>mos</w:t>
      </w:r>
      <w:r w:rsidR="003E79C2" w:rsidRPr="00713036">
        <w:rPr>
          <w:rFonts w:ascii="Times New Roman" w:eastAsia="Calibri" w:hAnsi="Times New Roman" w:cs="Times New Roman"/>
          <w:szCs w:val="24"/>
        </w:rPr>
        <w:t xml:space="preserve"> que el cliente conozca los otros productos sino que también prefiera comprar nuestra marca antes que otra marca sólo por el regalo.</w:t>
      </w:r>
    </w:p>
    <w:p w:rsidR="003E79C2" w:rsidRPr="00713036" w:rsidRDefault="003E79C2" w:rsidP="00713036">
      <w:pPr>
        <w:pStyle w:val="Prrafodelista"/>
        <w:spacing w:after="0" w:line="360" w:lineRule="auto"/>
        <w:ind w:left="360"/>
        <w:jc w:val="both"/>
        <w:rPr>
          <w:rFonts w:ascii="Times New Roman" w:eastAsia="Calibri" w:hAnsi="Times New Roman" w:cs="Times New Roman"/>
          <w:szCs w:val="24"/>
        </w:rPr>
      </w:pPr>
      <w:r w:rsidRPr="00713036">
        <w:rPr>
          <w:rFonts w:ascii="Times New Roman" w:eastAsia="Calibri" w:hAnsi="Times New Roman" w:cs="Times New Roman"/>
          <w:szCs w:val="24"/>
        </w:rPr>
        <w:t>Contemplando los costos en los productos, la realización de pequeñas muestras causarían una inversión inicial de aproximadamente $ 1,000 en el primer mes considerando que las ventas aumenten un 10%.</w:t>
      </w:r>
    </w:p>
    <w:p w:rsidR="003E79C2" w:rsidRPr="00713036" w:rsidRDefault="00D6762E" w:rsidP="00713036">
      <w:pPr>
        <w:spacing w:after="0" w:line="360" w:lineRule="auto"/>
        <w:jc w:val="both"/>
        <w:rPr>
          <w:rFonts w:ascii="Times New Roman" w:eastAsia="Calibri" w:hAnsi="Times New Roman" w:cs="Times New Roman"/>
          <w:szCs w:val="24"/>
        </w:rPr>
      </w:pPr>
      <w:r w:rsidRPr="00713036">
        <w:rPr>
          <w:rFonts w:ascii="Times New Roman" w:eastAsia="Calibri" w:hAnsi="Times New Roman" w:cs="Times New Roman"/>
          <w:szCs w:val="24"/>
        </w:rPr>
        <w:t>Se estimó</w:t>
      </w:r>
      <w:r w:rsidR="003E79C2" w:rsidRPr="00713036">
        <w:rPr>
          <w:rFonts w:ascii="Times New Roman" w:eastAsia="Calibri" w:hAnsi="Times New Roman" w:cs="Times New Roman"/>
          <w:szCs w:val="24"/>
        </w:rPr>
        <w:t xml:space="preserve"> que con</w:t>
      </w:r>
      <w:r w:rsidRPr="00713036">
        <w:rPr>
          <w:rFonts w:ascii="Times New Roman" w:eastAsia="Calibri" w:hAnsi="Times New Roman" w:cs="Times New Roman"/>
          <w:szCs w:val="24"/>
        </w:rPr>
        <w:t xml:space="preserve"> esta medida las ventas aumentarían hasta un 40% en los primeros</w:t>
      </w:r>
      <w:r w:rsidR="003E79C2" w:rsidRPr="00713036">
        <w:rPr>
          <w:rFonts w:ascii="Times New Roman" w:eastAsia="Calibri" w:hAnsi="Times New Roman" w:cs="Times New Roman"/>
          <w:szCs w:val="24"/>
        </w:rPr>
        <w:t xml:space="preserve"> 3 meses por el interés </w:t>
      </w:r>
      <w:r w:rsidRPr="00713036">
        <w:rPr>
          <w:rFonts w:ascii="Times New Roman" w:eastAsia="Calibri" w:hAnsi="Times New Roman" w:cs="Times New Roman"/>
          <w:szCs w:val="24"/>
        </w:rPr>
        <w:t>creado, recuperando la inversión</w:t>
      </w:r>
      <w:r w:rsidR="003E79C2" w:rsidRPr="00713036">
        <w:rPr>
          <w:rFonts w:ascii="Times New Roman" w:eastAsia="Calibri" w:hAnsi="Times New Roman" w:cs="Times New Roman"/>
          <w:szCs w:val="24"/>
        </w:rPr>
        <w:t xml:space="preserve"> en un corto tiempo. </w:t>
      </w:r>
    </w:p>
    <w:p w:rsidR="003E79C2" w:rsidRPr="00713036" w:rsidRDefault="003E79C2" w:rsidP="00713036">
      <w:pPr>
        <w:spacing w:after="0" w:line="360" w:lineRule="auto"/>
        <w:jc w:val="both"/>
        <w:rPr>
          <w:rFonts w:ascii="Times New Roman" w:eastAsia="Calibri" w:hAnsi="Times New Roman" w:cs="Times New Roman"/>
          <w:b/>
          <w:szCs w:val="24"/>
        </w:rPr>
      </w:pPr>
    </w:p>
    <w:p w:rsidR="003E79C2" w:rsidRPr="00713036" w:rsidRDefault="003C6C03" w:rsidP="00713036">
      <w:pPr>
        <w:spacing w:after="0" w:line="360" w:lineRule="auto"/>
        <w:jc w:val="both"/>
        <w:rPr>
          <w:rFonts w:ascii="Times New Roman" w:eastAsia="Times New Roman" w:hAnsi="Times New Roman" w:cs="Times New Roman"/>
          <w:b/>
          <w:szCs w:val="24"/>
        </w:rPr>
      </w:pPr>
      <w:bookmarkStart w:id="10" w:name="_Toc458420232"/>
      <w:bookmarkStart w:id="11" w:name="_Toc459037478"/>
      <w:bookmarkStart w:id="12" w:name="_Toc459037708"/>
      <w:bookmarkStart w:id="13" w:name="_Toc459038864"/>
      <w:r>
        <w:rPr>
          <w:rFonts w:ascii="Times New Roman" w:eastAsia="Times New Roman" w:hAnsi="Times New Roman" w:cs="Times New Roman"/>
          <w:b/>
          <w:szCs w:val="24"/>
        </w:rPr>
        <w:t xml:space="preserve">4.2 </w:t>
      </w:r>
      <w:r w:rsidR="003E79C2" w:rsidRPr="00713036">
        <w:rPr>
          <w:rFonts w:ascii="Times New Roman" w:eastAsia="Times New Roman" w:hAnsi="Times New Roman" w:cs="Times New Roman"/>
          <w:b/>
          <w:szCs w:val="24"/>
        </w:rPr>
        <w:t>Canales de distribución:</w:t>
      </w:r>
      <w:bookmarkEnd w:id="10"/>
      <w:bookmarkEnd w:id="11"/>
      <w:bookmarkEnd w:id="12"/>
      <w:bookmarkEnd w:id="13"/>
    </w:p>
    <w:p w:rsidR="003E79C2" w:rsidRPr="00713036" w:rsidRDefault="003E79C2" w:rsidP="00713036">
      <w:pPr>
        <w:spacing w:after="0" w:line="360" w:lineRule="auto"/>
        <w:jc w:val="both"/>
        <w:rPr>
          <w:rFonts w:ascii="Times New Roman" w:eastAsia="Calibri" w:hAnsi="Times New Roman" w:cs="Times New Roman"/>
          <w:szCs w:val="24"/>
        </w:rPr>
      </w:pPr>
      <w:r w:rsidRPr="00713036">
        <w:rPr>
          <w:rFonts w:ascii="Times New Roman" w:eastAsia="Calibri" w:hAnsi="Times New Roman" w:cs="Times New Roman"/>
          <w:szCs w:val="24"/>
        </w:rPr>
        <w:t xml:space="preserve">Los canales de distribución que cuenta </w:t>
      </w:r>
      <w:r w:rsidR="00D6762E" w:rsidRPr="00713036">
        <w:rPr>
          <w:rFonts w:ascii="Times New Roman" w:eastAsia="Calibri" w:hAnsi="Times New Roman" w:cs="Times New Roman"/>
          <w:szCs w:val="24"/>
        </w:rPr>
        <w:t>la empresa</w:t>
      </w:r>
      <w:r w:rsidRPr="00713036">
        <w:rPr>
          <w:rFonts w:ascii="Times New Roman" w:eastAsia="Calibri" w:hAnsi="Times New Roman" w:cs="Times New Roman"/>
          <w:szCs w:val="24"/>
        </w:rPr>
        <w:t xml:space="preserve"> son los siguientes:</w:t>
      </w:r>
    </w:p>
    <w:p w:rsidR="003E79C2" w:rsidRPr="00713036" w:rsidRDefault="003E79C2" w:rsidP="00713036">
      <w:pPr>
        <w:spacing w:after="0" w:line="360" w:lineRule="auto"/>
        <w:jc w:val="both"/>
        <w:rPr>
          <w:rFonts w:ascii="Times New Roman" w:eastAsia="Calibri" w:hAnsi="Times New Roman" w:cs="Times New Roman"/>
          <w:szCs w:val="24"/>
          <w:u w:val="single"/>
        </w:rPr>
      </w:pPr>
      <w:r w:rsidRPr="00713036">
        <w:rPr>
          <w:rFonts w:ascii="Times New Roman" w:eastAsia="Calibri" w:hAnsi="Times New Roman" w:cs="Times New Roman"/>
          <w:szCs w:val="24"/>
          <w:u w:val="single"/>
        </w:rPr>
        <w:t>Canal directo:</w:t>
      </w:r>
    </w:p>
    <w:p w:rsidR="003E79C2" w:rsidRPr="00713036" w:rsidRDefault="003E79C2" w:rsidP="00713036">
      <w:pPr>
        <w:spacing w:after="0" w:line="360" w:lineRule="auto"/>
        <w:jc w:val="both"/>
        <w:rPr>
          <w:rFonts w:ascii="Times New Roman" w:eastAsia="Calibri" w:hAnsi="Times New Roman" w:cs="Times New Roman"/>
          <w:szCs w:val="24"/>
        </w:rPr>
      </w:pPr>
      <w:r w:rsidRPr="00713036">
        <w:rPr>
          <w:rFonts w:ascii="Times New Roman" w:eastAsia="Calibri" w:hAnsi="Times New Roman" w:cs="Times New Roman"/>
          <w:noProof/>
          <w:szCs w:val="24"/>
          <w:lang w:eastAsia="es-MX"/>
        </w:rPr>
        <w:drawing>
          <wp:inline distT="0" distB="0" distL="0" distR="0" wp14:anchorId="71D4BF5A" wp14:editId="09BDD88F">
            <wp:extent cx="2867025" cy="266700"/>
            <wp:effectExtent l="0" t="0" r="9525" b="38100"/>
            <wp:docPr id="665" name="Diagrama 66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rsidR="003E79C2" w:rsidRPr="00713036" w:rsidRDefault="003E79C2" w:rsidP="00713036">
      <w:pPr>
        <w:spacing w:after="0" w:line="360" w:lineRule="auto"/>
        <w:jc w:val="both"/>
        <w:rPr>
          <w:rFonts w:ascii="Times New Roman" w:eastAsia="Calibri" w:hAnsi="Times New Roman" w:cs="Times New Roman"/>
          <w:szCs w:val="24"/>
        </w:rPr>
      </w:pPr>
      <w:r w:rsidRPr="00713036">
        <w:rPr>
          <w:rFonts w:ascii="Times New Roman" w:eastAsia="Calibri" w:hAnsi="Times New Roman" w:cs="Times New Roman"/>
          <w:szCs w:val="24"/>
        </w:rPr>
        <w:t>Esto ocurre cuando el pedido es solicitado en una región del país donde n</w:t>
      </w:r>
      <w:r w:rsidR="00D6762E" w:rsidRPr="00713036">
        <w:rPr>
          <w:rFonts w:ascii="Times New Roman" w:eastAsia="Calibri" w:hAnsi="Times New Roman" w:cs="Times New Roman"/>
          <w:szCs w:val="24"/>
        </w:rPr>
        <w:t>o se cuenta con un distribuidor. En este caso</w:t>
      </w:r>
      <w:r w:rsidRPr="00713036">
        <w:rPr>
          <w:rFonts w:ascii="Times New Roman" w:eastAsia="Calibri" w:hAnsi="Times New Roman" w:cs="Times New Roman"/>
          <w:szCs w:val="24"/>
        </w:rPr>
        <w:t xml:space="preserve"> la empresa se pone en contacto directo con el cliente mediante (correo electrónico, teléfono, Facebook) para acordar la venta y el servicio de paquetería a utilizar para llevar a cabo el envío de la mercancía.</w:t>
      </w:r>
    </w:p>
    <w:p w:rsidR="003E79C2" w:rsidRPr="00713036" w:rsidRDefault="003E79C2" w:rsidP="00713036">
      <w:pPr>
        <w:spacing w:after="0" w:line="360" w:lineRule="auto"/>
        <w:jc w:val="both"/>
        <w:rPr>
          <w:rFonts w:ascii="Times New Roman" w:eastAsia="Calibri" w:hAnsi="Times New Roman" w:cs="Times New Roman"/>
          <w:szCs w:val="24"/>
        </w:rPr>
      </w:pPr>
      <w:r w:rsidRPr="00713036">
        <w:rPr>
          <w:rFonts w:ascii="Times New Roman" w:eastAsia="Calibri" w:hAnsi="Times New Roman" w:cs="Times New Roman"/>
          <w:szCs w:val="24"/>
        </w:rPr>
        <w:t>El servicio de paquetería es elegido por ambas partes y pagado por el cliente</w:t>
      </w:r>
      <w:r w:rsidR="00D6762E" w:rsidRPr="00713036">
        <w:rPr>
          <w:rFonts w:ascii="Times New Roman" w:eastAsia="Calibri" w:hAnsi="Times New Roman" w:cs="Times New Roman"/>
          <w:szCs w:val="24"/>
        </w:rPr>
        <w:t>.</w:t>
      </w:r>
      <w:r w:rsidRPr="00713036">
        <w:rPr>
          <w:rFonts w:ascii="Times New Roman" w:eastAsia="Calibri" w:hAnsi="Times New Roman" w:cs="Times New Roman"/>
          <w:szCs w:val="24"/>
        </w:rPr>
        <w:t xml:space="preserve"> Se requiere que el cliente deposite un pago inicial para llevar acabo </w:t>
      </w:r>
      <w:r w:rsidR="00D6762E" w:rsidRPr="00713036">
        <w:rPr>
          <w:rFonts w:ascii="Times New Roman" w:eastAsia="Calibri" w:hAnsi="Times New Roman" w:cs="Times New Roman"/>
          <w:szCs w:val="24"/>
        </w:rPr>
        <w:t xml:space="preserve">la venta, </w:t>
      </w:r>
      <w:r w:rsidRPr="00713036">
        <w:rPr>
          <w:rFonts w:ascii="Times New Roman" w:eastAsia="Calibri" w:hAnsi="Times New Roman" w:cs="Times New Roman"/>
          <w:szCs w:val="24"/>
        </w:rPr>
        <w:t xml:space="preserve">el </w:t>
      </w:r>
      <w:r w:rsidR="00036282" w:rsidRPr="00713036">
        <w:rPr>
          <w:rFonts w:ascii="Times New Roman" w:eastAsia="Calibri" w:hAnsi="Times New Roman" w:cs="Times New Roman"/>
          <w:szCs w:val="24"/>
        </w:rPr>
        <w:t>depósito</w:t>
      </w:r>
      <w:r w:rsidRPr="00713036">
        <w:rPr>
          <w:rFonts w:ascii="Times New Roman" w:eastAsia="Calibri" w:hAnsi="Times New Roman" w:cs="Times New Roman"/>
          <w:szCs w:val="24"/>
        </w:rPr>
        <w:t xml:space="preserve"> se realiza por trasferencia bancaria.</w:t>
      </w:r>
    </w:p>
    <w:p w:rsidR="00036282" w:rsidRPr="00713036" w:rsidRDefault="00036282" w:rsidP="00713036">
      <w:pPr>
        <w:spacing w:after="0" w:line="360" w:lineRule="auto"/>
        <w:jc w:val="both"/>
        <w:rPr>
          <w:rFonts w:ascii="Times New Roman" w:eastAsia="Calibri" w:hAnsi="Times New Roman" w:cs="Times New Roman"/>
          <w:szCs w:val="24"/>
        </w:rPr>
      </w:pPr>
      <w:r w:rsidRPr="00713036">
        <w:rPr>
          <w:rFonts w:ascii="Times New Roman" w:eastAsia="Calibri" w:hAnsi="Times New Roman" w:cs="Times New Roman"/>
          <w:szCs w:val="24"/>
        </w:rPr>
        <w:t>Otro tipo de venta que la empresa realiza de forma directa, es cuando asiste a exposiciones de belleza, donde además de promocionarse, realiza ventas y obtiene información de interés de clientes potenciales.</w:t>
      </w:r>
    </w:p>
    <w:p w:rsidR="00D6762E" w:rsidRPr="00713036" w:rsidRDefault="00D6762E" w:rsidP="00713036">
      <w:pPr>
        <w:spacing w:after="0" w:line="360" w:lineRule="auto"/>
        <w:jc w:val="both"/>
        <w:rPr>
          <w:rFonts w:ascii="Times New Roman" w:eastAsia="Calibri" w:hAnsi="Times New Roman" w:cs="Times New Roman"/>
          <w:szCs w:val="24"/>
          <w:u w:val="single"/>
        </w:rPr>
      </w:pPr>
    </w:p>
    <w:p w:rsidR="003E79C2" w:rsidRPr="00713036" w:rsidRDefault="003E79C2" w:rsidP="00713036">
      <w:pPr>
        <w:spacing w:after="0" w:line="360" w:lineRule="auto"/>
        <w:jc w:val="both"/>
        <w:rPr>
          <w:rFonts w:ascii="Times New Roman" w:eastAsia="Calibri" w:hAnsi="Times New Roman" w:cs="Times New Roman"/>
          <w:szCs w:val="24"/>
          <w:u w:val="single"/>
        </w:rPr>
      </w:pPr>
      <w:r w:rsidRPr="00713036">
        <w:rPr>
          <w:rFonts w:ascii="Times New Roman" w:eastAsia="Calibri" w:hAnsi="Times New Roman" w:cs="Times New Roman"/>
          <w:szCs w:val="24"/>
          <w:u w:val="single"/>
        </w:rPr>
        <w:t>Distribuidor industrial:</w:t>
      </w:r>
    </w:p>
    <w:p w:rsidR="003E79C2" w:rsidRPr="00713036" w:rsidRDefault="003E79C2" w:rsidP="00713036">
      <w:pPr>
        <w:spacing w:after="0" w:line="360" w:lineRule="auto"/>
        <w:jc w:val="both"/>
        <w:rPr>
          <w:rFonts w:ascii="Times New Roman" w:eastAsia="Calibri" w:hAnsi="Times New Roman" w:cs="Times New Roman"/>
          <w:szCs w:val="24"/>
        </w:rPr>
      </w:pPr>
      <w:r w:rsidRPr="00713036">
        <w:rPr>
          <w:rFonts w:ascii="Times New Roman" w:eastAsia="Calibri" w:hAnsi="Times New Roman" w:cs="Times New Roman"/>
          <w:noProof/>
          <w:szCs w:val="24"/>
          <w:lang w:eastAsia="es-MX"/>
        </w:rPr>
        <w:drawing>
          <wp:inline distT="0" distB="0" distL="0" distR="0" wp14:anchorId="532998F9" wp14:editId="7DDE7D0B">
            <wp:extent cx="4391025" cy="266700"/>
            <wp:effectExtent l="0" t="19050" r="9525" b="57150"/>
            <wp:docPr id="666" name="Diagrama 66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inline>
        </w:drawing>
      </w:r>
    </w:p>
    <w:p w:rsidR="003E79C2" w:rsidRPr="00713036" w:rsidRDefault="003E79C2" w:rsidP="00713036">
      <w:pPr>
        <w:spacing w:after="0" w:line="360" w:lineRule="auto"/>
        <w:jc w:val="both"/>
        <w:rPr>
          <w:rFonts w:ascii="Times New Roman" w:eastAsia="Calibri" w:hAnsi="Times New Roman" w:cs="Times New Roman"/>
          <w:szCs w:val="24"/>
        </w:rPr>
      </w:pPr>
      <w:r w:rsidRPr="00713036">
        <w:rPr>
          <w:rFonts w:ascii="Times New Roman" w:eastAsia="Calibri" w:hAnsi="Times New Roman" w:cs="Times New Roman"/>
          <w:szCs w:val="24"/>
        </w:rPr>
        <w:t>La empresa ya cuenta con algún distribuidor en la zona donde se solicita sus productos por lo tanto el encargado se comunica con el distribuidor para darle seguimiento a lo que solicita el cliente.</w:t>
      </w:r>
    </w:p>
    <w:p w:rsidR="00245C6D" w:rsidRPr="00713036" w:rsidRDefault="00245C6D" w:rsidP="00713036">
      <w:pPr>
        <w:spacing w:after="0" w:line="360" w:lineRule="auto"/>
        <w:jc w:val="both"/>
        <w:rPr>
          <w:rFonts w:ascii="Times New Roman" w:eastAsia="Calibri" w:hAnsi="Times New Roman" w:cs="Times New Roman"/>
          <w:szCs w:val="24"/>
        </w:rPr>
      </w:pPr>
    </w:p>
    <w:p w:rsidR="003E79C2" w:rsidRPr="00713036" w:rsidRDefault="003E79C2" w:rsidP="00713036">
      <w:pPr>
        <w:spacing w:after="0" w:line="360" w:lineRule="auto"/>
        <w:jc w:val="both"/>
        <w:rPr>
          <w:rFonts w:ascii="Times New Roman" w:eastAsia="Calibri" w:hAnsi="Times New Roman" w:cs="Times New Roman"/>
          <w:szCs w:val="24"/>
          <w:u w:val="single"/>
        </w:rPr>
      </w:pPr>
      <w:r w:rsidRPr="00713036">
        <w:rPr>
          <w:rFonts w:ascii="Times New Roman" w:eastAsia="Calibri" w:hAnsi="Times New Roman" w:cs="Times New Roman"/>
          <w:szCs w:val="24"/>
          <w:u w:val="single"/>
        </w:rPr>
        <w:lastRenderedPageBreak/>
        <w:t>Canal Mayorista:</w:t>
      </w:r>
    </w:p>
    <w:p w:rsidR="003E79C2" w:rsidRPr="00713036" w:rsidRDefault="003E79C2" w:rsidP="00713036">
      <w:pPr>
        <w:spacing w:after="0" w:line="360" w:lineRule="auto"/>
        <w:jc w:val="both"/>
        <w:rPr>
          <w:rFonts w:ascii="Times New Roman" w:eastAsia="Calibri" w:hAnsi="Times New Roman" w:cs="Times New Roman"/>
          <w:szCs w:val="24"/>
        </w:rPr>
      </w:pPr>
      <w:r w:rsidRPr="00713036">
        <w:rPr>
          <w:rFonts w:ascii="Times New Roman" w:eastAsia="Calibri" w:hAnsi="Times New Roman" w:cs="Times New Roman"/>
          <w:noProof/>
          <w:szCs w:val="24"/>
          <w:lang w:eastAsia="es-MX"/>
        </w:rPr>
        <w:drawing>
          <wp:inline distT="0" distB="0" distL="0" distR="0" wp14:anchorId="5B70011C" wp14:editId="72E78196">
            <wp:extent cx="5514975" cy="314325"/>
            <wp:effectExtent l="0" t="0" r="9525" b="28575"/>
            <wp:docPr id="667" name="Diagrama 66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9" r:lo="rId20" r:qs="rId21" r:cs="rId22"/>
              </a:graphicData>
            </a:graphic>
          </wp:inline>
        </w:drawing>
      </w:r>
    </w:p>
    <w:p w:rsidR="003E79C2" w:rsidRPr="00713036" w:rsidRDefault="003E79C2" w:rsidP="00713036">
      <w:pPr>
        <w:spacing w:after="0" w:line="360" w:lineRule="auto"/>
        <w:jc w:val="both"/>
        <w:rPr>
          <w:rFonts w:ascii="Times New Roman" w:eastAsia="Calibri" w:hAnsi="Times New Roman" w:cs="Times New Roman"/>
          <w:szCs w:val="24"/>
        </w:rPr>
      </w:pPr>
      <w:r w:rsidRPr="00713036">
        <w:rPr>
          <w:rFonts w:ascii="Times New Roman" w:eastAsia="Calibri" w:hAnsi="Times New Roman" w:cs="Times New Roman"/>
          <w:szCs w:val="24"/>
        </w:rPr>
        <w:t>Este tipo de venta se realiza cuando la empresa ya cuenta con algún distribuidor en el estado o ciudad donde se solicita su producto. Procediendo a contactar al distribuidor para que le dé seguimiento a la venta.</w:t>
      </w:r>
    </w:p>
    <w:p w:rsidR="003E79C2" w:rsidRPr="00713036" w:rsidRDefault="003E79C2" w:rsidP="00713036">
      <w:pPr>
        <w:spacing w:after="0" w:line="360" w:lineRule="auto"/>
        <w:jc w:val="both"/>
        <w:rPr>
          <w:rFonts w:ascii="Times New Roman" w:eastAsia="Calibri" w:hAnsi="Times New Roman" w:cs="Times New Roman"/>
          <w:szCs w:val="24"/>
        </w:rPr>
      </w:pPr>
      <w:r w:rsidRPr="00713036">
        <w:rPr>
          <w:rFonts w:ascii="Times New Roman" w:eastAsia="Calibri" w:hAnsi="Times New Roman" w:cs="Times New Roman"/>
          <w:szCs w:val="24"/>
        </w:rPr>
        <w:t>Los distribuidores pueden llegar a realizar ventas a detallistas como salones de belleza en donde estos requieran sus productos para ofrecerlos a sus clientes.</w:t>
      </w:r>
    </w:p>
    <w:p w:rsidR="00245C6D" w:rsidRPr="00713036" w:rsidRDefault="00245C6D" w:rsidP="00713036">
      <w:pPr>
        <w:spacing w:after="0" w:line="360" w:lineRule="auto"/>
        <w:jc w:val="both"/>
        <w:rPr>
          <w:rFonts w:ascii="Times New Roman" w:eastAsia="Calibri" w:hAnsi="Times New Roman" w:cs="Times New Roman"/>
          <w:szCs w:val="24"/>
          <w:u w:val="single"/>
        </w:rPr>
      </w:pPr>
    </w:p>
    <w:p w:rsidR="003E79C2" w:rsidRPr="00713036" w:rsidRDefault="003E79C2" w:rsidP="00713036">
      <w:pPr>
        <w:spacing w:after="0" w:line="360" w:lineRule="auto"/>
        <w:jc w:val="both"/>
        <w:rPr>
          <w:rFonts w:ascii="Times New Roman" w:eastAsia="Calibri" w:hAnsi="Times New Roman" w:cs="Times New Roman"/>
          <w:szCs w:val="24"/>
          <w:u w:val="single"/>
        </w:rPr>
      </w:pPr>
      <w:r w:rsidRPr="00713036">
        <w:rPr>
          <w:rFonts w:ascii="Times New Roman" w:eastAsia="Calibri" w:hAnsi="Times New Roman" w:cs="Times New Roman"/>
          <w:szCs w:val="24"/>
          <w:u w:val="single"/>
        </w:rPr>
        <w:t>Cobertura actual de la marca en el país:</w:t>
      </w:r>
    </w:p>
    <w:p w:rsidR="003E79C2" w:rsidRPr="00713036" w:rsidRDefault="00036282" w:rsidP="00713036">
      <w:pPr>
        <w:spacing w:after="0" w:line="360" w:lineRule="auto"/>
        <w:jc w:val="both"/>
        <w:rPr>
          <w:rFonts w:ascii="Times New Roman" w:eastAsia="Calibri" w:hAnsi="Times New Roman" w:cs="Times New Roman"/>
          <w:szCs w:val="24"/>
        </w:rPr>
      </w:pPr>
      <w:r w:rsidRPr="00713036">
        <w:rPr>
          <w:rFonts w:ascii="Times New Roman" w:eastAsia="Calibri" w:hAnsi="Times New Roman" w:cs="Times New Roman"/>
          <w:szCs w:val="24"/>
        </w:rPr>
        <w:t>La marca está presente con distribuidores en P</w:t>
      </w:r>
      <w:r w:rsidR="003E79C2" w:rsidRPr="00713036">
        <w:rPr>
          <w:rFonts w:ascii="Times New Roman" w:eastAsia="Calibri" w:hAnsi="Times New Roman" w:cs="Times New Roman"/>
          <w:szCs w:val="24"/>
        </w:rPr>
        <w:t>uerto Vallarta, Tepic, Guadalajara, Torreón, Cancún, Mexicali, Mazatlán, Culiacán, Acapulco, Guanajuato, Zapopan, Manzanillo, Torreón.</w:t>
      </w:r>
      <w:r w:rsidRPr="00713036">
        <w:rPr>
          <w:rFonts w:ascii="Times New Roman" w:eastAsia="Calibri" w:hAnsi="Times New Roman" w:cs="Times New Roman"/>
          <w:szCs w:val="24"/>
        </w:rPr>
        <w:t xml:space="preserve"> </w:t>
      </w:r>
      <w:r w:rsidR="003E79C2" w:rsidRPr="00713036">
        <w:rPr>
          <w:rFonts w:ascii="Times New Roman" w:eastAsia="Calibri" w:hAnsi="Times New Roman" w:cs="Times New Roman"/>
          <w:szCs w:val="24"/>
        </w:rPr>
        <w:t>Para ser distribuidor de la marca, el mínimo de compra es de $5000, con un rendimiento sugerido del 70% al 100%.</w:t>
      </w:r>
    </w:p>
    <w:p w:rsidR="00245C6D" w:rsidRPr="00713036" w:rsidRDefault="00245C6D" w:rsidP="00713036">
      <w:pPr>
        <w:spacing w:after="0" w:line="360" w:lineRule="auto"/>
        <w:jc w:val="both"/>
        <w:rPr>
          <w:rFonts w:ascii="Times New Roman" w:eastAsia="Calibri" w:hAnsi="Times New Roman" w:cs="Times New Roman"/>
          <w:szCs w:val="24"/>
          <w:u w:val="single"/>
        </w:rPr>
      </w:pPr>
    </w:p>
    <w:p w:rsidR="003E79C2" w:rsidRPr="00713036" w:rsidRDefault="003E79C2" w:rsidP="00713036">
      <w:pPr>
        <w:spacing w:after="0" w:line="360" w:lineRule="auto"/>
        <w:jc w:val="both"/>
        <w:rPr>
          <w:rFonts w:ascii="Times New Roman" w:eastAsia="Calibri" w:hAnsi="Times New Roman" w:cs="Times New Roman"/>
          <w:szCs w:val="24"/>
          <w:u w:val="single"/>
        </w:rPr>
      </w:pPr>
      <w:r w:rsidRPr="00713036">
        <w:rPr>
          <w:rFonts w:ascii="Times New Roman" w:eastAsia="Calibri" w:hAnsi="Times New Roman" w:cs="Times New Roman"/>
          <w:szCs w:val="24"/>
          <w:u w:val="single"/>
        </w:rPr>
        <w:t>Recomendaciones en la elección del servicio de paquetería:</w:t>
      </w:r>
    </w:p>
    <w:p w:rsidR="003E79C2" w:rsidRPr="00713036" w:rsidRDefault="003E79C2" w:rsidP="00713036">
      <w:pPr>
        <w:spacing w:after="0" w:line="360" w:lineRule="auto"/>
        <w:jc w:val="both"/>
        <w:rPr>
          <w:rFonts w:ascii="Times New Roman" w:eastAsia="Calibri" w:hAnsi="Times New Roman" w:cs="Times New Roman"/>
          <w:szCs w:val="24"/>
        </w:rPr>
      </w:pPr>
      <w:r w:rsidRPr="00713036">
        <w:rPr>
          <w:rFonts w:ascii="Times New Roman" w:eastAsia="Calibri" w:hAnsi="Times New Roman" w:cs="Times New Roman"/>
          <w:szCs w:val="24"/>
        </w:rPr>
        <w:t>Elegir servicios de paquetería confiables y que cuenten con certificación ya que eso trasmite seguridad para nosotros como distribuidores y para el cliente final en que recibirá su pedido en tiempo y forma.</w:t>
      </w:r>
    </w:p>
    <w:p w:rsidR="00245C6D" w:rsidRPr="00713036" w:rsidRDefault="00245C6D" w:rsidP="00713036">
      <w:pPr>
        <w:spacing w:after="0" w:line="360" w:lineRule="auto"/>
        <w:jc w:val="both"/>
        <w:rPr>
          <w:rFonts w:ascii="Times New Roman" w:eastAsia="Calibri" w:hAnsi="Times New Roman" w:cs="Times New Roman"/>
          <w:szCs w:val="24"/>
        </w:rPr>
      </w:pPr>
    </w:p>
    <w:p w:rsidR="003E79C2" w:rsidRPr="00713036" w:rsidRDefault="00036282" w:rsidP="00713036">
      <w:pPr>
        <w:spacing w:after="0" w:line="360" w:lineRule="auto"/>
        <w:jc w:val="both"/>
        <w:rPr>
          <w:rFonts w:ascii="Times New Roman" w:eastAsia="Calibri" w:hAnsi="Times New Roman" w:cs="Times New Roman"/>
          <w:szCs w:val="24"/>
        </w:rPr>
      </w:pPr>
      <w:r w:rsidRPr="00713036">
        <w:rPr>
          <w:rFonts w:ascii="Times New Roman" w:eastAsia="Calibri" w:hAnsi="Times New Roman" w:cs="Times New Roman"/>
          <w:szCs w:val="24"/>
        </w:rPr>
        <w:t>De los que usaba la empresa se recomendó</w:t>
      </w:r>
      <w:r w:rsidR="003E79C2" w:rsidRPr="00713036">
        <w:rPr>
          <w:rFonts w:ascii="Times New Roman" w:eastAsia="Calibri" w:hAnsi="Times New Roman" w:cs="Times New Roman"/>
          <w:szCs w:val="24"/>
        </w:rPr>
        <w:t xml:space="preserve"> quedarse solamente con los servicios de FedEx, Paquete Express y Castores ya que son empresas certificadas y con buenos comentarios por parte de sus clientes en general así como de ninguna queja </w:t>
      </w:r>
      <w:r w:rsidRPr="00713036">
        <w:rPr>
          <w:rFonts w:ascii="Times New Roman" w:eastAsia="Calibri" w:hAnsi="Times New Roman" w:cs="Times New Roman"/>
          <w:szCs w:val="24"/>
        </w:rPr>
        <w:t xml:space="preserve">por parte de la empresa, </w:t>
      </w:r>
      <w:r w:rsidR="003E79C2" w:rsidRPr="00713036">
        <w:rPr>
          <w:rFonts w:ascii="Times New Roman" w:eastAsia="Calibri" w:hAnsi="Times New Roman" w:cs="Times New Roman"/>
          <w:szCs w:val="24"/>
        </w:rPr>
        <w:t xml:space="preserve">refiriéndose en el estado </w:t>
      </w:r>
      <w:r w:rsidRPr="00713036">
        <w:rPr>
          <w:rFonts w:ascii="Times New Roman" w:eastAsia="Calibri" w:hAnsi="Times New Roman" w:cs="Times New Roman"/>
          <w:szCs w:val="24"/>
        </w:rPr>
        <w:t>en que los productos son entregados</w:t>
      </w:r>
      <w:r w:rsidR="003E79C2" w:rsidRPr="00713036">
        <w:rPr>
          <w:rFonts w:ascii="Times New Roman" w:eastAsia="Calibri" w:hAnsi="Times New Roman" w:cs="Times New Roman"/>
          <w:szCs w:val="24"/>
        </w:rPr>
        <w:t xml:space="preserve"> al cliente final.</w:t>
      </w:r>
    </w:p>
    <w:p w:rsidR="003E79C2" w:rsidRPr="00713036" w:rsidRDefault="003E79C2" w:rsidP="00713036">
      <w:pPr>
        <w:spacing w:after="0" w:line="360" w:lineRule="auto"/>
        <w:jc w:val="both"/>
        <w:rPr>
          <w:rFonts w:ascii="Times New Roman" w:eastAsia="Calibri" w:hAnsi="Times New Roman" w:cs="Times New Roman"/>
          <w:szCs w:val="24"/>
        </w:rPr>
      </w:pPr>
      <w:r w:rsidRPr="00713036">
        <w:rPr>
          <w:rFonts w:ascii="Times New Roman" w:eastAsia="Calibri" w:hAnsi="Times New Roman" w:cs="Times New Roman"/>
          <w:szCs w:val="24"/>
        </w:rPr>
        <w:t>Tal sugerencia podría ocasionar un costo más elevado para el cliente pero le da la seguridad de que recib</w:t>
      </w:r>
      <w:r w:rsidR="00036282" w:rsidRPr="00713036">
        <w:rPr>
          <w:rFonts w:ascii="Times New Roman" w:eastAsia="Calibri" w:hAnsi="Times New Roman" w:cs="Times New Roman"/>
          <w:szCs w:val="24"/>
        </w:rPr>
        <w:t xml:space="preserve">irá su pedido en tiempo y forma, </w:t>
      </w:r>
      <w:r w:rsidR="00750BA3" w:rsidRPr="00713036">
        <w:rPr>
          <w:rFonts w:ascii="Times New Roman" w:eastAsia="Calibri" w:hAnsi="Times New Roman" w:cs="Times New Roman"/>
          <w:szCs w:val="24"/>
        </w:rPr>
        <w:t>evitando de esta manera los pocos problemas que se estaban presentando al respecto.</w:t>
      </w:r>
    </w:p>
    <w:p w:rsidR="003E79C2" w:rsidRDefault="003E79C2" w:rsidP="00713036">
      <w:pPr>
        <w:spacing w:after="0" w:line="360" w:lineRule="auto"/>
        <w:jc w:val="both"/>
        <w:rPr>
          <w:rFonts w:ascii="Times New Roman" w:eastAsia="Calibri" w:hAnsi="Times New Roman" w:cs="Times New Roman"/>
          <w:szCs w:val="24"/>
        </w:rPr>
      </w:pPr>
    </w:p>
    <w:p w:rsidR="003C41AE" w:rsidRDefault="003C41AE" w:rsidP="00713036">
      <w:pPr>
        <w:spacing w:after="0" w:line="360" w:lineRule="auto"/>
        <w:jc w:val="both"/>
        <w:rPr>
          <w:rFonts w:ascii="Times New Roman" w:eastAsia="Calibri" w:hAnsi="Times New Roman" w:cs="Times New Roman"/>
          <w:szCs w:val="24"/>
        </w:rPr>
      </w:pPr>
    </w:p>
    <w:p w:rsidR="003C41AE" w:rsidRDefault="003C41AE" w:rsidP="00713036">
      <w:pPr>
        <w:spacing w:after="0" w:line="360" w:lineRule="auto"/>
        <w:jc w:val="both"/>
        <w:rPr>
          <w:rFonts w:ascii="Times New Roman" w:eastAsia="Calibri" w:hAnsi="Times New Roman" w:cs="Times New Roman"/>
          <w:szCs w:val="24"/>
        </w:rPr>
      </w:pPr>
    </w:p>
    <w:p w:rsidR="003C41AE" w:rsidRPr="00713036" w:rsidRDefault="003C41AE" w:rsidP="00713036">
      <w:pPr>
        <w:spacing w:after="0" w:line="360" w:lineRule="auto"/>
        <w:jc w:val="both"/>
        <w:rPr>
          <w:rFonts w:ascii="Times New Roman" w:eastAsia="Calibri" w:hAnsi="Times New Roman" w:cs="Times New Roman"/>
          <w:szCs w:val="24"/>
        </w:rPr>
      </w:pPr>
    </w:p>
    <w:p w:rsidR="003E79C2" w:rsidRPr="00713036" w:rsidRDefault="003C6C03" w:rsidP="00713036">
      <w:pPr>
        <w:spacing w:after="0" w:line="360" w:lineRule="auto"/>
        <w:jc w:val="both"/>
        <w:rPr>
          <w:rFonts w:ascii="Times New Roman" w:eastAsia="Times New Roman" w:hAnsi="Times New Roman" w:cs="Times New Roman"/>
          <w:b/>
          <w:szCs w:val="24"/>
        </w:rPr>
      </w:pPr>
      <w:bookmarkStart w:id="14" w:name="_Toc458420233"/>
      <w:bookmarkStart w:id="15" w:name="_Toc459037479"/>
      <w:bookmarkStart w:id="16" w:name="_Toc459037709"/>
      <w:bookmarkStart w:id="17" w:name="_Toc459038865"/>
      <w:r>
        <w:rPr>
          <w:rFonts w:ascii="Times New Roman" w:eastAsia="Times New Roman" w:hAnsi="Times New Roman" w:cs="Times New Roman"/>
          <w:b/>
          <w:szCs w:val="24"/>
        </w:rPr>
        <w:lastRenderedPageBreak/>
        <w:t xml:space="preserve">4.3 </w:t>
      </w:r>
      <w:r w:rsidR="00750BA3" w:rsidRPr="00713036">
        <w:rPr>
          <w:rFonts w:ascii="Times New Roman" w:eastAsia="Times New Roman" w:hAnsi="Times New Roman" w:cs="Times New Roman"/>
          <w:b/>
          <w:szCs w:val="24"/>
        </w:rPr>
        <w:t>P</w:t>
      </w:r>
      <w:r w:rsidR="003E79C2" w:rsidRPr="00713036">
        <w:rPr>
          <w:rFonts w:ascii="Times New Roman" w:eastAsia="Times New Roman" w:hAnsi="Times New Roman" w:cs="Times New Roman"/>
          <w:b/>
          <w:szCs w:val="24"/>
        </w:rPr>
        <w:t>recio:</w:t>
      </w:r>
      <w:bookmarkEnd w:id="14"/>
      <w:bookmarkEnd w:id="15"/>
      <w:bookmarkEnd w:id="16"/>
      <w:bookmarkEnd w:id="17"/>
    </w:p>
    <w:p w:rsidR="00245C6D" w:rsidRDefault="003E79C2" w:rsidP="00713036">
      <w:pPr>
        <w:spacing w:after="0" w:line="360" w:lineRule="auto"/>
        <w:jc w:val="both"/>
        <w:rPr>
          <w:rFonts w:ascii="Times New Roman" w:eastAsia="Calibri" w:hAnsi="Times New Roman" w:cs="Times New Roman"/>
          <w:szCs w:val="24"/>
        </w:rPr>
      </w:pPr>
      <w:r w:rsidRPr="00713036">
        <w:rPr>
          <w:rFonts w:ascii="Times New Roman" w:eastAsia="Calibri" w:hAnsi="Times New Roman" w:cs="Times New Roman"/>
          <w:szCs w:val="24"/>
        </w:rPr>
        <w:t>Formular una política de precios ideal y estable ante la economía del consumidor es de gran beneficio para el bien económico de la empresa.</w:t>
      </w:r>
      <w:r w:rsidR="00750BA3" w:rsidRPr="00713036">
        <w:rPr>
          <w:rFonts w:ascii="Times New Roman" w:eastAsia="Calibri" w:hAnsi="Times New Roman" w:cs="Times New Roman"/>
          <w:szCs w:val="24"/>
        </w:rPr>
        <w:t xml:space="preserve"> </w:t>
      </w:r>
    </w:p>
    <w:p w:rsidR="00475096" w:rsidRDefault="00475096" w:rsidP="00713036">
      <w:pPr>
        <w:spacing w:after="0" w:line="360" w:lineRule="auto"/>
        <w:jc w:val="both"/>
        <w:rPr>
          <w:rFonts w:ascii="Times New Roman" w:eastAsia="Calibri" w:hAnsi="Times New Roman" w:cs="Times New Roman"/>
          <w:szCs w:val="24"/>
          <w:u w:val="single"/>
        </w:rPr>
      </w:pPr>
    </w:p>
    <w:p w:rsidR="004468AB" w:rsidRPr="00713036" w:rsidRDefault="004468AB" w:rsidP="00713036">
      <w:pPr>
        <w:spacing w:after="0" w:line="360" w:lineRule="auto"/>
        <w:jc w:val="both"/>
        <w:rPr>
          <w:rFonts w:ascii="Times New Roman" w:eastAsia="Calibri" w:hAnsi="Times New Roman" w:cs="Times New Roman"/>
          <w:szCs w:val="24"/>
          <w:u w:val="single"/>
        </w:rPr>
      </w:pPr>
      <w:r w:rsidRPr="00713036">
        <w:rPr>
          <w:rFonts w:ascii="Times New Roman" w:eastAsia="Calibri" w:hAnsi="Times New Roman" w:cs="Times New Roman"/>
          <w:szCs w:val="24"/>
          <w:u w:val="single"/>
        </w:rPr>
        <w:t>Rentabilidad</w:t>
      </w:r>
    </w:p>
    <w:p w:rsidR="003E79C2" w:rsidRPr="00713036" w:rsidRDefault="003E79C2" w:rsidP="00713036">
      <w:pPr>
        <w:spacing w:after="0" w:line="360" w:lineRule="auto"/>
        <w:jc w:val="both"/>
        <w:rPr>
          <w:rFonts w:ascii="Times New Roman" w:eastAsia="Calibri" w:hAnsi="Times New Roman" w:cs="Times New Roman"/>
          <w:szCs w:val="24"/>
        </w:rPr>
      </w:pPr>
      <w:r w:rsidRPr="00713036">
        <w:rPr>
          <w:rFonts w:ascii="Times New Roman" w:eastAsia="Calibri" w:hAnsi="Times New Roman" w:cs="Times New Roman"/>
          <w:szCs w:val="24"/>
        </w:rPr>
        <w:t>Para verificar si realmente los precios establecidos para la empresa son rentables se procede a realizar un análisis costo-beneficio.</w:t>
      </w:r>
    </w:p>
    <w:p w:rsidR="003E79C2" w:rsidRPr="00713036" w:rsidRDefault="003E79C2" w:rsidP="00713036">
      <w:pPr>
        <w:spacing w:after="0" w:line="360" w:lineRule="auto"/>
        <w:jc w:val="both"/>
        <w:rPr>
          <w:rFonts w:ascii="Times New Roman" w:eastAsia="Calibri" w:hAnsi="Times New Roman" w:cs="Times New Roman"/>
          <w:szCs w:val="24"/>
        </w:rPr>
      </w:pPr>
      <w:r w:rsidRPr="00713036">
        <w:rPr>
          <w:rFonts w:ascii="Times New Roman" w:eastAsia="Calibri" w:hAnsi="Times New Roman" w:cs="Times New Roman"/>
          <w:szCs w:val="24"/>
        </w:rPr>
        <w:t>Con los datos recibidos, estimamos que por mes la empresa tiene unos gatos totales de $220,000 aproximadamente para el embotellado, etiquetado, etc. antes de impuestos. Las ventas al mes son de $260,000, por lo que las ganancias, antes de impuestos son de alrededor de $ 40,000 pesos mensuales</w:t>
      </w:r>
    </w:p>
    <w:p w:rsidR="003E79C2" w:rsidRPr="00713036" w:rsidRDefault="003E79C2" w:rsidP="00713036">
      <w:pPr>
        <w:spacing w:after="0" w:line="360" w:lineRule="auto"/>
        <w:jc w:val="both"/>
        <w:rPr>
          <w:rFonts w:ascii="Times New Roman" w:eastAsia="Calibri" w:hAnsi="Times New Roman" w:cs="Times New Roman"/>
          <w:szCs w:val="24"/>
        </w:rPr>
      </w:pPr>
      <w:r w:rsidRPr="00713036">
        <w:rPr>
          <w:rFonts w:ascii="Times New Roman" w:eastAsia="Calibri" w:hAnsi="Times New Roman" w:cs="Times New Roman"/>
          <w:szCs w:val="24"/>
        </w:rPr>
        <w:t>Los datos obtenidos pueden variar al mes dependiendo de las ventas realizadas ya que no son constantes.</w:t>
      </w:r>
    </w:p>
    <w:p w:rsidR="003E79C2" w:rsidRPr="00713036" w:rsidRDefault="003E79C2" w:rsidP="00713036">
      <w:pPr>
        <w:spacing w:after="0" w:line="360" w:lineRule="auto"/>
        <w:jc w:val="both"/>
        <w:rPr>
          <w:rFonts w:ascii="Times New Roman" w:eastAsia="Calibri" w:hAnsi="Times New Roman" w:cs="Times New Roman"/>
          <w:szCs w:val="24"/>
        </w:rPr>
      </w:pPr>
      <w:r w:rsidRPr="00713036">
        <w:rPr>
          <w:rFonts w:ascii="Times New Roman" w:eastAsia="Calibri" w:hAnsi="Times New Roman" w:cs="Times New Roman"/>
          <w:szCs w:val="24"/>
        </w:rPr>
        <w:t>Por lo tanto realizando la operación:</w:t>
      </w:r>
      <w:r w:rsidR="001B7B34" w:rsidRPr="00713036">
        <w:rPr>
          <w:rFonts w:ascii="Times New Roman" w:eastAsia="Calibri" w:hAnsi="Times New Roman" w:cs="Times New Roman"/>
          <w:szCs w:val="24"/>
        </w:rPr>
        <w:t xml:space="preserve"> </w:t>
      </w:r>
      <w:r w:rsidRPr="00713036">
        <w:rPr>
          <w:rFonts w:ascii="Times New Roman" w:eastAsia="Calibri" w:hAnsi="Times New Roman" w:cs="Times New Roman"/>
          <w:szCs w:val="24"/>
        </w:rPr>
        <w:t>B/C = VAI / VAC</w:t>
      </w:r>
    </w:p>
    <w:p w:rsidR="003E79C2" w:rsidRPr="00713036" w:rsidRDefault="003E79C2" w:rsidP="00713036">
      <w:pPr>
        <w:spacing w:after="0" w:line="360" w:lineRule="auto"/>
        <w:jc w:val="both"/>
        <w:rPr>
          <w:rFonts w:ascii="Times New Roman" w:eastAsia="Calibri" w:hAnsi="Times New Roman" w:cs="Times New Roman"/>
          <w:szCs w:val="24"/>
        </w:rPr>
      </w:pPr>
      <w:r w:rsidRPr="00713036">
        <w:rPr>
          <w:rFonts w:ascii="Times New Roman" w:eastAsia="Calibri" w:hAnsi="Times New Roman" w:cs="Times New Roman"/>
          <w:szCs w:val="24"/>
        </w:rPr>
        <w:t xml:space="preserve">Dónde: </w:t>
      </w:r>
    </w:p>
    <w:p w:rsidR="003E79C2" w:rsidRPr="00713036" w:rsidRDefault="003E79C2" w:rsidP="00713036">
      <w:pPr>
        <w:spacing w:after="0" w:line="360" w:lineRule="auto"/>
        <w:jc w:val="both"/>
        <w:rPr>
          <w:rFonts w:ascii="Times New Roman" w:eastAsia="Calibri" w:hAnsi="Times New Roman" w:cs="Times New Roman"/>
          <w:szCs w:val="24"/>
        </w:rPr>
      </w:pPr>
      <w:r w:rsidRPr="00713036">
        <w:rPr>
          <w:rFonts w:ascii="Times New Roman" w:eastAsia="Calibri" w:hAnsi="Times New Roman" w:cs="Times New Roman"/>
          <w:szCs w:val="24"/>
        </w:rPr>
        <w:t>(VAI): Valor Actual de los Ingresos totales netos o beneficios netos.</w:t>
      </w:r>
    </w:p>
    <w:p w:rsidR="003E79C2" w:rsidRPr="00713036" w:rsidRDefault="003E79C2" w:rsidP="00713036">
      <w:pPr>
        <w:spacing w:after="0" w:line="360" w:lineRule="auto"/>
        <w:jc w:val="both"/>
        <w:rPr>
          <w:rFonts w:ascii="Times New Roman" w:eastAsia="Calibri" w:hAnsi="Times New Roman" w:cs="Times New Roman"/>
          <w:szCs w:val="24"/>
        </w:rPr>
      </w:pPr>
      <w:r w:rsidRPr="00713036">
        <w:rPr>
          <w:rFonts w:ascii="Times New Roman" w:eastAsia="Calibri" w:hAnsi="Times New Roman" w:cs="Times New Roman"/>
          <w:szCs w:val="24"/>
        </w:rPr>
        <w:t>(VAC): Valor Actual de los Costos de inversión o costos totales de un proyecto.</w:t>
      </w:r>
    </w:p>
    <w:p w:rsidR="003E79C2" w:rsidRPr="00713036" w:rsidRDefault="003E79C2" w:rsidP="00713036">
      <w:pPr>
        <w:spacing w:after="0" w:line="360" w:lineRule="auto"/>
        <w:jc w:val="both"/>
        <w:rPr>
          <w:rFonts w:ascii="Times New Roman" w:eastAsia="Calibri" w:hAnsi="Times New Roman" w:cs="Times New Roman"/>
          <w:szCs w:val="24"/>
        </w:rPr>
      </w:pPr>
      <w:r w:rsidRPr="00713036">
        <w:rPr>
          <w:rFonts w:ascii="Times New Roman" w:eastAsia="Calibri" w:hAnsi="Times New Roman" w:cs="Times New Roman"/>
          <w:szCs w:val="24"/>
        </w:rPr>
        <w:t>B/C = $260,000 / $220,000</w:t>
      </w:r>
    </w:p>
    <w:p w:rsidR="003E79C2" w:rsidRPr="00713036" w:rsidRDefault="003E79C2" w:rsidP="00713036">
      <w:pPr>
        <w:spacing w:after="0" w:line="360" w:lineRule="auto"/>
        <w:jc w:val="both"/>
        <w:rPr>
          <w:rFonts w:ascii="Times New Roman" w:eastAsia="Calibri" w:hAnsi="Times New Roman" w:cs="Times New Roman"/>
          <w:szCs w:val="24"/>
        </w:rPr>
      </w:pPr>
      <w:r w:rsidRPr="00713036">
        <w:rPr>
          <w:rFonts w:ascii="Times New Roman" w:eastAsia="Calibri" w:hAnsi="Times New Roman" w:cs="Times New Roman"/>
          <w:szCs w:val="24"/>
        </w:rPr>
        <w:t>B/C = 1.18</w:t>
      </w:r>
    </w:p>
    <w:p w:rsidR="003E79C2" w:rsidRPr="00713036" w:rsidRDefault="003E79C2" w:rsidP="00713036">
      <w:pPr>
        <w:spacing w:after="0" w:line="360" w:lineRule="auto"/>
        <w:jc w:val="both"/>
        <w:rPr>
          <w:rFonts w:ascii="Times New Roman" w:eastAsia="Calibri" w:hAnsi="Times New Roman" w:cs="Times New Roman"/>
          <w:szCs w:val="24"/>
        </w:rPr>
      </w:pPr>
      <w:r w:rsidRPr="00713036">
        <w:rPr>
          <w:rFonts w:ascii="Times New Roman" w:eastAsia="Calibri" w:hAnsi="Times New Roman" w:cs="Times New Roman"/>
          <w:szCs w:val="24"/>
        </w:rPr>
        <w:t xml:space="preserve">Según el análisis costo-beneficio, un proyecto o negocio será rentable cuando la relación costo-beneficio es mayor que la unidad. Por lo tanto </w:t>
      </w:r>
      <w:r w:rsidR="00655FE9" w:rsidRPr="00713036">
        <w:rPr>
          <w:rFonts w:ascii="Times New Roman" w:eastAsia="Calibri" w:hAnsi="Times New Roman" w:cs="Times New Roman"/>
          <w:szCs w:val="24"/>
        </w:rPr>
        <w:t>podemos afirmar que la empresa</w:t>
      </w:r>
      <w:r w:rsidRPr="00713036">
        <w:rPr>
          <w:rFonts w:ascii="Times New Roman" w:eastAsia="Calibri" w:hAnsi="Times New Roman" w:cs="Times New Roman"/>
          <w:szCs w:val="24"/>
        </w:rPr>
        <w:t xml:space="preserve"> es rentable. </w:t>
      </w:r>
    </w:p>
    <w:p w:rsidR="003E79C2" w:rsidRPr="00713036" w:rsidRDefault="003E79C2" w:rsidP="00713036">
      <w:pPr>
        <w:spacing w:after="0" w:line="360" w:lineRule="auto"/>
        <w:jc w:val="both"/>
        <w:rPr>
          <w:rFonts w:ascii="Times New Roman" w:eastAsia="Calibri" w:hAnsi="Times New Roman" w:cs="Times New Roman"/>
          <w:szCs w:val="24"/>
        </w:rPr>
      </w:pPr>
      <w:r w:rsidRPr="00713036">
        <w:rPr>
          <w:rFonts w:ascii="Times New Roman" w:eastAsia="Calibri" w:hAnsi="Times New Roman" w:cs="Times New Roman"/>
          <w:szCs w:val="24"/>
        </w:rPr>
        <w:t>Como se puede apreciar después de haber realizado dicho análisis el negocio definitivamente es rentable pero las ganancias aún siguen siendo menores ya que se utilizarán para invertir nuevamente en la empresa.</w:t>
      </w:r>
    </w:p>
    <w:p w:rsidR="001B7B34" w:rsidRDefault="001B7B34" w:rsidP="00713036">
      <w:pPr>
        <w:spacing w:after="0" w:line="360" w:lineRule="auto"/>
        <w:jc w:val="both"/>
        <w:rPr>
          <w:rFonts w:ascii="Times New Roman" w:eastAsia="Calibri" w:hAnsi="Times New Roman" w:cs="Times New Roman"/>
          <w:szCs w:val="24"/>
          <w:u w:val="single"/>
        </w:rPr>
      </w:pPr>
    </w:p>
    <w:p w:rsidR="00475096" w:rsidRPr="00713036" w:rsidRDefault="00475096" w:rsidP="00475096">
      <w:pPr>
        <w:spacing w:after="0" w:line="360" w:lineRule="auto"/>
        <w:jc w:val="both"/>
        <w:rPr>
          <w:rFonts w:ascii="Times New Roman" w:eastAsia="Calibri" w:hAnsi="Times New Roman" w:cs="Times New Roman"/>
          <w:szCs w:val="24"/>
          <w:u w:val="single"/>
        </w:rPr>
      </w:pPr>
      <w:r w:rsidRPr="00713036">
        <w:rPr>
          <w:rFonts w:ascii="Times New Roman" w:eastAsia="Calibri" w:hAnsi="Times New Roman" w:cs="Times New Roman"/>
          <w:szCs w:val="24"/>
          <w:u w:val="single"/>
        </w:rPr>
        <w:t>Comparación con la competencia</w:t>
      </w:r>
    </w:p>
    <w:p w:rsidR="00475096" w:rsidRPr="00713036" w:rsidRDefault="00475096" w:rsidP="00475096">
      <w:pPr>
        <w:spacing w:after="0" w:line="360" w:lineRule="auto"/>
        <w:jc w:val="both"/>
        <w:rPr>
          <w:rFonts w:ascii="Times New Roman" w:eastAsia="Calibri" w:hAnsi="Times New Roman" w:cs="Times New Roman"/>
          <w:szCs w:val="24"/>
        </w:rPr>
      </w:pPr>
      <w:r w:rsidRPr="00713036">
        <w:rPr>
          <w:rFonts w:ascii="Times New Roman" w:eastAsia="Calibri" w:hAnsi="Times New Roman" w:cs="Times New Roman"/>
          <w:szCs w:val="24"/>
        </w:rPr>
        <w:t>Se realizó una comparación con la competencia para ver cómo estaba la empresa posicionada respecto a sus precios. Para ello se utilizó el Rendimiento sobre inversión (ROI</w:t>
      </w:r>
      <w:r>
        <w:rPr>
          <w:rFonts w:ascii="Times New Roman" w:eastAsia="Calibri" w:hAnsi="Times New Roman" w:cs="Times New Roman"/>
          <w:szCs w:val="24"/>
        </w:rPr>
        <w:t>)</w:t>
      </w:r>
    </w:p>
    <w:p w:rsidR="00475096" w:rsidRDefault="00475096" w:rsidP="00475096">
      <w:pPr>
        <w:spacing w:after="0" w:line="360" w:lineRule="auto"/>
        <w:jc w:val="both"/>
        <w:rPr>
          <w:rFonts w:ascii="Times New Roman" w:eastAsia="Calibri" w:hAnsi="Times New Roman" w:cs="Times New Roman"/>
          <w:szCs w:val="24"/>
        </w:rPr>
      </w:pPr>
      <w:r w:rsidRPr="00713036">
        <w:rPr>
          <w:rFonts w:ascii="Times New Roman" w:eastAsia="Calibri" w:hAnsi="Times New Roman" w:cs="Times New Roman"/>
          <w:szCs w:val="24"/>
        </w:rPr>
        <w:t xml:space="preserve">Como se puede apreciar en el cuadro 1, el ROI obtenido de cada marca es la cifra que se expresa en porcentaje lo cual nos indica las ganancias que se obtienen del dinero invertido. Por lo tanto se </w:t>
      </w:r>
      <w:r w:rsidRPr="00713036">
        <w:rPr>
          <w:rFonts w:ascii="Times New Roman" w:eastAsia="Calibri" w:hAnsi="Times New Roman" w:cs="Times New Roman"/>
          <w:szCs w:val="24"/>
        </w:rPr>
        <w:lastRenderedPageBreak/>
        <w:t>puede apreciar claramente que la empresa ofrece a sus distribuidores un retorno mucho más alto que el de la competencia. A parte de que sus precios sean más baratos.</w:t>
      </w:r>
    </w:p>
    <w:p w:rsidR="009B623E" w:rsidRPr="00713036" w:rsidRDefault="009B623E" w:rsidP="00475096">
      <w:pPr>
        <w:spacing w:after="0" w:line="360" w:lineRule="auto"/>
        <w:jc w:val="both"/>
        <w:rPr>
          <w:rFonts w:ascii="Times New Roman" w:eastAsia="Calibri" w:hAnsi="Times New Roman" w:cs="Times New Roman"/>
          <w:szCs w:val="24"/>
        </w:rPr>
      </w:pPr>
    </w:p>
    <w:tbl>
      <w:tblPr>
        <w:tblStyle w:val="Tablaconcuadrcula"/>
        <w:tblW w:w="0" w:type="auto"/>
        <w:jc w:val="center"/>
        <w:tblLook w:val="04A0" w:firstRow="1" w:lastRow="0" w:firstColumn="1" w:lastColumn="0" w:noHBand="0" w:noVBand="1"/>
      </w:tblPr>
      <w:tblGrid>
        <w:gridCol w:w="1985"/>
        <w:gridCol w:w="1545"/>
        <w:gridCol w:w="1766"/>
        <w:gridCol w:w="1766"/>
        <w:gridCol w:w="1766"/>
      </w:tblGrid>
      <w:tr w:rsidR="00475096" w:rsidRPr="00542D40" w:rsidTr="009B623E">
        <w:trPr>
          <w:jc w:val="center"/>
        </w:trPr>
        <w:tc>
          <w:tcPr>
            <w:tcW w:w="8828" w:type="dxa"/>
            <w:gridSpan w:val="5"/>
            <w:tcBorders>
              <w:top w:val="nil"/>
              <w:left w:val="nil"/>
              <w:bottom w:val="nil"/>
              <w:right w:val="nil"/>
            </w:tcBorders>
          </w:tcPr>
          <w:p w:rsidR="00475096" w:rsidRPr="0071347E" w:rsidRDefault="00475096" w:rsidP="009B623E">
            <w:pPr>
              <w:jc w:val="center"/>
              <w:rPr>
                <w:rFonts w:ascii="Times New Roman" w:hAnsi="Times New Roman" w:cs="Times New Roman"/>
                <w:b/>
                <w:sz w:val="24"/>
                <w:szCs w:val="24"/>
              </w:rPr>
            </w:pPr>
            <w:r w:rsidRPr="0071347E">
              <w:rPr>
                <w:rFonts w:ascii="Times New Roman" w:eastAsia="Calibri" w:hAnsi="Times New Roman" w:cs="Times New Roman"/>
                <w:b/>
                <w:sz w:val="24"/>
                <w:szCs w:val="24"/>
              </w:rPr>
              <w:t>Cuadro 1</w:t>
            </w:r>
            <w:r w:rsidR="009B623E">
              <w:rPr>
                <w:rFonts w:ascii="Times New Roman" w:eastAsia="Calibri" w:hAnsi="Times New Roman" w:cs="Times New Roman"/>
                <w:b/>
                <w:sz w:val="24"/>
                <w:szCs w:val="24"/>
              </w:rPr>
              <w:t>.</w:t>
            </w:r>
            <w:r w:rsidRPr="0071347E">
              <w:rPr>
                <w:rFonts w:ascii="Times New Roman" w:eastAsia="Calibri" w:hAnsi="Times New Roman" w:cs="Times New Roman"/>
                <w:b/>
                <w:sz w:val="24"/>
                <w:szCs w:val="24"/>
              </w:rPr>
              <w:t xml:space="preserve"> </w:t>
            </w:r>
            <w:r w:rsidRPr="009B623E">
              <w:rPr>
                <w:rFonts w:ascii="Times New Roman" w:eastAsia="Calibri" w:hAnsi="Times New Roman" w:cs="Times New Roman"/>
                <w:sz w:val="24"/>
                <w:szCs w:val="24"/>
              </w:rPr>
              <w:t>Comparativo de rendimiento de inversión para un distribuidor.</w:t>
            </w:r>
          </w:p>
        </w:tc>
      </w:tr>
      <w:tr w:rsidR="00475096" w:rsidRPr="00542D40" w:rsidTr="009B623E">
        <w:trPr>
          <w:jc w:val="center"/>
        </w:trPr>
        <w:tc>
          <w:tcPr>
            <w:tcW w:w="1985" w:type="dxa"/>
            <w:tcBorders>
              <w:top w:val="nil"/>
              <w:left w:val="nil"/>
              <w:bottom w:val="single" w:sz="4" w:space="0" w:color="auto"/>
              <w:right w:val="nil"/>
            </w:tcBorders>
          </w:tcPr>
          <w:p w:rsidR="00475096" w:rsidRPr="00542D40" w:rsidRDefault="00475096" w:rsidP="001F7776">
            <w:pPr>
              <w:rPr>
                <w:rFonts w:ascii="Times New Roman" w:hAnsi="Times New Roman" w:cs="Times New Roman"/>
                <w:sz w:val="24"/>
                <w:szCs w:val="24"/>
              </w:rPr>
            </w:pPr>
          </w:p>
        </w:tc>
        <w:tc>
          <w:tcPr>
            <w:tcW w:w="3311" w:type="dxa"/>
            <w:gridSpan w:val="2"/>
            <w:tcBorders>
              <w:top w:val="nil"/>
              <w:left w:val="nil"/>
              <w:bottom w:val="single" w:sz="4" w:space="0" w:color="auto"/>
              <w:right w:val="nil"/>
            </w:tcBorders>
          </w:tcPr>
          <w:p w:rsidR="00475096" w:rsidRPr="00542D40" w:rsidRDefault="00475096" w:rsidP="001F7776">
            <w:pPr>
              <w:jc w:val="center"/>
              <w:rPr>
                <w:rFonts w:ascii="Times New Roman" w:hAnsi="Times New Roman" w:cs="Times New Roman"/>
                <w:b/>
                <w:color w:val="000000"/>
                <w:sz w:val="24"/>
                <w:szCs w:val="24"/>
              </w:rPr>
            </w:pPr>
            <w:r w:rsidRPr="00542D40">
              <w:rPr>
                <w:rFonts w:ascii="Times New Roman" w:hAnsi="Times New Roman" w:cs="Times New Roman"/>
                <w:i/>
                <w:sz w:val="24"/>
                <w:szCs w:val="24"/>
                <w:u w:val="single"/>
              </w:rPr>
              <w:t>Empresa</w:t>
            </w:r>
          </w:p>
        </w:tc>
        <w:tc>
          <w:tcPr>
            <w:tcW w:w="3532" w:type="dxa"/>
            <w:gridSpan w:val="2"/>
            <w:tcBorders>
              <w:top w:val="nil"/>
              <w:left w:val="nil"/>
              <w:bottom w:val="single" w:sz="4" w:space="0" w:color="auto"/>
              <w:right w:val="nil"/>
            </w:tcBorders>
          </w:tcPr>
          <w:p w:rsidR="00475096" w:rsidRPr="00542D40" w:rsidRDefault="00475096" w:rsidP="001F7776">
            <w:pPr>
              <w:rPr>
                <w:rFonts w:ascii="Times New Roman" w:hAnsi="Times New Roman" w:cs="Times New Roman"/>
                <w:sz w:val="24"/>
                <w:szCs w:val="24"/>
              </w:rPr>
            </w:pPr>
            <w:r w:rsidRPr="00542D40">
              <w:rPr>
                <w:rFonts w:ascii="Times New Roman" w:hAnsi="Times New Roman" w:cs="Times New Roman"/>
                <w:i/>
                <w:sz w:val="24"/>
                <w:szCs w:val="24"/>
                <w:u w:val="single"/>
              </w:rPr>
              <w:t>Competencia</w:t>
            </w:r>
          </w:p>
        </w:tc>
      </w:tr>
      <w:tr w:rsidR="00475096" w:rsidRPr="00542D40" w:rsidTr="009B623E">
        <w:trPr>
          <w:jc w:val="center"/>
        </w:trPr>
        <w:tc>
          <w:tcPr>
            <w:tcW w:w="1985" w:type="dxa"/>
            <w:tcBorders>
              <w:top w:val="single" w:sz="4" w:space="0" w:color="auto"/>
            </w:tcBorders>
          </w:tcPr>
          <w:p w:rsidR="00475096" w:rsidRPr="00542D40" w:rsidRDefault="00475096" w:rsidP="001F7776">
            <w:pPr>
              <w:rPr>
                <w:rFonts w:ascii="Times New Roman" w:hAnsi="Times New Roman" w:cs="Times New Roman"/>
                <w:sz w:val="24"/>
                <w:szCs w:val="24"/>
              </w:rPr>
            </w:pPr>
            <w:r w:rsidRPr="00542D40">
              <w:rPr>
                <w:rFonts w:ascii="Times New Roman" w:hAnsi="Times New Roman" w:cs="Times New Roman"/>
                <w:sz w:val="24"/>
                <w:szCs w:val="24"/>
              </w:rPr>
              <w:t xml:space="preserve">Sales aromáticas </w:t>
            </w:r>
          </w:p>
          <w:p w:rsidR="00475096" w:rsidRPr="00542D40" w:rsidRDefault="00475096" w:rsidP="001F7776">
            <w:pPr>
              <w:rPr>
                <w:rFonts w:ascii="Times New Roman" w:hAnsi="Times New Roman" w:cs="Times New Roman"/>
                <w:sz w:val="24"/>
                <w:szCs w:val="24"/>
              </w:rPr>
            </w:pPr>
            <w:r w:rsidRPr="00542D40">
              <w:rPr>
                <w:rFonts w:ascii="Times New Roman" w:hAnsi="Times New Roman" w:cs="Times New Roman"/>
                <w:sz w:val="24"/>
                <w:szCs w:val="24"/>
              </w:rPr>
              <w:t xml:space="preserve">64 oz. / 1.79 </w:t>
            </w:r>
            <w:r>
              <w:rPr>
                <w:rFonts w:ascii="Times New Roman" w:hAnsi="Times New Roman" w:cs="Times New Roman"/>
                <w:sz w:val="24"/>
                <w:szCs w:val="24"/>
              </w:rPr>
              <w:t>K</w:t>
            </w:r>
            <w:r w:rsidRPr="00542D40">
              <w:rPr>
                <w:rFonts w:ascii="Times New Roman" w:hAnsi="Times New Roman" w:cs="Times New Roman"/>
                <w:sz w:val="24"/>
                <w:szCs w:val="24"/>
              </w:rPr>
              <w:t xml:space="preserve">g. </w:t>
            </w:r>
          </w:p>
        </w:tc>
        <w:tc>
          <w:tcPr>
            <w:tcW w:w="1545" w:type="dxa"/>
            <w:tcBorders>
              <w:top w:val="single" w:sz="4" w:space="0" w:color="auto"/>
            </w:tcBorders>
          </w:tcPr>
          <w:p w:rsidR="00475096" w:rsidRPr="00542D40" w:rsidRDefault="00475096" w:rsidP="001F7776">
            <w:pPr>
              <w:spacing w:line="276" w:lineRule="auto"/>
              <w:rPr>
                <w:rFonts w:ascii="Times New Roman" w:hAnsi="Times New Roman" w:cs="Times New Roman"/>
                <w:sz w:val="24"/>
                <w:szCs w:val="24"/>
              </w:rPr>
            </w:pPr>
            <w:r w:rsidRPr="00542D40">
              <w:rPr>
                <w:rFonts w:ascii="Times New Roman" w:hAnsi="Times New Roman" w:cs="Times New Roman"/>
                <w:b/>
                <w:color w:val="000000"/>
                <w:sz w:val="24"/>
                <w:szCs w:val="24"/>
              </w:rPr>
              <w:t>D $177.79                 S $302.25</w:t>
            </w:r>
          </w:p>
        </w:tc>
        <w:tc>
          <w:tcPr>
            <w:tcW w:w="1766" w:type="dxa"/>
            <w:tcBorders>
              <w:top w:val="single" w:sz="4" w:space="0" w:color="auto"/>
            </w:tcBorders>
          </w:tcPr>
          <w:p w:rsidR="00475096" w:rsidRPr="00542D40" w:rsidRDefault="00475096" w:rsidP="001F7776">
            <w:pPr>
              <w:rPr>
                <w:rFonts w:ascii="Times New Roman" w:hAnsi="Times New Roman" w:cs="Times New Roman"/>
                <w:b/>
                <w:color w:val="000000"/>
                <w:sz w:val="24"/>
                <w:szCs w:val="24"/>
              </w:rPr>
            </w:pPr>
            <w:r w:rsidRPr="00542D40">
              <w:rPr>
                <w:rFonts w:ascii="Times New Roman" w:hAnsi="Times New Roman" w:cs="Times New Roman"/>
                <w:b/>
                <w:color w:val="000000"/>
                <w:sz w:val="24"/>
                <w:szCs w:val="24"/>
              </w:rPr>
              <w:t>70%</w:t>
            </w:r>
          </w:p>
          <w:p w:rsidR="00475096" w:rsidRPr="00542D40" w:rsidRDefault="00475096" w:rsidP="001F7776">
            <w:pPr>
              <w:rPr>
                <w:rFonts w:ascii="Times New Roman" w:hAnsi="Times New Roman" w:cs="Times New Roman"/>
                <w:sz w:val="24"/>
                <w:szCs w:val="24"/>
              </w:rPr>
            </w:pPr>
          </w:p>
        </w:tc>
        <w:tc>
          <w:tcPr>
            <w:tcW w:w="1766" w:type="dxa"/>
            <w:tcBorders>
              <w:top w:val="single" w:sz="4" w:space="0" w:color="auto"/>
            </w:tcBorders>
          </w:tcPr>
          <w:p w:rsidR="00475096" w:rsidRPr="00542D40" w:rsidRDefault="00475096" w:rsidP="001F7776">
            <w:pPr>
              <w:spacing w:line="276" w:lineRule="auto"/>
              <w:rPr>
                <w:rFonts w:ascii="Times New Roman" w:hAnsi="Times New Roman" w:cs="Times New Roman"/>
                <w:b/>
                <w:sz w:val="24"/>
                <w:szCs w:val="24"/>
              </w:rPr>
            </w:pPr>
            <w:r w:rsidRPr="00542D40">
              <w:rPr>
                <w:rFonts w:ascii="Times New Roman" w:hAnsi="Times New Roman" w:cs="Times New Roman"/>
                <w:b/>
                <w:sz w:val="24"/>
                <w:szCs w:val="24"/>
              </w:rPr>
              <w:t>D $399.75                 S $615.00</w:t>
            </w:r>
          </w:p>
        </w:tc>
        <w:tc>
          <w:tcPr>
            <w:tcW w:w="1766" w:type="dxa"/>
            <w:tcBorders>
              <w:top w:val="single" w:sz="4" w:space="0" w:color="auto"/>
            </w:tcBorders>
          </w:tcPr>
          <w:p w:rsidR="00475096" w:rsidRPr="00542D40" w:rsidRDefault="00475096" w:rsidP="001F7776">
            <w:pPr>
              <w:rPr>
                <w:rFonts w:ascii="Times New Roman" w:hAnsi="Times New Roman" w:cs="Times New Roman"/>
                <w:b/>
                <w:sz w:val="24"/>
                <w:szCs w:val="24"/>
              </w:rPr>
            </w:pPr>
            <w:r w:rsidRPr="00542D40">
              <w:rPr>
                <w:rFonts w:ascii="Times New Roman" w:hAnsi="Times New Roman" w:cs="Times New Roman"/>
                <w:b/>
                <w:sz w:val="24"/>
                <w:szCs w:val="24"/>
              </w:rPr>
              <w:t>54%</w:t>
            </w:r>
          </w:p>
          <w:p w:rsidR="00475096" w:rsidRPr="00542D40" w:rsidRDefault="00475096" w:rsidP="001F7776">
            <w:pPr>
              <w:rPr>
                <w:rFonts w:ascii="Times New Roman" w:hAnsi="Times New Roman" w:cs="Times New Roman"/>
                <w:sz w:val="24"/>
                <w:szCs w:val="24"/>
              </w:rPr>
            </w:pPr>
          </w:p>
        </w:tc>
      </w:tr>
      <w:tr w:rsidR="00475096" w:rsidRPr="00542D40" w:rsidTr="009B623E">
        <w:trPr>
          <w:trHeight w:val="506"/>
          <w:jc w:val="center"/>
        </w:trPr>
        <w:tc>
          <w:tcPr>
            <w:tcW w:w="1985" w:type="dxa"/>
          </w:tcPr>
          <w:p w:rsidR="00475096" w:rsidRPr="00542D40" w:rsidRDefault="00475096" w:rsidP="001F7776">
            <w:pPr>
              <w:spacing w:line="276" w:lineRule="auto"/>
              <w:rPr>
                <w:rFonts w:ascii="Times New Roman" w:hAnsi="Times New Roman" w:cs="Times New Roman"/>
                <w:sz w:val="24"/>
                <w:szCs w:val="24"/>
              </w:rPr>
            </w:pPr>
            <w:r w:rsidRPr="00542D40">
              <w:rPr>
                <w:rFonts w:ascii="Times New Roman" w:hAnsi="Times New Roman" w:cs="Times New Roman"/>
                <w:sz w:val="24"/>
                <w:szCs w:val="24"/>
              </w:rPr>
              <w:t xml:space="preserve">Crema </w:t>
            </w:r>
          </w:p>
          <w:p w:rsidR="00475096" w:rsidRPr="00542D40" w:rsidRDefault="00475096" w:rsidP="001F7776">
            <w:pPr>
              <w:spacing w:line="276" w:lineRule="auto"/>
              <w:rPr>
                <w:rFonts w:ascii="Times New Roman" w:hAnsi="Times New Roman" w:cs="Times New Roman"/>
                <w:sz w:val="24"/>
                <w:szCs w:val="24"/>
              </w:rPr>
            </w:pPr>
            <w:r w:rsidRPr="00542D40">
              <w:rPr>
                <w:rFonts w:ascii="Times New Roman" w:hAnsi="Times New Roman" w:cs="Times New Roman"/>
                <w:sz w:val="24"/>
                <w:szCs w:val="24"/>
              </w:rPr>
              <w:t xml:space="preserve">64 oz. / 1.79 kg. </w:t>
            </w:r>
          </w:p>
        </w:tc>
        <w:tc>
          <w:tcPr>
            <w:tcW w:w="1545" w:type="dxa"/>
          </w:tcPr>
          <w:p w:rsidR="00475096" w:rsidRPr="00542D40" w:rsidRDefault="00475096" w:rsidP="001F7776">
            <w:pPr>
              <w:spacing w:line="276" w:lineRule="auto"/>
              <w:rPr>
                <w:rFonts w:ascii="Times New Roman" w:hAnsi="Times New Roman" w:cs="Times New Roman"/>
                <w:sz w:val="24"/>
                <w:szCs w:val="24"/>
              </w:rPr>
            </w:pPr>
            <w:r w:rsidRPr="00542D40">
              <w:rPr>
                <w:rFonts w:ascii="Times New Roman" w:hAnsi="Times New Roman" w:cs="Times New Roman"/>
                <w:b/>
                <w:color w:val="000000"/>
                <w:sz w:val="24"/>
                <w:szCs w:val="24"/>
              </w:rPr>
              <w:t>D $183.74                 S $312.36</w:t>
            </w:r>
          </w:p>
        </w:tc>
        <w:tc>
          <w:tcPr>
            <w:tcW w:w="1766" w:type="dxa"/>
          </w:tcPr>
          <w:p w:rsidR="00475096" w:rsidRPr="00542D40" w:rsidRDefault="00475096" w:rsidP="001F7776">
            <w:pPr>
              <w:rPr>
                <w:rFonts w:ascii="Times New Roman" w:hAnsi="Times New Roman" w:cs="Times New Roman"/>
                <w:b/>
                <w:color w:val="000000"/>
                <w:sz w:val="24"/>
                <w:szCs w:val="24"/>
              </w:rPr>
            </w:pPr>
            <w:r w:rsidRPr="00542D40">
              <w:rPr>
                <w:rFonts w:ascii="Times New Roman" w:hAnsi="Times New Roman" w:cs="Times New Roman"/>
                <w:b/>
                <w:color w:val="000000"/>
                <w:sz w:val="24"/>
                <w:szCs w:val="24"/>
              </w:rPr>
              <w:t>70%</w:t>
            </w:r>
          </w:p>
          <w:p w:rsidR="00475096" w:rsidRPr="00542D40" w:rsidRDefault="00475096" w:rsidP="001F7776">
            <w:pPr>
              <w:rPr>
                <w:rFonts w:ascii="Times New Roman" w:hAnsi="Times New Roman" w:cs="Times New Roman"/>
                <w:sz w:val="24"/>
                <w:szCs w:val="24"/>
              </w:rPr>
            </w:pPr>
          </w:p>
        </w:tc>
        <w:tc>
          <w:tcPr>
            <w:tcW w:w="1766" w:type="dxa"/>
          </w:tcPr>
          <w:p w:rsidR="00475096" w:rsidRPr="00542D40" w:rsidRDefault="00475096" w:rsidP="001F7776">
            <w:pPr>
              <w:spacing w:line="276" w:lineRule="auto"/>
              <w:rPr>
                <w:rFonts w:ascii="Times New Roman" w:hAnsi="Times New Roman" w:cs="Times New Roman"/>
                <w:sz w:val="24"/>
                <w:szCs w:val="24"/>
              </w:rPr>
            </w:pPr>
            <w:r w:rsidRPr="00542D40">
              <w:rPr>
                <w:rFonts w:ascii="Times New Roman" w:hAnsi="Times New Roman" w:cs="Times New Roman"/>
                <w:b/>
                <w:sz w:val="24"/>
                <w:szCs w:val="24"/>
              </w:rPr>
              <w:t>D $399.75                 S $615.00</w:t>
            </w:r>
          </w:p>
        </w:tc>
        <w:tc>
          <w:tcPr>
            <w:tcW w:w="1766" w:type="dxa"/>
          </w:tcPr>
          <w:p w:rsidR="00475096" w:rsidRPr="00542D40" w:rsidRDefault="00475096" w:rsidP="001F7776">
            <w:pPr>
              <w:rPr>
                <w:rFonts w:ascii="Times New Roman" w:hAnsi="Times New Roman" w:cs="Times New Roman"/>
                <w:b/>
                <w:sz w:val="24"/>
                <w:szCs w:val="24"/>
              </w:rPr>
            </w:pPr>
            <w:r w:rsidRPr="00542D40">
              <w:rPr>
                <w:rFonts w:ascii="Times New Roman" w:hAnsi="Times New Roman" w:cs="Times New Roman"/>
                <w:b/>
                <w:sz w:val="24"/>
                <w:szCs w:val="24"/>
              </w:rPr>
              <w:t>54%</w:t>
            </w:r>
          </w:p>
          <w:p w:rsidR="00475096" w:rsidRPr="00542D40" w:rsidRDefault="00475096" w:rsidP="001F7776">
            <w:pPr>
              <w:rPr>
                <w:rFonts w:ascii="Times New Roman" w:hAnsi="Times New Roman" w:cs="Times New Roman"/>
                <w:sz w:val="24"/>
                <w:szCs w:val="24"/>
              </w:rPr>
            </w:pPr>
          </w:p>
        </w:tc>
      </w:tr>
      <w:tr w:rsidR="00475096" w:rsidRPr="00542D40" w:rsidTr="009B623E">
        <w:trPr>
          <w:jc w:val="center"/>
        </w:trPr>
        <w:tc>
          <w:tcPr>
            <w:tcW w:w="1985" w:type="dxa"/>
            <w:tcBorders>
              <w:bottom w:val="single" w:sz="4" w:space="0" w:color="auto"/>
            </w:tcBorders>
          </w:tcPr>
          <w:p w:rsidR="00475096" w:rsidRPr="00542D40" w:rsidRDefault="00475096" w:rsidP="001F7776">
            <w:pPr>
              <w:spacing w:line="276" w:lineRule="auto"/>
              <w:rPr>
                <w:rFonts w:ascii="Times New Roman" w:hAnsi="Times New Roman" w:cs="Times New Roman"/>
                <w:sz w:val="24"/>
                <w:szCs w:val="24"/>
              </w:rPr>
            </w:pPr>
            <w:r w:rsidRPr="00542D40">
              <w:rPr>
                <w:rFonts w:ascii="Times New Roman" w:hAnsi="Times New Roman" w:cs="Times New Roman"/>
                <w:sz w:val="24"/>
                <w:szCs w:val="24"/>
              </w:rPr>
              <w:t>Eliminador de callos</w:t>
            </w:r>
          </w:p>
          <w:p w:rsidR="00475096" w:rsidRPr="00542D40" w:rsidRDefault="00475096" w:rsidP="001F7776">
            <w:pPr>
              <w:spacing w:line="276" w:lineRule="auto"/>
              <w:rPr>
                <w:rFonts w:ascii="Times New Roman" w:hAnsi="Times New Roman" w:cs="Times New Roman"/>
                <w:sz w:val="24"/>
                <w:szCs w:val="24"/>
              </w:rPr>
            </w:pPr>
            <w:r w:rsidRPr="00542D40">
              <w:rPr>
                <w:rFonts w:ascii="Times New Roman" w:hAnsi="Times New Roman" w:cs="Times New Roman"/>
                <w:sz w:val="24"/>
                <w:szCs w:val="24"/>
              </w:rPr>
              <w:t>4 oz. / 120 ml.</w:t>
            </w:r>
          </w:p>
        </w:tc>
        <w:tc>
          <w:tcPr>
            <w:tcW w:w="1545" w:type="dxa"/>
            <w:tcBorders>
              <w:bottom w:val="single" w:sz="4" w:space="0" w:color="auto"/>
            </w:tcBorders>
          </w:tcPr>
          <w:p w:rsidR="00475096" w:rsidRPr="00542D40" w:rsidRDefault="00475096" w:rsidP="001F7776">
            <w:pPr>
              <w:spacing w:line="276" w:lineRule="auto"/>
              <w:rPr>
                <w:rFonts w:ascii="Times New Roman" w:hAnsi="Times New Roman" w:cs="Times New Roman"/>
                <w:b/>
                <w:color w:val="000000"/>
                <w:sz w:val="24"/>
                <w:szCs w:val="24"/>
              </w:rPr>
            </w:pPr>
            <w:r w:rsidRPr="00542D40">
              <w:rPr>
                <w:rFonts w:ascii="Times New Roman" w:hAnsi="Times New Roman" w:cs="Times New Roman"/>
                <w:b/>
                <w:color w:val="000000"/>
                <w:sz w:val="24"/>
                <w:szCs w:val="24"/>
              </w:rPr>
              <w:t>D $49.94                 S $99.88</w:t>
            </w:r>
          </w:p>
          <w:p w:rsidR="00475096" w:rsidRPr="00542D40" w:rsidRDefault="00475096" w:rsidP="001F7776">
            <w:pPr>
              <w:rPr>
                <w:rFonts w:ascii="Times New Roman" w:hAnsi="Times New Roman" w:cs="Times New Roman"/>
                <w:sz w:val="24"/>
                <w:szCs w:val="24"/>
              </w:rPr>
            </w:pPr>
          </w:p>
        </w:tc>
        <w:tc>
          <w:tcPr>
            <w:tcW w:w="1766" w:type="dxa"/>
            <w:tcBorders>
              <w:bottom w:val="single" w:sz="4" w:space="0" w:color="auto"/>
            </w:tcBorders>
          </w:tcPr>
          <w:p w:rsidR="00475096" w:rsidRPr="00542D40" w:rsidRDefault="00475096" w:rsidP="001F7776">
            <w:pPr>
              <w:rPr>
                <w:rFonts w:ascii="Times New Roman" w:hAnsi="Times New Roman" w:cs="Times New Roman"/>
                <w:b/>
                <w:color w:val="000000"/>
                <w:sz w:val="24"/>
                <w:szCs w:val="24"/>
              </w:rPr>
            </w:pPr>
            <w:r w:rsidRPr="00542D40">
              <w:rPr>
                <w:rFonts w:ascii="Times New Roman" w:hAnsi="Times New Roman" w:cs="Times New Roman"/>
                <w:b/>
                <w:color w:val="000000"/>
                <w:sz w:val="24"/>
                <w:szCs w:val="24"/>
              </w:rPr>
              <w:t>100%</w:t>
            </w:r>
          </w:p>
          <w:p w:rsidR="00475096" w:rsidRPr="00542D40" w:rsidRDefault="00475096" w:rsidP="001F7776">
            <w:pPr>
              <w:rPr>
                <w:rFonts w:ascii="Times New Roman" w:hAnsi="Times New Roman" w:cs="Times New Roman"/>
                <w:sz w:val="24"/>
                <w:szCs w:val="24"/>
              </w:rPr>
            </w:pPr>
          </w:p>
        </w:tc>
        <w:tc>
          <w:tcPr>
            <w:tcW w:w="1766" w:type="dxa"/>
            <w:tcBorders>
              <w:bottom w:val="single" w:sz="4" w:space="0" w:color="auto"/>
            </w:tcBorders>
          </w:tcPr>
          <w:p w:rsidR="00475096" w:rsidRPr="00542D40" w:rsidRDefault="00475096" w:rsidP="001F7776">
            <w:pPr>
              <w:spacing w:line="276" w:lineRule="auto"/>
              <w:rPr>
                <w:rFonts w:ascii="Times New Roman" w:hAnsi="Times New Roman" w:cs="Times New Roman"/>
                <w:b/>
                <w:sz w:val="24"/>
                <w:szCs w:val="24"/>
              </w:rPr>
            </w:pPr>
            <w:r w:rsidRPr="00542D40">
              <w:rPr>
                <w:rFonts w:ascii="Times New Roman" w:hAnsi="Times New Roman" w:cs="Times New Roman"/>
                <w:b/>
                <w:sz w:val="24"/>
                <w:szCs w:val="24"/>
              </w:rPr>
              <w:t>D $131.30                 S $202.00</w:t>
            </w:r>
          </w:p>
          <w:p w:rsidR="00475096" w:rsidRPr="00542D40" w:rsidRDefault="00475096" w:rsidP="001F7776">
            <w:pPr>
              <w:rPr>
                <w:rFonts w:ascii="Times New Roman" w:hAnsi="Times New Roman" w:cs="Times New Roman"/>
                <w:sz w:val="24"/>
                <w:szCs w:val="24"/>
              </w:rPr>
            </w:pPr>
          </w:p>
        </w:tc>
        <w:tc>
          <w:tcPr>
            <w:tcW w:w="1766" w:type="dxa"/>
            <w:tcBorders>
              <w:bottom w:val="single" w:sz="4" w:space="0" w:color="auto"/>
            </w:tcBorders>
          </w:tcPr>
          <w:p w:rsidR="00475096" w:rsidRPr="00542D40" w:rsidRDefault="00475096" w:rsidP="001F7776">
            <w:pPr>
              <w:rPr>
                <w:rFonts w:ascii="Times New Roman" w:hAnsi="Times New Roman" w:cs="Times New Roman"/>
                <w:b/>
                <w:sz w:val="24"/>
                <w:szCs w:val="24"/>
              </w:rPr>
            </w:pPr>
            <w:r w:rsidRPr="00542D40">
              <w:rPr>
                <w:rFonts w:ascii="Times New Roman" w:hAnsi="Times New Roman" w:cs="Times New Roman"/>
                <w:b/>
                <w:sz w:val="24"/>
                <w:szCs w:val="24"/>
              </w:rPr>
              <w:t>54%</w:t>
            </w:r>
          </w:p>
          <w:p w:rsidR="00475096" w:rsidRPr="00542D40" w:rsidRDefault="00475096" w:rsidP="001F7776">
            <w:pPr>
              <w:rPr>
                <w:rFonts w:ascii="Times New Roman" w:hAnsi="Times New Roman" w:cs="Times New Roman"/>
                <w:sz w:val="24"/>
                <w:szCs w:val="24"/>
              </w:rPr>
            </w:pPr>
          </w:p>
        </w:tc>
      </w:tr>
      <w:tr w:rsidR="00475096" w:rsidRPr="00542D40" w:rsidTr="009B623E">
        <w:trPr>
          <w:jc w:val="center"/>
        </w:trPr>
        <w:tc>
          <w:tcPr>
            <w:tcW w:w="1985" w:type="dxa"/>
            <w:tcBorders>
              <w:bottom w:val="single" w:sz="4" w:space="0" w:color="auto"/>
            </w:tcBorders>
          </w:tcPr>
          <w:p w:rsidR="00475096" w:rsidRPr="00542D40" w:rsidRDefault="00475096" w:rsidP="001F7776">
            <w:pPr>
              <w:spacing w:line="276" w:lineRule="auto"/>
              <w:rPr>
                <w:rFonts w:ascii="Times New Roman" w:hAnsi="Times New Roman" w:cs="Times New Roman"/>
                <w:sz w:val="24"/>
                <w:szCs w:val="24"/>
              </w:rPr>
            </w:pPr>
            <w:r w:rsidRPr="00542D40">
              <w:rPr>
                <w:rFonts w:ascii="Times New Roman" w:hAnsi="Times New Roman" w:cs="Times New Roman"/>
                <w:sz w:val="24"/>
                <w:szCs w:val="24"/>
              </w:rPr>
              <w:t xml:space="preserve">Loción </w:t>
            </w:r>
          </w:p>
          <w:p w:rsidR="00475096" w:rsidRPr="00542D40" w:rsidRDefault="00475096" w:rsidP="001F7776">
            <w:pPr>
              <w:spacing w:line="276" w:lineRule="auto"/>
              <w:rPr>
                <w:rFonts w:ascii="Times New Roman" w:hAnsi="Times New Roman" w:cs="Times New Roman"/>
                <w:sz w:val="24"/>
                <w:szCs w:val="24"/>
              </w:rPr>
            </w:pPr>
            <w:r>
              <w:rPr>
                <w:rFonts w:ascii="Times New Roman" w:hAnsi="Times New Roman" w:cs="Times New Roman"/>
                <w:sz w:val="24"/>
                <w:szCs w:val="24"/>
              </w:rPr>
              <w:t>240 ml. - 3Fl</w:t>
            </w:r>
            <w:r w:rsidRPr="00542D40">
              <w:rPr>
                <w:rFonts w:ascii="Times New Roman" w:hAnsi="Times New Roman" w:cs="Times New Roman"/>
                <w:sz w:val="24"/>
                <w:szCs w:val="24"/>
              </w:rPr>
              <w:t>.</w:t>
            </w:r>
            <w:r>
              <w:rPr>
                <w:rFonts w:ascii="Times New Roman" w:hAnsi="Times New Roman" w:cs="Times New Roman"/>
                <w:sz w:val="24"/>
                <w:szCs w:val="24"/>
              </w:rPr>
              <w:t xml:space="preserve"> O</w:t>
            </w:r>
            <w:r w:rsidRPr="00542D40">
              <w:rPr>
                <w:rFonts w:ascii="Times New Roman" w:hAnsi="Times New Roman" w:cs="Times New Roman"/>
                <w:sz w:val="24"/>
                <w:szCs w:val="24"/>
              </w:rPr>
              <w:t>z.</w:t>
            </w:r>
          </w:p>
        </w:tc>
        <w:tc>
          <w:tcPr>
            <w:tcW w:w="1545" w:type="dxa"/>
            <w:tcBorders>
              <w:bottom w:val="single" w:sz="4" w:space="0" w:color="auto"/>
            </w:tcBorders>
          </w:tcPr>
          <w:p w:rsidR="00475096" w:rsidRPr="00542D40" w:rsidRDefault="00475096" w:rsidP="001F7776">
            <w:pPr>
              <w:spacing w:line="276" w:lineRule="auto"/>
              <w:rPr>
                <w:rFonts w:ascii="Times New Roman" w:hAnsi="Times New Roman" w:cs="Times New Roman"/>
                <w:sz w:val="24"/>
                <w:szCs w:val="24"/>
              </w:rPr>
            </w:pPr>
            <w:r w:rsidRPr="00542D40">
              <w:rPr>
                <w:rFonts w:ascii="Times New Roman" w:hAnsi="Times New Roman" w:cs="Times New Roman"/>
                <w:b/>
                <w:color w:val="000000"/>
                <w:sz w:val="24"/>
                <w:szCs w:val="24"/>
              </w:rPr>
              <w:t>D $55.55                S $94.43</w:t>
            </w:r>
          </w:p>
        </w:tc>
        <w:tc>
          <w:tcPr>
            <w:tcW w:w="1766" w:type="dxa"/>
            <w:tcBorders>
              <w:bottom w:val="single" w:sz="4" w:space="0" w:color="auto"/>
            </w:tcBorders>
          </w:tcPr>
          <w:p w:rsidR="00475096" w:rsidRPr="00542D40" w:rsidRDefault="00475096" w:rsidP="001F7776">
            <w:pPr>
              <w:rPr>
                <w:rFonts w:ascii="Times New Roman" w:hAnsi="Times New Roman" w:cs="Times New Roman"/>
                <w:b/>
                <w:color w:val="000000"/>
                <w:sz w:val="24"/>
                <w:szCs w:val="24"/>
              </w:rPr>
            </w:pPr>
            <w:r w:rsidRPr="00542D40">
              <w:rPr>
                <w:rFonts w:ascii="Times New Roman" w:hAnsi="Times New Roman" w:cs="Times New Roman"/>
                <w:b/>
                <w:color w:val="000000"/>
                <w:sz w:val="24"/>
                <w:szCs w:val="24"/>
              </w:rPr>
              <w:t>70%</w:t>
            </w:r>
          </w:p>
          <w:p w:rsidR="00475096" w:rsidRPr="00542D40" w:rsidRDefault="00475096" w:rsidP="001F7776">
            <w:pPr>
              <w:rPr>
                <w:rFonts w:ascii="Times New Roman" w:hAnsi="Times New Roman" w:cs="Times New Roman"/>
                <w:sz w:val="24"/>
                <w:szCs w:val="24"/>
              </w:rPr>
            </w:pPr>
          </w:p>
        </w:tc>
        <w:tc>
          <w:tcPr>
            <w:tcW w:w="1766" w:type="dxa"/>
            <w:tcBorders>
              <w:bottom w:val="single" w:sz="4" w:space="0" w:color="auto"/>
            </w:tcBorders>
          </w:tcPr>
          <w:p w:rsidR="00475096" w:rsidRPr="00542D40" w:rsidRDefault="00475096" w:rsidP="001F7776">
            <w:pPr>
              <w:spacing w:line="276" w:lineRule="auto"/>
              <w:rPr>
                <w:rFonts w:ascii="Times New Roman" w:hAnsi="Times New Roman" w:cs="Times New Roman"/>
                <w:sz w:val="24"/>
                <w:szCs w:val="24"/>
              </w:rPr>
            </w:pPr>
            <w:r w:rsidRPr="00542D40">
              <w:rPr>
                <w:rFonts w:ascii="Times New Roman" w:hAnsi="Times New Roman" w:cs="Times New Roman"/>
                <w:b/>
                <w:color w:val="000000"/>
                <w:sz w:val="24"/>
                <w:szCs w:val="24"/>
              </w:rPr>
              <w:t>D $37.00                  S $58.00</w:t>
            </w:r>
          </w:p>
        </w:tc>
        <w:tc>
          <w:tcPr>
            <w:tcW w:w="1766" w:type="dxa"/>
            <w:tcBorders>
              <w:bottom w:val="single" w:sz="4" w:space="0" w:color="auto"/>
            </w:tcBorders>
          </w:tcPr>
          <w:p w:rsidR="00475096" w:rsidRPr="00542D40" w:rsidRDefault="00475096" w:rsidP="001F7776">
            <w:pPr>
              <w:rPr>
                <w:rFonts w:ascii="Times New Roman" w:hAnsi="Times New Roman" w:cs="Times New Roman"/>
                <w:b/>
                <w:sz w:val="24"/>
                <w:szCs w:val="24"/>
              </w:rPr>
            </w:pPr>
            <w:r w:rsidRPr="00542D40">
              <w:rPr>
                <w:rFonts w:ascii="Times New Roman" w:hAnsi="Times New Roman" w:cs="Times New Roman"/>
                <w:b/>
                <w:sz w:val="24"/>
                <w:szCs w:val="24"/>
              </w:rPr>
              <w:t>56%</w:t>
            </w:r>
          </w:p>
          <w:p w:rsidR="00475096" w:rsidRPr="00542D40" w:rsidRDefault="00475096" w:rsidP="001F7776">
            <w:pPr>
              <w:rPr>
                <w:rFonts w:ascii="Times New Roman" w:hAnsi="Times New Roman" w:cs="Times New Roman"/>
                <w:sz w:val="24"/>
                <w:szCs w:val="24"/>
              </w:rPr>
            </w:pPr>
          </w:p>
        </w:tc>
      </w:tr>
      <w:tr w:rsidR="00475096" w:rsidRPr="00542D40" w:rsidTr="009B623E">
        <w:trPr>
          <w:jc w:val="center"/>
        </w:trPr>
        <w:tc>
          <w:tcPr>
            <w:tcW w:w="8828" w:type="dxa"/>
            <w:gridSpan w:val="5"/>
            <w:tcBorders>
              <w:top w:val="single" w:sz="4" w:space="0" w:color="auto"/>
              <w:left w:val="nil"/>
              <w:bottom w:val="nil"/>
              <w:right w:val="nil"/>
            </w:tcBorders>
          </w:tcPr>
          <w:p w:rsidR="00475096" w:rsidRPr="00542D40" w:rsidRDefault="00475096" w:rsidP="001F7776">
            <w:pPr>
              <w:spacing w:line="360" w:lineRule="auto"/>
              <w:jc w:val="both"/>
              <w:rPr>
                <w:rFonts w:ascii="Times New Roman" w:hAnsi="Times New Roman" w:cs="Times New Roman"/>
                <w:sz w:val="24"/>
                <w:szCs w:val="24"/>
              </w:rPr>
            </w:pPr>
            <w:r w:rsidRPr="00542D40">
              <w:rPr>
                <w:rFonts w:ascii="Times New Roman" w:eastAsia="Calibri" w:hAnsi="Times New Roman" w:cs="Times New Roman"/>
                <w:sz w:val="24"/>
                <w:szCs w:val="24"/>
              </w:rPr>
              <w:t>D= Precio Distribuidor.                       S= Precio Sugerido al Público.</w:t>
            </w:r>
          </w:p>
        </w:tc>
      </w:tr>
      <w:tr w:rsidR="00475096" w:rsidRPr="00542D40" w:rsidTr="009B623E">
        <w:trPr>
          <w:jc w:val="center"/>
        </w:trPr>
        <w:tc>
          <w:tcPr>
            <w:tcW w:w="8828" w:type="dxa"/>
            <w:gridSpan w:val="5"/>
            <w:tcBorders>
              <w:top w:val="nil"/>
              <w:left w:val="nil"/>
              <w:bottom w:val="nil"/>
              <w:right w:val="nil"/>
            </w:tcBorders>
          </w:tcPr>
          <w:p w:rsidR="00475096" w:rsidRPr="00542D40" w:rsidRDefault="00475096" w:rsidP="001F7776">
            <w:pPr>
              <w:rPr>
                <w:rFonts w:ascii="Times New Roman" w:hAnsi="Times New Roman" w:cs="Times New Roman"/>
                <w:sz w:val="24"/>
                <w:szCs w:val="24"/>
              </w:rPr>
            </w:pPr>
            <w:r w:rsidRPr="00542D40">
              <w:rPr>
                <w:rFonts w:ascii="Times New Roman" w:hAnsi="Times New Roman" w:cs="Times New Roman"/>
                <w:sz w:val="24"/>
                <w:szCs w:val="24"/>
              </w:rPr>
              <w:t>Fuente. Elaboración Propia</w:t>
            </w:r>
          </w:p>
        </w:tc>
      </w:tr>
    </w:tbl>
    <w:p w:rsidR="00475096" w:rsidRPr="00713036" w:rsidRDefault="00475096" w:rsidP="00713036">
      <w:pPr>
        <w:spacing w:after="0" w:line="360" w:lineRule="auto"/>
        <w:jc w:val="both"/>
        <w:rPr>
          <w:rFonts w:ascii="Times New Roman" w:eastAsia="Calibri" w:hAnsi="Times New Roman" w:cs="Times New Roman"/>
          <w:szCs w:val="24"/>
          <w:u w:val="single"/>
        </w:rPr>
      </w:pPr>
    </w:p>
    <w:p w:rsidR="003E79C2" w:rsidRPr="00713036" w:rsidRDefault="00655FE9" w:rsidP="00713036">
      <w:pPr>
        <w:spacing w:after="0" w:line="360" w:lineRule="auto"/>
        <w:jc w:val="both"/>
        <w:rPr>
          <w:rFonts w:ascii="Times New Roman" w:eastAsia="Calibri" w:hAnsi="Times New Roman" w:cs="Times New Roman"/>
          <w:szCs w:val="24"/>
          <w:u w:val="single"/>
        </w:rPr>
      </w:pPr>
      <w:r w:rsidRPr="00713036">
        <w:rPr>
          <w:rFonts w:ascii="Times New Roman" w:eastAsia="Calibri" w:hAnsi="Times New Roman" w:cs="Times New Roman"/>
          <w:szCs w:val="24"/>
          <w:u w:val="single"/>
        </w:rPr>
        <w:t>Estrategia de precio</w:t>
      </w:r>
      <w:r w:rsidR="003E79C2" w:rsidRPr="00713036">
        <w:rPr>
          <w:rFonts w:ascii="Times New Roman" w:eastAsia="Calibri" w:hAnsi="Times New Roman" w:cs="Times New Roman"/>
          <w:szCs w:val="24"/>
          <w:u w:val="single"/>
        </w:rPr>
        <w:t>:</w:t>
      </w:r>
    </w:p>
    <w:p w:rsidR="003E79C2" w:rsidRPr="00713036" w:rsidRDefault="003E79C2" w:rsidP="00713036">
      <w:pPr>
        <w:spacing w:after="0" w:line="360" w:lineRule="auto"/>
        <w:jc w:val="both"/>
        <w:rPr>
          <w:rFonts w:ascii="Times New Roman" w:eastAsia="Calibri" w:hAnsi="Times New Roman" w:cs="Times New Roman"/>
          <w:szCs w:val="24"/>
        </w:rPr>
      </w:pPr>
      <w:r w:rsidRPr="00713036">
        <w:rPr>
          <w:rFonts w:ascii="Times New Roman" w:eastAsia="Calibri" w:hAnsi="Times New Roman" w:cs="Times New Roman"/>
          <w:szCs w:val="24"/>
        </w:rPr>
        <w:t xml:space="preserve">En la relación de los precios (cuadro comparativo anterior) </w:t>
      </w:r>
      <w:r w:rsidR="00655FE9" w:rsidRPr="00713036">
        <w:rPr>
          <w:rFonts w:ascii="Times New Roman" w:eastAsia="Calibri" w:hAnsi="Times New Roman" w:cs="Times New Roman"/>
          <w:szCs w:val="24"/>
        </w:rPr>
        <w:t>de la empresa se ve como la marca ofrecía unos precios con un diferencial muy grande</w:t>
      </w:r>
      <w:r w:rsidRPr="00713036">
        <w:rPr>
          <w:rFonts w:ascii="Times New Roman" w:eastAsia="Calibri" w:hAnsi="Times New Roman" w:cs="Times New Roman"/>
          <w:szCs w:val="24"/>
        </w:rPr>
        <w:t>. Entonces aprovechando esa atención con</w:t>
      </w:r>
      <w:r w:rsidR="00655FE9" w:rsidRPr="00713036">
        <w:rPr>
          <w:rFonts w:ascii="Times New Roman" w:eastAsia="Calibri" w:hAnsi="Times New Roman" w:cs="Times New Roman"/>
          <w:szCs w:val="24"/>
        </w:rPr>
        <w:t xml:space="preserve"> la que ya se cuenta se propusieron</w:t>
      </w:r>
      <w:r w:rsidRPr="00713036">
        <w:rPr>
          <w:rFonts w:ascii="Times New Roman" w:eastAsia="Calibri" w:hAnsi="Times New Roman" w:cs="Times New Roman"/>
          <w:szCs w:val="24"/>
        </w:rPr>
        <w:t xml:space="preserve"> algunas medidas.</w:t>
      </w:r>
    </w:p>
    <w:p w:rsidR="003E79C2" w:rsidRPr="00713036" w:rsidRDefault="003E79C2" w:rsidP="00713036">
      <w:pPr>
        <w:spacing w:after="0" w:line="360" w:lineRule="auto"/>
        <w:jc w:val="both"/>
        <w:rPr>
          <w:rFonts w:ascii="Times New Roman" w:eastAsia="Calibri" w:hAnsi="Times New Roman" w:cs="Times New Roman"/>
          <w:szCs w:val="24"/>
        </w:rPr>
      </w:pPr>
      <w:r w:rsidRPr="00713036">
        <w:rPr>
          <w:rFonts w:ascii="Times New Roman" w:eastAsia="Calibri" w:hAnsi="Times New Roman" w:cs="Times New Roman"/>
          <w:szCs w:val="24"/>
        </w:rPr>
        <w:t>En la campañ</w:t>
      </w:r>
      <w:r w:rsidR="00655FE9" w:rsidRPr="00713036">
        <w:rPr>
          <w:rFonts w:ascii="Times New Roman" w:eastAsia="Calibri" w:hAnsi="Times New Roman" w:cs="Times New Roman"/>
          <w:szCs w:val="24"/>
        </w:rPr>
        <w:t>a publicitaria que se propuso realizar se estableció</w:t>
      </w:r>
      <w:r w:rsidRPr="00713036">
        <w:rPr>
          <w:rFonts w:ascii="Times New Roman" w:eastAsia="Calibri" w:hAnsi="Times New Roman" w:cs="Times New Roman"/>
          <w:szCs w:val="24"/>
        </w:rPr>
        <w:t xml:space="preserve"> el aumento al precio en un 10% en todos los productos (excepto </w:t>
      </w:r>
      <w:proofErr w:type="spellStart"/>
      <w:r w:rsidRPr="00713036">
        <w:rPr>
          <w:rFonts w:ascii="Times New Roman" w:eastAsia="Calibri" w:hAnsi="Times New Roman" w:cs="Times New Roman"/>
          <w:szCs w:val="24"/>
        </w:rPr>
        <w:t>Good</w:t>
      </w:r>
      <w:proofErr w:type="spellEnd"/>
      <w:r w:rsidRPr="00713036">
        <w:rPr>
          <w:rFonts w:ascii="Times New Roman" w:eastAsia="Calibri" w:hAnsi="Times New Roman" w:cs="Times New Roman"/>
          <w:szCs w:val="24"/>
        </w:rPr>
        <w:t xml:space="preserve"> </w:t>
      </w:r>
      <w:proofErr w:type="spellStart"/>
      <w:r w:rsidRPr="00713036">
        <w:rPr>
          <w:rFonts w:ascii="Times New Roman" w:eastAsia="Calibri" w:hAnsi="Times New Roman" w:cs="Times New Roman"/>
          <w:szCs w:val="24"/>
        </w:rPr>
        <w:t>Bye</w:t>
      </w:r>
      <w:proofErr w:type="spellEnd"/>
      <w:r w:rsidRPr="00713036">
        <w:rPr>
          <w:rFonts w:ascii="Times New Roman" w:eastAsia="Calibri" w:hAnsi="Times New Roman" w:cs="Times New Roman"/>
          <w:szCs w:val="24"/>
        </w:rPr>
        <w:t xml:space="preserve"> </w:t>
      </w:r>
      <w:proofErr w:type="spellStart"/>
      <w:r w:rsidRPr="00713036">
        <w:rPr>
          <w:rFonts w:ascii="Times New Roman" w:eastAsia="Calibri" w:hAnsi="Times New Roman" w:cs="Times New Roman"/>
          <w:szCs w:val="24"/>
        </w:rPr>
        <w:t>Callus</w:t>
      </w:r>
      <w:proofErr w:type="spellEnd"/>
      <w:r w:rsidRPr="00713036">
        <w:rPr>
          <w:rFonts w:ascii="Times New Roman" w:eastAsia="Calibri" w:hAnsi="Times New Roman" w:cs="Times New Roman"/>
          <w:szCs w:val="24"/>
        </w:rPr>
        <w:t xml:space="preserve"> y Spa </w:t>
      </w:r>
      <w:proofErr w:type="spellStart"/>
      <w:r w:rsidRPr="00713036">
        <w:rPr>
          <w:rFonts w:ascii="Times New Roman" w:eastAsia="Calibri" w:hAnsi="Times New Roman" w:cs="Times New Roman"/>
          <w:szCs w:val="24"/>
        </w:rPr>
        <w:t>Lotion</w:t>
      </w:r>
      <w:proofErr w:type="spellEnd"/>
      <w:r w:rsidRPr="00713036">
        <w:rPr>
          <w:rFonts w:ascii="Times New Roman" w:eastAsia="Calibri" w:hAnsi="Times New Roman" w:cs="Times New Roman"/>
          <w:szCs w:val="24"/>
        </w:rPr>
        <w:t xml:space="preserve"> que contarán con distintas medidas). </w:t>
      </w:r>
      <w:r w:rsidR="00CF3498" w:rsidRPr="00713036">
        <w:rPr>
          <w:rFonts w:ascii="Times New Roman" w:eastAsia="Calibri" w:hAnsi="Times New Roman" w:cs="Times New Roman"/>
          <w:szCs w:val="24"/>
        </w:rPr>
        <w:t>Esta bajada no afectaría</w:t>
      </w:r>
      <w:r w:rsidRPr="00713036">
        <w:rPr>
          <w:rFonts w:ascii="Times New Roman" w:eastAsia="Calibri" w:hAnsi="Times New Roman" w:cs="Times New Roman"/>
          <w:szCs w:val="24"/>
        </w:rPr>
        <w:t xml:space="preserve"> a los clientes actuales ni potenciales debido a que la </w:t>
      </w:r>
      <w:r w:rsidR="00CF3498" w:rsidRPr="00713036">
        <w:rPr>
          <w:rFonts w:ascii="Times New Roman" w:eastAsia="Calibri" w:hAnsi="Times New Roman" w:cs="Times New Roman"/>
          <w:szCs w:val="24"/>
        </w:rPr>
        <w:t>diferencia en precio continuaría</w:t>
      </w:r>
      <w:r w:rsidRPr="00713036">
        <w:rPr>
          <w:rFonts w:ascii="Times New Roman" w:eastAsia="Calibri" w:hAnsi="Times New Roman" w:cs="Times New Roman"/>
          <w:szCs w:val="24"/>
        </w:rPr>
        <w:t xml:space="preserve"> siendo bajo y favorable para ellos en comparación con la competencia. </w:t>
      </w:r>
    </w:p>
    <w:p w:rsidR="003E79C2" w:rsidRPr="00713036" w:rsidRDefault="005F22CD" w:rsidP="00713036">
      <w:pPr>
        <w:spacing w:after="0" w:line="360" w:lineRule="auto"/>
        <w:jc w:val="both"/>
        <w:rPr>
          <w:rFonts w:ascii="Times New Roman" w:eastAsia="Calibri" w:hAnsi="Times New Roman" w:cs="Times New Roman"/>
          <w:szCs w:val="24"/>
        </w:rPr>
      </w:pPr>
      <w:r w:rsidRPr="00713036">
        <w:rPr>
          <w:rFonts w:ascii="Times New Roman" w:eastAsia="Calibri" w:hAnsi="Times New Roman" w:cs="Times New Roman"/>
          <w:szCs w:val="24"/>
        </w:rPr>
        <w:t>La estrategia que se propuso</w:t>
      </w:r>
      <w:r w:rsidR="00CF3498" w:rsidRPr="00713036">
        <w:rPr>
          <w:rFonts w:ascii="Times New Roman" w:eastAsia="Calibri" w:hAnsi="Times New Roman" w:cs="Times New Roman"/>
          <w:szCs w:val="24"/>
        </w:rPr>
        <w:t xml:space="preserve"> para </w:t>
      </w:r>
      <w:proofErr w:type="spellStart"/>
      <w:r w:rsidR="00CF3498" w:rsidRPr="00713036">
        <w:rPr>
          <w:rFonts w:ascii="Times New Roman" w:eastAsia="Calibri" w:hAnsi="Times New Roman" w:cs="Times New Roman"/>
          <w:szCs w:val="24"/>
        </w:rPr>
        <w:t>Goog</w:t>
      </w:r>
      <w:proofErr w:type="spellEnd"/>
      <w:r w:rsidR="00CF3498" w:rsidRPr="00713036">
        <w:rPr>
          <w:rFonts w:ascii="Times New Roman" w:eastAsia="Calibri" w:hAnsi="Times New Roman" w:cs="Times New Roman"/>
          <w:szCs w:val="24"/>
        </w:rPr>
        <w:t xml:space="preserve"> </w:t>
      </w:r>
      <w:proofErr w:type="spellStart"/>
      <w:r w:rsidR="00CF3498" w:rsidRPr="00713036">
        <w:rPr>
          <w:rFonts w:ascii="Times New Roman" w:eastAsia="Calibri" w:hAnsi="Times New Roman" w:cs="Times New Roman"/>
          <w:szCs w:val="24"/>
        </w:rPr>
        <w:t>Bye</w:t>
      </w:r>
      <w:proofErr w:type="spellEnd"/>
      <w:r w:rsidR="00CF3498" w:rsidRPr="00713036">
        <w:rPr>
          <w:rFonts w:ascii="Times New Roman" w:eastAsia="Calibri" w:hAnsi="Times New Roman" w:cs="Times New Roman"/>
          <w:szCs w:val="24"/>
        </w:rPr>
        <w:t xml:space="preserve"> </w:t>
      </w:r>
      <w:proofErr w:type="spellStart"/>
      <w:r w:rsidR="00CF3498" w:rsidRPr="00713036">
        <w:rPr>
          <w:rFonts w:ascii="Times New Roman" w:eastAsia="Calibri" w:hAnsi="Times New Roman" w:cs="Times New Roman"/>
          <w:szCs w:val="24"/>
        </w:rPr>
        <w:t>Callus</w:t>
      </w:r>
      <w:proofErr w:type="spellEnd"/>
      <w:r w:rsidR="00CF3498" w:rsidRPr="00713036">
        <w:rPr>
          <w:rFonts w:ascii="Times New Roman" w:eastAsia="Calibri" w:hAnsi="Times New Roman" w:cs="Times New Roman"/>
          <w:szCs w:val="24"/>
        </w:rPr>
        <w:t xml:space="preserve"> fue</w:t>
      </w:r>
      <w:r w:rsidR="003E79C2" w:rsidRPr="00713036">
        <w:rPr>
          <w:rFonts w:ascii="Times New Roman" w:eastAsia="Calibri" w:hAnsi="Times New Roman" w:cs="Times New Roman"/>
          <w:szCs w:val="24"/>
        </w:rPr>
        <w:t xml:space="preserve"> aumentar un 30% su precio, ya que en base a las ventas obtenidas, este es el producto </w:t>
      </w:r>
      <w:r w:rsidRPr="00713036">
        <w:rPr>
          <w:rFonts w:ascii="Times New Roman" w:eastAsia="Calibri" w:hAnsi="Times New Roman" w:cs="Times New Roman"/>
          <w:szCs w:val="24"/>
        </w:rPr>
        <w:t>qu</w:t>
      </w:r>
      <w:r w:rsidR="003E79C2" w:rsidRPr="00713036">
        <w:rPr>
          <w:rFonts w:ascii="Times New Roman" w:eastAsia="Calibri" w:hAnsi="Times New Roman" w:cs="Times New Roman"/>
          <w:szCs w:val="24"/>
        </w:rPr>
        <w:t xml:space="preserve">e </w:t>
      </w:r>
      <w:r w:rsidRPr="00713036">
        <w:rPr>
          <w:rFonts w:ascii="Times New Roman" w:eastAsia="Calibri" w:hAnsi="Times New Roman" w:cs="Times New Roman"/>
          <w:szCs w:val="24"/>
        </w:rPr>
        <w:t>menos costo de fabricación tenía</w:t>
      </w:r>
      <w:r w:rsidR="003E79C2" w:rsidRPr="00713036">
        <w:rPr>
          <w:rFonts w:ascii="Times New Roman" w:eastAsia="Calibri" w:hAnsi="Times New Roman" w:cs="Times New Roman"/>
          <w:szCs w:val="24"/>
        </w:rPr>
        <w:t xml:space="preserve"> pero del que se obtienen más ven</w:t>
      </w:r>
      <w:r w:rsidRPr="00713036">
        <w:rPr>
          <w:rFonts w:ascii="Times New Roman" w:eastAsia="Calibri" w:hAnsi="Times New Roman" w:cs="Times New Roman"/>
          <w:szCs w:val="24"/>
        </w:rPr>
        <w:t xml:space="preserve">tas. El aumento del precio </w:t>
      </w:r>
      <w:r w:rsidR="00CF3498" w:rsidRPr="00713036">
        <w:rPr>
          <w:rFonts w:ascii="Times New Roman" w:eastAsia="Calibri" w:hAnsi="Times New Roman" w:cs="Times New Roman"/>
          <w:szCs w:val="24"/>
        </w:rPr>
        <w:t>sería</w:t>
      </w:r>
      <w:r w:rsidR="003E79C2" w:rsidRPr="00713036">
        <w:rPr>
          <w:rFonts w:ascii="Times New Roman" w:eastAsia="Calibri" w:hAnsi="Times New Roman" w:cs="Times New Roman"/>
          <w:szCs w:val="24"/>
        </w:rPr>
        <w:t xml:space="preserve"> tanto para el distribuidor como para el cliente final, ya que cuenta con la suficiente aceptación en el mercado además de que de esta manera se cre</w:t>
      </w:r>
      <w:r w:rsidR="00CF3498" w:rsidRPr="00713036">
        <w:rPr>
          <w:rFonts w:ascii="Times New Roman" w:eastAsia="Calibri" w:hAnsi="Times New Roman" w:cs="Times New Roman"/>
          <w:szCs w:val="24"/>
        </w:rPr>
        <w:t>aría</w:t>
      </w:r>
      <w:r w:rsidR="003E79C2" w:rsidRPr="00713036">
        <w:rPr>
          <w:rFonts w:ascii="Times New Roman" w:eastAsia="Calibri" w:hAnsi="Times New Roman" w:cs="Times New Roman"/>
          <w:szCs w:val="24"/>
        </w:rPr>
        <w:t xml:space="preserve"> la percepción en nuestro público de un producto de </w:t>
      </w:r>
      <w:r w:rsidRPr="00713036">
        <w:rPr>
          <w:rFonts w:ascii="Times New Roman" w:eastAsia="Calibri" w:hAnsi="Times New Roman" w:cs="Times New Roman"/>
          <w:szCs w:val="24"/>
        </w:rPr>
        <w:t xml:space="preserve">más </w:t>
      </w:r>
      <w:r w:rsidR="003E79C2" w:rsidRPr="00713036">
        <w:rPr>
          <w:rFonts w:ascii="Times New Roman" w:eastAsia="Calibri" w:hAnsi="Times New Roman" w:cs="Times New Roman"/>
          <w:szCs w:val="24"/>
        </w:rPr>
        <w:t>alta calidad.</w:t>
      </w:r>
    </w:p>
    <w:p w:rsidR="003E79C2" w:rsidRPr="00713036" w:rsidRDefault="00CF3498" w:rsidP="00713036">
      <w:pPr>
        <w:spacing w:after="0" w:line="360" w:lineRule="auto"/>
        <w:jc w:val="both"/>
        <w:rPr>
          <w:rFonts w:ascii="Times New Roman" w:eastAsia="Calibri" w:hAnsi="Times New Roman" w:cs="Times New Roman"/>
          <w:szCs w:val="24"/>
        </w:rPr>
      </w:pPr>
      <w:r w:rsidRPr="00713036">
        <w:rPr>
          <w:rFonts w:ascii="Times New Roman" w:eastAsia="Calibri" w:hAnsi="Times New Roman" w:cs="Times New Roman"/>
          <w:szCs w:val="24"/>
        </w:rPr>
        <w:t>El aumento del precio no sería</w:t>
      </w:r>
      <w:r w:rsidR="003E79C2" w:rsidRPr="00713036">
        <w:rPr>
          <w:rFonts w:ascii="Times New Roman" w:eastAsia="Calibri" w:hAnsi="Times New Roman" w:cs="Times New Roman"/>
          <w:szCs w:val="24"/>
        </w:rPr>
        <w:t xml:space="preserve"> un perjuicio para las ventas, pue</w:t>
      </w:r>
      <w:r w:rsidR="005F22CD" w:rsidRPr="00713036">
        <w:rPr>
          <w:rFonts w:ascii="Times New Roman" w:eastAsia="Calibri" w:hAnsi="Times New Roman" w:cs="Times New Roman"/>
          <w:szCs w:val="24"/>
        </w:rPr>
        <w:t xml:space="preserve">s los distribuidores lo </w:t>
      </w:r>
      <w:r w:rsidRPr="00713036">
        <w:rPr>
          <w:rFonts w:ascii="Times New Roman" w:eastAsia="Calibri" w:hAnsi="Times New Roman" w:cs="Times New Roman"/>
          <w:szCs w:val="24"/>
        </w:rPr>
        <w:t>estarían</w:t>
      </w:r>
      <w:r w:rsidR="003E79C2" w:rsidRPr="00713036">
        <w:rPr>
          <w:rFonts w:ascii="Times New Roman" w:eastAsia="Calibri" w:hAnsi="Times New Roman" w:cs="Times New Roman"/>
          <w:szCs w:val="24"/>
        </w:rPr>
        <w:t xml:space="preserve"> vendiendo con un 100% de beneficios </w:t>
      </w:r>
      <w:r w:rsidRPr="00713036">
        <w:rPr>
          <w:rFonts w:ascii="Times New Roman" w:eastAsia="Calibri" w:hAnsi="Times New Roman" w:cs="Times New Roman"/>
          <w:szCs w:val="24"/>
        </w:rPr>
        <w:t>y para el cliente final seguiría</w:t>
      </w:r>
      <w:r w:rsidR="003E79C2" w:rsidRPr="00713036">
        <w:rPr>
          <w:rFonts w:ascii="Times New Roman" w:eastAsia="Calibri" w:hAnsi="Times New Roman" w:cs="Times New Roman"/>
          <w:szCs w:val="24"/>
        </w:rPr>
        <w:t xml:space="preserve"> siendo un precio muy accesible en comparación </w:t>
      </w:r>
      <w:r w:rsidRPr="00713036">
        <w:rPr>
          <w:rFonts w:ascii="Times New Roman" w:eastAsia="Calibri" w:hAnsi="Times New Roman" w:cs="Times New Roman"/>
          <w:szCs w:val="24"/>
        </w:rPr>
        <w:t xml:space="preserve">al </w:t>
      </w:r>
      <w:r w:rsidR="003E79C2" w:rsidRPr="00713036">
        <w:rPr>
          <w:rFonts w:ascii="Times New Roman" w:eastAsia="Calibri" w:hAnsi="Times New Roman" w:cs="Times New Roman"/>
          <w:szCs w:val="24"/>
        </w:rPr>
        <w:t xml:space="preserve">de la competencia. </w:t>
      </w:r>
    </w:p>
    <w:p w:rsidR="003E79C2" w:rsidRDefault="003E79C2" w:rsidP="00713036">
      <w:pPr>
        <w:spacing w:after="0" w:line="360" w:lineRule="auto"/>
        <w:jc w:val="both"/>
        <w:rPr>
          <w:rFonts w:ascii="Times New Roman" w:eastAsia="Calibri" w:hAnsi="Times New Roman" w:cs="Times New Roman"/>
          <w:szCs w:val="24"/>
        </w:rPr>
      </w:pPr>
      <w:r w:rsidRPr="00713036">
        <w:rPr>
          <w:rFonts w:ascii="Times New Roman" w:eastAsia="Calibri" w:hAnsi="Times New Roman" w:cs="Times New Roman"/>
          <w:szCs w:val="24"/>
        </w:rPr>
        <w:lastRenderedPageBreak/>
        <w:t xml:space="preserve">Como podemos ver </w:t>
      </w:r>
      <w:r w:rsidR="00B962DC" w:rsidRPr="00713036">
        <w:rPr>
          <w:rFonts w:ascii="Times New Roman" w:eastAsia="Calibri" w:hAnsi="Times New Roman" w:cs="Times New Roman"/>
          <w:szCs w:val="24"/>
        </w:rPr>
        <w:t xml:space="preserve">en el cuadro 2, </w:t>
      </w:r>
      <w:r w:rsidR="001B7B34" w:rsidRPr="00713036">
        <w:rPr>
          <w:rFonts w:ascii="Times New Roman" w:eastAsia="Calibri" w:hAnsi="Times New Roman" w:cs="Times New Roman"/>
          <w:szCs w:val="24"/>
        </w:rPr>
        <w:t>aun</w:t>
      </w:r>
      <w:r w:rsidRPr="00713036">
        <w:rPr>
          <w:rFonts w:ascii="Times New Roman" w:eastAsia="Calibri" w:hAnsi="Times New Roman" w:cs="Times New Roman"/>
          <w:szCs w:val="24"/>
        </w:rPr>
        <w:t xml:space="preserve"> subiendo el precio de los diferentes productos, la diferencia con los pre</w:t>
      </w:r>
      <w:r w:rsidR="00B962DC" w:rsidRPr="00713036">
        <w:rPr>
          <w:rFonts w:ascii="Times New Roman" w:eastAsia="Calibri" w:hAnsi="Times New Roman" w:cs="Times New Roman"/>
          <w:szCs w:val="24"/>
        </w:rPr>
        <w:t>cios de la competencia, siguió</w:t>
      </w:r>
      <w:r w:rsidRPr="00713036">
        <w:rPr>
          <w:rFonts w:ascii="Times New Roman" w:eastAsia="Calibri" w:hAnsi="Times New Roman" w:cs="Times New Roman"/>
          <w:szCs w:val="24"/>
        </w:rPr>
        <w:t xml:space="preserve"> haciendo preferible el nuestro, ya </w:t>
      </w:r>
      <w:r w:rsidR="00B962DC" w:rsidRPr="00713036">
        <w:rPr>
          <w:rFonts w:ascii="Times New Roman" w:eastAsia="Calibri" w:hAnsi="Times New Roman" w:cs="Times New Roman"/>
          <w:szCs w:val="24"/>
        </w:rPr>
        <w:t>que nuestros productos siguieron</w:t>
      </w:r>
      <w:r w:rsidRPr="00713036">
        <w:rPr>
          <w:rFonts w:ascii="Times New Roman" w:eastAsia="Calibri" w:hAnsi="Times New Roman" w:cs="Times New Roman"/>
          <w:szCs w:val="24"/>
        </w:rPr>
        <w:t xml:space="preserve"> estando entre un 54% y un 64% más baratos que la competencia.</w:t>
      </w:r>
    </w:p>
    <w:p w:rsidR="009B623E" w:rsidRDefault="009B623E" w:rsidP="00713036">
      <w:pPr>
        <w:spacing w:after="0" w:line="360" w:lineRule="auto"/>
        <w:jc w:val="both"/>
        <w:rPr>
          <w:rFonts w:ascii="Times New Roman" w:eastAsia="Calibri" w:hAnsi="Times New Roman" w:cs="Times New Roman"/>
          <w:szCs w:val="24"/>
        </w:rPr>
      </w:pPr>
    </w:p>
    <w:tbl>
      <w:tblPr>
        <w:tblStyle w:val="Tablaconcuadrcula1"/>
        <w:tblW w:w="0" w:type="auto"/>
        <w:jc w:val="center"/>
        <w:tblLook w:val="04A0" w:firstRow="1" w:lastRow="0" w:firstColumn="1" w:lastColumn="0" w:noHBand="0" w:noVBand="1"/>
      </w:tblPr>
      <w:tblGrid>
        <w:gridCol w:w="1838"/>
        <w:gridCol w:w="1276"/>
        <w:gridCol w:w="1216"/>
        <w:gridCol w:w="1433"/>
        <w:gridCol w:w="1631"/>
      </w:tblGrid>
      <w:tr w:rsidR="0071347E" w:rsidRPr="0071347E" w:rsidTr="009B623E">
        <w:trPr>
          <w:jc w:val="center"/>
        </w:trPr>
        <w:tc>
          <w:tcPr>
            <w:tcW w:w="7394" w:type="dxa"/>
            <w:gridSpan w:val="5"/>
            <w:tcBorders>
              <w:top w:val="nil"/>
              <w:left w:val="nil"/>
              <w:bottom w:val="nil"/>
              <w:right w:val="nil"/>
            </w:tcBorders>
          </w:tcPr>
          <w:p w:rsidR="0071347E" w:rsidRPr="009B623E" w:rsidRDefault="0071347E" w:rsidP="009B623E">
            <w:pPr>
              <w:jc w:val="center"/>
              <w:rPr>
                <w:rFonts w:ascii="Times New Roman" w:eastAsia="Calibri" w:hAnsi="Times New Roman" w:cs="Times New Roman"/>
                <w:sz w:val="24"/>
                <w:szCs w:val="24"/>
              </w:rPr>
            </w:pPr>
            <w:r w:rsidRPr="0071347E">
              <w:rPr>
                <w:rFonts w:ascii="Times New Roman" w:eastAsia="Calibri" w:hAnsi="Times New Roman" w:cs="Times New Roman"/>
                <w:b/>
                <w:sz w:val="24"/>
                <w:szCs w:val="24"/>
              </w:rPr>
              <w:t xml:space="preserve">Cuadro 2. </w:t>
            </w:r>
            <w:r w:rsidRPr="009B623E">
              <w:rPr>
                <w:rFonts w:ascii="Times New Roman" w:eastAsia="Calibri" w:hAnsi="Times New Roman" w:cs="Times New Roman"/>
                <w:sz w:val="24"/>
                <w:szCs w:val="24"/>
              </w:rPr>
              <w:t>Propuesta de precios  (aumento %10)</w:t>
            </w:r>
          </w:p>
          <w:p w:rsidR="0071347E" w:rsidRPr="0071347E" w:rsidRDefault="0071347E" w:rsidP="0071347E">
            <w:pPr>
              <w:rPr>
                <w:rFonts w:ascii="Times New Roman" w:eastAsia="Calibri" w:hAnsi="Times New Roman" w:cs="Times New Roman"/>
                <w:b/>
                <w:sz w:val="24"/>
                <w:szCs w:val="24"/>
              </w:rPr>
            </w:pPr>
          </w:p>
        </w:tc>
      </w:tr>
      <w:tr w:rsidR="0071347E" w:rsidRPr="0071347E" w:rsidTr="009B623E">
        <w:trPr>
          <w:jc w:val="center"/>
        </w:trPr>
        <w:tc>
          <w:tcPr>
            <w:tcW w:w="1838" w:type="dxa"/>
            <w:tcBorders>
              <w:top w:val="nil"/>
              <w:left w:val="nil"/>
              <w:bottom w:val="single" w:sz="4" w:space="0" w:color="auto"/>
              <w:right w:val="nil"/>
            </w:tcBorders>
          </w:tcPr>
          <w:p w:rsidR="0071347E" w:rsidRPr="0071347E" w:rsidRDefault="0071347E" w:rsidP="0071347E">
            <w:pPr>
              <w:rPr>
                <w:rFonts w:ascii="Times New Roman" w:hAnsi="Times New Roman" w:cs="Times New Roman"/>
                <w:sz w:val="24"/>
                <w:szCs w:val="24"/>
              </w:rPr>
            </w:pPr>
          </w:p>
        </w:tc>
        <w:tc>
          <w:tcPr>
            <w:tcW w:w="2492" w:type="dxa"/>
            <w:gridSpan w:val="2"/>
            <w:tcBorders>
              <w:top w:val="nil"/>
              <w:left w:val="nil"/>
              <w:bottom w:val="single" w:sz="4" w:space="0" w:color="auto"/>
              <w:right w:val="nil"/>
            </w:tcBorders>
          </w:tcPr>
          <w:p w:rsidR="0071347E" w:rsidRPr="0071347E" w:rsidRDefault="0071347E" w:rsidP="0071347E">
            <w:pPr>
              <w:jc w:val="center"/>
              <w:rPr>
                <w:rFonts w:ascii="Times New Roman" w:hAnsi="Times New Roman" w:cs="Times New Roman"/>
                <w:sz w:val="24"/>
                <w:szCs w:val="24"/>
              </w:rPr>
            </w:pPr>
            <w:r w:rsidRPr="0071347E">
              <w:rPr>
                <w:rFonts w:ascii="Times New Roman" w:hAnsi="Times New Roman" w:cs="Times New Roman"/>
                <w:sz w:val="24"/>
                <w:szCs w:val="24"/>
                <w:u w:val="single"/>
              </w:rPr>
              <w:t>Empresa</w:t>
            </w:r>
          </w:p>
        </w:tc>
        <w:tc>
          <w:tcPr>
            <w:tcW w:w="3064" w:type="dxa"/>
            <w:gridSpan w:val="2"/>
            <w:tcBorders>
              <w:top w:val="nil"/>
              <w:left w:val="nil"/>
              <w:bottom w:val="single" w:sz="4" w:space="0" w:color="auto"/>
              <w:right w:val="nil"/>
            </w:tcBorders>
          </w:tcPr>
          <w:p w:rsidR="0071347E" w:rsidRPr="0071347E" w:rsidRDefault="0071347E" w:rsidP="0071347E">
            <w:pPr>
              <w:jc w:val="center"/>
              <w:rPr>
                <w:rFonts w:ascii="Times New Roman" w:hAnsi="Times New Roman" w:cs="Times New Roman"/>
                <w:sz w:val="24"/>
                <w:szCs w:val="24"/>
              </w:rPr>
            </w:pPr>
            <w:r w:rsidRPr="0071347E">
              <w:rPr>
                <w:rFonts w:ascii="Times New Roman" w:hAnsi="Times New Roman" w:cs="Times New Roman"/>
                <w:sz w:val="24"/>
                <w:szCs w:val="24"/>
                <w:u w:val="single"/>
              </w:rPr>
              <w:t>Competencia</w:t>
            </w:r>
          </w:p>
        </w:tc>
      </w:tr>
      <w:tr w:rsidR="0071347E" w:rsidRPr="0071347E" w:rsidTr="009B623E">
        <w:trPr>
          <w:jc w:val="center"/>
        </w:trPr>
        <w:tc>
          <w:tcPr>
            <w:tcW w:w="1838" w:type="dxa"/>
            <w:tcBorders>
              <w:top w:val="single" w:sz="4" w:space="0" w:color="auto"/>
            </w:tcBorders>
          </w:tcPr>
          <w:p w:rsidR="0071347E" w:rsidRPr="0071347E" w:rsidRDefault="0071347E" w:rsidP="0071347E">
            <w:pPr>
              <w:spacing w:line="276" w:lineRule="auto"/>
              <w:rPr>
                <w:rFonts w:ascii="Times New Roman" w:hAnsi="Times New Roman" w:cs="Times New Roman"/>
                <w:sz w:val="24"/>
                <w:szCs w:val="24"/>
              </w:rPr>
            </w:pPr>
            <w:r w:rsidRPr="0071347E">
              <w:rPr>
                <w:rFonts w:ascii="Times New Roman" w:hAnsi="Times New Roman" w:cs="Times New Roman"/>
                <w:sz w:val="24"/>
                <w:szCs w:val="24"/>
              </w:rPr>
              <w:t xml:space="preserve">Sales aromáticas 64 oz. / 1.79 kg. </w:t>
            </w:r>
          </w:p>
        </w:tc>
        <w:tc>
          <w:tcPr>
            <w:tcW w:w="1276" w:type="dxa"/>
            <w:tcBorders>
              <w:top w:val="single" w:sz="4" w:space="0" w:color="auto"/>
            </w:tcBorders>
          </w:tcPr>
          <w:p w:rsidR="0071347E" w:rsidRPr="0071347E" w:rsidRDefault="0071347E" w:rsidP="0071347E">
            <w:pPr>
              <w:spacing w:line="276" w:lineRule="auto"/>
              <w:rPr>
                <w:rFonts w:ascii="Times New Roman" w:hAnsi="Times New Roman" w:cs="Times New Roman"/>
                <w:sz w:val="24"/>
                <w:szCs w:val="24"/>
              </w:rPr>
            </w:pPr>
            <w:r w:rsidRPr="0071347E">
              <w:rPr>
                <w:rFonts w:ascii="Times New Roman" w:hAnsi="Times New Roman" w:cs="Times New Roman"/>
                <w:b/>
                <w:color w:val="000000"/>
                <w:sz w:val="24"/>
                <w:szCs w:val="24"/>
              </w:rPr>
              <w:t>D $195.5             S $332.4</w:t>
            </w:r>
          </w:p>
        </w:tc>
        <w:tc>
          <w:tcPr>
            <w:tcW w:w="1216" w:type="dxa"/>
            <w:tcBorders>
              <w:top w:val="single" w:sz="4" w:space="0" w:color="auto"/>
            </w:tcBorders>
          </w:tcPr>
          <w:p w:rsidR="0071347E" w:rsidRPr="0071347E" w:rsidRDefault="0071347E" w:rsidP="0071347E">
            <w:pPr>
              <w:rPr>
                <w:rFonts w:ascii="Times New Roman" w:hAnsi="Times New Roman" w:cs="Times New Roman"/>
                <w:b/>
                <w:color w:val="000000"/>
                <w:sz w:val="24"/>
                <w:szCs w:val="24"/>
              </w:rPr>
            </w:pPr>
            <w:r w:rsidRPr="0071347E">
              <w:rPr>
                <w:rFonts w:ascii="Times New Roman" w:hAnsi="Times New Roman" w:cs="Times New Roman"/>
                <w:b/>
                <w:color w:val="000000"/>
                <w:sz w:val="24"/>
                <w:szCs w:val="24"/>
              </w:rPr>
              <w:t>70%</w:t>
            </w:r>
          </w:p>
          <w:p w:rsidR="0071347E" w:rsidRPr="0071347E" w:rsidRDefault="0071347E" w:rsidP="0071347E">
            <w:pPr>
              <w:rPr>
                <w:rFonts w:ascii="Times New Roman" w:hAnsi="Times New Roman" w:cs="Times New Roman"/>
                <w:sz w:val="24"/>
                <w:szCs w:val="24"/>
              </w:rPr>
            </w:pPr>
          </w:p>
        </w:tc>
        <w:tc>
          <w:tcPr>
            <w:tcW w:w="1433" w:type="dxa"/>
            <w:tcBorders>
              <w:top w:val="single" w:sz="4" w:space="0" w:color="auto"/>
            </w:tcBorders>
          </w:tcPr>
          <w:p w:rsidR="0071347E" w:rsidRPr="0071347E" w:rsidRDefault="0071347E" w:rsidP="0071347E">
            <w:pPr>
              <w:spacing w:line="276" w:lineRule="auto"/>
              <w:rPr>
                <w:rFonts w:ascii="Times New Roman" w:hAnsi="Times New Roman" w:cs="Times New Roman"/>
                <w:sz w:val="24"/>
                <w:szCs w:val="24"/>
              </w:rPr>
            </w:pPr>
            <w:r w:rsidRPr="0071347E">
              <w:rPr>
                <w:rFonts w:ascii="Times New Roman" w:hAnsi="Times New Roman" w:cs="Times New Roman"/>
                <w:b/>
                <w:sz w:val="24"/>
                <w:szCs w:val="24"/>
              </w:rPr>
              <w:t>D $399.75                 S $615.00</w:t>
            </w:r>
          </w:p>
        </w:tc>
        <w:tc>
          <w:tcPr>
            <w:tcW w:w="1631" w:type="dxa"/>
            <w:tcBorders>
              <w:top w:val="single" w:sz="4" w:space="0" w:color="auto"/>
            </w:tcBorders>
          </w:tcPr>
          <w:p w:rsidR="0071347E" w:rsidRPr="0071347E" w:rsidRDefault="0071347E" w:rsidP="0071347E">
            <w:pPr>
              <w:rPr>
                <w:rFonts w:ascii="Times New Roman" w:hAnsi="Times New Roman" w:cs="Times New Roman"/>
                <w:b/>
                <w:sz w:val="24"/>
                <w:szCs w:val="24"/>
              </w:rPr>
            </w:pPr>
            <w:r w:rsidRPr="0071347E">
              <w:rPr>
                <w:rFonts w:ascii="Times New Roman" w:hAnsi="Times New Roman" w:cs="Times New Roman"/>
                <w:b/>
                <w:sz w:val="24"/>
                <w:szCs w:val="24"/>
              </w:rPr>
              <w:t>54%</w:t>
            </w:r>
          </w:p>
          <w:p w:rsidR="0071347E" w:rsidRPr="0071347E" w:rsidRDefault="0071347E" w:rsidP="0071347E">
            <w:pPr>
              <w:rPr>
                <w:rFonts w:ascii="Times New Roman" w:hAnsi="Times New Roman" w:cs="Times New Roman"/>
                <w:sz w:val="24"/>
                <w:szCs w:val="24"/>
              </w:rPr>
            </w:pPr>
          </w:p>
        </w:tc>
      </w:tr>
      <w:tr w:rsidR="0071347E" w:rsidRPr="0071347E" w:rsidTr="009B623E">
        <w:trPr>
          <w:jc w:val="center"/>
        </w:trPr>
        <w:tc>
          <w:tcPr>
            <w:tcW w:w="1838" w:type="dxa"/>
            <w:tcBorders>
              <w:bottom w:val="single" w:sz="4" w:space="0" w:color="auto"/>
            </w:tcBorders>
          </w:tcPr>
          <w:p w:rsidR="0071347E" w:rsidRPr="0071347E" w:rsidRDefault="0071347E" w:rsidP="0071347E">
            <w:pPr>
              <w:spacing w:line="276" w:lineRule="auto"/>
              <w:rPr>
                <w:rFonts w:ascii="Times New Roman" w:hAnsi="Times New Roman" w:cs="Times New Roman"/>
                <w:sz w:val="24"/>
                <w:szCs w:val="24"/>
              </w:rPr>
            </w:pPr>
            <w:r w:rsidRPr="0071347E">
              <w:rPr>
                <w:rFonts w:ascii="Times New Roman" w:hAnsi="Times New Roman" w:cs="Times New Roman"/>
                <w:sz w:val="24"/>
                <w:szCs w:val="24"/>
              </w:rPr>
              <w:t xml:space="preserve">Crema                 64 oz. / 1.79 kg. </w:t>
            </w:r>
          </w:p>
        </w:tc>
        <w:tc>
          <w:tcPr>
            <w:tcW w:w="1276" w:type="dxa"/>
            <w:tcBorders>
              <w:bottom w:val="single" w:sz="4" w:space="0" w:color="auto"/>
            </w:tcBorders>
          </w:tcPr>
          <w:p w:rsidR="0071347E" w:rsidRPr="0071347E" w:rsidRDefault="0071347E" w:rsidP="0071347E">
            <w:pPr>
              <w:spacing w:line="276" w:lineRule="auto"/>
              <w:rPr>
                <w:rFonts w:ascii="Times New Roman" w:hAnsi="Times New Roman" w:cs="Times New Roman"/>
                <w:sz w:val="24"/>
                <w:szCs w:val="24"/>
              </w:rPr>
            </w:pPr>
            <w:r w:rsidRPr="0071347E">
              <w:rPr>
                <w:rFonts w:ascii="Times New Roman" w:hAnsi="Times New Roman" w:cs="Times New Roman"/>
                <w:b/>
                <w:color w:val="000000"/>
                <w:sz w:val="24"/>
                <w:szCs w:val="24"/>
              </w:rPr>
              <w:t>D $202.1                S $343.5</w:t>
            </w:r>
          </w:p>
        </w:tc>
        <w:tc>
          <w:tcPr>
            <w:tcW w:w="1216" w:type="dxa"/>
            <w:tcBorders>
              <w:bottom w:val="single" w:sz="4" w:space="0" w:color="auto"/>
            </w:tcBorders>
          </w:tcPr>
          <w:p w:rsidR="0071347E" w:rsidRPr="0071347E" w:rsidRDefault="0071347E" w:rsidP="0071347E">
            <w:pPr>
              <w:rPr>
                <w:rFonts w:ascii="Times New Roman" w:hAnsi="Times New Roman" w:cs="Times New Roman"/>
                <w:b/>
                <w:color w:val="000000"/>
                <w:sz w:val="24"/>
                <w:szCs w:val="24"/>
              </w:rPr>
            </w:pPr>
            <w:r w:rsidRPr="0071347E">
              <w:rPr>
                <w:rFonts w:ascii="Times New Roman" w:hAnsi="Times New Roman" w:cs="Times New Roman"/>
                <w:b/>
                <w:color w:val="000000"/>
                <w:sz w:val="24"/>
                <w:szCs w:val="24"/>
              </w:rPr>
              <w:t>70%</w:t>
            </w:r>
          </w:p>
          <w:p w:rsidR="0071347E" w:rsidRPr="0071347E" w:rsidRDefault="0071347E" w:rsidP="0071347E">
            <w:pPr>
              <w:rPr>
                <w:rFonts w:ascii="Times New Roman" w:hAnsi="Times New Roman" w:cs="Times New Roman"/>
                <w:sz w:val="24"/>
                <w:szCs w:val="24"/>
              </w:rPr>
            </w:pPr>
          </w:p>
        </w:tc>
        <w:tc>
          <w:tcPr>
            <w:tcW w:w="1433" w:type="dxa"/>
            <w:tcBorders>
              <w:bottom w:val="single" w:sz="4" w:space="0" w:color="auto"/>
            </w:tcBorders>
          </w:tcPr>
          <w:p w:rsidR="0071347E" w:rsidRPr="0071347E" w:rsidRDefault="0071347E" w:rsidP="0071347E">
            <w:pPr>
              <w:spacing w:line="276" w:lineRule="auto"/>
              <w:rPr>
                <w:rFonts w:ascii="Times New Roman" w:hAnsi="Times New Roman" w:cs="Times New Roman"/>
                <w:sz w:val="24"/>
                <w:szCs w:val="24"/>
              </w:rPr>
            </w:pPr>
            <w:r w:rsidRPr="0071347E">
              <w:rPr>
                <w:rFonts w:ascii="Times New Roman" w:hAnsi="Times New Roman" w:cs="Times New Roman"/>
                <w:b/>
                <w:sz w:val="24"/>
                <w:szCs w:val="24"/>
              </w:rPr>
              <w:t>D $399.75                 S $615.00</w:t>
            </w:r>
          </w:p>
        </w:tc>
        <w:tc>
          <w:tcPr>
            <w:tcW w:w="1631" w:type="dxa"/>
            <w:tcBorders>
              <w:bottom w:val="single" w:sz="4" w:space="0" w:color="auto"/>
            </w:tcBorders>
          </w:tcPr>
          <w:p w:rsidR="0071347E" w:rsidRPr="0071347E" w:rsidRDefault="0071347E" w:rsidP="0071347E">
            <w:pPr>
              <w:rPr>
                <w:rFonts w:ascii="Times New Roman" w:hAnsi="Times New Roman" w:cs="Times New Roman"/>
                <w:b/>
                <w:sz w:val="24"/>
                <w:szCs w:val="24"/>
              </w:rPr>
            </w:pPr>
            <w:r w:rsidRPr="0071347E">
              <w:rPr>
                <w:rFonts w:ascii="Times New Roman" w:hAnsi="Times New Roman" w:cs="Times New Roman"/>
                <w:b/>
                <w:sz w:val="24"/>
                <w:szCs w:val="24"/>
              </w:rPr>
              <w:t>54%</w:t>
            </w:r>
          </w:p>
          <w:p w:rsidR="0071347E" w:rsidRPr="0071347E" w:rsidRDefault="0071347E" w:rsidP="0071347E">
            <w:pPr>
              <w:rPr>
                <w:rFonts w:ascii="Times New Roman" w:hAnsi="Times New Roman" w:cs="Times New Roman"/>
                <w:sz w:val="24"/>
                <w:szCs w:val="24"/>
              </w:rPr>
            </w:pPr>
          </w:p>
        </w:tc>
      </w:tr>
      <w:tr w:rsidR="0071347E" w:rsidRPr="0071347E" w:rsidTr="009B623E">
        <w:trPr>
          <w:jc w:val="center"/>
        </w:trPr>
        <w:tc>
          <w:tcPr>
            <w:tcW w:w="1838" w:type="dxa"/>
            <w:tcBorders>
              <w:bottom w:val="single" w:sz="4" w:space="0" w:color="auto"/>
            </w:tcBorders>
          </w:tcPr>
          <w:p w:rsidR="0071347E" w:rsidRPr="0071347E" w:rsidRDefault="0071347E" w:rsidP="0071347E">
            <w:pPr>
              <w:spacing w:line="276" w:lineRule="auto"/>
              <w:rPr>
                <w:rFonts w:ascii="Times New Roman" w:hAnsi="Times New Roman" w:cs="Times New Roman"/>
                <w:sz w:val="24"/>
                <w:szCs w:val="24"/>
              </w:rPr>
            </w:pPr>
            <w:r w:rsidRPr="0071347E">
              <w:rPr>
                <w:rFonts w:ascii="Times New Roman" w:hAnsi="Times New Roman" w:cs="Times New Roman"/>
                <w:sz w:val="24"/>
                <w:szCs w:val="24"/>
              </w:rPr>
              <w:t xml:space="preserve">Eliminador de callos 4 oz. / 120 ml. </w:t>
            </w:r>
            <w:r w:rsidRPr="0071347E">
              <w:rPr>
                <w:rFonts w:ascii="Times New Roman" w:hAnsi="Times New Roman" w:cs="Times New Roman"/>
                <w:b/>
                <w:sz w:val="24"/>
                <w:szCs w:val="24"/>
              </w:rPr>
              <w:t>(%30)</w:t>
            </w:r>
          </w:p>
        </w:tc>
        <w:tc>
          <w:tcPr>
            <w:tcW w:w="1276" w:type="dxa"/>
            <w:tcBorders>
              <w:bottom w:val="single" w:sz="4" w:space="0" w:color="auto"/>
            </w:tcBorders>
          </w:tcPr>
          <w:p w:rsidR="0071347E" w:rsidRPr="0071347E" w:rsidRDefault="0071347E" w:rsidP="0071347E">
            <w:pPr>
              <w:spacing w:line="276" w:lineRule="auto"/>
              <w:rPr>
                <w:rFonts w:ascii="Times New Roman" w:hAnsi="Times New Roman" w:cs="Times New Roman"/>
                <w:b/>
                <w:color w:val="000000"/>
                <w:sz w:val="24"/>
                <w:szCs w:val="24"/>
              </w:rPr>
            </w:pPr>
            <w:r w:rsidRPr="0071347E">
              <w:rPr>
                <w:rFonts w:ascii="Times New Roman" w:hAnsi="Times New Roman" w:cs="Times New Roman"/>
                <w:b/>
                <w:color w:val="000000"/>
                <w:sz w:val="24"/>
                <w:szCs w:val="24"/>
              </w:rPr>
              <w:t>D $64.9                S $129.8</w:t>
            </w:r>
          </w:p>
          <w:p w:rsidR="0071347E" w:rsidRPr="0071347E" w:rsidRDefault="0071347E" w:rsidP="0071347E">
            <w:pPr>
              <w:rPr>
                <w:rFonts w:ascii="Times New Roman" w:hAnsi="Times New Roman" w:cs="Times New Roman"/>
                <w:sz w:val="24"/>
                <w:szCs w:val="24"/>
              </w:rPr>
            </w:pPr>
          </w:p>
        </w:tc>
        <w:tc>
          <w:tcPr>
            <w:tcW w:w="1216" w:type="dxa"/>
            <w:tcBorders>
              <w:bottom w:val="single" w:sz="4" w:space="0" w:color="auto"/>
            </w:tcBorders>
          </w:tcPr>
          <w:p w:rsidR="0071347E" w:rsidRPr="0071347E" w:rsidRDefault="0071347E" w:rsidP="0071347E">
            <w:pPr>
              <w:rPr>
                <w:rFonts w:ascii="Times New Roman" w:hAnsi="Times New Roman" w:cs="Times New Roman"/>
                <w:b/>
                <w:color w:val="000000"/>
                <w:sz w:val="24"/>
                <w:szCs w:val="24"/>
              </w:rPr>
            </w:pPr>
            <w:r w:rsidRPr="0071347E">
              <w:rPr>
                <w:rFonts w:ascii="Times New Roman" w:hAnsi="Times New Roman" w:cs="Times New Roman"/>
                <w:b/>
                <w:color w:val="000000"/>
                <w:sz w:val="24"/>
                <w:szCs w:val="24"/>
              </w:rPr>
              <w:t>100%</w:t>
            </w:r>
          </w:p>
          <w:p w:rsidR="0071347E" w:rsidRPr="0071347E" w:rsidRDefault="0071347E" w:rsidP="0071347E">
            <w:pPr>
              <w:rPr>
                <w:rFonts w:ascii="Times New Roman" w:hAnsi="Times New Roman" w:cs="Times New Roman"/>
                <w:sz w:val="24"/>
                <w:szCs w:val="24"/>
              </w:rPr>
            </w:pPr>
          </w:p>
        </w:tc>
        <w:tc>
          <w:tcPr>
            <w:tcW w:w="1433" w:type="dxa"/>
            <w:tcBorders>
              <w:bottom w:val="single" w:sz="4" w:space="0" w:color="auto"/>
            </w:tcBorders>
          </w:tcPr>
          <w:p w:rsidR="0071347E" w:rsidRPr="0071347E" w:rsidRDefault="0071347E" w:rsidP="0071347E">
            <w:pPr>
              <w:spacing w:line="276" w:lineRule="auto"/>
              <w:rPr>
                <w:rFonts w:ascii="Times New Roman" w:hAnsi="Times New Roman" w:cs="Times New Roman"/>
                <w:b/>
                <w:sz w:val="24"/>
                <w:szCs w:val="24"/>
              </w:rPr>
            </w:pPr>
            <w:r w:rsidRPr="0071347E">
              <w:rPr>
                <w:rFonts w:ascii="Times New Roman" w:hAnsi="Times New Roman" w:cs="Times New Roman"/>
                <w:b/>
                <w:sz w:val="24"/>
                <w:szCs w:val="24"/>
              </w:rPr>
              <w:t>D $131.30                 S $202.00</w:t>
            </w:r>
          </w:p>
          <w:p w:rsidR="0071347E" w:rsidRPr="0071347E" w:rsidRDefault="0071347E" w:rsidP="0071347E">
            <w:pPr>
              <w:rPr>
                <w:rFonts w:ascii="Times New Roman" w:hAnsi="Times New Roman" w:cs="Times New Roman"/>
                <w:sz w:val="24"/>
                <w:szCs w:val="24"/>
              </w:rPr>
            </w:pPr>
          </w:p>
        </w:tc>
        <w:tc>
          <w:tcPr>
            <w:tcW w:w="1631" w:type="dxa"/>
            <w:tcBorders>
              <w:bottom w:val="single" w:sz="4" w:space="0" w:color="auto"/>
            </w:tcBorders>
          </w:tcPr>
          <w:p w:rsidR="0071347E" w:rsidRPr="0071347E" w:rsidRDefault="0071347E" w:rsidP="0071347E">
            <w:pPr>
              <w:rPr>
                <w:rFonts w:ascii="Times New Roman" w:hAnsi="Times New Roman" w:cs="Times New Roman"/>
                <w:b/>
                <w:sz w:val="24"/>
                <w:szCs w:val="24"/>
              </w:rPr>
            </w:pPr>
            <w:r w:rsidRPr="0071347E">
              <w:rPr>
                <w:rFonts w:ascii="Times New Roman" w:hAnsi="Times New Roman" w:cs="Times New Roman"/>
                <w:b/>
                <w:sz w:val="24"/>
                <w:szCs w:val="24"/>
              </w:rPr>
              <w:t>54%</w:t>
            </w:r>
          </w:p>
          <w:p w:rsidR="0071347E" w:rsidRPr="0071347E" w:rsidRDefault="0071347E" w:rsidP="0071347E">
            <w:pPr>
              <w:rPr>
                <w:rFonts w:ascii="Times New Roman" w:hAnsi="Times New Roman" w:cs="Times New Roman"/>
                <w:sz w:val="24"/>
                <w:szCs w:val="24"/>
              </w:rPr>
            </w:pPr>
          </w:p>
        </w:tc>
      </w:tr>
      <w:tr w:rsidR="0071347E" w:rsidRPr="0071347E" w:rsidTr="009B623E">
        <w:trPr>
          <w:jc w:val="center"/>
        </w:trPr>
        <w:tc>
          <w:tcPr>
            <w:tcW w:w="7394" w:type="dxa"/>
            <w:gridSpan w:val="5"/>
            <w:tcBorders>
              <w:top w:val="single" w:sz="4" w:space="0" w:color="auto"/>
              <w:left w:val="nil"/>
              <w:bottom w:val="nil"/>
              <w:right w:val="nil"/>
            </w:tcBorders>
          </w:tcPr>
          <w:p w:rsidR="0071347E" w:rsidRPr="0071347E" w:rsidRDefault="0071347E" w:rsidP="0071347E">
            <w:pPr>
              <w:spacing w:line="360" w:lineRule="auto"/>
              <w:jc w:val="both"/>
              <w:rPr>
                <w:rFonts w:ascii="Times New Roman" w:hAnsi="Times New Roman" w:cs="Times New Roman"/>
                <w:sz w:val="24"/>
                <w:szCs w:val="24"/>
              </w:rPr>
            </w:pPr>
            <w:r w:rsidRPr="0071347E">
              <w:rPr>
                <w:rFonts w:ascii="Times New Roman" w:eastAsia="Calibri" w:hAnsi="Times New Roman" w:cs="Times New Roman"/>
                <w:sz w:val="24"/>
                <w:szCs w:val="24"/>
              </w:rPr>
              <w:t>D= Precio Distribuidor.                       S= Precio Sugerido al Público.</w:t>
            </w:r>
          </w:p>
        </w:tc>
      </w:tr>
      <w:tr w:rsidR="0071347E" w:rsidRPr="0071347E" w:rsidTr="009B623E">
        <w:trPr>
          <w:jc w:val="center"/>
        </w:trPr>
        <w:tc>
          <w:tcPr>
            <w:tcW w:w="7394" w:type="dxa"/>
            <w:gridSpan w:val="5"/>
            <w:tcBorders>
              <w:top w:val="nil"/>
              <w:left w:val="nil"/>
              <w:bottom w:val="nil"/>
              <w:right w:val="nil"/>
            </w:tcBorders>
          </w:tcPr>
          <w:p w:rsidR="0071347E" w:rsidRPr="0071347E" w:rsidRDefault="0071347E" w:rsidP="0071347E">
            <w:pPr>
              <w:rPr>
                <w:rFonts w:ascii="Times New Roman" w:hAnsi="Times New Roman" w:cs="Times New Roman"/>
                <w:sz w:val="24"/>
                <w:szCs w:val="24"/>
              </w:rPr>
            </w:pPr>
            <w:r w:rsidRPr="0071347E">
              <w:rPr>
                <w:rFonts w:ascii="Times New Roman" w:hAnsi="Times New Roman" w:cs="Times New Roman"/>
                <w:sz w:val="24"/>
                <w:szCs w:val="24"/>
              </w:rPr>
              <w:t>Fuente: Elaboración Propia</w:t>
            </w:r>
          </w:p>
        </w:tc>
      </w:tr>
    </w:tbl>
    <w:p w:rsidR="0071347E" w:rsidRPr="00713036" w:rsidRDefault="0071347E" w:rsidP="00713036">
      <w:pPr>
        <w:spacing w:after="0" w:line="360" w:lineRule="auto"/>
        <w:jc w:val="both"/>
        <w:rPr>
          <w:rFonts w:ascii="Times New Roman" w:eastAsia="Calibri" w:hAnsi="Times New Roman" w:cs="Times New Roman"/>
          <w:szCs w:val="24"/>
        </w:rPr>
      </w:pPr>
    </w:p>
    <w:p w:rsidR="00785A9A" w:rsidRDefault="00785A9A" w:rsidP="00713036">
      <w:pPr>
        <w:spacing w:after="0" w:line="360" w:lineRule="auto"/>
        <w:jc w:val="both"/>
        <w:rPr>
          <w:rFonts w:ascii="Times New Roman" w:eastAsia="Times New Roman" w:hAnsi="Times New Roman" w:cs="Times New Roman"/>
          <w:b/>
          <w:szCs w:val="24"/>
        </w:rPr>
      </w:pPr>
      <w:bookmarkStart w:id="18" w:name="_Toc458420234"/>
      <w:bookmarkStart w:id="19" w:name="_Toc459037480"/>
      <w:bookmarkStart w:id="20" w:name="_Toc459037710"/>
      <w:bookmarkStart w:id="21" w:name="_Toc459038866"/>
      <w:bookmarkStart w:id="22" w:name="_Toc448514471"/>
    </w:p>
    <w:p w:rsidR="003E79C2" w:rsidRDefault="0071347E" w:rsidP="00713036">
      <w:pPr>
        <w:spacing w:after="0" w:line="360" w:lineRule="auto"/>
        <w:jc w:val="both"/>
        <w:rPr>
          <w:rFonts w:ascii="Times New Roman" w:eastAsia="Times New Roman" w:hAnsi="Times New Roman" w:cs="Times New Roman"/>
          <w:b/>
          <w:szCs w:val="24"/>
        </w:rPr>
      </w:pPr>
      <w:r>
        <w:rPr>
          <w:rFonts w:ascii="Times New Roman" w:eastAsia="Times New Roman" w:hAnsi="Times New Roman" w:cs="Times New Roman"/>
          <w:b/>
          <w:szCs w:val="24"/>
        </w:rPr>
        <w:t>4.4</w:t>
      </w:r>
      <w:r w:rsidR="004A199F">
        <w:rPr>
          <w:rFonts w:ascii="Times New Roman" w:eastAsia="Times New Roman" w:hAnsi="Times New Roman" w:cs="Times New Roman"/>
          <w:b/>
          <w:szCs w:val="24"/>
        </w:rPr>
        <w:t xml:space="preserve"> </w:t>
      </w:r>
      <w:r w:rsidR="003E79C2" w:rsidRPr="00713036">
        <w:rPr>
          <w:rFonts w:ascii="Times New Roman" w:eastAsia="Times New Roman" w:hAnsi="Times New Roman" w:cs="Times New Roman"/>
          <w:b/>
          <w:szCs w:val="24"/>
        </w:rPr>
        <w:t>Promoción</w:t>
      </w:r>
      <w:bookmarkEnd w:id="18"/>
      <w:bookmarkEnd w:id="19"/>
      <w:bookmarkEnd w:id="20"/>
      <w:bookmarkEnd w:id="21"/>
      <w:bookmarkEnd w:id="22"/>
    </w:p>
    <w:p w:rsidR="00921B86" w:rsidRPr="00713036" w:rsidRDefault="00921B86" w:rsidP="00713036">
      <w:pPr>
        <w:spacing w:after="0" w:line="360" w:lineRule="auto"/>
        <w:jc w:val="both"/>
        <w:rPr>
          <w:rFonts w:ascii="Times New Roman" w:eastAsia="Times New Roman" w:hAnsi="Times New Roman" w:cs="Times New Roman"/>
          <w:b/>
          <w:szCs w:val="24"/>
        </w:rPr>
      </w:pPr>
    </w:p>
    <w:p w:rsidR="003E79C2" w:rsidRPr="00713036" w:rsidRDefault="00B962DC" w:rsidP="00713036">
      <w:pPr>
        <w:spacing w:after="0" w:line="360" w:lineRule="auto"/>
        <w:jc w:val="both"/>
        <w:rPr>
          <w:rFonts w:ascii="Times New Roman" w:eastAsia="Calibri" w:hAnsi="Times New Roman" w:cs="Times New Roman"/>
          <w:szCs w:val="24"/>
        </w:rPr>
      </w:pPr>
      <w:r w:rsidRPr="00713036">
        <w:rPr>
          <w:rFonts w:ascii="Times New Roman" w:eastAsia="Calibri" w:hAnsi="Times New Roman" w:cs="Times New Roman"/>
          <w:szCs w:val="24"/>
        </w:rPr>
        <w:t>Las promociones consisten</w:t>
      </w:r>
      <w:r w:rsidR="003E79C2" w:rsidRPr="00713036">
        <w:rPr>
          <w:rFonts w:ascii="Times New Roman" w:eastAsia="Calibri" w:hAnsi="Times New Roman" w:cs="Times New Roman"/>
          <w:szCs w:val="24"/>
        </w:rPr>
        <w:t xml:space="preserve"> en una serie de actividades cuyo objetivo será: informar, persuadir y recordar las características, ventajas y beneficios del producto. </w:t>
      </w:r>
    </w:p>
    <w:p w:rsidR="003E79C2" w:rsidRPr="00713036" w:rsidRDefault="00B962DC" w:rsidP="00713036">
      <w:pPr>
        <w:spacing w:after="0" w:line="360" w:lineRule="auto"/>
        <w:jc w:val="both"/>
        <w:rPr>
          <w:rFonts w:ascii="Times New Roman" w:eastAsia="Calibri" w:hAnsi="Times New Roman" w:cs="Times New Roman"/>
          <w:szCs w:val="24"/>
        </w:rPr>
      </w:pPr>
      <w:r w:rsidRPr="00713036">
        <w:rPr>
          <w:rFonts w:ascii="Times New Roman" w:eastAsia="Calibri" w:hAnsi="Times New Roman" w:cs="Times New Roman"/>
          <w:szCs w:val="24"/>
        </w:rPr>
        <w:t>Al momento del estudio la empresa no manejaba</w:t>
      </w:r>
      <w:r w:rsidR="003E79C2" w:rsidRPr="00713036">
        <w:rPr>
          <w:rFonts w:ascii="Times New Roman" w:eastAsia="Calibri" w:hAnsi="Times New Roman" w:cs="Times New Roman"/>
          <w:szCs w:val="24"/>
        </w:rPr>
        <w:t xml:space="preserve"> promociones, es por ello </w:t>
      </w:r>
      <w:r w:rsidRPr="00713036">
        <w:rPr>
          <w:rFonts w:ascii="Times New Roman" w:eastAsia="Calibri" w:hAnsi="Times New Roman" w:cs="Times New Roman"/>
          <w:szCs w:val="24"/>
        </w:rPr>
        <w:t>que como propuesta se recomendó que la marca realizara</w:t>
      </w:r>
      <w:r w:rsidR="003E79C2" w:rsidRPr="00713036">
        <w:rPr>
          <w:rFonts w:ascii="Times New Roman" w:eastAsia="Calibri" w:hAnsi="Times New Roman" w:cs="Times New Roman"/>
          <w:szCs w:val="24"/>
        </w:rPr>
        <w:t xml:space="preserve"> dinámicas en redes sociales </w:t>
      </w:r>
      <w:r w:rsidRPr="00713036">
        <w:rPr>
          <w:rFonts w:ascii="Times New Roman" w:eastAsia="Calibri" w:hAnsi="Times New Roman" w:cs="Times New Roman"/>
          <w:szCs w:val="24"/>
        </w:rPr>
        <w:t>para beneficiar</w:t>
      </w:r>
      <w:r w:rsidR="003E79C2" w:rsidRPr="00713036">
        <w:rPr>
          <w:rFonts w:ascii="Times New Roman" w:eastAsia="Calibri" w:hAnsi="Times New Roman" w:cs="Times New Roman"/>
          <w:szCs w:val="24"/>
        </w:rPr>
        <w:t xml:space="preserve"> a sus clientes con algunos descuentos en sus productos, kit de regalo, etc. </w:t>
      </w:r>
    </w:p>
    <w:p w:rsidR="003E79C2" w:rsidRPr="00713036" w:rsidRDefault="00B962DC" w:rsidP="00713036">
      <w:pPr>
        <w:spacing w:after="0" w:line="360" w:lineRule="auto"/>
        <w:jc w:val="both"/>
        <w:rPr>
          <w:rFonts w:ascii="Times New Roman" w:eastAsia="Calibri" w:hAnsi="Times New Roman" w:cs="Times New Roman"/>
          <w:szCs w:val="24"/>
        </w:rPr>
      </w:pPr>
      <w:r w:rsidRPr="00713036">
        <w:rPr>
          <w:rFonts w:ascii="Times New Roman" w:eastAsia="Calibri" w:hAnsi="Times New Roman" w:cs="Times New Roman"/>
          <w:szCs w:val="24"/>
        </w:rPr>
        <w:t>Se recomendó</w:t>
      </w:r>
      <w:r w:rsidR="003E79C2" w:rsidRPr="00713036">
        <w:rPr>
          <w:rFonts w:ascii="Times New Roman" w:eastAsia="Calibri" w:hAnsi="Times New Roman" w:cs="Times New Roman"/>
          <w:szCs w:val="24"/>
        </w:rPr>
        <w:t xml:space="preserve"> también hacer promociones en días festivos en algunos de sus p</w:t>
      </w:r>
      <w:r w:rsidRPr="00713036">
        <w:rPr>
          <w:rFonts w:ascii="Times New Roman" w:eastAsia="Calibri" w:hAnsi="Times New Roman" w:cs="Times New Roman"/>
          <w:szCs w:val="24"/>
        </w:rPr>
        <w:t xml:space="preserve">roductos; igualmente dar un </w:t>
      </w:r>
      <w:r w:rsidR="003E79C2" w:rsidRPr="00713036">
        <w:rPr>
          <w:rFonts w:ascii="Times New Roman" w:eastAsia="Calibri" w:hAnsi="Times New Roman" w:cs="Times New Roman"/>
          <w:szCs w:val="24"/>
        </w:rPr>
        <w:t xml:space="preserve">reconocimiento a </w:t>
      </w:r>
      <w:r w:rsidRPr="00713036">
        <w:rPr>
          <w:rFonts w:ascii="Times New Roman" w:eastAsia="Calibri" w:hAnsi="Times New Roman" w:cs="Times New Roman"/>
          <w:szCs w:val="24"/>
        </w:rPr>
        <w:t xml:space="preserve">los </w:t>
      </w:r>
      <w:r w:rsidR="003E79C2" w:rsidRPr="00713036">
        <w:rPr>
          <w:rFonts w:ascii="Times New Roman" w:eastAsia="Calibri" w:hAnsi="Times New Roman" w:cs="Times New Roman"/>
          <w:szCs w:val="24"/>
        </w:rPr>
        <w:t>clientes frecuentes</w:t>
      </w:r>
      <w:r w:rsidRPr="00713036">
        <w:rPr>
          <w:rFonts w:ascii="Times New Roman" w:eastAsia="Calibri" w:hAnsi="Times New Roman" w:cs="Times New Roman"/>
          <w:szCs w:val="24"/>
        </w:rPr>
        <w:t xml:space="preserve"> con algún descuento, y por último dar productos</w:t>
      </w:r>
      <w:r w:rsidR="003E79C2" w:rsidRPr="00713036">
        <w:rPr>
          <w:rFonts w:ascii="Times New Roman" w:eastAsia="Calibri" w:hAnsi="Times New Roman" w:cs="Times New Roman"/>
          <w:szCs w:val="24"/>
        </w:rPr>
        <w:t xml:space="preserve"> de regalo por la adquisición de </w:t>
      </w:r>
      <w:r w:rsidRPr="00713036">
        <w:rPr>
          <w:rFonts w:ascii="Times New Roman" w:eastAsia="Calibri" w:hAnsi="Times New Roman" w:cs="Times New Roman"/>
          <w:szCs w:val="24"/>
        </w:rPr>
        <w:t>una determinada cantidad de producto.</w:t>
      </w:r>
    </w:p>
    <w:p w:rsidR="003E79C2" w:rsidRPr="00713036" w:rsidRDefault="002F524B" w:rsidP="00713036">
      <w:pPr>
        <w:spacing w:after="0" w:line="360" w:lineRule="auto"/>
        <w:jc w:val="both"/>
        <w:rPr>
          <w:rFonts w:ascii="Times New Roman" w:eastAsia="Calibri" w:hAnsi="Times New Roman" w:cs="Times New Roman"/>
          <w:szCs w:val="24"/>
        </w:rPr>
      </w:pPr>
      <w:r w:rsidRPr="00713036">
        <w:rPr>
          <w:rFonts w:ascii="Times New Roman" w:eastAsia="Calibri" w:hAnsi="Times New Roman" w:cs="Times New Roman"/>
          <w:szCs w:val="24"/>
        </w:rPr>
        <w:t>Estas medidas supondrían</w:t>
      </w:r>
      <w:r w:rsidR="003E79C2" w:rsidRPr="00713036">
        <w:rPr>
          <w:rFonts w:ascii="Times New Roman" w:eastAsia="Calibri" w:hAnsi="Times New Roman" w:cs="Times New Roman"/>
          <w:szCs w:val="24"/>
        </w:rPr>
        <w:t xml:space="preserve"> una inversión para la empresa, la cual recuperar</w:t>
      </w:r>
      <w:r w:rsidRPr="00713036">
        <w:rPr>
          <w:rFonts w:ascii="Times New Roman" w:eastAsia="Calibri" w:hAnsi="Times New Roman" w:cs="Times New Roman"/>
          <w:szCs w:val="24"/>
        </w:rPr>
        <w:t>ía</w:t>
      </w:r>
      <w:r w:rsidR="003E79C2" w:rsidRPr="00713036">
        <w:rPr>
          <w:rFonts w:ascii="Times New Roman" w:eastAsia="Calibri" w:hAnsi="Times New Roman" w:cs="Times New Roman"/>
          <w:szCs w:val="24"/>
        </w:rPr>
        <w:t>mos por la interacción con el público, ya que de esta forma atraería a la empresa nuevos clientes. Por lo tanto se contaría como una inversión a corto plazo.</w:t>
      </w:r>
    </w:p>
    <w:p w:rsidR="003E79C2" w:rsidRDefault="003E79C2" w:rsidP="00713036">
      <w:pPr>
        <w:spacing w:after="0" w:line="360" w:lineRule="auto"/>
        <w:jc w:val="both"/>
        <w:rPr>
          <w:rFonts w:ascii="Times New Roman" w:eastAsia="Calibri" w:hAnsi="Times New Roman" w:cs="Times New Roman"/>
          <w:szCs w:val="24"/>
        </w:rPr>
      </w:pPr>
      <w:r w:rsidRPr="00713036">
        <w:rPr>
          <w:rFonts w:ascii="Times New Roman" w:eastAsia="Calibri" w:hAnsi="Times New Roman" w:cs="Times New Roman"/>
          <w:szCs w:val="24"/>
        </w:rPr>
        <w:t>Estas medidas promocionales se apoyarían en la campaña publicitaria a proponer en redes sociales,</w:t>
      </w:r>
      <w:r w:rsidR="002F524B" w:rsidRPr="00713036">
        <w:rPr>
          <w:rFonts w:ascii="Times New Roman" w:eastAsia="Calibri" w:hAnsi="Times New Roman" w:cs="Times New Roman"/>
          <w:szCs w:val="24"/>
        </w:rPr>
        <w:t xml:space="preserve"> para esto se proyectó </w:t>
      </w:r>
      <w:r w:rsidRPr="00713036">
        <w:rPr>
          <w:rFonts w:ascii="Times New Roman" w:eastAsia="Calibri" w:hAnsi="Times New Roman" w:cs="Times New Roman"/>
          <w:szCs w:val="24"/>
        </w:rPr>
        <w:t xml:space="preserve">invertir en dichas promociones $ 1,500 al mes en productos de </w:t>
      </w:r>
      <w:r w:rsidRPr="00713036">
        <w:rPr>
          <w:rFonts w:ascii="Times New Roman" w:eastAsia="Calibri" w:hAnsi="Times New Roman" w:cs="Times New Roman"/>
          <w:szCs w:val="24"/>
        </w:rPr>
        <w:lastRenderedPageBreak/>
        <w:t xml:space="preserve">regalo y descuentos. </w:t>
      </w:r>
      <w:r w:rsidR="002F524B" w:rsidRPr="00713036">
        <w:rPr>
          <w:rFonts w:ascii="Times New Roman" w:eastAsia="Calibri" w:hAnsi="Times New Roman" w:cs="Times New Roman"/>
          <w:szCs w:val="24"/>
        </w:rPr>
        <w:t>Se propuso probar esta medida</w:t>
      </w:r>
      <w:r w:rsidRPr="00713036">
        <w:rPr>
          <w:rFonts w:ascii="Times New Roman" w:eastAsia="Calibri" w:hAnsi="Times New Roman" w:cs="Times New Roman"/>
          <w:szCs w:val="24"/>
        </w:rPr>
        <w:t xml:space="preserve"> en el primer mes una vez lanzada la campaña publicitaría. </w:t>
      </w:r>
    </w:p>
    <w:p w:rsidR="001B7B34" w:rsidRPr="00713036" w:rsidRDefault="001B7B34" w:rsidP="00713036">
      <w:pPr>
        <w:spacing w:after="0" w:line="360" w:lineRule="auto"/>
        <w:jc w:val="both"/>
        <w:rPr>
          <w:rFonts w:ascii="Times New Roman" w:eastAsia="Times New Roman" w:hAnsi="Times New Roman" w:cs="Times New Roman"/>
          <w:szCs w:val="24"/>
          <w:u w:val="single"/>
        </w:rPr>
      </w:pPr>
      <w:bookmarkStart w:id="23" w:name="_Toc448514472"/>
      <w:bookmarkStart w:id="24" w:name="_Toc458420235"/>
      <w:bookmarkStart w:id="25" w:name="_Toc459037481"/>
      <w:bookmarkStart w:id="26" w:name="_Toc459037711"/>
      <w:bookmarkStart w:id="27" w:name="_Toc459038867"/>
    </w:p>
    <w:p w:rsidR="002F524B" w:rsidRPr="00713036" w:rsidRDefault="002F524B" w:rsidP="00713036">
      <w:pPr>
        <w:spacing w:after="0" w:line="360" w:lineRule="auto"/>
        <w:jc w:val="both"/>
        <w:rPr>
          <w:rFonts w:ascii="Times New Roman" w:eastAsia="Times New Roman" w:hAnsi="Times New Roman" w:cs="Times New Roman"/>
          <w:szCs w:val="24"/>
          <w:u w:val="single"/>
        </w:rPr>
      </w:pPr>
      <w:r w:rsidRPr="00713036">
        <w:rPr>
          <w:rFonts w:ascii="Times New Roman" w:eastAsia="Times New Roman" w:hAnsi="Times New Roman" w:cs="Times New Roman"/>
          <w:szCs w:val="24"/>
          <w:u w:val="single"/>
        </w:rPr>
        <w:t>Plan de medios</w:t>
      </w:r>
      <w:bookmarkEnd w:id="23"/>
      <w:bookmarkEnd w:id="24"/>
      <w:bookmarkEnd w:id="25"/>
      <w:bookmarkEnd w:id="26"/>
      <w:bookmarkEnd w:id="27"/>
      <w:r w:rsidRPr="00713036">
        <w:rPr>
          <w:rFonts w:ascii="Times New Roman" w:eastAsia="Times New Roman" w:hAnsi="Times New Roman" w:cs="Times New Roman"/>
          <w:szCs w:val="24"/>
          <w:u w:val="single"/>
        </w:rPr>
        <w:t xml:space="preserve"> </w:t>
      </w:r>
    </w:p>
    <w:p w:rsidR="003E79C2" w:rsidRPr="00713036" w:rsidRDefault="003E79C2" w:rsidP="00713036">
      <w:pPr>
        <w:spacing w:after="0" w:line="360" w:lineRule="auto"/>
        <w:jc w:val="both"/>
        <w:rPr>
          <w:rFonts w:ascii="Times New Roman" w:eastAsia="Calibri" w:hAnsi="Times New Roman" w:cs="Times New Roman"/>
          <w:szCs w:val="24"/>
          <w:lang w:eastAsia="es-ES"/>
        </w:rPr>
      </w:pPr>
      <w:r w:rsidRPr="00713036">
        <w:rPr>
          <w:rFonts w:ascii="Times New Roman" w:eastAsia="Calibri" w:hAnsi="Times New Roman" w:cs="Times New Roman"/>
          <w:szCs w:val="24"/>
          <w:lang w:eastAsia="es-ES"/>
        </w:rPr>
        <w:t>Otro punto muy importante al igual que las anteriores es la publicidad, ya que es un factor por el cual se transmitirán las cualidades y beneficios de los productos así como reconocimiento de la marca.</w:t>
      </w:r>
    </w:p>
    <w:p w:rsidR="003E79C2" w:rsidRPr="00713036" w:rsidRDefault="003E79C2" w:rsidP="00713036">
      <w:pPr>
        <w:spacing w:after="0" w:line="360" w:lineRule="auto"/>
        <w:jc w:val="both"/>
        <w:rPr>
          <w:rFonts w:ascii="Times New Roman" w:eastAsia="Calibri" w:hAnsi="Times New Roman" w:cs="Times New Roman"/>
          <w:szCs w:val="24"/>
          <w:lang w:eastAsia="es-ES"/>
        </w:rPr>
      </w:pPr>
      <w:r w:rsidRPr="00713036">
        <w:rPr>
          <w:rFonts w:ascii="Times New Roman" w:eastAsia="Calibri" w:hAnsi="Times New Roman" w:cs="Times New Roman"/>
          <w:szCs w:val="24"/>
          <w:lang w:eastAsia="es-ES"/>
        </w:rPr>
        <w:t>Por lo tanto como una estrategia de posicionamiento se realizó una propuesta de campaña publicitaria en las redes sociales que más frecuentan los clientes actuales y potenciales</w:t>
      </w:r>
      <w:r w:rsidR="002F524B" w:rsidRPr="00713036">
        <w:rPr>
          <w:rFonts w:ascii="Times New Roman" w:eastAsia="Calibri" w:hAnsi="Times New Roman" w:cs="Times New Roman"/>
          <w:szCs w:val="24"/>
          <w:lang w:eastAsia="es-ES"/>
        </w:rPr>
        <w:t>.</w:t>
      </w:r>
    </w:p>
    <w:p w:rsidR="003E79C2" w:rsidRDefault="003E79C2" w:rsidP="00713036">
      <w:pPr>
        <w:spacing w:after="0" w:line="360" w:lineRule="auto"/>
        <w:jc w:val="both"/>
        <w:rPr>
          <w:rFonts w:ascii="Times New Roman" w:eastAsia="Calibri" w:hAnsi="Times New Roman" w:cs="Times New Roman"/>
          <w:szCs w:val="24"/>
        </w:rPr>
      </w:pPr>
      <w:r w:rsidRPr="00713036">
        <w:rPr>
          <w:rFonts w:ascii="Times New Roman" w:eastAsia="Calibri" w:hAnsi="Times New Roman" w:cs="Times New Roman"/>
          <w:szCs w:val="24"/>
        </w:rPr>
        <w:t xml:space="preserve">Los </w:t>
      </w:r>
      <w:r w:rsidRPr="00713036">
        <w:rPr>
          <w:rFonts w:ascii="Times New Roman" w:eastAsia="Calibri" w:hAnsi="Times New Roman" w:cs="Times New Roman"/>
          <w:i/>
          <w:szCs w:val="24"/>
        </w:rPr>
        <w:t xml:space="preserve">medios publicitarios </w:t>
      </w:r>
      <w:r w:rsidR="002F524B" w:rsidRPr="00713036">
        <w:rPr>
          <w:rFonts w:ascii="Times New Roman" w:eastAsia="Calibri" w:hAnsi="Times New Roman" w:cs="Times New Roman"/>
          <w:i/>
          <w:szCs w:val="24"/>
        </w:rPr>
        <w:t>que se propusieron</w:t>
      </w:r>
      <w:r w:rsidR="002F524B" w:rsidRPr="00713036">
        <w:rPr>
          <w:rFonts w:ascii="Times New Roman" w:eastAsia="Calibri" w:hAnsi="Times New Roman" w:cs="Times New Roman"/>
          <w:szCs w:val="24"/>
        </w:rPr>
        <w:t xml:space="preserve"> para diseñar</w:t>
      </w:r>
      <w:r w:rsidRPr="00713036">
        <w:rPr>
          <w:rFonts w:ascii="Times New Roman" w:eastAsia="Calibri" w:hAnsi="Times New Roman" w:cs="Times New Roman"/>
          <w:szCs w:val="24"/>
        </w:rPr>
        <w:t xml:space="preserve"> la campaña</w:t>
      </w:r>
      <w:r w:rsidR="002F524B" w:rsidRPr="00713036">
        <w:rPr>
          <w:rFonts w:ascii="Times New Roman" w:eastAsia="Calibri" w:hAnsi="Times New Roman" w:cs="Times New Roman"/>
          <w:szCs w:val="24"/>
        </w:rPr>
        <w:t xml:space="preserve"> publicitaria fueron</w:t>
      </w:r>
      <w:r w:rsidRPr="00713036">
        <w:rPr>
          <w:rFonts w:ascii="Times New Roman" w:eastAsia="Calibri" w:hAnsi="Times New Roman" w:cs="Times New Roman"/>
          <w:szCs w:val="24"/>
        </w:rPr>
        <w:t xml:space="preserve"> las redes sociales,</w:t>
      </w:r>
      <w:r w:rsidR="002F524B" w:rsidRPr="00713036">
        <w:rPr>
          <w:rFonts w:ascii="Times New Roman" w:eastAsia="Calibri" w:hAnsi="Times New Roman" w:cs="Times New Roman"/>
          <w:szCs w:val="24"/>
        </w:rPr>
        <w:t xml:space="preserve"> debido a los resultados de preferencia del estudio aplicado. Estos medios fueron </w:t>
      </w:r>
      <w:r w:rsidRPr="00713036">
        <w:rPr>
          <w:rFonts w:ascii="Times New Roman" w:eastAsia="Calibri" w:hAnsi="Times New Roman" w:cs="Times New Roman"/>
          <w:szCs w:val="24"/>
        </w:rPr>
        <w:t>Facebook</w:t>
      </w:r>
      <w:r w:rsidR="002F524B" w:rsidRPr="00713036">
        <w:rPr>
          <w:rFonts w:ascii="Times New Roman" w:eastAsia="Calibri" w:hAnsi="Times New Roman" w:cs="Times New Roman"/>
          <w:szCs w:val="24"/>
        </w:rPr>
        <w:t xml:space="preserve">, </w:t>
      </w:r>
      <w:r w:rsidRPr="00713036">
        <w:rPr>
          <w:rFonts w:ascii="Times New Roman" w:eastAsia="Calibri" w:hAnsi="Times New Roman" w:cs="Times New Roman"/>
          <w:szCs w:val="24"/>
        </w:rPr>
        <w:t>YouTube</w:t>
      </w:r>
      <w:r w:rsidR="002F524B" w:rsidRPr="00713036">
        <w:rPr>
          <w:rFonts w:ascii="Times New Roman" w:eastAsia="Calibri" w:hAnsi="Times New Roman" w:cs="Times New Roman"/>
          <w:szCs w:val="24"/>
        </w:rPr>
        <w:t xml:space="preserve">, </w:t>
      </w:r>
      <w:r w:rsidRPr="00713036">
        <w:rPr>
          <w:rFonts w:ascii="Times New Roman" w:eastAsia="Calibri" w:hAnsi="Times New Roman" w:cs="Times New Roman"/>
          <w:szCs w:val="24"/>
        </w:rPr>
        <w:t>Instagram</w:t>
      </w:r>
      <w:r w:rsidR="002F524B" w:rsidRPr="00713036">
        <w:rPr>
          <w:rFonts w:ascii="Times New Roman" w:eastAsia="Calibri" w:hAnsi="Times New Roman" w:cs="Times New Roman"/>
          <w:szCs w:val="24"/>
        </w:rPr>
        <w:t xml:space="preserve"> y su </w:t>
      </w:r>
      <w:r w:rsidRPr="00713036">
        <w:rPr>
          <w:rFonts w:ascii="Times New Roman" w:eastAsia="Calibri" w:hAnsi="Times New Roman" w:cs="Times New Roman"/>
          <w:szCs w:val="24"/>
        </w:rPr>
        <w:t>Sitio web</w:t>
      </w:r>
    </w:p>
    <w:p w:rsidR="00921B86" w:rsidRPr="00713036" w:rsidRDefault="003E79C2" w:rsidP="00713036">
      <w:pPr>
        <w:spacing w:after="0" w:line="360" w:lineRule="auto"/>
        <w:jc w:val="both"/>
        <w:rPr>
          <w:rFonts w:ascii="Times New Roman" w:eastAsia="Calibri" w:hAnsi="Times New Roman" w:cs="Times New Roman"/>
          <w:szCs w:val="24"/>
        </w:rPr>
      </w:pPr>
      <w:r w:rsidRPr="00713036">
        <w:rPr>
          <w:rFonts w:ascii="Times New Roman" w:eastAsia="Calibri" w:hAnsi="Times New Roman" w:cs="Times New Roman"/>
          <w:szCs w:val="24"/>
        </w:rPr>
        <w:t>En el s</w:t>
      </w:r>
      <w:r w:rsidR="002F524B" w:rsidRPr="00713036">
        <w:rPr>
          <w:rFonts w:ascii="Times New Roman" w:eastAsia="Calibri" w:hAnsi="Times New Roman" w:cs="Times New Roman"/>
          <w:szCs w:val="24"/>
        </w:rPr>
        <w:t xml:space="preserve">iguiente </w:t>
      </w:r>
      <w:r w:rsidR="002F524B" w:rsidRPr="00713036">
        <w:rPr>
          <w:rFonts w:ascii="Times New Roman" w:eastAsia="Calibri" w:hAnsi="Times New Roman" w:cs="Times New Roman"/>
          <w:i/>
          <w:szCs w:val="24"/>
        </w:rPr>
        <w:t>cronograma</w:t>
      </w:r>
      <w:r w:rsidR="002F524B" w:rsidRPr="00713036">
        <w:rPr>
          <w:rFonts w:ascii="Times New Roman" w:eastAsia="Calibri" w:hAnsi="Times New Roman" w:cs="Times New Roman"/>
          <w:szCs w:val="24"/>
        </w:rPr>
        <w:t xml:space="preserve"> podemos observar</w:t>
      </w:r>
      <w:r w:rsidRPr="00713036">
        <w:rPr>
          <w:rFonts w:ascii="Times New Roman" w:eastAsia="Calibri" w:hAnsi="Times New Roman" w:cs="Times New Roman"/>
          <w:szCs w:val="24"/>
        </w:rPr>
        <w:t xml:space="preserve"> la planificación en los </w:t>
      </w:r>
      <w:r w:rsidR="002F524B" w:rsidRPr="00713036">
        <w:rPr>
          <w:rFonts w:ascii="Times New Roman" w:eastAsia="Calibri" w:hAnsi="Times New Roman" w:cs="Times New Roman"/>
          <w:szCs w:val="24"/>
        </w:rPr>
        <w:t>medios con los que fue</w:t>
      </w:r>
      <w:r w:rsidRPr="00713036">
        <w:rPr>
          <w:rFonts w:ascii="Times New Roman" w:eastAsia="Calibri" w:hAnsi="Times New Roman" w:cs="Times New Roman"/>
          <w:szCs w:val="24"/>
        </w:rPr>
        <w:t xml:space="preserve"> diseñada la campaña publicitaria.</w:t>
      </w:r>
    </w:p>
    <w:tbl>
      <w:tblPr>
        <w:tblStyle w:val="Cuadrculaclara-nfasis21"/>
        <w:tblW w:w="0" w:type="auto"/>
        <w:jc w:val="center"/>
        <w:tblLook w:val="04A0" w:firstRow="1" w:lastRow="0" w:firstColumn="1" w:lastColumn="0" w:noHBand="0" w:noVBand="1"/>
      </w:tblPr>
      <w:tblGrid>
        <w:gridCol w:w="5093"/>
        <w:gridCol w:w="3226"/>
      </w:tblGrid>
      <w:tr w:rsidR="003E79C2" w:rsidRPr="00713036" w:rsidTr="009B623E">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093" w:type="dxa"/>
          </w:tcPr>
          <w:p w:rsidR="003E79C2" w:rsidRPr="00713036" w:rsidRDefault="003E79C2" w:rsidP="00713036">
            <w:pPr>
              <w:spacing w:line="360" w:lineRule="auto"/>
              <w:jc w:val="both"/>
              <w:rPr>
                <w:rFonts w:ascii="Times New Roman" w:hAnsi="Times New Roman"/>
                <w:i/>
                <w:sz w:val="24"/>
                <w:szCs w:val="24"/>
              </w:rPr>
            </w:pPr>
            <w:r w:rsidRPr="00713036">
              <w:rPr>
                <w:rFonts w:ascii="Times New Roman" w:hAnsi="Times New Roman"/>
                <w:i/>
                <w:sz w:val="24"/>
                <w:szCs w:val="24"/>
              </w:rPr>
              <w:t>Agosto</w:t>
            </w:r>
          </w:p>
        </w:tc>
        <w:tc>
          <w:tcPr>
            <w:tcW w:w="3226" w:type="dxa"/>
          </w:tcPr>
          <w:p w:rsidR="003E79C2" w:rsidRPr="00713036" w:rsidRDefault="003E79C2" w:rsidP="00713036">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i/>
                <w:sz w:val="24"/>
                <w:szCs w:val="24"/>
              </w:rPr>
            </w:pPr>
            <w:r w:rsidRPr="00713036">
              <w:rPr>
                <w:rFonts w:ascii="Times New Roman" w:hAnsi="Times New Roman"/>
                <w:i/>
                <w:sz w:val="24"/>
                <w:szCs w:val="24"/>
              </w:rPr>
              <w:t>Septiembre</w:t>
            </w:r>
          </w:p>
        </w:tc>
      </w:tr>
      <w:tr w:rsidR="003E79C2" w:rsidRPr="00713036" w:rsidTr="009B623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093" w:type="dxa"/>
          </w:tcPr>
          <w:p w:rsidR="003E79C2" w:rsidRPr="00713036" w:rsidRDefault="003E79C2" w:rsidP="00713036">
            <w:pPr>
              <w:spacing w:line="360" w:lineRule="auto"/>
              <w:jc w:val="both"/>
              <w:rPr>
                <w:rFonts w:ascii="Times New Roman" w:hAnsi="Times New Roman"/>
                <w:sz w:val="24"/>
                <w:szCs w:val="24"/>
              </w:rPr>
            </w:pPr>
            <w:r w:rsidRPr="00713036">
              <w:rPr>
                <w:rFonts w:ascii="Times New Roman" w:hAnsi="Times New Roman"/>
                <w:sz w:val="24"/>
                <w:szCs w:val="24"/>
              </w:rPr>
              <w:t>2 era semana</w:t>
            </w:r>
          </w:p>
        </w:tc>
        <w:tc>
          <w:tcPr>
            <w:tcW w:w="3226" w:type="dxa"/>
          </w:tcPr>
          <w:p w:rsidR="003E79C2" w:rsidRPr="00713036" w:rsidRDefault="003E79C2" w:rsidP="00713036">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713036">
              <w:rPr>
                <w:rFonts w:ascii="Times New Roman" w:eastAsia="Calibri" w:hAnsi="Times New Roman" w:cs="Times New Roman"/>
                <w:sz w:val="24"/>
                <w:szCs w:val="24"/>
              </w:rPr>
              <w:t>1era semana</w:t>
            </w:r>
          </w:p>
        </w:tc>
      </w:tr>
      <w:tr w:rsidR="003E79C2" w:rsidRPr="00713036" w:rsidTr="009B623E">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093" w:type="dxa"/>
          </w:tcPr>
          <w:p w:rsidR="003E79C2" w:rsidRPr="00713036" w:rsidRDefault="003E79C2" w:rsidP="00713036">
            <w:pPr>
              <w:spacing w:line="360" w:lineRule="auto"/>
              <w:jc w:val="both"/>
              <w:rPr>
                <w:rFonts w:ascii="Times New Roman" w:hAnsi="Times New Roman"/>
                <w:sz w:val="24"/>
                <w:szCs w:val="24"/>
              </w:rPr>
            </w:pPr>
            <w:r w:rsidRPr="00713036">
              <w:rPr>
                <w:rFonts w:ascii="Times New Roman" w:hAnsi="Times New Roman"/>
                <w:sz w:val="24"/>
                <w:szCs w:val="24"/>
              </w:rPr>
              <w:t>Lanzamiento de la campaña por medio de las redes sociales: Facebook, Instagram, YouTube.</w:t>
            </w:r>
          </w:p>
        </w:tc>
        <w:tc>
          <w:tcPr>
            <w:tcW w:w="3226" w:type="dxa"/>
          </w:tcPr>
          <w:p w:rsidR="003E79C2" w:rsidRPr="00713036" w:rsidRDefault="003E79C2" w:rsidP="00713036">
            <w:pPr>
              <w:spacing w:line="360" w:lineRule="auto"/>
              <w:jc w:val="both"/>
              <w:cnfStyle w:val="000000010000" w:firstRow="0" w:lastRow="0" w:firstColumn="0" w:lastColumn="0" w:oddVBand="0" w:evenVBand="0" w:oddHBand="0" w:evenHBand="1" w:firstRowFirstColumn="0" w:firstRowLastColumn="0" w:lastRowFirstColumn="0" w:lastRowLastColumn="0"/>
              <w:rPr>
                <w:rFonts w:ascii="Times New Roman" w:eastAsia="Calibri" w:hAnsi="Times New Roman" w:cs="Times New Roman"/>
                <w:sz w:val="24"/>
                <w:szCs w:val="24"/>
              </w:rPr>
            </w:pPr>
            <w:r w:rsidRPr="00713036">
              <w:rPr>
                <w:rFonts w:ascii="Times New Roman" w:eastAsia="Calibri" w:hAnsi="Times New Roman" w:cs="Times New Roman"/>
                <w:sz w:val="24"/>
                <w:szCs w:val="24"/>
              </w:rPr>
              <w:t xml:space="preserve">Lanzamiento en el sitio web </w:t>
            </w:r>
          </w:p>
        </w:tc>
      </w:tr>
    </w:tbl>
    <w:p w:rsidR="003E79C2" w:rsidRPr="00713036" w:rsidRDefault="003E79C2" w:rsidP="00713036">
      <w:pPr>
        <w:spacing w:after="0" w:line="360" w:lineRule="auto"/>
        <w:jc w:val="both"/>
        <w:rPr>
          <w:rFonts w:ascii="Times New Roman" w:eastAsia="Calibri" w:hAnsi="Times New Roman" w:cs="Times New Roman"/>
          <w:b/>
          <w:szCs w:val="24"/>
        </w:rPr>
      </w:pPr>
    </w:p>
    <w:p w:rsidR="003E79C2" w:rsidRPr="00713036" w:rsidRDefault="003E79C2" w:rsidP="00713036">
      <w:pPr>
        <w:spacing w:after="0" w:line="360" w:lineRule="auto"/>
        <w:jc w:val="both"/>
        <w:rPr>
          <w:rFonts w:ascii="Times New Roman" w:eastAsia="Calibri" w:hAnsi="Times New Roman" w:cs="Times New Roman"/>
          <w:szCs w:val="24"/>
        </w:rPr>
      </w:pPr>
      <w:r w:rsidRPr="00713036">
        <w:rPr>
          <w:rFonts w:ascii="Times New Roman" w:eastAsia="Calibri" w:hAnsi="Times New Roman" w:cs="Times New Roman"/>
          <w:szCs w:val="24"/>
        </w:rPr>
        <w:t xml:space="preserve">A continuación se detalla el </w:t>
      </w:r>
      <w:r w:rsidR="00742160" w:rsidRPr="00713036">
        <w:rPr>
          <w:rFonts w:ascii="Times New Roman" w:eastAsia="Calibri" w:hAnsi="Times New Roman" w:cs="Times New Roman"/>
          <w:i/>
          <w:szCs w:val="24"/>
        </w:rPr>
        <w:t>presupuesto</w:t>
      </w:r>
      <w:r w:rsidR="00742160" w:rsidRPr="00713036">
        <w:rPr>
          <w:rFonts w:ascii="Times New Roman" w:eastAsia="Calibri" w:hAnsi="Times New Roman" w:cs="Times New Roman"/>
          <w:szCs w:val="24"/>
        </w:rPr>
        <w:t xml:space="preserve"> </w:t>
      </w:r>
      <w:r w:rsidRPr="00713036">
        <w:rPr>
          <w:rFonts w:ascii="Times New Roman" w:eastAsia="Calibri" w:hAnsi="Times New Roman" w:cs="Times New Roman"/>
          <w:szCs w:val="24"/>
        </w:rPr>
        <w:t>aproxima</w:t>
      </w:r>
      <w:r w:rsidR="002F524B" w:rsidRPr="00713036">
        <w:rPr>
          <w:rFonts w:ascii="Times New Roman" w:eastAsia="Calibri" w:hAnsi="Times New Roman" w:cs="Times New Roman"/>
          <w:szCs w:val="24"/>
        </w:rPr>
        <w:t>do de gastos que conllevaría</w:t>
      </w:r>
      <w:r w:rsidRPr="00713036">
        <w:rPr>
          <w:rFonts w:ascii="Times New Roman" w:eastAsia="Calibri" w:hAnsi="Times New Roman" w:cs="Times New Roman"/>
          <w:szCs w:val="24"/>
        </w:rPr>
        <w:t xml:space="preserve"> realizar la campaña publicitaria por medio de las rede</w:t>
      </w:r>
      <w:r w:rsidR="00742160" w:rsidRPr="00713036">
        <w:rPr>
          <w:rFonts w:ascii="Times New Roman" w:eastAsia="Calibri" w:hAnsi="Times New Roman" w:cs="Times New Roman"/>
          <w:szCs w:val="24"/>
        </w:rPr>
        <w:t>s sociales propuestas</w:t>
      </w:r>
      <w:r w:rsidRPr="00713036">
        <w:rPr>
          <w:rFonts w:ascii="Times New Roman" w:eastAsia="Calibri" w:hAnsi="Times New Roman" w:cs="Times New Roman"/>
          <w:szCs w:val="24"/>
        </w:rPr>
        <w:t>.</w:t>
      </w:r>
    </w:p>
    <w:tbl>
      <w:tblPr>
        <w:tblStyle w:val="Cuadrculaclara-nfasis21"/>
        <w:tblW w:w="0" w:type="auto"/>
        <w:jc w:val="center"/>
        <w:tblLook w:val="0000" w:firstRow="0" w:lastRow="0" w:firstColumn="0" w:lastColumn="0" w:noHBand="0" w:noVBand="0"/>
      </w:tblPr>
      <w:tblGrid>
        <w:gridCol w:w="4095"/>
        <w:gridCol w:w="1675"/>
        <w:gridCol w:w="2300"/>
      </w:tblGrid>
      <w:tr w:rsidR="003E79C2" w:rsidRPr="00713036" w:rsidTr="009B623E">
        <w:trPr>
          <w:cnfStyle w:val="000000100000" w:firstRow="0" w:lastRow="0" w:firstColumn="0" w:lastColumn="0" w:oddVBand="0" w:evenVBand="0" w:oddHBand="1" w:evenHBand="0" w:firstRowFirstColumn="0" w:firstRowLastColumn="0" w:lastRowFirstColumn="0" w:lastRowLastColumn="0"/>
          <w:trHeight w:val="271"/>
          <w:jc w:val="center"/>
        </w:trPr>
        <w:tc>
          <w:tcPr>
            <w:cnfStyle w:val="000010000000" w:firstRow="0" w:lastRow="0" w:firstColumn="0" w:lastColumn="0" w:oddVBand="1" w:evenVBand="0" w:oddHBand="0" w:evenHBand="0" w:firstRowFirstColumn="0" w:firstRowLastColumn="0" w:lastRowFirstColumn="0" w:lastRowLastColumn="0"/>
            <w:tcW w:w="8070" w:type="dxa"/>
            <w:gridSpan w:val="3"/>
          </w:tcPr>
          <w:p w:rsidR="003E79C2" w:rsidRPr="00713036" w:rsidRDefault="003E79C2" w:rsidP="004A199F">
            <w:pPr>
              <w:spacing w:line="360" w:lineRule="auto"/>
              <w:jc w:val="both"/>
              <w:rPr>
                <w:rFonts w:ascii="Times New Roman" w:eastAsia="Calibri" w:hAnsi="Times New Roman" w:cs="Times New Roman"/>
                <w:b/>
                <w:i/>
                <w:sz w:val="24"/>
                <w:szCs w:val="24"/>
              </w:rPr>
            </w:pPr>
            <w:r w:rsidRPr="00713036">
              <w:rPr>
                <w:rFonts w:ascii="Times New Roman" w:eastAsia="Calibri" w:hAnsi="Times New Roman" w:cs="Times New Roman"/>
                <w:b/>
                <w:i/>
                <w:sz w:val="24"/>
                <w:szCs w:val="24"/>
              </w:rPr>
              <w:t>Publicidad en las diferentes redes sociales</w:t>
            </w:r>
          </w:p>
        </w:tc>
      </w:tr>
      <w:tr w:rsidR="003E79C2" w:rsidRPr="00713036" w:rsidTr="009B623E">
        <w:trPr>
          <w:cnfStyle w:val="000000010000" w:firstRow="0" w:lastRow="0" w:firstColumn="0" w:lastColumn="0" w:oddVBand="0" w:evenVBand="0" w:oddHBand="0" w:evenHBand="1" w:firstRowFirstColumn="0" w:firstRowLastColumn="0" w:lastRowFirstColumn="0" w:lastRowLastColumn="0"/>
          <w:trHeight w:val="263"/>
          <w:jc w:val="center"/>
        </w:trPr>
        <w:tc>
          <w:tcPr>
            <w:cnfStyle w:val="000010000000" w:firstRow="0" w:lastRow="0" w:firstColumn="0" w:lastColumn="0" w:oddVBand="1" w:evenVBand="0" w:oddHBand="0" w:evenHBand="0" w:firstRowFirstColumn="0" w:firstRowLastColumn="0" w:lastRowFirstColumn="0" w:lastRowLastColumn="0"/>
            <w:tcW w:w="4095" w:type="dxa"/>
          </w:tcPr>
          <w:p w:rsidR="003E79C2" w:rsidRPr="00713036" w:rsidRDefault="003E79C2" w:rsidP="004A199F">
            <w:pPr>
              <w:jc w:val="both"/>
              <w:rPr>
                <w:rFonts w:ascii="Times New Roman" w:eastAsia="Calibri" w:hAnsi="Times New Roman" w:cs="Times New Roman"/>
                <w:b/>
                <w:i/>
                <w:sz w:val="24"/>
                <w:szCs w:val="24"/>
              </w:rPr>
            </w:pPr>
            <w:r w:rsidRPr="00713036">
              <w:rPr>
                <w:rFonts w:ascii="Times New Roman" w:eastAsia="Calibri" w:hAnsi="Times New Roman" w:cs="Times New Roman"/>
                <w:b/>
                <w:i/>
                <w:sz w:val="24"/>
                <w:szCs w:val="24"/>
              </w:rPr>
              <w:t>Descripción</w:t>
            </w:r>
          </w:p>
        </w:tc>
        <w:tc>
          <w:tcPr>
            <w:tcW w:w="1675" w:type="dxa"/>
          </w:tcPr>
          <w:p w:rsidR="003E79C2" w:rsidRPr="00713036" w:rsidRDefault="003E79C2" w:rsidP="004A199F">
            <w:pPr>
              <w:jc w:val="both"/>
              <w:cnfStyle w:val="000000010000" w:firstRow="0" w:lastRow="0" w:firstColumn="0" w:lastColumn="0" w:oddVBand="0" w:evenVBand="0" w:oddHBand="0" w:evenHBand="1" w:firstRowFirstColumn="0" w:firstRowLastColumn="0" w:lastRowFirstColumn="0" w:lastRowLastColumn="0"/>
              <w:rPr>
                <w:rFonts w:ascii="Times New Roman" w:eastAsia="Calibri" w:hAnsi="Times New Roman" w:cs="Times New Roman"/>
                <w:b/>
                <w:sz w:val="24"/>
                <w:szCs w:val="24"/>
              </w:rPr>
            </w:pPr>
            <w:r w:rsidRPr="00713036">
              <w:rPr>
                <w:rFonts w:ascii="Times New Roman" w:eastAsia="Calibri" w:hAnsi="Times New Roman" w:cs="Times New Roman"/>
                <w:b/>
                <w:sz w:val="24"/>
                <w:szCs w:val="24"/>
              </w:rPr>
              <w:t>Coste semanal</w:t>
            </w:r>
          </w:p>
        </w:tc>
        <w:tc>
          <w:tcPr>
            <w:cnfStyle w:val="000010000000" w:firstRow="0" w:lastRow="0" w:firstColumn="0" w:lastColumn="0" w:oddVBand="1" w:evenVBand="0" w:oddHBand="0" w:evenHBand="0" w:firstRowFirstColumn="0" w:firstRowLastColumn="0" w:lastRowFirstColumn="0" w:lastRowLastColumn="0"/>
            <w:tcW w:w="2300" w:type="dxa"/>
          </w:tcPr>
          <w:p w:rsidR="003E79C2" w:rsidRPr="00713036" w:rsidRDefault="003E79C2" w:rsidP="004A199F">
            <w:pPr>
              <w:jc w:val="both"/>
              <w:rPr>
                <w:rFonts w:ascii="Times New Roman" w:eastAsia="Calibri" w:hAnsi="Times New Roman" w:cs="Times New Roman"/>
                <w:b/>
                <w:sz w:val="24"/>
                <w:szCs w:val="24"/>
              </w:rPr>
            </w:pPr>
            <w:r w:rsidRPr="00713036">
              <w:rPr>
                <w:rFonts w:ascii="Times New Roman" w:eastAsia="Calibri" w:hAnsi="Times New Roman" w:cs="Times New Roman"/>
                <w:b/>
                <w:sz w:val="24"/>
                <w:szCs w:val="24"/>
              </w:rPr>
              <w:t>Coste total</w:t>
            </w:r>
          </w:p>
        </w:tc>
      </w:tr>
      <w:tr w:rsidR="003E79C2" w:rsidRPr="00713036" w:rsidTr="009B623E">
        <w:trPr>
          <w:cnfStyle w:val="000000100000" w:firstRow="0" w:lastRow="0" w:firstColumn="0" w:lastColumn="0" w:oddVBand="0" w:evenVBand="0" w:oddHBand="1" w:evenHBand="0" w:firstRowFirstColumn="0" w:firstRowLastColumn="0" w:lastRowFirstColumn="0" w:lastRowLastColumn="0"/>
          <w:trHeight w:val="246"/>
          <w:jc w:val="center"/>
        </w:trPr>
        <w:tc>
          <w:tcPr>
            <w:cnfStyle w:val="000010000000" w:firstRow="0" w:lastRow="0" w:firstColumn="0" w:lastColumn="0" w:oddVBand="1" w:evenVBand="0" w:oddHBand="0" w:evenHBand="0" w:firstRowFirstColumn="0" w:firstRowLastColumn="0" w:lastRowFirstColumn="0" w:lastRowLastColumn="0"/>
            <w:tcW w:w="4095" w:type="dxa"/>
          </w:tcPr>
          <w:p w:rsidR="003E79C2" w:rsidRPr="00713036" w:rsidRDefault="003E79C2" w:rsidP="004A199F">
            <w:pPr>
              <w:jc w:val="both"/>
              <w:rPr>
                <w:rFonts w:ascii="Times New Roman" w:eastAsia="Calibri" w:hAnsi="Times New Roman" w:cs="Times New Roman"/>
                <w:sz w:val="24"/>
                <w:szCs w:val="24"/>
              </w:rPr>
            </w:pPr>
            <w:r w:rsidRPr="00713036">
              <w:rPr>
                <w:rFonts w:ascii="Times New Roman" w:eastAsia="Calibri" w:hAnsi="Times New Roman" w:cs="Times New Roman"/>
                <w:sz w:val="24"/>
                <w:szCs w:val="24"/>
              </w:rPr>
              <w:t>Costo de los anuncios en Facebook</w:t>
            </w:r>
          </w:p>
        </w:tc>
        <w:tc>
          <w:tcPr>
            <w:tcW w:w="1675" w:type="dxa"/>
          </w:tcPr>
          <w:p w:rsidR="003E79C2" w:rsidRPr="00713036" w:rsidRDefault="003E79C2" w:rsidP="004A199F">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713036">
              <w:rPr>
                <w:rFonts w:ascii="Times New Roman" w:eastAsia="Calibri" w:hAnsi="Times New Roman" w:cs="Times New Roman"/>
                <w:sz w:val="24"/>
                <w:szCs w:val="24"/>
              </w:rPr>
              <w:t xml:space="preserve">$35 </w:t>
            </w:r>
          </w:p>
        </w:tc>
        <w:tc>
          <w:tcPr>
            <w:cnfStyle w:val="000010000000" w:firstRow="0" w:lastRow="0" w:firstColumn="0" w:lastColumn="0" w:oddVBand="1" w:evenVBand="0" w:oddHBand="0" w:evenHBand="0" w:firstRowFirstColumn="0" w:firstRowLastColumn="0" w:lastRowFirstColumn="0" w:lastRowLastColumn="0"/>
            <w:tcW w:w="2300" w:type="dxa"/>
          </w:tcPr>
          <w:p w:rsidR="003E79C2" w:rsidRPr="00713036" w:rsidRDefault="003E79C2" w:rsidP="004A199F">
            <w:pPr>
              <w:jc w:val="both"/>
              <w:rPr>
                <w:rFonts w:ascii="Times New Roman" w:eastAsia="Calibri" w:hAnsi="Times New Roman" w:cs="Times New Roman"/>
                <w:sz w:val="24"/>
                <w:szCs w:val="24"/>
              </w:rPr>
            </w:pPr>
            <w:r w:rsidRPr="00713036">
              <w:rPr>
                <w:rFonts w:ascii="Times New Roman" w:eastAsia="Calibri" w:hAnsi="Times New Roman" w:cs="Times New Roman"/>
                <w:sz w:val="24"/>
                <w:szCs w:val="24"/>
              </w:rPr>
              <w:t xml:space="preserve">$140 al mes </w:t>
            </w:r>
          </w:p>
        </w:tc>
      </w:tr>
      <w:tr w:rsidR="003E79C2" w:rsidRPr="00713036" w:rsidTr="009B623E">
        <w:trPr>
          <w:cnfStyle w:val="000000010000" w:firstRow="0" w:lastRow="0" w:firstColumn="0" w:lastColumn="0" w:oddVBand="0" w:evenVBand="0" w:oddHBand="0" w:evenHBand="1" w:firstRowFirstColumn="0" w:firstRowLastColumn="0" w:lastRowFirstColumn="0" w:lastRowLastColumn="0"/>
          <w:trHeight w:val="294"/>
          <w:jc w:val="center"/>
        </w:trPr>
        <w:tc>
          <w:tcPr>
            <w:cnfStyle w:val="000010000000" w:firstRow="0" w:lastRow="0" w:firstColumn="0" w:lastColumn="0" w:oddVBand="1" w:evenVBand="0" w:oddHBand="0" w:evenHBand="0" w:firstRowFirstColumn="0" w:firstRowLastColumn="0" w:lastRowFirstColumn="0" w:lastRowLastColumn="0"/>
            <w:tcW w:w="4095" w:type="dxa"/>
          </w:tcPr>
          <w:p w:rsidR="003E79C2" w:rsidRPr="00713036" w:rsidRDefault="003E79C2" w:rsidP="004A199F">
            <w:pPr>
              <w:jc w:val="both"/>
              <w:rPr>
                <w:rFonts w:ascii="Times New Roman" w:eastAsia="Calibri" w:hAnsi="Times New Roman" w:cs="Times New Roman"/>
                <w:sz w:val="24"/>
                <w:szCs w:val="24"/>
              </w:rPr>
            </w:pPr>
            <w:r w:rsidRPr="00713036">
              <w:rPr>
                <w:rFonts w:ascii="Times New Roman" w:eastAsia="Calibri" w:hAnsi="Times New Roman" w:cs="Times New Roman"/>
                <w:sz w:val="24"/>
                <w:szCs w:val="24"/>
              </w:rPr>
              <w:t>Costo en anuncios de YouTube</w:t>
            </w:r>
          </w:p>
        </w:tc>
        <w:tc>
          <w:tcPr>
            <w:tcW w:w="1675" w:type="dxa"/>
          </w:tcPr>
          <w:p w:rsidR="003E79C2" w:rsidRPr="00713036" w:rsidRDefault="003E79C2" w:rsidP="004A199F">
            <w:pPr>
              <w:jc w:val="both"/>
              <w:cnfStyle w:val="000000010000" w:firstRow="0" w:lastRow="0" w:firstColumn="0" w:lastColumn="0" w:oddVBand="0" w:evenVBand="0" w:oddHBand="0" w:evenHBand="1" w:firstRowFirstColumn="0" w:firstRowLastColumn="0" w:lastRowFirstColumn="0" w:lastRowLastColumn="0"/>
              <w:rPr>
                <w:rFonts w:ascii="Times New Roman" w:eastAsia="Calibri" w:hAnsi="Times New Roman" w:cs="Times New Roman"/>
                <w:sz w:val="24"/>
                <w:szCs w:val="24"/>
              </w:rPr>
            </w:pPr>
            <w:r w:rsidRPr="00713036">
              <w:rPr>
                <w:rFonts w:ascii="Times New Roman" w:eastAsia="Calibri" w:hAnsi="Times New Roman" w:cs="Times New Roman"/>
                <w:sz w:val="24"/>
                <w:szCs w:val="24"/>
              </w:rPr>
              <w:t>$300</w:t>
            </w:r>
          </w:p>
        </w:tc>
        <w:tc>
          <w:tcPr>
            <w:cnfStyle w:val="000010000000" w:firstRow="0" w:lastRow="0" w:firstColumn="0" w:lastColumn="0" w:oddVBand="1" w:evenVBand="0" w:oddHBand="0" w:evenHBand="0" w:firstRowFirstColumn="0" w:firstRowLastColumn="0" w:lastRowFirstColumn="0" w:lastRowLastColumn="0"/>
            <w:tcW w:w="2300" w:type="dxa"/>
          </w:tcPr>
          <w:p w:rsidR="003E79C2" w:rsidRPr="00713036" w:rsidRDefault="003E79C2" w:rsidP="004A199F">
            <w:pPr>
              <w:jc w:val="both"/>
              <w:rPr>
                <w:rFonts w:ascii="Times New Roman" w:eastAsia="Calibri" w:hAnsi="Times New Roman" w:cs="Times New Roman"/>
                <w:sz w:val="24"/>
                <w:szCs w:val="24"/>
              </w:rPr>
            </w:pPr>
            <w:r w:rsidRPr="00713036">
              <w:rPr>
                <w:rFonts w:ascii="Times New Roman" w:eastAsia="Calibri" w:hAnsi="Times New Roman" w:cs="Times New Roman"/>
                <w:sz w:val="24"/>
                <w:szCs w:val="24"/>
              </w:rPr>
              <w:t xml:space="preserve">$1200 al mes </w:t>
            </w:r>
          </w:p>
        </w:tc>
      </w:tr>
      <w:tr w:rsidR="003E79C2" w:rsidRPr="00713036" w:rsidTr="009B623E">
        <w:trPr>
          <w:gridBefore w:val="1"/>
          <w:cnfStyle w:val="000000100000" w:firstRow="0" w:lastRow="0" w:firstColumn="0" w:lastColumn="0" w:oddVBand="0" w:evenVBand="0" w:oddHBand="1" w:evenHBand="0" w:firstRowFirstColumn="0" w:firstRowLastColumn="0" w:lastRowFirstColumn="0" w:lastRowLastColumn="0"/>
          <w:wBefore w:w="4095" w:type="dxa"/>
          <w:trHeight w:val="230"/>
          <w:jc w:val="center"/>
        </w:trPr>
        <w:tc>
          <w:tcPr>
            <w:cnfStyle w:val="000010000000" w:firstRow="0" w:lastRow="0" w:firstColumn="0" w:lastColumn="0" w:oddVBand="1" w:evenVBand="0" w:oddHBand="0" w:evenHBand="0" w:firstRowFirstColumn="0" w:firstRowLastColumn="0" w:lastRowFirstColumn="0" w:lastRowLastColumn="0"/>
            <w:tcW w:w="1675" w:type="dxa"/>
          </w:tcPr>
          <w:p w:rsidR="003E79C2" w:rsidRPr="00713036" w:rsidRDefault="003E79C2" w:rsidP="004A199F">
            <w:pPr>
              <w:jc w:val="both"/>
              <w:rPr>
                <w:rFonts w:ascii="Times New Roman" w:eastAsia="Calibri" w:hAnsi="Times New Roman" w:cs="Times New Roman"/>
                <w:b/>
                <w:sz w:val="24"/>
                <w:szCs w:val="24"/>
              </w:rPr>
            </w:pPr>
            <w:r w:rsidRPr="00713036">
              <w:rPr>
                <w:rFonts w:ascii="Times New Roman" w:eastAsia="Calibri" w:hAnsi="Times New Roman" w:cs="Times New Roman"/>
                <w:b/>
                <w:sz w:val="24"/>
                <w:szCs w:val="24"/>
              </w:rPr>
              <w:t>Total</w:t>
            </w:r>
          </w:p>
        </w:tc>
        <w:tc>
          <w:tcPr>
            <w:tcW w:w="2300" w:type="dxa"/>
          </w:tcPr>
          <w:p w:rsidR="003E79C2" w:rsidRPr="00713036" w:rsidRDefault="003E79C2" w:rsidP="004A199F">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sz w:val="24"/>
                <w:szCs w:val="24"/>
              </w:rPr>
            </w:pPr>
            <w:r w:rsidRPr="00713036">
              <w:rPr>
                <w:rFonts w:ascii="Times New Roman" w:eastAsia="Calibri" w:hAnsi="Times New Roman" w:cs="Times New Roman"/>
                <w:b/>
                <w:sz w:val="24"/>
                <w:szCs w:val="24"/>
              </w:rPr>
              <w:t>$1,340 al mes</w:t>
            </w:r>
          </w:p>
        </w:tc>
      </w:tr>
    </w:tbl>
    <w:p w:rsidR="003E79C2" w:rsidRPr="00713036" w:rsidRDefault="003E79C2" w:rsidP="00713036">
      <w:pPr>
        <w:spacing w:after="0" w:line="360" w:lineRule="auto"/>
        <w:jc w:val="both"/>
        <w:rPr>
          <w:rFonts w:ascii="Times New Roman" w:eastAsia="Calibri" w:hAnsi="Times New Roman" w:cs="Times New Roman"/>
          <w:szCs w:val="24"/>
        </w:rPr>
      </w:pPr>
    </w:p>
    <w:p w:rsidR="009B623E" w:rsidRDefault="00742160" w:rsidP="00713036">
      <w:pPr>
        <w:spacing w:after="0" w:line="360" w:lineRule="auto"/>
        <w:jc w:val="both"/>
        <w:rPr>
          <w:rFonts w:ascii="Times New Roman" w:eastAsia="Calibri" w:hAnsi="Times New Roman" w:cs="Times New Roman"/>
          <w:szCs w:val="24"/>
        </w:rPr>
      </w:pPr>
      <w:r w:rsidRPr="00713036">
        <w:rPr>
          <w:rFonts w:ascii="Times New Roman" w:eastAsia="Calibri" w:hAnsi="Times New Roman" w:cs="Times New Roman"/>
          <w:szCs w:val="24"/>
        </w:rPr>
        <w:t>Se propuso llevar a cabo e</w:t>
      </w:r>
      <w:r w:rsidR="003E79C2" w:rsidRPr="00713036">
        <w:rPr>
          <w:rFonts w:ascii="Times New Roman" w:eastAsia="Calibri" w:hAnsi="Times New Roman" w:cs="Times New Roman"/>
          <w:szCs w:val="24"/>
        </w:rPr>
        <w:t xml:space="preserve">l </w:t>
      </w:r>
      <w:r w:rsidR="003E79C2" w:rsidRPr="00713036">
        <w:rPr>
          <w:rFonts w:ascii="Times New Roman" w:eastAsia="Calibri" w:hAnsi="Times New Roman" w:cs="Times New Roman"/>
          <w:i/>
          <w:szCs w:val="24"/>
        </w:rPr>
        <w:t>control y la evaluación</w:t>
      </w:r>
      <w:r w:rsidR="003E79C2" w:rsidRPr="00713036">
        <w:rPr>
          <w:rFonts w:ascii="Times New Roman" w:eastAsia="Calibri" w:hAnsi="Times New Roman" w:cs="Times New Roman"/>
          <w:szCs w:val="24"/>
        </w:rPr>
        <w:t xml:space="preserve"> de la campaña publicitaria de la s</w:t>
      </w:r>
      <w:r w:rsidRPr="00713036">
        <w:rPr>
          <w:rFonts w:ascii="Times New Roman" w:eastAsia="Calibri" w:hAnsi="Times New Roman" w:cs="Times New Roman"/>
          <w:szCs w:val="24"/>
        </w:rPr>
        <w:t>iguiente manera detallada</w:t>
      </w:r>
      <w:r w:rsidR="003E79C2" w:rsidRPr="00713036">
        <w:rPr>
          <w:rFonts w:ascii="Times New Roman" w:eastAsia="Calibri" w:hAnsi="Times New Roman" w:cs="Times New Roman"/>
          <w:szCs w:val="24"/>
        </w:rPr>
        <w:t xml:space="preserve"> a continuación:</w:t>
      </w:r>
    </w:p>
    <w:p w:rsidR="003C41AE" w:rsidRDefault="003C41AE" w:rsidP="00713036">
      <w:pPr>
        <w:spacing w:after="0" w:line="360" w:lineRule="auto"/>
        <w:jc w:val="both"/>
        <w:rPr>
          <w:rFonts w:ascii="Times New Roman" w:eastAsia="Calibri" w:hAnsi="Times New Roman" w:cs="Times New Roman"/>
          <w:szCs w:val="24"/>
        </w:rPr>
      </w:pPr>
    </w:p>
    <w:p w:rsidR="003C41AE" w:rsidRDefault="003C41AE" w:rsidP="00713036">
      <w:pPr>
        <w:spacing w:after="0" w:line="360" w:lineRule="auto"/>
        <w:jc w:val="both"/>
        <w:rPr>
          <w:rFonts w:ascii="Times New Roman" w:eastAsia="Calibri" w:hAnsi="Times New Roman" w:cs="Times New Roman"/>
          <w:szCs w:val="24"/>
        </w:rPr>
      </w:pPr>
    </w:p>
    <w:tbl>
      <w:tblPr>
        <w:tblStyle w:val="Cuadrculaclara-nfasis21"/>
        <w:tblW w:w="0" w:type="auto"/>
        <w:jc w:val="center"/>
        <w:tblLook w:val="04A0" w:firstRow="1" w:lastRow="0" w:firstColumn="1" w:lastColumn="0" w:noHBand="0" w:noVBand="1"/>
      </w:tblPr>
      <w:tblGrid>
        <w:gridCol w:w="1668"/>
        <w:gridCol w:w="2415"/>
        <w:gridCol w:w="2410"/>
        <w:gridCol w:w="2275"/>
      </w:tblGrid>
      <w:tr w:rsidR="003E79C2" w:rsidRPr="00713036" w:rsidTr="009B623E">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668" w:type="dxa"/>
          </w:tcPr>
          <w:p w:rsidR="003E79C2" w:rsidRPr="00713036" w:rsidRDefault="003E79C2" w:rsidP="00713036">
            <w:pPr>
              <w:spacing w:line="360" w:lineRule="auto"/>
              <w:jc w:val="both"/>
              <w:rPr>
                <w:rFonts w:ascii="Times New Roman" w:hAnsi="Times New Roman"/>
                <w:sz w:val="24"/>
                <w:szCs w:val="24"/>
              </w:rPr>
            </w:pPr>
            <w:r w:rsidRPr="00713036">
              <w:rPr>
                <w:rFonts w:ascii="Times New Roman" w:hAnsi="Times New Roman"/>
                <w:sz w:val="24"/>
                <w:szCs w:val="24"/>
              </w:rPr>
              <w:lastRenderedPageBreak/>
              <w:t>Julio</w:t>
            </w:r>
          </w:p>
        </w:tc>
        <w:tc>
          <w:tcPr>
            <w:tcW w:w="2415" w:type="dxa"/>
          </w:tcPr>
          <w:p w:rsidR="003E79C2" w:rsidRPr="00713036" w:rsidRDefault="003E79C2" w:rsidP="00713036">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713036">
              <w:rPr>
                <w:rFonts w:ascii="Times New Roman" w:hAnsi="Times New Roman"/>
                <w:sz w:val="24"/>
                <w:szCs w:val="24"/>
              </w:rPr>
              <w:t>Agosto</w:t>
            </w:r>
          </w:p>
        </w:tc>
        <w:tc>
          <w:tcPr>
            <w:tcW w:w="2410" w:type="dxa"/>
          </w:tcPr>
          <w:p w:rsidR="003E79C2" w:rsidRPr="00713036" w:rsidRDefault="003E79C2" w:rsidP="00713036">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713036">
              <w:rPr>
                <w:rFonts w:ascii="Times New Roman" w:hAnsi="Times New Roman"/>
                <w:sz w:val="24"/>
                <w:szCs w:val="24"/>
              </w:rPr>
              <w:t>Septiembre</w:t>
            </w:r>
          </w:p>
        </w:tc>
        <w:tc>
          <w:tcPr>
            <w:tcW w:w="2275" w:type="dxa"/>
          </w:tcPr>
          <w:p w:rsidR="003E79C2" w:rsidRPr="00713036" w:rsidRDefault="003E79C2" w:rsidP="00713036">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713036">
              <w:rPr>
                <w:rFonts w:ascii="Times New Roman" w:hAnsi="Times New Roman"/>
                <w:sz w:val="24"/>
                <w:szCs w:val="24"/>
              </w:rPr>
              <w:t>Octubre</w:t>
            </w:r>
          </w:p>
        </w:tc>
      </w:tr>
      <w:tr w:rsidR="003E79C2" w:rsidRPr="00713036" w:rsidTr="009B623E">
        <w:trPr>
          <w:cnfStyle w:val="000000100000" w:firstRow="0" w:lastRow="0" w:firstColumn="0" w:lastColumn="0" w:oddVBand="0" w:evenVBand="0" w:oddHBand="1" w:evenHBand="0" w:firstRowFirstColumn="0" w:firstRowLastColumn="0" w:lastRowFirstColumn="0" w:lastRowLastColumn="0"/>
          <w:trHeight w:val="138"/>
          <w:jc w:val="center"/>
        </w:trPr>
        <w:tc>
          <w:tcPr>
            <w:cnfStyle w:val="001000000000" w:firstRow="0" w:lastRow="0" w:firstColumn="1" w:lastColumn="0" w:oddVBand="0" w:evenVBand="0" w:oddHBand="0" w:evenHBand="0" w:firstRowFirstColumn="0" w:firstRowLastColumn="0" w:lastRowFirstColumn="0" w:lastRowLastColumn="0"/>
            <w:tcW w:w="1668" w:type="dxa"/>
          </w:tcPr>
          <w:p w:rsidR="003E79C2" w:rsidRPr="004A199F" w:rsidRDefault="003E79C2" w:rsidP="004A199F">
            <w:pPr>
              <w:spacing w:line="360" w:lineRule="auto"/>
              <w:jc w:val="both"/>
              <w:rPr>
                <w:rFonts w:ascii="Times New Roman" w:hAnsi="Times New Roman"/>
                <w:b w:val="0"/>
                <w:sz w:val="24"/>
                <w:szCs w:val="24"/>
              </w:rPr>
            </w:pPr>
            <w:r w:rsidRPr="004A199F">
              <w:rPr>
                <w:rFonts w:ascii="Times New Roman" w:hAnsi="Times New Roman"/>
                <w:b w:val="0"/>
                <w:sz w:val="24"/>
                <w:szCs w:val="24"/>
              </w:rPr>
              <w:t>2</w:t>
            </w:r>
            <w:r w:rsidR="004A199F" w:rsidRPr="004A199F">
              <w:rPr>
                <w:rFonts w:ascii="Times New Roman" w:hAnsi="Times New Roman"/>
                <w:b w:val="0"/>
                <w:sz w:val="24"/>
                <w:szCs w:val="24"/>
              </w:rPr>
              <w:t xml:space="preserve"> </w:t>
            </w:r>
            <w:r w:rsidRPr="004A199F">
              <w:rPr>
                <w:rFonts w:ascii="Times New Roman" w:hAnsi="Times New Roman"/>
                <w:b w:val="0"/>
                <w:sz w:val="24"/>
                <w:szCs w:val="24"/>
              </w:rPr>
              <w:t>semana</w:t>
            </w:r>
          </w:p>
        </w:tc>
        <w:tc>
          <w:tcPr>
            <w:tcW w:w="2415" w:type="dxa"/>
          </w:tcPr>
          <w:p w:rsidR="003E79C2" w:rsidRPr="00713036" w:rsidRDefault="003E79C2" w:rsidP="00713036">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713036">
              <w:rPr>
                <w:rFonts w:ascii="Times New Roman" w:eastAsia="Calibri" w:hAnsi="Times New Roman" w:cs="Times New Roman"/>
                <w:sz w:val="24"/>
                <w:szCs w:val="24"/>
              </w:rPr>
              <w:t xml:space="preserve">3 semana </w:t>
            </w:r>
          </w:p>
        </w:tc>
        <w:tc>
          <w:tcPr>
            <w:tcW w:w="2410" w:type="dxa"/>
          </w:tcPr>
          <w:p w:rsidR="003E79C2" w:rsidRPr="00713036" w:rsidRDefault="003E79C2" w:rsidP="00713036">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713036">
              <w:rPr>
                <w:rFonts w:ascii="Times New Roman" w:eastAsia="Calibri" w:hAnsi="Times New Roman" w:cs="Times New Roman"/>
                <w:sz w:val="24"/>
                <w:szCs w:val="24"/>
              </w:rPr>
              <w:t xml:space="preserve">2 semana </w:t>
            </w:r>
          </w:p>
        </w:tc>
        <w:tc>
          <w:tcPr>
            <w:tcW w:w="2275" w:type="dxa"/>
          </w:tcPr>
          <w:p w:rsidR="003E79C2" w:rsidRPr="00713036" w:rsidRDefault="003E79C2" w:rsidP="00713036">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713036">
              <w:rPr>
                <w:rFonts w:ascii="Times New Roman" w:eastAsia="Calibri" w:hAnsi="Times New Roman" w:cs="Times New Roman"/>
                <w:sz w:val="24"/>
                <w:szCs w:val="24"/>
              </w:rPr>
              <w:t>1 semana</w:t>
            </w:r>
          </w:p>
        </w:tc>
      </w:tr>
      <w:tr w:rsidR="003E79C2" w:rsidRPr="00713036" w:rsidTr="009B623E">
        <w:trPr>
          <w:cnfStyle w:val="000000010000" w:firstRow="0" w:lastRow="0" w:firstColumn="0" w:lastColumn="0" w:oddVBand="0" w:evenVBand="0" w:oddHBand="0" w:evenHBand="1" w:firstRowFirstColumn="0" w:firstRowLastColumn="0" w:lastRowFirstColumn="0" w:lastRowLastColumn="0"/>
          <w:trHeight w:val="795"/>
          <w:jc w:val="center"/>
        </w:trPr>
        <w:tc>
          <w:tcPr>
            <w:cnfStyle w:val="001000000000" w:firstRow="0" w:lastRow="0" w:firstColumn="1" w:lastColumn="0" w:oddVBand="0" w:evenVBand="0" w:oddHBand="0" w:evenHBand="0" w:firstRowFirstColumn="0" w:firstRowLastColumn="0" w:lastRowFirstColumn="0" w:lastRowLastColumn="0"/>
            <w:tcW w:w="1668" w:type="dxa"/>
          </w:tcPr>
          <w:p w:rsidR="003E79C2" w:rsidRPr="00713036" w:rsidRDefault="003E79C2" w:rsidP="00713036">
            <w:pPr>
              <w:spacing w:line="360" w:lineRule="auto"/>
              <w:jc w:val="both"/>
              <w:rPr>
                <w:rFonts w:ascii="Times New Roman" w:hAnsi="Times New Roman"/>
                <w:sz w:val="24"/>
                <w:szCs w:val="24"/>
              </w:rPr>
            </w:pPr>
            <w:r w:rsidRPr="00713036">
              <w:rPr>
                <w:rFonts w:ascii="Times New Roman" w:hAnsi="Times New Roman"/>
                <w:sz w:val="24"/>
                <w:szCs w:val="24"/>
              </w:rPr>
              <w:t>Evaluación de la campaña en Facebook.</w:t>
            </w:r>
          </w:p>
        </w:tc>
        <w:tc>
          <w:tcPr>
            <w:tcW w:w="2415" w:type="dxa"/>
          </w:tcPr>
          <w:p w:rsidR="003E79C2" w:rsidRPr="00713036" w:rsidRDefault="003E79C2" w:rsidP="00713036">
            <w:pPr>
              <w:spacing w:line="360" w:lineRule="auto"/>
              <w:jc w:val="both"/>
              <w:cnfStyle w:val="000000010000" w:firstRow="0" w:lastRow="0" w:firstColumn="0" w:lastColumn="0" w:oddVBand="0" w:evenVBand="0" w:oddHBand="0" w:evenHBand="1" w:firstRowFirstColumn="0" w:firstRowLastColumn="0" w:lastRowFirstColumn="0" w:lastRowLastColumn="0"/>
              <w:rPr>
                <w:rFonts w:ascii="Times New Roman" w:eastAsia="Calibri" w:hAnsi="Times New Roman" w:cs="Times New Roman"/>
                <w:sz w:val="24"/>
                <w:szCs w:val="24"/>
              </w:rPr>
            </w:pPr>
            <w:r w:rsidRPr="00713036">
              <w:rPr>
                <w:rFonts w:ascii="Times New Roman" w:eastAsia="Calibri" w:hAnsi="Times New Roman" w:cs="Times New Roman"/>
                <w:sz w:val="24"/>
                <w:szCs w:val="24"/>
              </w:rPr>
              <w:t>Evaluación de la campaña en YouTube, Facebook.</w:t>
            </w:r>
          </w:p>
        </w:tc>
        <w:tc>
          <w:tcPr>
            <w:tcW w:w="2410" w:type="dxa"/>
          </w:tcPr>
          <w:p w:rsidR="003E79C2" w:rsidRPr="00713036" w:rsidRDefault="003E79C2" w:rsidP="00713036">
            <w:pPr>
              <w:spacing w:line="360" w:lineRule="auto"/>
              <w:jc w:val="both"/>
              <w:cnfStyle w:val="000000010000" w:firstRow="0" w:lastRow="0" w:firstColumn="0" w:lastColumn="0" w:oddVBand="0" w:evenVBand="0" w:oddHBand="0" w:evenHBand="1" w:firstRowFirstColumn="0" w:firstRowLastColumn="0" w:lastRowFirstColumn="0" w:lastRowLastColumn="0"/>
              <w:rPr>
                <w:rFonts w:ascii="Times New Roman" w:eastAsia="Calibri" w:hAnsi="Times New Roman" w:cs="Times New Roman"/>
                <w:sz w:val="24"/>
                <w:szCs w:val="24"/>
              </w:rPr>
            </w:pPr>
            <w:r w:rsidRPr="00713036">
              <w:rPr>
                <w:rFonts w:ascii="Times New Roman" w:eastAsia="Calibri" w:hAnsi="Times New Roman" w:cs="Times New Roman"/>
                <w:sz w:val="24"/>
                <w:szCs w:val="24"/>
              </w:rPr>
              <w:t xml:space="preserve">Evaluación de la campaña en Facebook, YouTube, </w:t>
            </w:r>
          </w:p>
        </w:tc>
        <w:tc>
          <w:tcPr>
            <w:tcW w:w="2275" w:type="dxa"/>
          </w:tcPr>
          <w:p w:rsidR="003E79C2" w:rsidRPr="00713036" w:rsidRDefault="003E79C2" w:rsidP="00713036">
            <w:pPr>
              <w:spacing w:line="360" w:lineRule="auto"/>
              <w:jc w:val="both"/>
              <w:cnfStyle w:val="000000010000" w:firstRow="0" w:lastRow="0" w:firstColumn="0" w:lastColumn="0" w:oddVBand="0" w:evenVBand="0" w:oddHBand="0" w:evenHBand="1" w:firstRowFirstColumn="0" w:firstRowLastColumn="0" w:lastRowFirstColumn="0" w:lastRowLastColumn="0"/>
              <w:rPr>
                <w:rFonts w:ascii="Times New Roman" w:eastAsia="Calibri" w:hAnsi="Times New Roman" w:cs="Times New Roman"/>
                <w:sz w:val="24"/>
                <w:szCs w:val="24"/>
              </w:rPr>
            </w:pPr>
            <w:r w:rsidRPr="00713036">
              <w:rPr>
                <w:rFonts w:ascii="Times New Roman" w:eastAsia="Calibri" w:hAnsi="Times New Roman" w:cs="Times New Roman"/>
                <w:sz w:val="24"/>
                <w:szCs w:val="24"/>
              </w:rPr>
              <w:t>Evaluación de la campaña en YouTube</w:t>
            </w:r>
          </w:p>
        </w:tc>
      </w:tr>
    </w:tbl>
    <w:p w:rsidR="003E79C2" w:rsidRPr="00713036" w:rsidRDefault="003E79C2" w:rsidP="00713036">
      <w:pPr>
        <w:spacing w:after="0" w:line="360" w:lineRule="auto"/>
        <w:jc w:val="both"/>
        <w:rPr>
          <w:rFonts w:ascii="Times New Roman" w:eastAsia="Calibri" w:hAnsi="Times New Roman" w:cs="Times New Roman"/>
          <w:b/>
          <w:szCs w:val="24"/>
        </w:rPr>
      </w:pPr>
    </w:p>
    <w:p w:rsidR="003E79C2" w:rsidRPr="00713036" w:rsidRDefault="003E79C2" w:rsidP="00713036">
      <w:pPr>
        <w:spacing w:after="0" w:line="360" w:lineRule="auto"/>
        <w:jc w:val="both"/>
        <w:rPr>
          <w:rFonts w:ascii="Times New Roman" w:eastAsia="Calibri" w:hAnsi="Times New Roman" w:cs="Times New Roman"/>
          <w:szCs w:val="24"/>
        </w:rPr>
      </w:pPr>
      <w:r w:rsidRPr="00713036">
        <w:rPr>
          <w:rFonts w:ascii="Times New Roman" w:eastAsia="Calibri" w:hAnsi="Times New Roman" w:cs="Times New Roman"/>
          <w:szCs w:val="24"/>
        </w:rPr>
        <w:t>Facebook : La evaluación se</w:t>
      </w:r>
      <w:r w:rsidR="00742160" w:rsidRPr="00713036">
        <w:rPr>
          <w:rFonts w:ascii="Times New Roman" w:eastAsia="Calibri" w:hAnsi="Times New Roman" w:cs="Times New Roman"/>
          <w:szCs w:val="24"/>
        </w:rPr>
        <w:t xml:space="preserve"> propuso realizarla</w:t>
      </w:r>
      <w:r w:rsidRPr="00713036">
        <w:rPr>
          <w:rFonts w:ascii="Times New Roman" w:eastAsia="Calibri" w:hAnsi="Times New Roman" w:cs="Times New Roman"/>
          <w:szCs w:val="24"/>
        </w:rPr>
        <w:t xml:space="preserve"> por medio de las estadísticas que ofrece la red social a una </w:t>
      </w:r>
      <w:proofErr w:type="spellStart"/>
      <w:r w:rsidRPr="00713036">
        <w:rPr>
          <w:rFonts w:ascii="Times New Roman" w:eastAsia="Calibri" w:hAnsi="Times New Roman" w:cs="Times New Roman"/>
          <w:szCs w:val="24"/>
        </w:rPr>
        <w:t>fanpage</w:t>
      </w:r>
      <w:proofErr w:type="spellEnd"/>
      <w:r w:rsidRPr="00713036">
        <w:rPr>
          <w:rFonts w:ascii="Times New Roman" w:eastAsia="Calibri" w:hAnsi="Times New Roman" w:cs="Times New Roman"/>
          <w:szCs w:val="24"/>
        </w:rPr>
        <w:t xml:space="preserve"> , realizando una comparación del mes antes de empezar la campaña con el mes una vez ya realizada , así sucesivamente por mes. Verificando </w:t>
      </w:r>
      <w:r w:rsidR="00742160" w:rsidRPr="00713036">
        <w:rPr>
          <w:rFonts w:ascii="Times New Roman" w:eastAsia="Calibri" w:hAnsi="Times New Roman" w:cs="Times New Roman"/>
          <w:szCs w:val="24"/>
        </w:rPr>
        <w:t>el primer mes si la campaña estaba</w:t>
      </w:r>
      <w:r w:rsidRPr="00713036">
        <w:rPr>
          <w:rFonts w:ascii="Times New Roman" w:eastAsia="Calibri" w:hAnsi="Times New Roman" w:cs="Times New Roman"/>
          <w:szCs w:val="24"/>
        </w:rPr>
        <w:t xml:space="preserve"> dando resultados mediante el alcance de la marca (en lugares donde aún no se conoce) y ventas realizadas.</w:t>
      </w:r>
    </w:p>
    <w:p w:rsidR="003E79C2" w:rsidRPr="00713036" w:rsidRDefault="003E79C2" w:rsidP="00713036">
      <w:pPr>
        <w:spacing w:after="0" w:line="360" w:lineRule="auto"/>
        <w:jc w:val="both"/>
        <w:rPr>
          <w:rFonts w:ascii="Times New Roman" w:eastAsia="Calibri" w:hAnsi="Times New Roman" w:cs="Times New Roman"/>
          <w:szCs w:val="24"/>
        </w:rPr>
      </w:pPr>
      <w:r w:rsidRPr="00713036">
        <w:rPr>
          <w:rFonts w:ascii="Times New Roman" w:eastAsia="Calibri" w:hAnsi="Times New Roman" w:cs="Times New Roman"/>
          <w:szCs w:val="24"/>
        </w:rPr>
        <w:t>Vinculando en esta red, la Página web y la de Instagram de la empresa.</w:t>
      </w:r>
    </w:p>
    <w:p w:rsidR="003E79C2" w:rsidRPr="00713036" w:rsidRDefault="003E79C2" w:rsidP="00713036">
      <w:pPr>
        <w:spacing w:after="0" w:line="360" w:lineRule="auto"/>
        <w:jc w:val="both"/>
        <w:rPr>
          <w:rFonts w:ascii="Times New Roman" w:eastAsia="Calibri" w:hAnsi="Times New Roman" w:cs="Times New Roman"/>
          <w:szCs w:val="24"/>
        </w:rPr>
      </w:pPr>
      <w:r w:rsidRPr="00713036">
        <w:rPr>
          <w:rFonts w:ascii="Times New Roman" w:eastAsia="Calibri" w:hAnsi="Times New Roman" w:cs="Times New Roman"/>
          <w:szCs w:val="24"/>
        </w:rPr>
        <w:t>YouTube:</w:t>
      </w:r>
      <w:r w:rsidRPr="00713036">
        <w:rPr>
          <w:rFonts w:ascii="Times New Roman" w:eastAsia="Calibri" w:hAnsi="Times New Roman" w:cs="Times New Roman"/>
          <w:b/>
          <w:szCs w:val="24"/>
        </w:rPr>
        <w:t xml:space="preserve"> </w:t>
      </w:r>
      <w:r w:rsidR="00742160" w:rsidRPr="00713036">
        <w:rPr>
          <w:rFonts w:ascii="Times New Roman" w:eastAsia="Calibri" w:hAnsi="Times New Roman" w:cs="Times New Roman"/>
          <w:szCs w:val="24"/>
        </w:rPr>
        <w:t>La evaluación propuesta fue</w:t>
      </w:r>
      <w:r w:rsidRPr="00713036">
        <w:rPr>
          <w:rFonts w:ascii="Times New Roman" w:eastAsia="Calibri" w:hAnsi="Times New Roman" w:cs="Times New Roman"/>
          <w:szCs w:val="24"/>
        </w:rPr>
        <w:t xml:space="preserve"> por medio del número de reproducciones con los </w:t>
      </w:r>
      <w:r w:rsidR="00742160" w:rsidRPr="00713036">
        <w:rPr>
          <w:rFonts w:ascii="Times New Roman" w:eastAsia="Calibri" w:hAnsi="Times New Roman" w:cs="Times New Roman"/>
          <w:szCs w:val="24"/>
        </w:rPr>
        <w:t>que contara antes y después de realizar la campaña.</w:t>
      </w:r>
    </w:p>
    <w:p w:rsidR="001B7B34" w:rsidRPr="00713036" w:rsidRDefault="001B7B34" w:rsidP="00713036">
      <w:pPr>
        <w:spacing w:after="0" w:line="360" w:lineRule="auto"/>
        <w:jc w:val="both"/>
        <w:rPr>
          <w:rFonts w:ascii="Times New Roman" w:eastAsia="Calibri" w:hAnsi="Times New Roman" w:cs="Times New Roman"/>
          <w:i/>
          <w:szCs w:val="24"/>
          <w:lang w:eastAsia="es-ES"/>
        </w:rPr>
      </w:pPr>
    </w:p>
    <w:p w:rsidR="003E79C2" w:rsidRPr="00713036" w:rsidRDefault="003E79C2" w:rsidP="00713036">
      <w:pPr>
        <w:spacing w:after="0" w:line="360" w:lineRule="auto"/>
        <w:jc w:val="both"/>
        <w:rPr>
          <w:rFonts w:ascii="Times New Roman" w:eastAsia="Calibri" w:hAnsi="Times New Roman" w:cs="Times New Roman"/>
          <w:i/>
          <w:szCs w:val="24"/>
          <w:lang w:eastAsia="es-ES"/>
        </w:rPr>
      </w:pPr>
      <w:r w:rsidRPr="00713036">
        <w:rPr>
          <w:rFonts w:ascii="Times New Roman" w:eastAsia="Calibri" w:hAnsi="Times New Roman" w:cs="Times New Roman"/>
          <w:i/>
          <w:szCs w:val="24"/>
          <w:lang w:eastAsia="es-ES"/>
        </w:rPr>
        <w:t>Descripción de la campaña</w:t>
      </w:r>
    </w:p>
    <w:p w:rsidR="003E79C2" w:rsidRPr="00713036" w:rsidRDefault="003E79C2" w:rsidP="00713036">
      <w:pPr>
        <w:spacing w:after="0" w:line="360" w:lineRule="auto"/>
        <w:jc w:val="both"/>
        <w:rPr>
          <w:rFonts w:ascii="Times New Roman" w:eastAsia="Calibri" w:hAnsi="Times New Roman" w:cs="Times New Roman"/>
          <w:szCs w:val="24"/>
          <w:lang w:eastAsia="es-ES"/>
        </w:rPr>
      </w:pPr>
      <w:r w:rsidRPr="00713036">
        <w:rPr>
          <w:rFonts w:ascii="Times New Roman" w:eastAsia="Calibri" w:hAnsi="Times New Roman" w:cs="Times New Roman"/>
          <w:szCs w:val="24"/>
          <w:lang w:eastAsia="es-ES"/>
        </w:rPr>
        <w:t xml:space="preserve">1. Se </w:t>
      </w:r>
      <w:r w:rsidR="00742160" w:rsidRPr="00713036">
        <w:rPr>
          <w:rFonts w:ascii="Times New Roman" w:eastAsia="Calibri" w:hAnsi="Times New Roman" w:cs="Times New Roman"/>
          <w:szCs w:val="24"/>
          <w:lang w:eastAsia="es-ES"/>
        </w:rPr>
        <w:t>propuso comenzar</w:t>
      </w:r>
      <w:r w:rsidRPr="00713036">
        <w:rPr>
          <w:rFonts w:ascii="Times New Roman" w:eastAsia="Calibri" w:hAnsi="Times New Roman" w:cs="Times New Roman"/>
          <w:szCs w:val="24"/>
          <w:lang w:eastAsia="es-ES"/>
        </w:rPr>
        <w:t xml:space="preserve"> con la publicación de imágenes, promocionando la marca y sus productos incluyendo un slogan atractivo para el tipo de productos a ofrecer. </w:t>
      </w:r>
      <w:r w:rsidR="00742160" w:rsidRPr="00713036">
        <w:rPr>
          <w:rFonts w:ascii="Times New Roman" w:eastAsia="Calibri" w:hAnsi="Times New Roman" w:cs="Times New Roman"/>
          <w:szCs w:val="24"/>
          <w:lang w:eastAsia="es-ES"/>
        </w:rPr>
        <w:t>De esta manera se daría a conocer</w:t>
      </w:r>
      <w:r w:rsidRPr="00713036">
        <w:rPr>
          <w:rFonts w:ascii="Times New Roman" w:eastAsia="Calibri" w:hAnsi="Times New Roman" w:cs="Times New Roman"/>
          <w:szCs w:val="24"/>
          <w:lang w:eastAsia="es-ES"/>
        </w:rPr>
        <w:t xml:space="preserve"> el nuevo diseño del slogan y </w:t>
      </w:r>
      <w:r w:rsidR="00742160" w:rsidRPr="00713036">
        <w:rPr>
          <w:rFonts w:ascii="Times New Roman" w:eastAsia="Calibri" w:hAnsi="Times New Roman" w:cs="Times New Roman"/>
          <w:szCs w:val="24"/>
          <w:lang w:eastAsia="es-ES"/>
        </w:rPr>
        <w:t xml:space="preserve">de la </w:t>
      </w:r>
      <w:r w:rsidRPr="00713036">
        <w:rPr>
          <w:rFonts w:ascii="Times New Roman" w:eastAsia="Calibri" w:hAnsi="Times New Roman" w:cs="Times New Roman"/>
          <w:szCs w:val="24"/>
          <w:lang w:eastAsia="es-ES"/>
        </w:rPr>
        <w:t xml:space="preserve">etiqueta. </w:t>
      </w:r>
    </w:p>
    <w:p w:rsidR="001B7B34" w:rsidRPr="00713036" w:rsidRDefault="001B7B34" w:rsidP="00713036">
      <w:pPr>
        <w:spacing w:after="0" w:line="360" w:lineRule="auto"/>
        <w:jc w:val="both"/>
        <w:rPr>
          <w:rFonts w:ascii="Times New Roman" w:eastAsia="Calibri" w:hAnsi="Times New Roman" w:cs="Times New Roman"/>
          <w:szCs w:val="24"/>
          <w:lang w:eastAsia="es-ES"/>
        </w:rPr>
      </w:pPr>
    </w:p>
    <w:p w:rsidR="003E79C2" w:rsidRPr="00713036" w:rsidRDefault="003E79C2" w:rsidP="00713036">
      <w:pPr>
        <w:spacing w:after="0" w:line="360" w:lineRule="auto"/>
        <w:jc w:val="both"/>
        <w:rPr>
          <w:rFonts w:ascii="Times New Roman" w:eastAsia="Calibri" w:hAnsi="Times New Roman" w:cs="Times New Roman"/>
          <w:szCs w:val="24"/>
          <w:lang w:val="en-US" w:eastAsia="es-ES"/>
        </w:rPr>
      </w:pPr>
      <w:r w:rsidRPr="00713036">
        <w:rPr>
          <w:rFonts w:ascii="Times New Roman" w:eastAsia="Calibri" w:hAnsi="Times New Roman" w:cs="Times New Roman"/>
          <w:szCs w:val="24"/>
          <w:lang w:eastAsia="es-ES"/>
        </w:rPr>
        <w:t xml:space="preserve">2. Realizar un comercial con el envasado de los productos como: </w:t>
      </w:r>
      <w:r w:rsidRPr="00713036">
        <w:rPr>
          <w:rFonts w:ascii="Times New Roman" w:eastAsia="Calibri" w:hAnsi="Times New Roman" w:cs="Times New Roman"/>
          <w:szCs w:val="24"/>
          <w:lang w:val="en-US" w:eastAsia="es-ES"/>
        </w:rPr>
        <w:t>Good bye callus</w:t>
      </w:r>
      <w:r w:rsidR="004A199F">
        <w:rPr>
          <w:rFonts w:ascii="Times New Roman" w:eastAsia="Calibri" w:hAnsi="Times New Roman" w:cs="Times New Roman"/>
          <w:szCs w:val="24"/>
          <w:lang w:val="en-US" w:eastAsia="es-ES"/>
        </w:rPr>
        <w:t xml:space="preserve">, </w:t>
      </w:r>
      <w:r w:rsidRPr="00713036">
        <w:rPr>
          <w:rFonts w:ascii="Times New Roman" w:eastAsia="Calibri" w:hAnsi="Times New Roman" w:cs="Times New Roman"/>
          <w:szCs w:val="24"/>
          <w:lang w:val="en-US" w:eastAsia="es-ES"/>
        </w:rPr>
        <w:t>Mix salt bath</w:t>
      </w:r>
      <w:r w:rsidR="004A199F">
        <w:rPr>
          <w:rFonts w:ascii="Times New Roman" w:eastAsia="Calibri" w:hAnsi="Times New Roman" w:cs="Times New Roman"/>
          <w:szCs w:val="24"/>
          <w:lang w:val="en-US" w:eastAsia="es-ES"/>
        </w:rPr>
        <w:t xml:space="preserve">, </w:t>
      </w:r>
      <w:r w:rsidRPr="00713036">
        <w:rPr>
          <w:rFonts w:ascii="Times New Roman" w:eastAsia="Calibri" w:hAnsi="Times New Roman" w:cs="Times New Roman"/>
          <w:szCs w:val="24"/>
          <w:lang w:val="en-US" w:eastAsia="es-ES"/>
        </w:rPr>
        <w:t>Scrub gel</w:t>
      </w:r>
      <w:r w:rsidR="004A199F">
        <w:rPr>
          <w:rFonts w:ascii="Times New Roman" w:eastAsia="Calibri" w:hAnsi="Times New Roman" w:cs="Times New Roman"/>
          <w:szCs w:val="24"/>
          <w:lang w:val="en-US" w:eastAsia="es-ES"/>
        </w:rPr>
        <w:t xml:space="preserve">, </w:t>
      </w:r>
      <w:r w:rsidRPr="00713036">
        <w:rPr>
          <w:rFonts w:ascii="Times New Roman" w:eastAsia="Calibri" w:hAnsi="Times New Roman" w:cs="Times New Roman"/>
          <w:szCs w:val="24"/>
          <w:lang w:val="en-US" w:eastAsia="es-ES"/>
        </w:rPr>
        <w:t>Scrub salt Glow</w:t>
      </w:r>
      <w:r w:rsidR="004A199F">
        <w:rPr>
          <w:rFonts w:ascii="Times New Roman" w:eastAsia="Calibri" w:hAnsi="Times New Roman" w:cs="Times New Roman"/>
          <w:szCs w:val="24"/>
          <w:lang w:val="en-US" w:eastAsia="es-ES"/>
        </w:rPr>
        <w:t xml:space="preserve">, </w:t>
      </w:r>
      <w:r w:rsidRPr="00713036">
        <w:rPr>
          <w:rFonts w:ascii="Times New Roman" w:eastAsia="Calibri" w:hAnsi="Times New Roman" w:cs="Times New Roman"/>
          <w:szCs w:val="24"/>
          <w:lang w:val="en-US" w:eastAsia="es-ES"/>
        </w:rPr>
        <w:t>SPA cream lotion</w:t>
      </w:r>
    </w:p>
    <w:p w:rsidR="001B7B34" w:rsidRPr="00713036" w:rsidRDefault="003E79C2" w:rsidP="00713036">
      <w:pPr>
        <w:spacing w:after="0" w:line="360" w:lineRule="auto"/>
        <w:jc w:val="both"/>
        <w:rPr>
          <w:rFonts w:ascii="Times New Roman" w:eastAsia="Calibri" w:hAnsi="Times New Roman" w:cs="Times New Roman"/>
          <w:szCs w:val="24"/>
          <w:lang w:eastAsia="es-ES"/>
        </w:rPr>
      </w:pPr>
      <w:r w:rsidRPr="00713036">
        <w:rPr>
          <w:rFonts w:ascii="Times New Roman" w:eastAsia="Calibri" w:hAnsi="Times New Roman" w:cs="Times New Roman"/>
          <w:szCs w:val="24"/>
          <w:lang w:eastAsia="es-ES"/>
        </w:rPr>
        <w:t xml:space="preserve">Siendo los productos con mayor demanda. </w:t>
      </w:r>
      <w:r w:rsidR="00742160" w:rsidRPr="00713036">
        <w:rPr>
          <w:rFonts w:ascii="Times New Roman" w:eastAsia="Calibri" w:hAnsi="Times New Roman" w:cs="Times New Roman"/>
          <w:szCs w:val="24"/>
          <w:lang w:eastAsia="es-ES"/>
        </w:rPr>
        <w:t>Se propuso crear</w:t>
      </w:r>
      <w:r w:rsidRPr="00713036">
        <w:rPr>
          <w:rFonts w:ascii="Times New Roman" w:eastAsia="Calibri" w:hAnsi="Times New Roman" w:cs="Times New Roman"/>
          <w:szCs w:val="24"/>
          <w:lang w:eastAsia="es-ES"/>
        </w:rPr>
        <w:t xml:space="preserve"> un comercial c</w:t>
      </w:r>
      <w:r w:rsidR="00742160" w:rsidRPr="00713036">
        <w:rPr>
          <w:rFonts w:ascii="Times New Roman" w:eastAsia="Calibri" w:hAnsi="Times New Roman" w:cs="Times New Roman"/>
          <w:szCs w:val="24"/>
          <w:lang w:eastAsia="es-ES"/>
        </w:rPr>
        <w:t>orto en donde se mencionaran</w:t>
      </w:r>
      <w:r w:rsidRPr="00713036">
        <w:rPr>
          <w:rFonts w:ascii="Times New Roman" w:eastAsia="Calibri" w:hAnsi="Times New Roman" w:cs="Times New Roman"/>
          <w:szCs w:val="24"/>
          <w:lang w:eastAsia="es-ES"/>
        </w:rPr>
        <w:t xml:space="preserve"> los beneficios de cada uno de forma </w:t>
      </w:r>
      <w:r w:rsidR="00742160" w:rsidRPr="00713036">
        <w:rPr>
          <w:rFonts w:ascii="Times New Roman" w:eastAsia="Calibri" w:hAnsi="Times New Roman" w:cs="Times New Roman"/>
          <w:szCs w:val="24"/>
          <w:lang w:eastAsia="es-ES"/>
        </w:rPr>
        <w:t>rápida y breve, mientras se estuviera</w:t>
      </w:r>
      <w:r w:rsidRPr="00713036">
        <w:rPr>
          <w:rFonts w:ascii="Times New Roman" w:eastAsia="Calibri" w:hAnsi="Times New Roman" w:cs="Times New Roman"/>
          <w:szCs w:val="24"/>
          <w:lang w:eastAsia="es-ES"/>
        </w:rPr>
        <w:t xml:space="preserve"> mostrando el proceso del envasado de cada uno de los productos an</w:t>
      </w:r>
      <w:r w:rsidR="00742160" w:rsidRPr="00713036">
        <w:rPr>
          <w:rFonts w:ascii="Times New Roman" w:eastAsia="Calibri" w:hAnsi="Times New Roman" w:cs="Times New Roman"/>
          <w:szCs w:val="24"/>
          <w:lang w:eastAsia="es-ES"/>
        </w:rPr>
        <w:t xml:space="preserve">tes mencionados. </w:t>
      </w:r>
    </w:p>
    <w:p w:rsidR="003E79C2" w:rsidRPr="00713036" w:rsidRDefault="00742160" w:rsidP="00713036">
      <w:pPr>
        <w:spacing w:after="0" w:line="360" w:lineRule="auto"/>
        <w:jc w:val="both"/>
        <w:rPr>
          <w:rFonts w:ascii="Times New Roman" w:eastAsia="Calibri" w:hAnsi="Times New Roman" w:cs="Times New Roman"/>
          <w:szCs w:val="24"/>
          <w:lang w:eastAsia="es-ES"/>
        </w:rPr>
      </w:pPr>
      <w:r w:rsidRPr="00713036">
        <w:rPr>
          <w:rFonts w:ascii="Times New Roman" w:eastAsia="Calibri" w:hAnsi="Times New Roman" w:cs="Times New Roman"/>
          <w:szCs w:val="24"/>
          <w:lang w:eastAsia="es-ES"/>
        </w:rPr>
        <w:t xml:space="preserve">El video tendría una </w:t>
      </w:r>
      <w:r w:rsidR="003E79C2" w:rsidRPr="00713036">
        <w:rPr>
          <w:rFonts w:ascii="Times New Roman" w:eastAsia="Calibri" w:hAnsi="Times New Roman" w:cs="Times New Roman"/>
          <w:szCs w:val="24"/>
          <w:lang w:eastAsia="es-ES"/>
        </w:rPr>
        <w:t>duración alrededor de 45 segundos.</w:t>
      </w:r>
    </w:p>
    <w:p w:rsidR="00742160" w:rsidRDefault="00742160" w:rsidP="00475096">
      <w:pPr>
        <w:spacing w:after="0" w:line="360" w:lineRule="auto"/>
        <w:jc w:val="both"/>
        <w:rPr>
          <w:rFonts w:ascii="Times New Roman" w:eastAsia="Calibri" w:hAnsi="Times New Roman" w:cs="Times New Roman"/>
          <w:szCs w:val="24"/>
          <w:lang w:eastAsia="es-ES"/>
        </w:rPr>
      </w:pPr>
      <w:r w:rsidRPr="00713036">
        <w:rPr>
          <w:rFonts w:ascii="Times New Roman" w:eastAsia="Calibri" w:hAnsi="Times New Roman" w:cs="Times New Roman"/>
          <w:szCs w:val="24"/>
          <w:lang w:eastAsia="es-ES"/>
        </w:rPr>
        <w:t>También se recomendó tener</w:t>
      </w:r>
      <w:r w:rsidR="003E79C2" w:rsidRPr="00713036">
        <w:rPr>
          <w:rFonts w:ascii="Times New Roman" w:eastAsia="Calibri" w:hAnsi="Times New Roman" w:cs="Times New Roman"/>
          <w:szCs w:val="24"/>
          <w:lang w:eastAsia="es-ES"/>
        </w:rPr>
        <w:t xml:space="preserve"> en cuenta </w:t>
      </w:r>
      <w:r w:rsidRPr="00713036">
        <w:rPr>
          <w:rFonts w:ascii="Times New Roman" w:eastAsia="Calibri" w:hAnsi="Times New Roman" w:cs="Times New Roman"/>
          <w:szCs w:val="24"/>
          <w:lang w:eastAsia="es-ES"/>
        </w:rPr>
        <w:t xml:space="preserve">el </w:t>
      </w:r>
      <w:r w:rsidR="003E79C2" w:rsidRPr="00713036">
        <w:rPr>
          <w:rFonts w:ascii="Times New Roman" w:eastAsia="Calibri" w:hAnsi="Times New Roman" w:cs="Times New Roman"/>
          <w:szCs w:val="24"/>
          <w:lang w:eastAsia="es-ES"/>
        </w:rPr>
        <w:t xml:space="preserve">ofrecer durante la campaña algunas promociones y dinámicas entre el público seguidor de la </w:t>
      </w:r>
      <w:proofErr w:type="spellStart"/>
      <w:r w:rsidR="003E79C2" w:rsidRPr="00713036">
        <w:rPr>
          <w:rFonts w:ascii="Times New Roman" w:eastAsia="Calibri" w:hAnsi="Times New Roman" w:cs="Times New Roman"/>
          <w:szCs w:val="24"/>
          <w:lang w:eastAsia="es-ES"/>
        </w:rPr>
        <w:t>fanpage</w:t>
      </w:r>
      <w:proofErr w:type="spellEnd"/>
      <w:r w:rsidR="003E79C2" w:rsidRPr="00713036">
        <w:rPr>
          <w:rFonts w:ascii="Times New Roman" w:eastAsia="Calibri" w:hAnsi="Times New Roman" w:cs="Times New Roman"/>
          <w:szCs w:val="24"/>
          <w:lang w:eastAsia="es-ES"/>
        </w:rPr>
        <w:t>.</w:t>
      </w:r>
      <w:bookmarkStart w:id="28" w:name="_Toc458420236"/>
      <w:bookmarkStart w:id="29" w:name="_Toc459037482"/>
      <w:bookmarkStart w:id="30" w:name="_Toc459037712"/>
      <w:bookmarkStart w:id="31" w:name="_Toc459038868"/>
    </w:p>
    <w:p w:rsidR="009B623E" w:rsidRDefault="009B623E" w:rsidP="00475096">
      <w:pPr>
        <w:spacing w:after="0" w:line="360" w:lineRule="auto"/>
        <w:jc w:val="both"/>
        <w:rPr>
          <w:rFonts w:ascii="Times New Roman" w:eastAsia="Times New Roman" w:hAnsi="Times New Roman" w:cs="Times New Roman"/>
          <w:szCs w:val="24"/>
          <w:u w:val="single"/>
          <w:lang w:eastAsia="es-ES"/>
        </w:rPr>
      </w:pPr>
    </w:p>
    <w:p w:rsidR="003C41AE" w:rsidRDefault="003C41AE" w:rsidP="00475096">
      <w:pPr>
        <w:spacing w:after="0" w:line="360" w:lineRule="auto"/>
        <w:jc w:val="both"/>
        <w:rPr>
          <w:rFonts w:ascii="Times New Roman" w:eastAsia="Times New Roman" w:hAnsi="Times New Roman" w:cs="Times New Roman"/>
          <w:szCs w:val="24"/>
          <w:u w:val="single"/>
          <w:lang w:eastAsia="es-ES"/>
        </w:rPr>
      </w:pPr>
    </w:p>
    <w:p w:rsidR="003C41AE" w:rsidRPr="00713036" w:rsidRDefault="003C41AE" w:rsidP="00475096">
      <w:pPr>
        <w:spacing w:after="0" w:line="360" w:lineRule="auto"/>
        <w:jc w:val="both"/>
        <w:rPr>
          <w:rFonts w:ascii="Times New Roman" w:eastAsia="Times New Roman" w:hAnsi="Times New Roman" w:cs="Times New Roman"/>
          <w:szCs w:val="24"/>
          <w:u w:val="single"/>
          <w:lang w:eastAsia="es-ES"/>
        </w:rPr>
      </w:pPr>
    </w:p>
    <w:p w:rsidR="003E79C2" w:rsidRPr="00713036" w:rsidRDefault="003E79C2" w:rsidP="00713036">
      <w:pPr>
        <w:spacing w:after="0" w:line="360" w:lineRule="auto"/>
        <w:jc w:val="both"/>
        <w:rPr>
          <w:rFonts w:ascii="Times New Roman" w:eastAsia="Times New Roman" w:hAnsi="Times New Roman" w:cs="Times New Roman"/>
          <w:szCs w:val="24"/>
          <w:u w:val="single"/>
          <w:lang w:eastAsia="es-ES"/>
        </w:rPr>
      </w:pPr>
      <w:r w:rsidRPr="00713036">
        <w:rPr>
          <w:rFonts w:ascii="Times New Roman" w:eastAsia="Times New Roman" w:hAnsi="Times New Roman" w:cs="Times New Roman"/>
          <w:szCs w:val="24"/>
          <w:u w:val="single"/>
          <w:lang w:eastAsia="es-ES"/>
        </w:rPr>
        <w:lastRenderedPageBreak/>
        <w:t>Presupuestos</w:t>
      </w:r>
      <w:bookmarkEnd w:id="28"/>
      <w:bookmarkEnd w:id="29"/>
      <w:bookmarkEnd w:id="30"/>
      <w:bookmarkEnd w:id="31"/>
    </w:p>
    <w:p w:rsidR="003E79C2" w:rsidRPr="00713036" w:rsidRDefault="003E79C2" w:rsidP="00713036">
      <w:pPr>
        <w:spacing w:after="0" w:line="360" w:lineRule="auto"/>
        <w:jc w:val="both"/>
        <w:rPr>
          <w:rFonts w:ascii="Times New Roman" w:eastAsia="Calibri" w:hAnsi="Times New Roman" w:cs="Times New Roman"/>
          <w:szCs w:val="24"/>
          <w:lang w:eastAsia="es-ES"/>
        </w:rPr>
      </w:pPr>
      <w:r w:rsidRPr="00713036">
        <w:rPr>
          <w:rFonts w:ascii="Times New Roman" w:eastAsia="Calibri" w:hAnsi="Times New Roman" w:cs="Times New Roman"/>
          <w:szCs w:val="24"/>
          <w:lang w:eastAsia="es-ES"/>
        </w:rPr>
        <w:t>Estimados para el primer mes, una vez lanzada la campaña publicitaria en redes sociales.</w:t>
      </w:r>
    </w:p>
    <w:tbl>
      <w:tblPr>
        <w:tblStyle w:val="Tablaconcuadrcula2"/>
        <w:tblW w:w="0" w:type="auto"/>
        <w:jc w:val="center"/>
        <w:tblLook w:val="04A0" w:firstRow="1" w:lastRow="0" w:firstColumn="1" w:lastColumn="0" w:noHBand="0" w:noVBand="1"/>
      </w:tblPr>
      <w:tblGrid>
        <w:gridCol w:w="3114"/>
        <w:gridCol w:w="1754"/>
        <w:gridCol w:w="2640"/>
        <w:gridCol w:w="1320"/>
      </w:tblGrid>
      <w:tr w:rsidR="003E79C2" w:rsidRPr="00713036" w:rsidTr="009B623E">
        <w:trPr>
          <w:jc w:val="center"/>
        </w:trPr>
        <w:tc>
          <w:tcPr>
            <w:tcW w:w="3114" w:type="dxa"/>
            <w:shd w:val="clear" w:color="auto" w:fill="DEEAF6"/>
          </w:tcPr>
          <w:p w:rsidR="003E79C2" w:rsidRPr="00713036" w:rsidRDefault="003E79C2" w:rsidP="00475096">
            <w:pPr>
              <w:jc w:val="both"/>
              <w:rPr>
                <w:rFonts w:ascii="Times New Roman" w:eastAsia="Calibri" w:hAnsi="Times New Roman" w:cs="Times New Roman"/>
                <w:b/>
                <w:sz w:val="24"/>
                <w:szCs w:val="24"/>
                <w:lang w:eastAsia="es-ES"/>
              </w:rPr>
            </w:pPr>
            <w:r w:rsidRPr="00713036">
              <w:rPr>
                <w:rFonts w:ascii="Times New Roman" w:eastAsia="Calibri" w:hAnsi="Times New Roman" w:cs="Times New Roman"/>
                <w:b/>
                <w:sz w:val="24"/>
                <w:szCs w:val="24"/>
                <w:lang w:eastAsia="es-ES"/>
              </w:rPr>
              <w:t>Ventas mensuales actuales</w:t>
            </w:r>
          </w:p>
        </w:tc>
        <w:tc>
          <w:tcPr>
            <w:tcW w:w="1754" w:type="dxa"/>
            <w:shd w:val="clear" w:color="auto" w:fill="DEEAF6"/>
          </w:tcPr>
          <w:p w:rsidR="003E79C2" w:rsidRPr="00713036" w:rsidRDefault="003E79C2" w:rsidP="00475096">
            <w:pPr>
              <w:jc w:val="both"/>
              <w:rPr>
                <w:rFonts w:ascii="Times New Roman" w:eastAsia="Calibri" w:hAnsi="Times New Roman" w:cs="Times New Roman"/>
                <w:sz w:val="24"/>
                <w:szCs w:val="24"/>
                <w:lang w:eastAsia="es-ES"/>
              </w:rPr>
            </w:pPr>
            <w:r w:rsidRPr="00713036">
              <w:rPr>
                <w:rFonts w:ascii="Times New Roman" w:eastAsia="Calibri" w:hAnsi="Times New Roman" w:cs="Times New Roman"/>
                <w:sz w:val="24"/>
                <w:szCs w:val="24"/>
                <w:lang w:eastAsia="es-ES"/>
              </w:rPr>
              <w:t>(aprox.) $260,000</w:t>
            </w:r>
          </w:p>
        </w:tc>
        <w:tc>
          <w:tcPr>
            <w:tcW w:w="2640" w:type="dxa"/>
            <w:shd w:val="clear" w:color="auto" w:fill="DEEAF6"/>
          </w:tcPr>
          <w:p w:rsidR="003E79C2" w:rsidRPr="00713036" w:rsidRDefault="003E79C2" w:rsidP="00475096">
            <w:pPr>
              <w:jc w:val="both"/>
              <w:rPr>
                <w:rFonts w:ascii="Times New Roman" w:eastAsia="Calibri" w:hAnsi="Times New Roman" w:cs="Times New Roman"/>
                <w:b/>
                <w:sz w:val="24"/>
                <w:szCs w:val="24"/>
                <w:lang w:eastAsia="es-ES"/>
              </w:rPr>
            </w:pPr>
            <w:r w:rsidRPr="00713036">
              <w:rPr>
                <w:rFonts w:ascii="Times New Roman" w:eastAsia="Calibri" w:hAnsi="Times New Roman" w:cs="Times New Roman"/>
                <w:b/>
                <w:sz w:val="24"/>
                <w:szCs w:val="24"/>
                <w:lang w:eastAsia="es-ES"/>
              </w:rPr>
              <w:t>Gastos totales antes de impuestos.</w:t>
            </w:r>
          </w:p>
        </w:tc>
        <w:tc>
          <w:tcPr>
            <w:tcW w:w="1320" w:type="dxa"/>
            <w:shd w:val="clear" w:color="auto" w:fill="DEEAF6"/>
          </w:tcPr>
          <w:p w:rsidR="003E79C2" w:rsidRPr="00713036" w:rsidRDefault="003E79C2" w:rsidP="00475096">
            <w:pPr>
              <w:jc w:val="both"/>
              <w:rPr>
                <w:rFonts w:ascii="Times New Roman" w:eastAsia="Calibri" w:hAnsi="Times New Roman" w:cs="Times New Roman"/>
                <w:sz w:val="24"/>
                <w:szCs w:val="24"/>
                <w:lang w:eastAsia="es-ES"/>
              </w:rPr>
            </w:pPr>
            <w:r w:rsidRPr="00713036">
              <w:rPr>
                <w:rFonts w:ascii="Times New Roman" w:eastAsia="Calibri" w:hAnsi="Times New Roman" w:cs="Times New Roman"/>
                <w:sz w:val="24"/>
                <w:szCs w:val="24"/>
                <w:lang w:eastAsia="es-ES"/>
              </w:rPr>
              <w:t>$ 220,000</w:t>
            </w:r>
          </w:p>
        </w:tc>
      </w:tr>
      <w:tr w:rsidR="003E79C2" w:rsidRPr="00713036" w:rsidTr="009B623E">
        <w:trPr>
          <w:jc w:val="center"/>
        </w:trPr>
        <w:tc>
          <w:tcPr>
            <w:tcW w:w="3114" w:type="dxa"/>
            <w:shd w:val="clear" w:color="auto" w:fill="DEEAF6"/>
          </w:tcPr>
          <w:p w:rsidR="003E79C2" w:rsidRPr="00713036" w:rsidRDefault="003E79C2" w:rsidP="00475096">
            <w:pPr>
              <w:jc w:val="both"/>
              <w:rPr>
                <w:rFonts w:ascii="Times New Roman" w:eastAsia="Calibri" w:hAnsi="Times New Roman" w:cs="Times New Roman"/>
                <w:b/>
                <w:sz w:val="24"/>
                <w:szCs w:val="24"/>
                <w:lang w:eastAsia="es-ES"/>
              </w:rPr>
            </w:pPr>
            <w:r w:rsidRPr="00713036">
              <w:rPr>
                <w:rFonts w:ascii="Times New Roman" w:eastAsia="Calibri" w:hAnsi="Times New Roman" w:cs="Times New Roman"/>
                <w:b/>
                <w:sz w:val="24"/>
                <w:szCs w:val="24"/>
                <w:lang w:eastAsia="es-ES"/>
              </w:rPr>
              <w:t>Ganancias brutas</w:t>
            </w:r>
          </w:p>
        </w:tc>
        <w:tc>
          <w:tcPr>
            <w:tcW w:w="1754" w:type="dxa"/>
            <w:shd w:val="clear" w:color="auto" w:fill="DEEAF6"/>
          </w:tcPr>
          <w:p w:rsidR="003E79C2" w:rsidRPr="00713036" w:rsidRDefault="003E79C2" w:rsidP="00475096">
            <w:pPr>
              <w:jc w:val="both"/>
              <w:rPr>
                <w:rFonts w:ascii="Times New Roman" w:eastAsia="Calibri" w:hAnsi="Times New Roman" w:cs="Times New Roman"/>
                <w:sz w:val="24"/>
                <w:szCs w:val="24"/>
                <w:lang w:eastAsia="es-ES"/>
              </w:rPr>
            </w:pPr>
            <w:r w:rsidRPr="00713036">
              <w:rPr>
                <w:rFonts w:ascii="Times New Roman" w:eastAsia="Calibri" w:hAnsi="Times New Roman" w:cs="Times New Roman"/>
                <w:sz w:val="24"/>
                <w:szCs w:val="24"/>
                <w:lang w:eastAsia="es-ES"/>
              </w:rPr>
              <w:t>$40,000</w:t>
            </w:r>
          </w:p>
          <w:p w:rsidR="003E79C2" w:rsidRPr="00713036" w:rsidRDefault="003E79C2" w:rsidP="00475096">
            <w:pPr>
              <w:jc w:val="both"/>
              <w:rPr>
                <w:rFonts w:ascii="Times New Roman" w:eastAsia="Calibri" w:hAnsi="Times New Roman" w:cs="Times New Roman"/>
                <w:sz w:val="24"/>
                <w:szCs w:val="24"/>
                <w:lang w:eastAsia="es-ES"/>
              </w:rPr>
            </w:pPr>
            <w:r w:rsidRPr="00713036">
              <w:rPr>
                <w:rFonts w:ascii="Times New Roman" w:eastAsia="Calibri" w:hAnsi="Times New Roman" w:cs="Times New Roman"/>
                <w:sz w:val="24"/>
                <w:szCs w:val="24"/>
                <w:lang w:eastAsia="es-ES"/>
              </w:rPr>
              <w:t>18.18%</w:t>
            </w:r>
          </w:p>
        </w:tc>
        <w:tc>
          <w:tcPr>
            <w:tcW w:w="2640" w:type="dxa"/>
            <w:shd w:val="clear" w:color="auto" w:fill="DEEAF6"/>
          </w:tcPr>
          <w:p w:rsidR="003E79C2" w:rsidRPr="00713036" w:rsidRDefault="003E79C2" w:rsidP="00475096">
            <w:pPr>
              <w:jc w:val="both"/>
              <w:rPr>
                <w:rFonts w:ascii="Times New Roman" w:eastAsia="Calibri" w:hAnsi="Times New Roman" w:cs="Times New Roman"/>
                <w:b/>
                <w:sz w:val="24"/>
                <w:szCs w:val="24"/>
                <w:lang w:eastAsia="es-ES"/>
              </w:rPr>
            </w:pPr>
            <w:r w:rsidRPr="00713036">
              <w:rPr>
                <w:rFonts w:ascii="Times New Roman" w:eastAsia="Calibri" w:hAnsi="Times New Roman" w:cs="Times New Roman"/>
                <w:b/>
                <w:sz w:val="24"/>
                <w:szCs w:val="24"/>
                <w:lang w:eastAsia="es-ES"/>
              </w:rPr>
              <w:t>Inversión mensual del Plan de Marketing</w:t>
            </w:r>
          </w:p>
        </w:tc>
        <w:tc>
          <w:tcPr>
            <w:tcW w:w="1320" w:type="dxa"/>
            <w:shd w:val="clear" w:color="auto" w:fill="DEEAF6"/>
          </w:tcPr>
          <w:p w:rsidR="003E79C2" w:rsidRPr="00713036" w:rsidRDefault="003E79C2" w:rsidP="00475096">
            <w:pPr>
              <w:jc w:val="both"/>
              <w:rPr>
                <w:rFonts w:ascii="Times New Roman" w:eastAsia="Calibri" w:hAnsi="Times New Roman" w:cs="Times New Roman"/>
                <w:sz w:val="24"/>
                <w:szCs w:val="24"/>
                <w:lang w:eastAsia="es-ES"/>
              </w:rPr>
            </w:pPr>
            <w:r w:rsidRPr="00713036">
              <w:rPr>
                <w:rFonts w:ascii="Times New Roman" w:eastAsia="Calibri" w:hAnsi="Times New Roman" w:cs="Times New Roman"/>
                <w:sz w:val="24"/>
                <w:szCs w:val="24"/>
                <w:lang w:eastAsia="es-ES"/>
              </w:rPr>
              <w:t>$7,600</w:t>
            </w:r>
          </w:p>
          <w:p w:rsidR="003E79C2" w:rsidRPr="00713036" w:rsidRDefault="003E79C2" w:rsidP="00475096">
            <w:pPr>
              <w:jc w:val="both"/>
              <w:rPr>
                <w:rFonts w:ascii="Times New Roman" w:eastAsia="Calibri" w:hAnsi="Times New Roman" w:cs="Times New Roman"/>
                <w:sz w:val="24"/>
                <w:szCs w:val="24"/>
                <w:lang w:eastAsia="es-ES"/>
              </w:rPr>
            </w:pPr>
            <w:r w:rsidRPr="00713036">
              <w:rPr>
                <w:rFonts w:ascii="Times New Roman" w:eastAsia="Calibri" w:hAnsi="Times New Roman" w:cs="Times New Roman"/>
                <w:sz w:val="24"/>
                <w:szCs w:val="24"/>
                <w:lang w:eastAsia="es-ES"/>
              </w:rPr>
              <w:t>3.46%</w:t>
            </w:r>
          </w:p>
        </w:tc>
      </w:tr>
      <w:tr w:rsidR="003E79C2" w:rsidRPr="00713036" w:rsidTr="009B623E">
        <w:trPr>
          <w:jc w:val="center"/>
        </w:trPr>
        <w:tc>
          <w:tcPr>
            <w:tcW w:w="3114" w:type="dxa"/>
            <w:shd w:val="clear" w:color="auto" w:fill="DEEAF6"/>
          </w:tcPr>
          <w:p w:rsidR="003E79C2" w:rsidRPr="00713036" w:rsidRDefault="003E79C2" w:rsidP="00475096">
            <w:pPr>
              <w:jc w:val="both"/>
              <w:rPr>
                <w:rFonts w:ascii="Times New Roman" w:eastAsia="Calibri" w:hAnsi="Times New Roman" w:cs="Times New Roman"/>
                <w:b/>
                <w:sz w:val="24"/>
                <w:szCs w:val="24"/>
                <w:lang w:eastAsia="es-ES"/>
              </w:rPr>
            </w:pPr>
            <w:r w:rsidRPr="00713036">
              <w:rPr>
                <w:rFonts w:ascii="Times New Roman" w:eastAsia="Calibri" w:hAnsi="Times New Roman" w:cs="Times New Roman"/>
                <w:b/>
                <w:sz w:val="24"/>
                <w:szCs w:val="24"/>
                <w:lang w:eastAsia="es-ES"/>
              </w:rPr>
              <w:t>Ventas mensuales + 10%</w:t>
            </w:r>
          </w:p>
        </w:tc>
        <w:tc>
          <w:tcPr>
            <w:tcW w:w="1754" w:type="dxa"/>
            <w:shd w:val="clear" w:color="auto" w:fill="DEEAF6"/>
          </w:tcPr>
          <w:p w:rsidR="003E79C2" w:rsidRPr="00713036" w:rsidRDefault="003E79C2" w:rsidP="00475096">
            <w:pPr>
              <w:jc w:val="both"/>
              <w:rPr>
                <w:rFonts w:ascii="Times New Roman" w:eastAsia="Calibri" w:hAnsi="Times New Roman" w:cs="Times New Roman"/>
                <w:sz w:val="24"/>
                <w:szCs w:val="24"/>
                <w:lang w:eastAsia="es-ES"/>
              </w:rPr>
            </w:pPr>
            <w:r w:rsidRPr="00713036">
              <w:rPr>
                <w:rFonts w:ascii="Times New Roman" w:eastAsia="Calibri" w:hAnsi="Times New Roman" w:cs="Times New Roman"/>
                <w:sz w:val="24"/>
                <w:szCs w:val="24"/>
                <w:lang w:eastAsia="es-ES"/>
              </w:rPr>
              <w:t>(aprox.) $286,000</w:t>
            </w:r>
          </w:p>
        </w:tc>
        <w:tc>
          <w:tcPr>
            <w:tcW w:w="2640" w:type="dxa"/>
            <w:shd w:val="clear" w:color="auto" w:fill="DEEAF6"/>
          </w:tcPr>
          <w:p w:rsidR="003E79C2" w:rsidRPr="00713036" w:rsidRDefault="003E79C2" w:rsidP="00475096">
            <w:pPr>
              <w:jc w:val="both"/>
              <w:rPr>
                <w:rFonts w:ascii="Times New Roman" w:eastAsia="Calibri" w:hAnsi="Times New Roman" w:cs="Times New Roman"/>
                <w:b/>
                <w:sz w:val="24"/>
                <w:szCs w:val="24"/>
                <w:lang w:eastAsia="es-ES"/>
              </w:rPr>
            </w:pPr>
            <w:r w:rsidRPr="00713036">
              <w:rPr>
                <w:rFonts w:ascii="Times New Roman" w:eastAsia="Calibri" w:hAnsi="Times New Roman" w:cs="Times New Roman"/>
                <w:b/>
                <w:sz w:val="24"/>
                <w:szCs w:val="24"/>
                <w:lang w:eastAsia="es-ES"/>
              </w:rPr>
              <w:t>Gastos antes de impuestos</w:t>
            </w:r>
          </w:p>
        </w:tc>
        <w:tc>
          <w:tcPr>
            <w:tcW w:w="1320" w:type="dxa"/>
            <w:shd w:val="clear" w:color="auto" w:fill="DEEAF6"/>
          </w:tcPr>
          <w:p w:rsidR="003E79C2" w:rsidRPr="00713036" w:rsidRDefault="003E79C2" w:rsidP="00475096">
            <w:pPr>
              <w:jc w:val="both"/>
              <w:rPr>
                <w:rFonts w:ascii="Times New Roman" w:eastAsia="Calibri" w:hAnsi="Times New Roman" w:cs="Times New Roman"/>
                <w:sz w:val="24"/>
                <w:szCs w:val="24"/>
                <w:lang w:eastAsia="es-ES"/>
              </w:rPr>
            </w:pPr>
            <w:r w:rsidRPr="00713036">
              <w:rPr>
                <w:rFonts w:ascii="Times New Roman" w:eastAsia="Calibri" w:hAnsi="Times New Roman" w:cs="Times New Roman"/>
                <w:sz w:val="24"/>
                <w:szCs w:val="24"/>
                <w:lang w:eastAsia="es-ES"/>
              </w:rPr>
              <w:t>$ 227,600</w:t>
            </w:r>
          </w:p>
        </w:tc>
      </w:tr>
      <w:tr w:rsidR="003E79C2" w:rsidRPr="00713036" w:rsidTr="009B623E">
        <w:trPr>
          <w:jc w:val="center"/>
        </w:trPr>
        <w:tc>
          <w:tcPr>
            <w:tcW w:w="3114" w:type="dxa"/>
            <w:shd w:val="clear" w:color="auto" w:fill="DEEAF6"/>
          </w:tcPr>
          <w:p w:rsidR="003E79C2" w:rsidRPr="00713036" w:rsidRDefault="003E79C2" w:rsidP="00475096">
            <w:pPr>
              <w:jc w:val="both"/>
              <w:rPr>
                <w:rFonts w:ascii="Times New Roman" w:eastAsia="Calibri" w:hAnsi="Times New Roman" w:cs="Times New Roman"/>
                <w:b/>
                <w:sz w:val="24"/>
                <w:szCs w:val="24"/>
                <w:lang w:eastAsia="es-ES"/>
              </w:rPr>
            </w:pPr>
            <w:r w:rsidRPr="00713036">
              <w:rPr>
                <w:rFonts w:ascii="Times New Roman" w:eastAsia="Calibri" w:hAnsi="Times New Roman" w:cs="Times New Roman"/>
                <w:b/>
                <w:sz w:val="24"/>
                <w:szCs w:val="24"/>
                <w:lang w:eastAsia="es-ES"/>
              </w:rPr>
              <w:t xml:space="preserve">Ganancias brutas </w:t>
            </w:r>
            <w:proofErr w:type="spellStart"/>
            <w:r w:rsidRPr="00713036">
              <w:rPr>
                <w:rFonts w:ascii="Times New Roman" w:eastAsia="Calibri" w:hAnsi="Times New Roman" w:cs="Times New Roman"/>
                <w:b/>
                <w:sz w:val="24"/>
                <w:szCs w:val="24"/>
                <w:lang w:eastAsia="es-ES"/>
              </w:rPr>
              <w:t>esperedas</w:t>
            </w:r>
            <w:proofErr w:type="spellEnd"/>
          </w:p>
        </w:tc>
        <w:tc>
          <w:tcPr>
            <w:tcW w:w="1754" w:type="dxa"/>
            <w:shd w:val="clear" w:color="auto" w:fill="DEEAF6"/>
          </w:tcPr>
          <w:p w:rsidR="003E79C2" w:rsidRPr="00713036" w:rsidRDefault="003E79C2" w:rsidP="00475096">
            <w:pPr>
              <w:jc w:val="both"/>
              <w:rPr>
                <w:rFonts w:ascii="Times New Roman" w:eastAsia="Calibri" w:hAnsi="Times New Roman" w:cs="Times New Roman"/>
                <w:sz w:val="24"/>
                <w:szCs w:val="24"/>
                <w:lang w:eastAsia="es-ES"/>
              </w:rPr>
            </w:pPr>
            <w:r w:rsidRPr="00713036">
              <w:rPr>
                <w:rFonts w:ascii="Times New Roman" w:eastAsia="Calibri" w:hAnsi="Times New Roman" w:cs="Times New Roman"/>
                <w:sz w:val="24"/>
                <w:szCs w:val="24"/>
                <w:lang w:eastAsia="es-ES"/>
              </w:rPr>
              <w:t>$58,400 aprox.</w:t>
            </w:r>
          </w:p>
          <w:p w:rsidR="003E79C2" w:rsidRPr="00713036" w:rsidRDefault="003E79C2" w:rsidP="00475096">
            <w:pPr>
              <w:jc w:val="both"/>
              <w:rPr>
                <w:rFonts w:ascii="Times New Roman" w:eastAsia="Calibri" w:hAnsi="Times New Roman" w:cs="Times New Roman"/>
                <w:sz w:val="24"/>
                <w:szCs w:val="24"/>
                <w:lang w:eastAsia="es-ES"/>
              </w:rPr>
            </w:pPr>
            <w:r w:rsidRPr="00713036">
              <w:rPr>
                <w:rFonts w:ascii="Times New Roman" w:eastAsia="Calibri" w:hAnsi="Times New Roman" w:cs="Times New Roman"/>
                <w:sz w:val="24"/>
                <w:szCs w:val="24"/>
                <w:lang w:eastAsia="es-ES"/>
              </w:rPr>
              <w:t>25.66%</w:t>
            </w:r>
          </w:p>
        </w:tc>
        <w:tc>
          <w:tcPr>
            <w:tcW w:w="2640" w:type="dxa"/>
            <w:shd w:val="clear" w:color="auto" w:fill="DEEAF6"/>
          </w:tcPr>
          <w:p w:rsidR="003E79C2" w:rsidRPr="00713036" w:rsidRDefault="003E79C2" w:rsidP="00475096">
            <w:pPr>
              <w:jc w:val="both"/>
              <w:rPr>
                <w:rFonts w:ascii="Times New Roman" w:eastAsia="Calibri" w:hAnsi="Times New Roman" w:cs="Times New Roman"/>
                <w:b/>
                <w:sz w:val="24"/>
                <w:szCs w:val="24"/>
                <w:lang w:eastAsia="es-ES"/>
              </w:rPr>
            </w:pPr>
          </w:p>
        </w:tc>
        <w:tc>
          <w:tcPr>
            <w:tcW w:w="1320" w:type="dxa"/>
            <w:shd w:val="clear" w:color="auto" w:fill="DEEAF6"/>
          </w:tcPr>
          <w:p w:rsidR="003E79C2" w:rsidRPr="00713036" w:rsidRDefault="003E79C2" w:rsidP="00475096">
            <w:pPr>
              <w:jc w:val="both"/>
              <w:rPr>
                <w:rFonts w:ascii="Times New Roman" w:eastAsia="Calibri" w:hAnsi="Times New Roman" w:cs="Times New Roman"/>
                <w:sz w:val="24"/>
                <w:szCs w:val="24"/>
                <w:lang w:eastAsia="es-ES"/>
              </w:rPr>
            </w:pPr>
          </w:p>
        </w:tc>
      </w:tr>
    </w:tbl>
    <w:p w:rsidR="003E79C2" w:rsidRPr="00713036" w:rsidRDefault="003E79C2" w:rsidP="00713036">
      <w:pPr>
        <w:spacing w:after="0" w:line="360" w:lineRule="auto"/>
        <w:jc w:val="both"/>
        <w:rPr>
          <w:rFonts w:ascii="Times New Roman" w:eastAsia="Times New Roman" w:hAnsi="Times New Roman" w:cs="Times New Roman"/>
          <w:b/>
          <w:szCs w:val="24"/>
        </w:rPr>
      </w:pPr>
      <w:bookmarkStart w:id="32" w:name="_Toc458420237"/>
    </w:p>
    <w:p w:rsidR="003E79C2" w:rsidRPr="00713036" w:rsidRDefault="004A199F" w:rsidP="00713036">
      <w:pPr>
        <w:spacing w:after="0" w:line="360" w:lineRule="auto"/>
        <w:jc w:val="both"/>
        <w:rPr>
          <w:rFonts w:ascii="Times New Roman" w:eastAsia="Times New Roman" w:hAnsi="Times New Roman" w:cs="Times New Roman"/>
          <w:b/>
          <w:szCs w:val="24"/>
        </w:rPr>
      </w:pPr>
      <w:bookmarkStart w:id="33" w:name="_Toc458420238"/>
      <w:bookmarkStart w:id="34" w:name="_Toc459037484"/>
      <w:bookmarkStart w:id="35" w:name="_Toc459037714"/>
      <w:bookmarkStart w:id="36" w:name="_Toc459038870"/>
      <w:bookmarkEnd w:id="32"/>
      <w:r>
        <w:rPr>
          <w:rFonts w:ascii="Times New Roman" w:eastAsia="Times New Roman" w:hAnsi="Times New Roman" w:cs="Times New Roman"/>
          <w:b/>
          <w:szCs w:val="24"/>
        </w:rPr>
        <w:t xml:space="preserve">5. </w:t>
      </w:r>
      <w:r w:rsidR="001B7B34" w:rsidRPr="00713036">
        <w:rPr>
          <w:rFonts w:ascii="Times New Roman" w:eastAsia="Times New Roman" w:hAnsi="Times New Roman" w:cs="Times New Roman"/>
          <w:b/>
          <w:szCs w:val="24"/>
        </w:rPr>
        <w:t>Conclusiones</w:t>
      </w:r>
      <w:bookmarkEnd w:id="33"/>
      <w:bookmarkEnd w:id="34"/>
      <w:bookmarkEnd w:id="35"/>
      <w:bookmarkEnd w:id="36"/>
    </w:p>
    <w:p w:rsidR="00200B51" w:rsidRPr="00713036" w:rsidRDefault="00200B51" w:rsidP="00713036">
      <w:pPr>
        <w:spacing w:after="0" w:line="360" w:lineRule="auto"/>
        <w:jc w:val="both"/>
        <w:rPr>
          <w:rFonts w:ascii="Times New Roman" w:hAnsi="Times New Roman" w:cs="Times New Roman"/>
          <w:bCs/>
          <w:color w:val="000000" w:themeColor="text1"/>
          <w:szCs w:val="24"/>
          <w:lang w:val="es-ES_tradnl"/>
        </w:rPr>
      </w:pPr>
    </w:p>
    <w:p w:rsidR="00AA7D8B" w:rsidRPr="00713036" w:rsidRDefault="00CF3498" w:rsidP="00713036">
      <w:pPr>
        <w:spacing w:after="0" w:line="360" w:lineRule="auto"/>
        <w:jc w:val="both"/>
        <w:rPr>
          <w:rFonts w:ascii="Times New Roman" w:hAnsi="Times New Roman" w:cs="Times New Roman"/>
          <w:bCs/>
          <w:color w:val="000000" w:themeColor="text1"/>
          <w:szCs w:val="24"/>
          <w:lang w:val="es-ES_tradnl"/>
        </w:rPr>
      </w:pPr>
      <w:r w:rsidRPr="00713036">
        <w:rPr>
          <w:rFonts w:ascii="Times New Roman" w:hAnsi="Times New Roman" w:cs="Times New Roman"/>
          <w:bCs/>
          <w:color w:val="000000" w:themeColor="text1"/>
          <w:szCs w:val="24"/>
          <w:lang w:val="es-ES_tradnl"/>
        </w:rPr>
        <w:t>C</w:t>
      </w:r>
      <w:r w:rsidR="00AA7D8B" w:rsidRPr="00713036">
        <w:rPr>
          <w:rFonts w:ascii="Times New Roman" w:hAnsi="Times New Roman" w:cs="Times New Roman"/>
          <w:bCs/>
          <w:color w:val="000000" w:themeColor="text1"/>
          <w:szCs w:val="24"/>
          <w:lang w:val="es-ES_tradnl"/>
        </w:rPr>
        <w:t>abe destacar que gracias a los comentarios y opiniones de los clientes actuales y potenc</w:t>
      </w:r>
      <w:r w:rsidRPr="00713036">
        <w:rPr>
          <w:rFonts w:ascii="Times New Roman" w:hAnsi="Times New Roman" w:cs="Times New Roman"/>
          <w:bCs/>
          <w:color w:val="000000" w:themeColor="text1"/>
          <w:szCs w:val="24"/>
          <w:lang w:val="es-ES_tradnl"/>
        </w:rPr>
        <w:t>iales se pudieron recomendar instrumentos para</w:t>
      </w:r>
      <w:r w:rsidR="00AA7D8B" w:rsidRPr="00713036">
        <w:rPr>
          <w:rFonts w:ascii="Times New Roman" w:hAnsi="Times New Roman" w:cs="Times New Roman"/>
          <w:bCs/>
          <w:color w:val="000000" w:themeColor="text1"/>
          <w:szCs w:val="24"/>
          <w:lang w:val="es-ES_tradnl"/>
        </w:rPr>
        <w:t xml:space="preserve"> mejorar la atención al cliente, creando mayor interacción con él por medio de las redes sociales (Facebook e Instagram) y </w:t>
      </w:r>
      <w:r w:rsidRPr="00713036">
        <w:rPr>
          <w:rFonts w:ascii="Times New Roman" w:hAnsi="Times New Roman" w:cs="Times New Roman"/>
          <w:bCs/>
          <w:color w:val="000000" w:themeColor="text1"/>
          <w:szCs w:val="24"/>
          <w:lang w:val="es-ES_tradnl"/>
        </w:rPr>
        <w:t>también permitiendo sugerir</w:t>
      </w:r>
      <w:r w:rsidR="00AA7D8B" w:rsidRPr="00713036">
        <w:rPr>
          <w:rFonts w:ascii="Times New Roman" w:hAnsi="Times New Roman" w:cs="Times New Roman"/>
          <w:bCs/>
          <w:color w:val="000000" w:themeColor="text1"/>
          <w:szCs w:val="24"/>
          <w:lang w:val="es-ES_tradnl"/>
        </w:rPr>
        <w:t xml:space="preserve"> estrategias de posicionamiento de la marca</w:t>
      </w:r>
      <w:r w:rsidRPr="00713036">
        <w:rPr>
          <w:rFonts w:ascii="Times New Roman" w:hAnsi="Times New Roman" w:cs="Times New Roman"/>
          <w:bCs/>
          <w:color w:val="000000" w:themeColor="text1"/>
          <w:szCs w:val="24"/>
          <w:lang w:val="es-ES_tradnl"/>
        </w:rPr>
        <w:t xml:space="preserve"> para resaltar</w:t>
      </w:r>
      <w:r w:rsidR="00AA7D8B" w:rsidRPr="00713036">
        <w:rPr>
          <w:rFonts w:ascii="Times New Roman" w:hAnsi="Times New Roman" w:cs="Times New Roman"/>
          <w:bCs/>
          <w:color w:val="000000" w:themeColor="text1"/>
          <w:szCs w:val="24"/>
          <w:lang w:val="es-ES_tradnl"/>
        </w:rPr>
        <w:t xml:space="preserve"> su ventaja competitiva en el mercado.</w:t>
      </w:r>
    </w:p>
    <w:p w:rsidR="00AA7D8B" w:rsidRPr="00713036" w:rsidRDefault="00AA7D8B" w:rsidP="00713036">
      <w:pPr>
        <w:spacing w:after="0" w:line="360" w:lineRule="auto"/>
        <w:jc w:val="both"/>
        <w:rPr>
          <w:rFonts w:ascii="Times New Roman" w:hAnsi="Times New Roman" w:cs="Times New Roman"/>
          <w:bCs/>
          <w:color w:val="000000" w:themeColor="text1"/>
          <w:szCs w:val="24"/>
          <w:lang w:val="es-ES_tradnl"/>
        </w:rPr>
      </w:pPr>
      <w:r w:rsidRPr="00713036">
        <w:rPr>
          <w:rFonts w:ascii="Times New Roman" w:hAnsi="Times New Roman" w:cs="Times New Roman"/>
          <w:bCs/>
          <w:color w:val="000000" w:themeColor="text1"/>
          <w:szCs w:val="24"/>
          <w:lang w:val="es-ES_tradnl"/>
        </w:rPr>
        <w:t xml:space="preserve">Por ahora la actualización y cambios realizados a sus redes sociales así como la implementación de un buen manejo en la atención al cliente han obtenido buenos resultados tales como mayor alcance, nuevos clientes potenciales por lo que la hipótesis se comprueba positivamente hasta el momento. Estos resultados los vemos de acuerdo a las estadísticas que brinda la </w:t>
      </w:r>
      <w:proofErr w:type="spellStart"/>
      <w:r w:rsidRPr="00713036">
        <w:rPr>
          <w:rFonts w:ascii="Times New Roman" w:hAnsi="Times New Roman" w:cs="Times New Roman"/>
          <w:bCs/>
          <w:color w:val="000000" w:themeColor="text1"/>
          <w:szCs w:val="24"/>
          <w:lang w:val="es-ES_tradnl"/>
        </w:rPr>
        <w:t>fanpage</w:t>
      </w:r>
      <w:proofErr w:type="spellEnd"/>
      <w:r w:rsidRPr="00713036">
        <w:rPr>
          <w:rFonts w:ascii="Times New Roman" w:hAnsi="Times New Roman" w:cs="Times New Roman"/>
          <w:bCs/>
          <w:color w:val="000000" w:themeColor="text1"/>
          <w:szCs w:val="24"/>
          <w:lang w:val="es-ES_tradnl"/>
        </w:rPr>
        <w:t xml:space="preserve"> y con las nuevas ventas realizadas.</w:t>
      </w:r>
    </w:p>
    <w:p w:rsidR="003E79C2" w:rsidRPr="00713036" w:rsidRDefault="003E79C2" w:rsidP="00713036">
      <w:pPr>
        <w:spacing w:after="0" w:line="360" w:lineRule="auto"/>
        <w:jc w:val="both"/>
        <w:rPr>
          <w:rFonts w:ascii="Times New Roman" w:eastAsia="Calibri" w:hAnsi="Times New Roman" w:cs="Times New Roman"/>
          <w:szCs w:val="24"/>
        </w:rPr>
      </w:pPr>
      <w:r w:rsidRPr="00713036">
        <w:rPr>
          <w:rFonts w:ascii="Times New Roman" w:eastAsia="Calibri" w:hAnsi="Times New Roman" w:cs="Times New Roman"/>
          <w:szCs w:val="24"/>
        </w:rPr>
        <w:t>Como conclusiones finales de la aplicación del plan de marketing propuesto, están las siguientes:</w:t>
      </w:r>
    </w:p>
    <w:p w:rsidR="004A199F" w:rsidRDefault="004A199F" w:rsidP="00713036">
      <w:pPr>
        <w:spacing w:after="0" w:line="360" w:lineRule="auto"/>
        <w:jc w:val="both"/>
        <w:rPr>
          <w:rFonts w:ascii="Times New Roman" w:eastAsia="Calibri" w:hAnsi="Times New Roman" w:cs="Times New Roman"/>
          <w:szCs w:val="24"/>
          <w:u w:val="single"/>
        </w:rPr>
      </w:pPr>
    </w:p>
    <w:p w:rsidR="003E79C2" w:rsidRPr="00713036" w:rsidRDefault="003E79C2" w:rsidP="00713036">
      <w:pPr>
        <w:spacing w:after="0" w:line="360" w:lineRule="auto"/>
        <w:jc w:val="both"/>
        <w:rPr>
          <w:rFonts w:ascii="Times New Roman" w:eastAsia="Calibri" w:hAnsi="Times New Roman" w:cs="Times New Roman"/>
          <w:szCs w:val="24"/>
          <w:u w:val="single"/>
        </w:rPr>
      </w:pPr>
      <w:r w:rsidRPr="00713036">
        <w:rPr>
          <w:rFonts w:ascii="Times New Roman" w:eastAsia="Calibri" w:hAnsi="Times New Roman" w:cs="Times New Roman"/>
          <w:szCs w:val="24"/>
          <w:u w:val="single"/>
        </w:rPr>
        <w:t>Aumento de los beneficios en un 7.5%</w:t>
      </w:r>
    </w:p>
    <w:p w:rsidR="003E79C2" w:rsidRPr="00713036" w:rsidRDefault="003E79C2" w:rsidP="00713036">
      <w:pPr>
        <w:spacing w:after="0" w:line="360" w:lineRule="auto"/>
        <w:jc w:val="both"/>
        <w:rPr>
          <w:rFonts w:ascii="Times New Roman" w:eastAsia="Calibri" w:hAnsi="Times New Roman" w:cs="Times New Roman"/>
          <w:szCs w:val="24"/>
        </w:rPr>
      </w:pPr>
      <w:r w:rsidRPr="00713036">
        <w:rPr>
          <w:rFonts w:ascii="Times New Roman" w:eastAsia="Calibri" w:hAnsi="Times New Roman" w:cs="Times New Roman"/>
          <w:szCs w:val="24"/>
        </w:rPr>
        <w:t>Según las estimaciones previst</w:t>
      </w:r>
      <w:r w:rsidR="00002297" w:rsidRPr="00713036">
        <w:rPr>
          <w:rFonts w:ascii="Times New Roman" w:eastAsia="Calibri" w:hAnsi="Times New Roman" w:cs="Times New Roman"/>
          <w:szCs w:val="24"/>
        </w:rPr>
        <w:t>as veíamos</w:t>
      </w:r>
      <w:r w:rsidR="00CF3498" w:rsidRPr="00713036">
        <w:rPr>
          <w:rFonts w:ascii="Times New Roman" w:eastAsia="Calibri" w:hAnsi="Times New Roman" w:cs="Times New Roman"/>
          <w:szCs w:val="24"/>
        </w:rPr>
        <w:t xml:space="preserve"> que las ventas crecerían</w:t>
      </w:r>
      <w:r w:rsidRPr="00713036">
        <w:rPr>
          <w:rFonts w:ascii="Times New Roman" w:eastAsia="Calibri" w:hAnsi="Times New Roman" w:cs="Times New Roman"/>
          <w:szCs w:val="24"/>
        </w:rPr>
        <w:t xml:space="preserve"> un 10% pasando de $260,000 a </w:t>
      </w:r>
      <w:r w:rsidR="00002297" w:rsidRPr="00713036">
        <w:rPr>
          <w:rFonts w:ascii="Times New Roman" w:eastAsia="Calibri" w:hAnsi="Times New Roman" w:cs="Times New Roman"/>
          <w:szCs w:val="24"/>
        </w:rPr>
        <w:t>$286,000. Con esto conseguiríamos que las ganancias pasara</w:t>
      </w:r>
      <w:r w:rsidRPr="00713036">
        <w:rPr>
          <w:rFonts w:ascii="Times New Roman" w:eastAsia="Calibri" w:hAnsi="Times New Roman" w:cs="Times New Roman"/>
          <w:szCs w:val="24"/>
        </w:rPr>
        <w:t>n de $</w:t>
      </w:r>
      <w:r w:rsidR="00002297" w:rsidRPr="00713036">
        <w:rPr>
          <w:rFonts w:ascii="Times New Roman" w:eastAsia="Calibri" w:hAnsi="Times New Roman" w:cs="Times New Roman"/>
          <w:szCs w:val="24"/>
        </w:rPr>
        <w:t>40,000 a $58,400 lo que supondría</w:t>
      </w:r>
      <w:r w:rsidRPr="00713036">
        <w:rPr>
          <w:rFonts w:ascii="Times New Roman" w:eastAsia="Calibri" w:hAnsi="Times New Roman" w:cs="Times New Roman"/>
          <w:szCs w:val="24"/>
        </w:rPr>
        <w:t xml:space="preserve"> un 25.66% de margen de ganancias bruto.</w:t>
      </w:r>
    </w:p>
    <w:p w:rsidR="004A199F" w:rsidRDefault="004A199F" w:rsidP="00713036">
      <w:pPr>
        <w:spacing w:after="0" w:line="360" w:lineRule="auto"/>
        <w:jc w:val="both"/>
        <w:rPr>
          <w:rFonts w:ascii="Times New Roman" w:eastAsia="Calibri" w:hAnsi="Times New Roman" w:cs="Times New Roman"/>
          <w:szCs w:val="24"/>
          <w:u w:val="single"/>
        </w:rPr>
      </w:pPr>
    </w:p>
    <w:p w:rsidR="003E79C2" w:rsidRPr="00713036" w:rsidRDefault="003E79C2" w:rsidP="00713036">
      <w:pPr>
        <w:spacing w:after="0" w:line="360" w:lineRule="auto"/>
        <w:jc w:val="both"/>
        <w:rPr>
          <w:rFonts w:ascii="Times New Roman" w:eastAsia="Calibri" w:hAnsi="Times New Roman" w:cs="Times New Roman"/>
          <w:szCs w:val="24"/>
          <w:u w:val="single"/>
        </w:rPr>
      </w:pPr>
      <w:r w:rsidRPr="00713036">
        <w:rPr>
          <w:rFonts w:ascii="Times New Roman" w:eastAsia="Calibri" w:hAnsi="Times New Roman" w:cs="Times New Roman"/>
          <w:szCs w:val="24"/>
          <w:u w:val="single"/>
        </w:rPr>
        <w:t>Aumento de la cartera de clientes en un 30%</w:t>
      </w:r>
    </w:p>
    <w:p w:rsidR="003E79C2" w:rsidRPr="00713036" w:rsidRDefault="00002297" w:rsidP="00713036">
      <w:pPr>
        <w:spacing w:after="0" w:line="360" w:lineRule="auto"/>
        <w:jc w:val="both"/>
        <w:rPr>
          <w:rFonts w:ascii="Times New Roman" w:eastAsia="Calibri" w:hAnsi="Times New Roman" w:cs="Times New Roman"/>
          <w:szCs w:val="24"/>
        </w:rPr>
      </w:pPr>
      <w:r w:rsidRPr="00713036">
        <w:rPr>
          <w:rFonts w:ascii="Times New Roman" w:eastAsia="Calibri" w:hAnsi="Times New Roman" w:cs="Times New Roman"/>
          <w:szCs w:val="24"/>
        </w:rPr>
        <w:t>En aquel momento se contaba</w:t>
      </w:r>
      <w:r w:rsidR="003E79C2" w:rsidRPr="00713036">
        <w:rPr>
          <w:rFonts w:ascii="Times New Roman" w:eastAsia="Calibri" w:hAnsi="Times New Roman" w:cs="Times New Roman"/>
          <w:szCs w:val="24"/>
        </w:rPr>
        <w:t xml:space="preserve"> con 60 clientes y después de la aplicación</w:t>
      </w:r>
      <w:r w:rsidRPr="00713036">
        <w:rPr>
          <w:rFonts w:ascii="Times New Roman" w:eastAsia="Calibri" w:hAnsi="Times New Roman" w:cs="Times New Roman"/>
          <w:szCs w:val="24"/>
        </w:rPr>
        <w:t xml:space="preserve"> del plan de marketing se esperaba situar a la empresa con</w:t>
      </w:r>
      <w:r w:rsidR="003E79C2" w:rsidRPr="00713036">
        <w:rPr>
          <w:rFonts w:ascii="Times New Roman" w:eastAsia="Calibri" w:hAnsi="Times New Roman" w:cs="Times New Roman"/>
          <w:szCs w:val="24"/>
        </w:rPr>
        <w:t xml:space="preserve"> 78, lo que supondría un incremento de 18 clientes. Este </w:t>
      </w:r>
      <w:r w:rsidR="003E79C2" w:rsidRPr="00713036">
        <w:rPr>
          <w:rFonts w:ascii="Times New Roman" w:eastAsia="Calibri" w:hAnsi="Times New Roman" w:cs="Times New Roman"/>
          <w:szCs w:val="24"/>
        </w:rPr>
        <w:lastRenderedPageBreak/>
        <w:t xml:space="preserve">incremento </w:t>
      </w:r>
      <w:r w:rsidRPr="00713036">
        <w:rPr>
          <w:rFonts w:ascii="Times New Roman" w:eastAsia="Calibri" w:hAnsi="Times New Roman" w:cs="Times New Roman"/>
          <w:szCs w:val="24"/>
        </w:rPr>
        <w:t xml:space="preserve">lo consideramos </w:t>
      </w:r>
      <w:r w:rsidR="003E79C2" w:rsidRPr="00713036">
        <w:rPr>
          <w:rFonts w:ascii="Times New Roman" w:eastAsia="Calibri" w:hAnsi="Times New Roman" w:cs="Times New Roman"/>
          <w:szCs w:val="24"/>
        </w:rPr>
        <w:t xml:space="preserve">bastante factible debido al tamaño del mercado al que le </w:t>
      </w:r>
      <w:proofErr w:type="spellStart"/>
      <w:r w:rsidR="003E79C2" w:rsidRPr="00713036">
        <w:rPr>
          <w:rFonts w:ascii="Times New Roman" w:eastAsia="Calibri" w:hAnsi="Times New Roman" w:cs="Times New Roman"/>
          <w:szCs w:val="24"/>
        </w:rPr>
        <w:t>esta</w:t>
      </w:r>
      <w:r w:rsidRPr="00713036">
        <w:rPr>
          <w:rFonts w:ascii="Times New Roman" w:eastAsia="Calibri" w:hAnsi="Times New Roman" w:cs="Times New Roman"/>
          <w:szCs w:val="24"/>
        </w:rPr>
        <w:t>ba</w:t>
      </w:r>
      <w:r w:rsidR="003E79C2" w:rsidRPr="00713036">
        <w:rPr>
          <w:rFonts w:ascii="Times New Roman" w:eastAsia="Calibri" w:hAnsi="Times New Roman" w:cs="Times New Roman"/>
          <w:szCs w:val="24"/>
        </w:rPr>
        <w:t>mos</w:t>
      </w:r>
      <w:proofErr w:type="spellEnd"/>
      <w:r w:rsidR="003E79C2" w:rsidRPr="00713036">
        <w:rPr>
          <w:rFonts w:ascii="Times New Roman" w:eastAsia="Calibri" w:hAnsi="Times New Roman" w:cs="Times New Roman"/>
          <w:szCs w:val="24"/>
        </w:rPr>
        <w:t xml:space="preserve"> apostando.</w:t>
      </w:r>
    </w:p>
    <w:p w:rsidR="001B7B34" w:rsidRPr="00713036" w:rsidRDefault="001B7B34" w:rsidP="00713036">
      <w:pPr>
        <w:tabs>
          <w:tab w:val="left" w:pos="1050"/>
        </w:tabs>
        <w:spacing w:after="0" w:line="360" w:lineRule="auto"/>
        <w:jc w:val="both"/>
        <w:rPr>
          <w:rFonts w:ascii="Times New Roman" w:eastAsia="Calibri" w:hAnsi="Times New Roman" w:cs="Times New Roman"/>
          <w:szCs w:val="24"/>
        </w:rPr>
      </w:pPr>
    </w:p>
    <w:p w:rsidR="003E79C2" w:rsidRPr="00713036" w:rsidRDefault="003E79C2" w:rsidP="00713036">
      <w:pPr>
        <w:tabs>
          <w:tab w:val="left" w:pos="1050"/>
        </w:tabs>
        <w:spacing w:after="0" w:line="360" w:lineRule="auto"/>
        <w:jc w:val="both"/>
        <w:rPr>
          <w:rFonts w:ascii="Times New Roman" w:eastAsia="Calibri" w:hAnsi="Times New Roman" w:cs="Times New Roman"/>
          <w:szCs w:val="24"/>
        </w:rPr>
      </w:pPr>
      <w:r w:rsidRPr="00713036">
        <w:rPr>
          <w:rFonts w:ascii="Times New Roman" w:eastAsia="Calibri" w:hAnsi="Times New Roman" w:cs="Times New Roman"/>
          <w:szCs w:val="24"/>
        </w:rPr>
        <w:t xml:space="preserve">Como vemos la aplicación del plan propuesto </w:t>
      </w:r>
      <w:proofErr w:type="spellStart"/>
      <w:r w:rsidRPr="00713036">
        <w:rPr>
          <w:rFonts w:ascii="Times New Roman" w:eastAsia="Calibri" w:hAnsi="Times New Roman" w:cs="Times New Roman"/>
          <w:szCs w:val="24"/>
        </w:rPr>
        <w:t>supondr</w:t>
      </w:r>
      <w:r w:rsidR="00002297" w:rsidRPr="00713036">
        <w:rPr>
          <w:rFonts w:ascii="Times New Roman" w:eastAsia="Calibri" w:hAnsi="Times New Roman" w:cs="Times New Roman"/>
          <w:szCs w:val="24"/>
        </w:rPr>
        <w:t>ia</w:t>
      </w:r>
      <w:proofErr w:type="spellEnd"/>
      <w:r w:rsidRPr="00713036">
        <w:rPr>
          <w:rFonts w:ascii="Times New Roman" w:eastAsia="Calibri" w:hAnsi="Times New Roman" w:cs="Times New Roman"/>
          <w:szCs w:val="24"/>
        </w:rPr>
        <w:t xml:space="preserve"> importantes beneficios para la empresa a cambio de un mínimo coste de inversión, por ello consideramos que se debería de aplicar en el menor tiempo posible.</w:t>
      </w:r>
    </w:p>
    <w:p w:rsidR="001B7B34" w:rsidRPr="00713036" w:rsidRDefault="001B7B34" w:rsidP="00713036">
      <w:pPr>
        <w:spacing w:after="0" w:line="360" w:lineRule="auto"/>
        <w:jc w:val="both"/>
        <w:rPr>
          <w:rFonts w:ascii="Times New Roman" w:eastAsia="Times New Roman" w:hAnsi="Times New Roman" w:cs="Times New Roman"/>
          <w:b/>
          <w:szCs w:val="24"/>
          <w:lang w:eastAsia="es-MX"/>
        </w:rPr>
      </w:pPr>
    </w:p>
    <w:p w:rsidR="00002297" w:rsidRPr="00713036" w:rsidRDefault="00002297" w:rsidP="00713036">
      <w:pPr>
        <w:spacing w:after="0" w:line="360" w:lineRule="auto"/>
        <w:jc w:val="both"/>
        <w:rPr>
          <w:rFonts w:ascii="Times New Roman" w:hAnsi="Times New Roman" w:cs="Times New Roman"/>
          <w:bCs/>
          <w:szCs w:val="24"/>
          <w:lang w:val="es-ES_tradnl"/>
        </w:rPr>
      </w:pPr>
      <w:r w:rsidRPr="00713036">
        <w:rPr>
          <w:rFonts w:ascii="Times New Roman" w:hAnsi="Times New Roman" w:cs="Times New Roman"/>
          <w:bCs/>
          <w:szCs w:val="24"/>
          <w:lang w:val="es-ES_tradnl"/>
        </w:rPr>
        <w:t>De igual manera se le ofrecieron al empresario las siguientes sugerencias, debido a que e</w:t>
      </w:r>
      <w:r w:rsidR="00AA7D8B" w:rsidRPr="00713036">
        <w:rPr>
          <w:rFonts w:ascii="Times New Roman" w:hAnsi="Times New Roman" w:cs="Times New Roman"/>
          <w:bCs/>
          <w:szCs w:val="24"/>
          <w:lang w:val="es-ES_tradnl"/>
        </w:rPr>
        <w:t xml:space="preserve">l proyecto fue creado a un plazo de cuatro meses, obteniendo en ese plazo información de interés para la realización del proyecto. Durante el transcurso se fueron realizando acciones con los clientes potenciales y actuales; actualización de su </w:t>
      </w:r>
      <w:proofErr w:type="spellStart"/>
      <w:r w:rsidR="00AA7D8B" w:rsidRPr="00713036">
        <w:rPr>
          <w:rFonts w:ascii="Times New Roman" w:hAnsi="Times New Roman" w:cs="Times New Roman"/>
          <w:bCs/>
          <w:szCs w:val="24"/>
          <w:lang w:val="es-ES_tradnl"/>
        </w:rPr>
        <w:t>fanpage</w:t>
      </w:r>
      <w:proofErr w:type="spellEnd"/>
      <w:r w:rsidR="00AA7D8B" w:rsidRPr="00713036">
        <w:rPr>
          <w:rFonts w:ascii="Times New Roman" w:hAnsi="Times New Roman" w:cs="Times New Roman"/>
          <w:bCs/>
          <w:szCs w:val="24"/>
          <w:lang w:val="es-ES_tradnl"/>
        </w:rPr>
        <w:t xml:space="preserve">, personalización en su cuenta de correo electrónico, entre otras cosas; en las cuales hasta el momento </w:t>
      </w:r>
      <w:r w:rsidRPr="00713036">
        <w:rPr>
          <w:rFonts w:ascii="Times New Roman" w:hAnsi="Times New Roman" w:cs="Times New Roman"/>
          <w:bCs/>
          <w:szCs w:val="24"/>
          <w:lang w:val="es-ES_tradnl"/>
        </w:rPr>
        <w:t>de finalización del proyecto se habían</w:t>
      </w:r>
      <w:r w:rsidR="00AA7D8B" w:rsidRPr="00713036">
        <w:rPr>
          <w:rFonts w:ascii="Times New Roman" w:hAnsi="Times New Roman" w:cs="Times New Roman"/>
          <w:bCs/>
          <w:szCs w:val="24"/>
          <w:lang w:val="es-ES_tradnl"/>
        </w:rPr>
        <w:t xml:space="preserve"> obtenido buenas críticas y algunas negativas</w:t>
      </w:r>
      <w:r w:rsidRPr="00713036">
        <w:rPr>
          <w:rFonts w:ascii="Times New Roman" w:hAnsi="Times New Roman" w:cs="Times New Roman"/>
          <w:bCs/>
          <w:szCs w:val="24"/>
          <w:lang w:val="es-ES_tradnl"/>
        </w:rPr>
        <w:t>, las cuales</w:t>
      </w:r>
      <w:r w:rsidR="00AA7D8B" w:rsidRPr="00713036">
        <w:rPr>
          <w:rFonts w:ascii="Times New Roman" w:hAnsi="Times New Roman" w:cs="Times New Roman"/>
          <w:bCs/>
          <w:szCs w:val="24"/>
          <w:lang w:val="es-ES_tradnl"/>
        </w:rPr>
        <w:t xml:space="preserve"> se </w:t>
      </w:r>
      <w:r w:rsidRPr="00713036">
        <w:rPr>
          <w:rFonts w:ascii="Times New Roman" w:hAnsi="Times New Roman" w:cs="Times New Roman"/>
          <w:bCs/>
          <w:szCs w:val="24"/>
          <w:lang w:val="es-ES_tradnl"/>
        </w:rPr>
        <w:t xml:space="preserve">implementaron como </w:t>
      </w:r>
      <w:r w:rsidR="00AA7D8B" w:rsidRPr="00713036">
        <w:rPr>
          <w:rFonts w:ascii="Times New Roman" w:hAnsi="Times New Roman" w:cs="Times New Roman"/>
          <w:bCs/>
          <w:szCs w:val="24"/>
          <w:lang w:val="es-ES_tradnl"/>
        </w:rPr>
        <w:t xml:space="preserve">propuesta de mejora en el </w:t>
      </w:r>
      <w:r w:rsidRPr="00713036">
        <w:rPr>
          <w:rFonts w:ascii="Times New Roman" w:hAnsi="Times New Roman" w:cs="Times New Roman"/>
          <w:bCs/>
          <w:szCs w:val="24"/>
          <w:lang w:val="es-ES_tradnl"/>
        </w:rPr>
        <w:t>plan presentado. T</w:t>
      </w:r>
      <w:r w:rsidR="00AA7D8B" w:rsidRPr="00713036">
        <w:rPr>
          <w:rFonts w:ascii="Times New Roman" w:hAnsi="Times New Roman" w:cs="Times New Roman"/>
          <w:bCs/>
          <w:szCs w:val="24"/>
          <w:lang w:val="es-ES_tradnl"/>
        </w:rPr>
        <w:t xml:space="preserve">anto en la atención al cliente como fomentar su interacción con ellos y la mejora en su promoción y publicidad. </w:t>
      </w:r>
    </w:p>
    <w:p w:rsidR="001B7B34" w:rsidRPr="00713036" w:rsidRDefault="001B7B34" w:rsidP="00713036">
      <w:pPr>
        <w:spacing w:after="0" w:line="360" w:lineRule="auto"/>
        <w:jc w:val="both"/>
        <w:rPr>
          <w:rFonts w:ascii="Times New Roman" w:hAnsi="Times New Roman" w:cs="Times New Roman"/>
          <w:bCs/>
          <w:szCs w:val="24"/>
          <w:lang w:val="es-ES_tradnl"/>
        </w:rPr>
      </w:pPr>
    </w:p>
    <w:p w:rsidR="00AA7D8B" w:rsidRPr="00713036" w:rsidRDefault="00002297" w:rsidP="00713036">
      <w:pPr>
        <w:spacing w:after="0" w:line="360" w:lineRule="auto"/>
        <w:jc w:val="both"/>
        <w:rPr>
          <w:rFonts w:ascii="Times New Roman" w:hAnsi="Times New Roman" w:cs="Times New Roman"/>
          <w:bCs/>
          <w:szCs w:val="24"/>
          <w:lang w:val="es-ES_tradnl"/>
        </w:rPr>
      </w:pPr>
      <w:r w:rsidRPr="00713036">
        <w:rPr>
          <w:rFonts w:ascii="Times New Roman" w:hAnsi="Times New Roman" w:cs="Times New Roman"/>
          <w:bCs/>
          <w:szCs w:val="24"/>
          <w:lang w:val="es-ES_tradnl"/>
        </w:rPr>
        <w:t>Se sugirió al empresario</w:t>
      </w:r>
      <w:r w:rsidR="00AA7D8B" w:rsidRPr="00713036">
        <w:rPr>
          <w:rFonts w:ascii="Times New Roman" w:hAnsi="Times New Roman" w:cs="Times New Roman"/>
          <w:bCs/>
          <w:szCs w:val="24"/>
          <w:lang w:val="es-ES_tradnl"/>
        </w:rPr>
        <w:t xml:space="preserve"> no perder la atención en estos aspectos</w:t>
      </w:r>
      <w:r w:rsidRPr="00713036">
        <w:rPr>
          <w:rFonts w:ascii="Times New Roman" w:hAnsi="Times New Roman" w:cs="Times New Roman"/>
          <w:bCs/>
          <w:szCs w:val="24"/>
          <w:lang w:val="es-ES_tradnl"/>
        </w:rPr>
        <w:t>,</w:t>
      </w:r>
      <w:r w:rsidR="00AA7D8B" w:rsidRPr="00713036">
        <w:rPr>
          <w:rFonts w:ascii="Times New Roman" w:hAnsi="Times New Roman" w:cs="Times New Roman"/>
          <w:bCs/>
          <w:szCs w:val="24"/>
          <w:lang w:val="es-ES_tradnl"/>
        </w:rPr>
        <w:t xml:space="preserve"> ya que la mayoría de las críticas</w:t>
      </w:r>
      <w:r w:rsidRPr="00713036">
        <w:rPr>
          <w:rFonts w:ascii="Times New Roman" w:hAnsi="Times New Roman" w:cs="Times New Roman"/>
          <w:bCs/>
          <w:szCs w:val="24"/>
          <w:lang w:val="es-ES_tradnl"/>
        </w:rPr>
        <w:t>,</w:t>
      </w:r>
      <w:r w:rsidR="00AA7D8B" w:rsidRPr="00713036">
        <w:rPr>
          <w:rFonts w:ascii="Times New Roman" w:hAnsi="Times New Roman" w:cs="Times New Roman"/>
          <w:bCs/>
          <w:szCs w:val="24"/>
          <w:lang w:val="es-ES_tradnl"/>
        </w:rPr>
        <w:t xml:space="preserve"> fueron en base a que no conocían mucho sobre el producto o la marca, el tiempo de respuesta de dudas o co</w:t>
      </w:r>
      <w:r w:rsidRPr="00713036">
        <w:rPr>
          <w:rFonts w:ascii="Times New Roman" w:hAnsi="Times New Roman" w:cs="Times New Roman"/>
          <w:bCs/>
          <w:szCs w:val="24"/>
          <w:lang w:val="es-ES_tradnl"/>
        </w:rPr>
        <w:t>mentarios entre otros similares;</w:t>
      </w:r>
      <w:r w:rsidR="00AA7D8B" w:rsidRPr="00713036">
        <w:rPr>
          <w:rFonts w:ascii="Times New Roman" w:hAnsi="Times New Roman" w:cs="Times New Roman"/>
          <w:bCs/>
          <w:szCs w:val="24"/>
          <w:lang w:val="es-ES_tradnl"/>
        </w:rPr>
        <w:t xml:space="preserve"> por lo tanto perder la atención en cada uno de dichos aspectos o no medirlos adecuadamente ocasionarían resultados negativos reflejados en las ventas.</w:t>
      </w:r>
    </w:p>
    <w:p w:rsidR="001B7B34" w:rsidRPr="00713036" w:rsidRDefault="001B7B34" w:rsidP="00713036">
      <w:pPr>
        <w:spacing w:after="0" w:line="360" w:lineRule="auto"/>
        <w:jc w:val="both"/>
        <w:rPr>
          <w:rFonts w:ascii="Times New Roman" w:hAnsi="Times New Roman" w:cs="Times New Roman"/>
          <w:bCs/>
          <w:szCs w:val="24"/>
          <w:lang w:val="es-ES_tradnl"/>
        </w:rPr>
      </w:pPr>
    </w:p>
    <w:p w:rsidR="00AA7D8B" w:rsidRPr="00713036" w:rsidRDefault="00002297" w:rsidP="00713036">
      <w:pPr>
        <w:spacing w:after="0" w:line="360" w:lineRule="auto"/>
        <w:jc w:val="both"/>
        <w:rPr>
          <w:rFonts w:ascii="Times New Roman" w:hAnsi="Times New Roman" w:cs="Times New Roman"/>
          <w:bCs/>
          <w:szCs w:val="24"/>
          <w:lang w:val="es-ES_tradnl"/>
        </w:rPr>
      </w:pPr>
      <w:r w:rsidRPr="00713036">
        <w:rPr>
          <w:rFonts w:ascii="Times New Roman" w:hAnsi="Times New Roman" w:cs="Times New Roman"/>
          <w:bCs/>
          <w:szCs w:val="24"/>
          <w:lang w:val="es-ES_tradnl"/>
        </w:rPr>
        <w:t>También se le hizo ver al empresario que los cambios constantes en las preferencias del consumidor</w:t>
      </w:r>
      <w:r w:rsidR="001B7B34" w:rsidRPr="00713036">
        <w:rPr>
          <w:rFonts w:ascii="Times New Roman" w:hAnsi="Times New Roman" w:cs="Times New Roman"/>
          <w:bCs/>
          <w:szCs w:val="24"/>
          <w:lang w:val="es-ES_tradnl"/>
        </w:rPr>
        <w:t>,</w:t>
      </w:r>
      <w:r w:rsidRPr="00713036">
        <w:rPr>
          <w:rFonts w:ascii="Times New Roman" w:hAnsi="Times New Roman" w:cs="Times New Roman"/>
          <w:bCs/>
          <w:szCs w:val="24"/>
          <w:lang w:val="es-ES_tradnl"/>
        </w:rPr>
        <w:t xml:space="preserve"> provoca que deba revisar con frecuencia su </w:t>
      </w:r>
      <w:r w:rsidR="00ED2FF9" w:rsidRPr="00713036">
        <w:rPr>
          <w:rFonts w:ascii="Times New Roman" w:hAnsi="Times New Roman" w:cs="Times New Roman"/>
          <w:bCs/>
          <w:szCs w:val="24"/>
          <w:lang w:val="es-ES_tradnl"/>
        </w:rPr>
        <w:t>plan de marketing y no quedarse estático, si quería seguir generando beneficios con su empresa.</w:t>
      </w:r>
    </w:p>
    <w:p w:rsidR="007F0369" w:rsidRDefault="007F0369" w:rsidP="00713036">
      <w:pPr>
        <w:spacing w:after="0" w:line="360" w:lineRule="auto"/>
        <w:jc w:val="both"/>
        <w:rPr>
          <w:rFonts w:ascii="Times New Roman" w:hAnsi="Times New Roman" w:cs="Times New Roman"/>
          <w:bCs/>
          <w:szCs w:val="24"/>
          <w:lang w:val="es-ES_tradnl"/>
        </w:rPr>
      </w:pPr>
    </w:p>
    <w:p w:rsidR="003C41AE" w:rsidRDefault="003C41AE" w:rsidP="00713036">
      <w:pPr>
        <w:spacing w:after="0" w:line="360" w:lineRule="auto"/>
        <w:jc w:val="both"/>
        <w:rPr>
          <w:rFonts w:ascii="Times New Roman" w:hAnsi="Times New Roman" w:cs="Times New Roman"/>
          <w:bCs/>
          <w:szCs w:val="24"/>
          <w:lang w:val="es-ES_tradnl"/>
        </w:rPr>
      </w:pPr>
    </w:p>
    <w:p w:rsidR="003C41AE" w:rsidRDefault="003C41AE" w:rsidP="00713036">
      <w:pPr>
        <w:spacing w:after="0" w:line="360" w:lineRule="auto"/>
        <w:jc w:val="both"/>
        <w:rPr>
          <w:rFonts w:ascii="Times New Roman" w:hAnsi="Times New Roman" w:cs="Times New Roman"/>
          <w:bCs/>
          <w:szCs w:val="24"/>
          <w:lang w:val="es-ES_tradnl"/>
        </w:rPr>
      </w:pPr>
    </w:p>
    <w:p w:rsidR="003C41AE" w:rsidRDefault="003C41AE" w:rsidP="00713036">
      <w:pPr>
        <w:spacing w:after="0" w:line="360" w:lineRule="auto"/>
        <w:jc w:val="both"/>
        <w:rPr>
          <w:rFonts w:ascii="Times New Roman" w:hAnsi="Times New Roman" w:cs="Times New Roman"/>
          <w:bCs/>
          <w:szCs w:val="24"/>
          <w:lang w:val="es-ES_tradnl"/>
        </w:rPr>
      </w:pPr>
    </w:p>
    <w:p w:rsidR="003C41AE" w:rsidRDefault="003C41AE" w:rsidP="00713036">
      <w:pPr>
        <w:spacing w:after="0" w:line="360" w:lineRule="auto"/>
        <w:jc w:val="both"/>
        <w:rPr>
          <w:rFonts w:ascii="Times New Roman" w:hAnsi="Times New Roman" w:cs="Times New Roman"/>
          <w:bCs/>
          <w:szCs w:val="24"/>
          <w:lang w:val="es-ES_tradnl"/>
        </w:rPr>
      </w:pPr>
    </w:p>
    <w:p w:rsidR="003C41AE" w:rsidRDefault="003C41AE" w:rsidP="00713036">
      <w:pPr>
        <w:spacing w:after="0" w:line="360" w:lineRule="auto"/>
        <w:jc w:val="both"/>
        <w:rPr>
          <w:rFonts w:ascii="Times New Roman" w:hAnsi="Times New Roman" w:cs="Times New Roman"/>
          <w:bCs/>
          <w:szCs w:val="24"/>
          <w:lang w:val="es-ES_tradnl"/>
        </w:rPr>
      </w:pPr>
    </w:p>
    <w:p w:rsidR="003C41AE" w:rsidRPr="00713036" w:rsidRDefault="003C41AE" w:rsidP="00713036">
      <w:pPr>
        <w:spacing w:after="0" w:line="360" w:lineRule="auto"/>
        <w:jc w:val="both"/>
        <w:rPr>
          <w:rFonts w:ascii="Times New Roman" w:hAnsi="Times New Roman" w:cs="Times New Roman"/>
          <w:bCs/>
          <w:szCs w:val="24"/>
          <w:lang w:val="es-ES_tradnl"/>
        </w:rPr>
      </w:pPr>
    </w:p>
    <w:p w:rsidR="002E2FF8" w:rsidRPr="00921B86" w:rsidRDefault="009B623E" w:rsidP="00713036">
      <w:pPr>
        <w:spacing w:after="0" w:line="360" w:lineRule="auto"/>
        <w:jc w:val="both"/>
        <w:rPr>
          <w:rFonts w:ascii="Calibri" w:eastAsia="Times New Roman" w:hAnsi="Calibri" w:cs="Calibri"/>
          <w:color w:val="7030A0"/>
          <w:sz w:val="28"/>
          <w:szCs w:val="28"/>
          <w:lang w:val="es-ES_tradnl" w:eastAsia="es-MX"/>
        </w:rPr>
      </w:pPr>
      <w:r w:rsidRPr="00921B86">
        <w:rPr>
          <w:rFonts w:ascii="Calibri" w:eastAsia="Times New Roman" w:hAnsi="Calibri" w:cs="Calibri"/>
          <w:color w:val="7030A0"/>
          <w:sz w:val="28"/>
          <w:szCs w:val="28"/>
          <w:lang w:val="es-ES_tradnl" w:eastAsia="es-MX"/>
        </w:rPr>
        <w:lastRenderedPageBreak/>
        <w:t>Bibliografía</w:t>
      </w:r>
    </w:p>
    <w:p w:rsidR="00B41BC7" w:rsidRPr="00921B86" w:rsidRDefault="00B41BC7" w:rsidP="009B623E">
      <w:pPr>
        <w:spacing w:after="0" w:line="360" w:lineRule="auto"/>
        <w:ind w:left="709" w:hanging="709"/>
        <w:jc w:val="both"/>
        <w:rPr>
          <w:rFonts w:ascii="Times New Roman" w:hAnsi="Times New Roman" w:cs="Times New Roman"/>
          <w:szCs w:val="24"/>
        </w:rPr>
      </w:pPr>
      <w:r w:rsidRPr="00921B86">
        <w:rPr>
          <w:rFonts w:ascii="Times New Roman" w:hAnsi="Times New Roman" w:cs="Times New Roman"/>
          <w:szCs w:val="24"/>
        </w:rPr>
        <w:t>Achar, M.L.</w:t>
      </w:r>
      <w:r w:rsidR="0040327B" w:rsidRPr="00921B86">
        <w:rPr>
          <w:rFonts w:ascii="Times New Roman" w:hAnsi="Times New Roman" w:cs="Times New Roman"/>
          <w:szCs w:val="24"/>
        </w:rPr>
        <w:t xml:space="preserve"> </w:t>
      </w:r>
      <w:r w:rsidRPr="00921B86">
        <w:rPr>
          <w:rFonts w:ascii="Times New Roman" w:hAnsi="Times New Roman" w:cs="Times New Roman"/>
          <w:szCs w:val="24"/>
        </w:rPr>
        <w:t xml:space="preserve">(2006, Edición Especial). </w:t>
      </w:r>
      <w:r w:rsidRPr="00921B86">
        <w:rPr>
          <w:rFonts w:ascii="Times New Roman" w:hAnsi="Times New Roman" w:cs="Times New Roman"/>
          <w:i/>
          <w:szCs w:val="24"/>
        </w:rPr>
        <w:t>Testimonios de la comunicación integral. Comunicación integral: visión de un empresario comprometido con lo social.</w:t>
      </w:r>
      <w:r w:rsidR="00170D64" w:rsidRPr="00921B86">
        <w:rPr>
          <w:rFonts w:ascii="Times New Roman" w:hAnsi="Times New Roman" w:cs="Times New Roman"/>
          <w:szCs w:val="24"/>
        </w:rPr>
        <w:t xml:space="preserve">  NEO Vol. IX.</w:t>
      </w:r>
    </w:p>
    <w:p w:rsidR="001B7B34" w:rsidRPr="00921B86" w:rsidRDefault="001B7B34" w:rsidP="009B623E">
      <w:pPr>
        <w:spacing w:after="0" w:line="360" w:lineRule="auto"/>
        <w:ind w:left="709" w:hanging="709"/>
        <w:jc w:val="both"/>
        <w:rPr>
          <w:rFonts w:ascii="Times New Roman" w:hAnsi="Times New Roman" w:cs="Times New Roman"/>
          <w:noProof/>
          <w:szCs w:val="24"/>
        </w:rPr>
      </w:pPr>
      <w:r w:rsidRPr="00921B86">
        <w:rPr>
          <w:rFonts w:ascii="Times New Roman" w:hAnsi="Times New Roman" w:cs="Times New Roman"/>
          <w:szCs w:val="24"/>
        </w:rPr>
        <w:fldChar w:fldCharType="begin"/>
      </w:r>
      <w:r w:rsidRPr="00921B86">
        <w:rPr>
          <w:rFonts w:ascii="Times New Roman" w:hAnsi="Times New Roman" w:cs="Times New Roman"/>
          <w:szCs w:val="24"/>
        </w:rPr>
        <w:instrText xml:space="preserve"> BIBLIOGRAPHY  \l 2058 </w:instrText>
      </w:r>
      <w:r w:rsidRPr="00921B86">
        <w:rPr>
          <w:rFonts w:ascii="Times New Roman" w:hAnsi="Times New Roman" w:cs="Times New Roman"/>
          <w:szCs w:val="24"/>
        </w:rPr>
        <w:fldChar w:fldCharType="separate"/>
      </w:r>
      <w:r w:rsidRPr="00921B86">
        <w:rPr>
          <w:rFonts w:ascii="Times New Roman" w:hAnsi="Times New Roman" w:cs="Times New Roman"/>
          <w:noProof/>
          <w:szCs w:val="24"/>
        </w:rPr>
        <w:t xml:space="preserve">Asián, A. (09 de Marzo de 2016). </w:t>
      </w:r>
      <w:r w:rsidR="00423E3C" w:rsidRPr="00921B86">
        <w:rPr>
          <w:rFonts w:ascii="Times New Roman" w:hAnsi="Times New Roman" w:cs="Times New Roman"/>
          <w:i/>
          <w:noProof/>
          <w:szCs w:val="24"/>
        </w:rPr>
        <w:t>Consejos para elegir el mejor servicio de paquetería</w:t>
      </w:r>
      <w:r w:rsidR="00423E3C" w:rsidRPr="00921B86">
        <w:rPr>
          <w:rFonts w:ascii="Times New Roman" w:hAnsi="Times New Roman" w:cs="Times New Roman"/>
          <w:i/>
          <w:iCs/>
          <w:noProof/>
          <w:szCs w:val="24"/>
        </w:rPr>
        <w:t xml:space="preserve">. </w:t>
      </w:r>
      <w:r w:rsidR="00423E3C" w:rsidRPr="00921B86">
        <w:rPr>
          <w:rFonts w:ascii="Times New Roman" w:hAnsi="Times New Roman" w:cs="Times New Roman"/>
          <w:iCs/>
          <w:noProof/>
          <w:szCs w:val="24"/>
        </w:rPr>
        <w:t>Muyp</w:t>
      </w:r>
      <w:r w:rsidRPr="00921B86">
        <w:rPr>
          <w:rFonts w:ascii="Times New Roman" w:hAnsi="Times New Roman" w:cs="Times New Roman"/>
          <w:iCs/>
          <w:noProof/>
          <w:szCs w:val="24"/>
        </w:rPr>
        <w:t>ymes</w:t>
      </w:r>
      <w:r w:rsidR="00950AF8" w:rsidRPr="00921B86">
        <w:rPr>
          <w:rFonts w:ascii="Times New Roman" w:hAnsi="Times New Roman" w:cs="Times New Roman"/>
          <w:noProof/>
          <w:szCs w:val="24"/>
        </w:rPr>
        <w:t>. Recuperado de</w:t>
      </w:r>
      <w:r w:rsidRPr="00921B86">
        <w:rPr>
          <w:rFonts w:ascii="Times New Roman" w:hAnsi="Times New Roman" w:cs="Times New Roman"/>
          <w:noProof/>
          <w:szCs w:val="24"/>
        </w:rPr>
        <w:t>: http://www.muypymes.com/2016/03/09/consejo</w:t>
      </w:r>
      <w:r w:rsidR="00F24A52" w:rsidRPr="00921B86">
        <w:rPr>
          <w:rFonts w:ascii="Times New Roman" w:hAnsi="Times New Roman" w:cs="Times New Roman"/>
          <w:noProof/>
          <w:szCs w:val="24"/>
        </w:rPr>
        <w:t>s-elegir-servicio-de-paqueteria</w:t>
      </w:r>
    </w:p>
    <w:p w:rsidR="001B7B34" w:rsidRPr="00921B86" w:rsidRDefault="001B7B34" w:rsidP="009B623E">
      <w:pPr>
        <w:spacing w:after="0" w:line="360" w:lineRule="auto"/>
        <w:ind w:left="709" w:hanging="709"/>
        <w:jc w:val="both"/>
        <w:rPr>
          <w:rFonts w:ascii="Times New Roman" w:hAnsi="Times New Roman" w:cs="Times New Roman"/>
          <w:szCs w:val="24"/>
        </w:rPr>
      </w:pPr>
      <w:r w:rsidRPr="00921B86">
        <w:rPr>
          <w:rFonts w:ascii="Times New Roman" w:hAnsi="Times New Roman" w:cs="Times New Roman"/>
          <w:noProof/>
          <w:szCs w:val="24"/>
        </w:rPr>
        <w:t>Barrionuevo, J. (</w:t>
      </w:r>
      <w:r w:rsidR="00A97EC3" w:rsidRPr="00921B86">
        <w:rPr>
          <w:rFonts w:ascii="Times New Roman" w:hAnsi="Times New Roman" w:cs="Times New Roman"/>
          <w:noProof/>
          <w:szCs w:val="24"/>
        </w:rPr>
        <w:t>27 de Julio de 2012 7:23</w:t>
      </w:r>
      <w:r w:rsidRPr="00921B86">
        <w:rPr>
          <w:rFonts w:ascii="Times New Roman" w:hAnsi="Times New Roman" w:cs="Times New Roman"/>
          <w:noProof/>
          <w:szCs w:val="24"/>
        </w:rPr>
        <w:t xml:space="preserve">). </w:t>
      </w:r>
      <w:r w:rsidR="00A97EC3" w:rsidRPr="00921B86">
        <w:rPr>
          <w:rFonts w:ascii="Times New Roman" w:hAnsi="Times New Roman" w:cs="Times New Roman"/>
          <w:i/>
          <w:noProof/>
          <w:szCs w:val="24"/>
        </w:rPr>
        <w:t>Cosmética orgánica.</w:t>
      </w:r>
      <w:r w:rsidR="00A97EC3" w:rsidRPr="00921B86">
        <w:rPr>
          <w:rFonts w:ascii="Times New Roman" w:hAnsi="Times New Roman" w:cs="Times New Roman"/>
          <w:i/>
          <w:iCs/>
          <w:noProof/>
          <w:szCs w:val="24"/>
        </w:rPr>
        <w:t xml:space="preserve"> </w:t>
      </w:r>
      <w:r w:rsidRPr="00921B86">
        <w:rPr>
          <w:rFonts w:ascii="Times New Roman" w:hAnsi="Times New Roman" w:cs="Times New Roman"/>
          <w:iCs/>
          <w:noProof/>
          <w:szCs w:val="24"/>
        </w:rPr>
        <w:t>Clarín</w:t>
      </w:r>
      <w:r w:rsidRPr="00921B86">
        <w:rPr>
          <w:rFonts w:ascii="Times New Roman" w:hAnsi="Times New Roman" w:cs="Times New Roman"/>
          <w:noProof/>
          <w:szCs w:val="24"/>
        </w:rPr>
        <w:t xml:space="preserve">. Recuperado </w:t>
      </w:r>
      <w:r w:rsidR="00A97EC3" w:rsidRPr="00921B86">
        <w:rPr>
          <w:rFonts w:ascii="Times New Roman" w:hAnsi="Times New Roman" w:cs="Times New Roman"/>
          <w:noProof/>
          <w:szCs w:val="24"/>
        </w:rPr>
        <w:t>de</w:t>
      </w:r>
      <w:r w:rsidRPr="00921B86">
        <w:rPr>
          <w:rFonts w:ascii="Times New Roman" w:hAnsi="Times New Roman" w:cs="Times New Roman"/>
          <w:noProof/>
          <w:szCs w:val="24"/>
        </w:rPr>
        <w:t>: http://entremujeres.clarin.com/belleza-cosmetica-cosmeticos-organico-ecologia-naturales-productos-medio_ambiente_0_1334868938.html</w:t>
      </w:r>
    </w:p>
    <w:p w:rsidR="001B7B34" w:rsidRPr="00921B86" w:rsidRDefault="001B7B34" w:rsidP="009B623E">
      <w:pPr>
        <w:spacing w:after="0" w:line="360" w:lineRule="auto"/>
        <w:ind w:left="709" w:hanging="709"/>
        <w:jc w:val="both"/>
        <w:rPr>
          <w:rFonts w:ascii="Times New Roman" w:hAnsi="Times New Roman" w:cs="Times New Roman"/>
          <w:szCs w:val="24"/>
        </w:rPr>
      </w:pPr>
      <w:r w:rsidRPr="00921B86">
        <w:rPr>
          <w:rFonts w:ascii="Times New Roman" w:hAnsi="Times New Roman" w:cs="Times New Roman"/>
          <w:szCs w:val="24"/>
        </w:rPr>
        <w:t xml:space="preserve">Belch, G. y Belch, </w:t>
      </w:r>
      <w:r w:rsidR="0040327B" w:rsidRPr="00921B86">
        <w:rPr>
          <w:rFonts w:ascii="Times New Roman" w:hAnsi="Times New Roman" w:cs="Times New Roman"/>
          <w:szCs w:val="24"/>
        </w:rPr>
        <w:t>(Sexta Ed.) (</w:t>
      </w:r>
      <w:hyperlink r:id="rId24" w:tooltip="2005" w:history="1">
        <w:r w:rsidR="0040327B" w:rsidRPr="00921B86">
          <w:rPr>
            <w:rStyle w:val="Hipervnculo"/>
            <w:rFonts w:ascii="Times New Roman" w:hAnsi="Times New Roman" w:cs="Times New Roman"/>
            <w:color w:val="auto"/>
            <w:szCs w:val="24"/>
            <w:u w:val="none"/>
          </w:rPr>
          <w:t>2005</w:t>
        </w:r>
      </w:hyperlink>
      <w:r w:rsidR="0040327B" w:rsidRPr="00921B86">
        <w:rPr>
          <w:rStyle w:val="Hipervnculo"/>
          <w:rFonts w:ascii="Times New Roman" w:hAnsi="Times New Roman" w:cs="Times New Roman"/>
          <w:color w:val="auto"/>
          <w:szCs w:val="24"/>
          <w:u w:val="none"/>
        </w:rPr>
        <w:t>)</w:t>
      </w:r>
      <w:r w:rsidR="0040327B" w:rsidRPr="00921B86">
        <w:rPr>
          <w:rFonts w:ascii="Times New Roman" w:hAnsi="Times New Roman" w:cs="Times New Roman"/>
          <w:szCs w:val="24"/>
        </w:rPr>
        <w:t xml:space="preserve">. </w:t>
      </w:r>
      <w:r w:rsidRPr="00921B86">
        <w:rPr>
          <w:rFonts w:ascii="Times New Roman" w:hAnsi="Times New Roman" w:cs="Times New Roman"/>
          <w:i/>
          <w:szCs w:val="24"/>
        </w:rPr>
        <w:t xml:space="preserve">M. </w:t>
      </w:r>
      <w:r w:rsidRPr="00921B86">
        <w:rPr>
          <w:rFonts w:ascii="Times New Roman" w:hAnsi="Times New Roman" w:cs="Times New Roman"/>
          <w:i/>
          <w:iCs/>
          <w:szCs w:val="24"/>
        </w:rPr>
        <w:t>Publicidad y promoción. Perspectiva de la comunicación de marketing integral</w:t>
      </w:r>
      <w:r w:rsidRPr="00921B86">
        <w:rPr>
          <w:rFonts w:ascii="Times New Roman" w:hAnsi="Times New Roman" w:cs="Times New Roman"/>
          <w:i/>
          <w:szCs w:val="24"/>
        </w:rPr>
        <w:t>.</w:t>
      </w:r>
      <w:r w:rsidRPr="00921B86">
        <w:rPr>
          <w:rFonts w:ascii="Times New Roman" w:hAnsi="Times New Roman" w:cs="Times New Roman"/>
          <w:szCs w:val="24"/>
        </w:rPr>
        <w:t xml:space="preserve"> </w:t>
      </w:r>
      <w:r w:rsidR="00E852C3" w:rsidRPr="00921B86">
        <w:rPr>
          <w:rFonts w:ascii="Times New Roman" w:hAnsi="Times New Roman" w:cs="Times New Roman"/>
          <w:szCs w:val="24"/>
        </w:rPr>
        <w:t>México:</w:t>
      </w:r>
      <w:r w:rsidR="001F7776" w:rsidRPr="00921B86">
        <w:rPr>
          <w:rFonts w:ascii="Times New Roman" w:hAnsi="Times New Roman" w:cs="Times New Roman"/>
          <w:szCs w:val="24"/>
        </w:rPr>
        <w:t xml:space="preserve"> Mc Graw-Hill.</w:t>
      </w:r>
      <w:r w:rsidRPr="00921B86">
        <w:rPr>
          <w:rFonts w:ascii="Times New Roman" w:hAnsi="Times New Roman" w:cs="Times New Roman"/>
          <w:szCs w:val="24"/>
        </w:rPr>
        <w:t xml:space="preserve"> </w:t>
      </w:r>
    </w:p>
    <w:p w:rsidR="001B7B34" w:rsidRPr="00921B86" w:rsidRDefault="001B7B34" w:rsidP="009B623E">
      <w:pPr>
        <w:spacing w:after="0" w:line="360" w:lineRule="auto"/>
        <w:ind w:left="709" w:hanging="709"/>
        <w:jc w:val="both"/>
        <w:rPr>
          <w:rFonts w:ascii="Times New Roman" w:hAnsi="Times New Roman" w:cs="Times New Roman"/>
          <w:szCs w:val="24"/>
        </w:rPr>
      </w:pPr>
      <w:r w:rsidRPr="00921B86">
        <w:rPr>
          <w:rFonts w:ascii="Times New Roman" w:hAnsi="Times New Roman" w:cs="Times New Roman"/>
          <w:szCs w:val="24"/>
        </w:rPr>
        <w:t xml:space="preserve">BProSpa, </w:t>
      </w:r>
      <w:r w:rsidR="0040327B" w:rsidRPr="00921B86">
        <w:rPr>
          <w:rFonts w:ascii="Times New Roman" w:hAnsi="Times New Roman" w:cs="Times New Roman"/>
          <w:szCs w:val="24"/>
        </w:rPr>
        <w:t>(</w:t>
      </w:r>
      <w:r w:rsidR="00E852C3" w:rsidRPr="00921B86">
        <w:rPr>
          <w:rFonts w:ascii="Times New Roman" w:hAnsi="Times New Roman" w:cs="Times New Roman"/>
          <w:szCs w:val="24"/>
        </w:rPr>
        <w:t xml:space="preserve">6 de Mayo de </w:t>
      </w:r>
      <w:r w:rsidR="0040327B" w:rsidRPr="00921B86">
        <w:rPr>
          <w:rFonts w:ascii="Times New Roman" w:hAnsi="Times New Roman" w:cs="Times New Roman"/>
          <w:szCs w:val="24"/>
        </w:rPr>
        <w:t xml:space="preserve">2016). bprospagroup empresa. Recuperado </w:t>
      </w:r>
      <w:r w:rsidR="00A97EC3" w:rsidRPr="00921B86">
        <w:rPr>
          <w:rFonts w:ascii="Times New Roman" w:hAnsi="Times New Roman" w:cs="Times New Roman"/>
          <w:szCs w:val="24"/>
        </w:rPr>
        <w:t xml:space="preserve">de: </w:t>
      </w:r>
      <w:r w:rsidR="00E852C3" w:rsidRPr="00921B86">
        <w:rPr>
          <w:rFonts w:ascii="Times New Roman" w:hAnsi="Times New Roman" w:cs="Times New Roman"/>
          <w:noProof/>
          <w:szCs w:val="24"/>
        </w:rPr>
        <w:t>http://</w:t>
      </w:r>
      <w:r w:rsidRPr="00921B86">
        <w:rPr>
          <w:rFonts w:ascii="Times New Roman" w:hAnsi="Times New Roman" w:cs="Times New Roman"/>
          <w:szCs w:val="24"/>
        </w:rPr>
        <w:t>www.bprospa.com.mx</w:t>
      </w:r>
    </w:p>
    <w:p w:rsidR="001B7B34" w:rsidRPr="00921B86" w:rsidRDefault="001B7B34" w:rsidP="009B623E">
      <w:pPr>
        <w:spacing w:after="0" w:line="360" w:lineRule="auto"/>
        <w:ind w:left="709" w:hanging="709"/>
        <w:jc w:val="both"/>
        <w:rPr>
          <w:rFonts w:ascii="Times New Roman" w:hAnsi="Times New Roman" w:cs="Times New Roman"/>
          <w:noProof/>
          <w:szCs w:val="24"/>
        </w:rPr>
      </w:pPr>
      <w:r w:rsidRPr="00921B86">
        <w:rPr>
          <w:rFonts w:ascii="Times New Roman" w:hAnsi="Times New Roman" w:cs="Times New Roman"/>
          <w:szCs w:val="24"/>
        </w:rPr>
        <w:fldChar w:fldCharType="begin"/>
      </w:r>
      <w:r w:rsidRPr="00921B86">
        <w:rPr>
          <w:rFonts w:ascii="Times New Roman" w:hAnsi="Times New Roman" w:cs="Times New Roman"/>
          <w:szCs w:val="24"/>
          <w:lang w:val="es-PE"/>
        </w:rPr>
        <w:instrText xml:space="preserve"> BIBLIOGRAPHY  \l 10250 </w:instrText>
      </w:r>
      <w:r w:rsidRPr="00921B86">
        <w:rPr>
          <w:rFonts w:ascii="Times New Roman" w:hAnsi="Times New Roman" w:cs="Times New Roman"/>
          <w:szCs w:val="24"/>
        </w:rPr>
        <w:fldChar w:fldCharType="separate"/>
      </w:r>
      <w:r w:rsidRPr="00921B86">
        <w:rPr>
          <w:rFonts w:ascii="Times New Roman" w:hAnsi="Times New Roman" w:cs="Times New Roman"/>
          <w:noProof/>
          <w:szCs w:val="24"/>
        </w:rPr>
        <w:t>Burbano, L. (04 de Octubre de 2013</w:t>
      </w:r>
      <w:r w:rsidR="00A97EC3" w:rsidRPr="00921B86">
        <w:rPr>
          <w:rFonts w:ascii="Times New Roman" w:hAnsi="Times New Roman" w:cs="Times New Roman"/>
          <w:noProof/>
          <w:szCs w:val="24"/>
        </w:rPr>
        <w:t xml:space="preserve"> 6:00</w:t>
      </w:r>
      <w:r w:rsidRPr="00921B86">
        <w:rPr>
          <w:rFonts w:ascii="Times New Roman" w:hAnsi="Times New Roman" w:cs="Times New Roman"/>
          <w:noProof/>
          <w:szCs w:val="24"/>
        </w:rPr>
        <w:t xml:space="preserve">). </w:t>
      </w:r>
      <w:r w:rsidR="00A97EC3" w:rsidRPr="00921B86">
        <w:rPr>
          <w:rFonts w:ascii="Times New Roman" w:hAnsi="Times New Roman" w:cs="Times New Roman"/>
          <w:i/>
          <w:noProof/>
          <w:szCs w:val="24"/>
        </w:rPr>
        <w:t>El mercado de spas crecen 25% en México desde 2007.</w:t>
      </w:r>
      <w:r w:rsidR="00A97EC3" w:rsidRPr="00921B86">
        <w:rPr>
          <w:rFonts w:ascii="Times New Roman" w:hAnsi="Times New Roman" w:cs="Times New Roman"/>
          <w:noProof/>
          <w:szCs w:val="24"/>
        </w:rPr>
        <w:t xml:space="preserve"> </w:t>
      </w:r>
      <w:r w:rsidRPr="00921B86">
        <w:rPr>
          <w:rFonts w:ascii="Times New Roman" w:hAnsi="Times New Roman" w:cs="Times New Roman"/>
          <w:iCs/>
          <w:noProof/>
          <w:szCs w:val="24"/>
        </w:rPr>
        <w:t>ObrasWeb</w:t>
      </w:r>
      <w:r w:rsidRPr="00921B86">
        <w:rPr>
          <w:rFonts w:ascii="Times New Roman" w:hAnsi="Times New Roman" w:cs="Times New Roman"/>
          <w:noProof/>
          <w:szCs w:val="24"/>
        </w:rPr>
        <w:t xml:space="preserve">. Recuperado </w:t>
      </w:r>
      <w:r w:rsidR="00A97EC3" w:rsidRPr="00921B86">
        <w:rPr>
          <w:rFonts w:ascii="Times New Roman" w:hAnsi="Times New Roman" w:cs="Times New Roman"/>
          <w:noProof/>
          <w:szCs w:val="24"/>
        </w:rPr>
        <w:t>de: h</w:t>
      </w:r>
      <w:r w:rsidRPr="00921B86">
        <w:rPr>
          <w:rFonts w:ascii="Times New Roman" w:hAnsi="Times New Roman" w:cs="Times New Roman"/>
          <w:noProof/>
          <w:szCs w:val="24"/>
        </w:rPr>
        <w:t>ttp://www.obrasweb.mx/interiorismo/2013/10/04/el-mercado-de-spas</w:t>
      </w:r>
      <w:r w:rsidR="00F24A52" w:rsidRPr="00921B86">
        <w:rPr>
          <w:rFonts w:ascii="Times New Roman" w:hAnsi="Times New Roman" w:cs="Times New Roman"/>
          <w:noProof/>
          <w:szCs w:val="24"/>
        </w:rPr>
        <w:t>-crecen-25-en-mexico-desde-2007</w:t>
      </w:r>
    </w:p>
    <w:p w:rsidR="001B7B34" w:rsidRPr="00921B86" w:rsidRDefault="001B7B34" w:rsidP="009B623E">
      <w:pPr>
        <w:spacing w:after="0" w:line="360" w:lineRule="auto"/>
        <w:ind w:left="709" w:hanging="709"/>
        <w:jc w:val="both"/>
        <w:rPr>
          <w:rFonts w:ascii="Times New Roman" w:hAnsi="Times New Roman" w:cs="Times New Roman"/>
          <w:noProof/>
          <w:szCs w:val="24"/>
        </w:rPr>
      </w:pPr>
      <w:r w:rsidRPr="00921B86">
        <w:rPr>
          <w:rFonts w:ascii="Times New Roman" w:hAnsi="Times New Roman" w:cs="Times New Roman"/>
          <w:szCs w:val="24"/>
        </w:rPr>
        <w:fldChar w:fldCharType="begin"/>
      </w:r>
      <w:r w:rsidRPr="00921B86">
        <w:rPr>
          <w:rFonts w:ascii="Times New Roman" w:hAnsi="Times New Roman" w:cs="Times New Roman"/>
          <w:szCs w:val="24"/>
          <w:lang w:val="es-PE"/>
        </w:rPr>
        <w:instrText xml:space="preserve"> BIBLIOGRAPHY  \l 10250 </w:instrText>
      </w:r>
      <w:r w:rsidRPr="00921B86">
        <w:rPr>
          <w:rFonts w:ascii="Times New Roman" w:hAnsi="Times New Roman" w:cs="Times New Roman"/>
          <w:szCs w:val="24"/>
        </w:rPr>
        <w:fldChar w:fldCharType="separate"/>
      </w:r>
      <w:r w:rsidRPr="00921B86">
        <w:rPr>
          <w:rFonts w:ascii="Times New Roman" w:hAnsi="Times New Roman" w:cs="Times New Roman"/>
          <w:noProof/>
          <w:szCs w:val="24"/>
        </w:rPr>
        <w:t>Cantera, S. (24 de Junio de 2014</w:t>
      </w:r>
      <w:r w:rsidR="00A97EC3" w:rsidRPr="00921B86">
        <w:rPr>
          <w:rFonts w:ascii="Times New Roman" w:hAnsi="Times New Roman" w:cs="Times New Roman"/>
          <w:noProof/>
          <w:szCs w:val="24"/>
        </w:rPr>
        <w:t xml:space="preserve"> 6:04</w:t>
      </w:r>
      <w:r w:rsidRPr="00921B86">
        <w:rPr>
          <w:rFonts w:ascii="Times New Roman" w:hAnsi="Times New Roman" w:cs="Times New Roman"/>
          <w:noProof/>
          <w:szCs w:val="24"/>
        </w:rPr>
        <w:t xml:space="preserve">). </w:t>
      </w:r>
      <w:r w:rsidR="00A97EC3" w:rsidRPr="00921B86">
        <w:rPr>
          <w:rFonts w:ascii="Times New Roman" w:hAnsi="Times New Roman" w:cs="Times New Roman"/>
          <w:i/>
          <w:noProof/>
          <w:szCs w:val="24"/>
        </w:rPr>
        <w:t>Industria de belleza se ‘afea’ en México</w:t>
      </w:r>
      <w:r w:rsidR="00A97EC3" w:rsidRPr="00921B86">
        <w:rPr>
          <w:rFonts w:ascii="Times New Roman" w:hAnsi="Times New Roman" w:cs="Times New Roman"/>
          <w:noProof/>
          <w:szCs w:val="24"/>
        </w:rPr>
        <w:t xml:space="preserve">. </w:t>
      </w:r>
      <w:r w:rsidRPr="00921B86">
        <w:rPr>
          <w:rFonts w:ascii="Times New Roman" w:hAnsi="Times New Roman" w:cs="Times New Roman"/>
          <w:iCs/>
          <w:noProof/>
          <w:szCs w:val="24"/>
        </w:rPr>
        <w:t>CNNExpansión</w:t>
      </w:r>
      <w:r w:rsidRPr="00921B86">
        <w:rPr>
          <w:rFonts w:ascii="Times New Roman" w:hAnsi="Times New Roman" w:cs="Times New Roman"/>
          <w:noProof/>
          <w:szCs w:val="24"/>
        </w:rPr>
        <w:t>.</w:t>
      </w:r>
      <w:r w:rsidR="00A97EC3" w:rsidRPr="00921B86">
        <w:rPr>
          <w:rFonts w:ascii="Times New Roman" w:hAnsi="Times New Roman" w:cs="Times New Roman"/>
          <w:noProof/>
          <w:szCs w:val="24"/>
        </w:rPr>
        <w:t xml:space="preserve"> Recuperado de</w:t>
      </w:r>
      <w:r w:rsidRPr="00921B86">
        <w:rPr>
          <w:rFonts w:ascii="Times New Roman" w:hAnsi="Times New Roman" w:cs="Times New Roman"/>
          <w:noProof/>
          <w:szCs w:val="24"/>
        </w:rPr>
        <w:t>: http://expansion.mx/negocios/2014/06/23/secto</w:t>
      </w:r>
      <w:r w:rsidR="00F24A52" w:rsidRPr="00921B86">
        <w:rPr>
          <w:rFonts w:ascii="Times New Roman" w:hAnsi="Times New Roman" w:cs="Times New Roman"/>
          <w:noProof/>
          <w:szCs w:val="24"/>
        </w:rPr>
        <w:t>r-cosmetico-se-ve-feo-en-mexico</w:t>
      </w:r>
    </w:p>
    <w:p w:rsidR="001B7B34" w:rsidRPr="00921B86" w:rsidRDefault="00E852C3" w:rsidP="009B623E">
      <w:pPr>
        <w:spacing w:after="0" w:line="360" w:lineRule="auto"/>
        <w:ind w:left="709" w:hanging="709"/>
        <w:jc w:val="both"/>
        <w:rPr>
          <w:rFonts w:ascii="Times New Roman" w:hAnsi="Times New Roman" w:cs="Times New Roman"/>
          <w:szCs w:val="24"/>
        </w:rPr>
      </w:pPr>
      <w:r w:rsidRPr="00921B86">
        <w:rPr>
          <w:rFonts w:ascii="Times New Roman" w:hAnsi="Times New Roman" w:cs="Times New Roman"/>
          <w:szCs w:val="24"/>
        </w:rPr>
        <w:t xml:space="preserve">Cowden, Jim. (1995). </w:t>
      </w:r>
      <w:r w:rsidRPr="00921B86">
        <w:rPr>
          <w:rFonts w:ascii="Times New Roman" w:hAnsi="Times New Roman" w:cs="Times New Roman"/>
          <w:i/>
          <w:szCs w:val="24"/>
        </w:rPr>
        <w:t>Manual del vendedor</w:t>
      </w:r>
      <w:r w:rsidRPr="00921B86">
        <w:rPr>
          <w:rFonts w:ascii="Times New Roman" w:hAnsi="Times New Roman" w:cs="Times New Roman"/>
          <w:szCs w:val="24"/>
        </w:rPr>
        <w:t xml:space="preserve">. España: </w:t>
      </w:r>
      <w:r w:rsidR="001F7776" w:rsidRPr="00921B86">
        <w:rPr>
          <w:rFonts w:ascii="Times New Roman" w:hAnsi="Times New Roman" w:cs="Times New Roman"/>
          <w:szCs w:val="24"/>
        </w:rPr>
        <w:t>Folio.</w:t>
      </w:r>
    </w:p>
    <w:p w:rsidR="001B7B34" w:rsidRPr="00921B86" w:rsidRDefault="001B7B34" w:rsidP="009B623E">
      <w:pPr>
        <w:spacing w:after="0" w:line="360" w:lineRule="auto"/>
        <w:ind w:left="709" w:hanging="709"/>
        <w:jc w:val="both"/>
        <w:rPr>
          <w:rFonts w:ascii="Times New Roman" w:hAnsi="Times New Roman" w:cs="Times New Roman"/>
          <w:szCs w:val="24"/>
        </w:rPr>
      </w:pPr>
      <w:r w:rsidRPr="00921B86">
        <w:rPr>
          <w:rFonts w:ascii="Times New Roman" w:hAnsi="Times New Roman" w:cs="Times New Roman"/>
          <w:szCs w:val="24"/>
        </w:rPr>
        <w:t>Diccionario</w:t>
      </w:r>
      <w:r w:rsidR="00186B0B" w:rsidRPr="00921B86">
        <w:rPr>
          <w:rFonts w:ascii="Times New Roman" w:hAnsi="Times New Roman" w:cs="Times New Roman"/>
          <w:szCs w:val="24"/>
        </w:rPr>
        <w:t xml:space="preserve"> de Marketing, de Cultural S.A.</w:t>
      </w:r>
      <w:r w:rsidRPr="00921B86">
        <w:rPr>
          <w:rFonts w:ascii="Times New Roman" w:hAnsi="Times New Roman" w:cs="Times New Roman"/>
          <w:szCs w:val="24"/>
        </w:rPr>
        <w:t xml:space="preserve"> </w:t>
      </w:r>
      <w:r w:rsidR="00186B0B" w:rsidRPr="00921B86">
        <w:rPr>
          <w:rFonts w:ascii="Times New Roman" w:hAnsi="Times New Roman" w:cs="Times New Roman"/>
          <w:szCs w:val="24"/>
        </w:rPr>
        <w:t>España: Cultural, 1999</w:t>
      </w:r>
      <w:r w:rsidRPr="00921B86">
        <w:rPr>
          <w:rFonts w:ascii="Times New Roman" w:hAnsi="Times New Roman" w:cs="Times New Roman"/>
          <w:szCs w:val="24"/>
        </w:rPr>
        <w:t xml:space="preserve">, </w:t>
      </w:r>
      <w:r w:rsidR="00186B0B" w:rsidRPr="00921B86">
        <w:rPr>
          <w:rFonts w:ascii="Times New Roman" w:hAnsi="Times New Roman" w:cs="Times New Roman"/>
          <w:szCs w:val="24"/>
        </w:rPr>
        <w:t>p</w:t>
      </w:r>
      <w:r w:rsidRPr="00921B86">
        <w:rPr>
          <w:rFonts w:ascii="Times New Roman" w:hAnsi="Times New Roman" w:cs="Times New Roman"/>
          <w:szCs w:val="24"/>
        </w:rPr>
        <w:t>. 197.</w:t>
      </w:r>
    </w:p>
    <w:p w:rsidR="001B7B34" w:rsidRPr="00921B86" w:rsidRDefault="001B7B34" w:rsidP="009B623E">
      <w:pPr>
        <w:spacing w:after="0" w:line="360" w:lineRule="auto"/>
        <w:ind w:left="709" w:hanging="709"/>
        <w:jc w:val="both"/>
        <w:rPr>
          <w:rFonts w:ascii="Times New Roman" w:hAnsi="Times New Roman" w:cs="Times New Roman"/>
          <w:noProof/>
          <w:szCs w:val="24"/>
        </w:rPr>
      </w:pPr>
      <w:r w:rsidRPr="00921B86">
        <w:rPr>
          <w:rFonts w:ascii="Times New Roman" w:hAnsi="Times New Roman" w:cs="Times New Roman"/>
          <w:szCs w:val="24"/>
        </w:rPr>
        <w:fldChar w:fldCharType="begin"/>
      </w:r>
      <w:r w:rsidRPr="00921B86">
        <w:rPr>
          <w:rFonts w:ascii="Times New Roman" w:hAnsi="Times New Roman" w:cs="Times New Roman"/>
          <w:szCs w:val="24"/>
        </w:rPr>
        <w:instrText xml:space="preserve"> BIBLIOGRAPHY  \l 2058 </w:instrText>
      </w:r>
      <w:r w:rsidRPr="00921B86">
        <w:rPr>
          <w:rFonts w:ascii="Times New Roman" w:hAnsi="Times New Roman" w:cs="Times New Roman"/>
          <w:szCs w:val="24"/>
        </w:rPr>
        <w:fldChar w:fldCharType="separate"/>
      </w:r>
      <w:r w:rsidRPr="00921B86">
        <w:rPr>
          <w:rFonts w:ascii="Times New Roman" w:hAnsi="Times New Roman" w:cs="Times New Roman"/>
          <w:noProof/>
          <w:szCs w:val="24"/>
        </w:rPr>
        <w:t xml:space="preserve">Eyhorn, B. v. (2010). </w:t>
      </w:r>
      <w:r w:rsidRPr="00921B86">
        <w:rPr>
          <w:rFonts w:ascii="Times New Roman" w:hAnsi="Times New Roman" w:cs="Times New Roman"/>
          <w:i/>
          <w:iCs/>
          <w:noProof/>
          <w:szCs w:val="24"/>
        </w:rPr>
        <w:t>La Guía de Negocios Orgánicos.</w:t>
      </w:r>
      <w:r w:rsidRPr="00921B86">
        <w:rPr>
          <w:rFonts w:ascii="Times New Roman" w:hAnsi="Times New Roman" w:cs="Times New Roman"/>
          <w:noProof/>
          <w:szCs w:val="24"/>
        </w:rPr>
        <w:t xml:space="preserve"> FO</w:t>
      </w:r>
      <w:r w:rsidR="00A97EC3" w:rsidRPr="00921B86">
        <w:rPr>
          <w:rFonts w:ascii="Times New Roman" w:hAnsi="Times New Roman" w:cs="Times New Roman"/>
          <w:noProof/>
          <w:szCs w:val="24"/>
        </w:rPr>
        <w:t xml:space="preserve">AM. </w:t>
      </w:r>
    </w:p>
    <w:p w:rsidR="001B7B34" w:rsidRPr="00921B86" w:rsidRDefault="001B7B34" w:rsidP="009B623E">
      <w:pPr>
        <w:spacing w:after="0" w:line="360" w:lineRule="auto"/>
        <w:ind w:left="709" w:hanging="709"/>
        <w:jc w:val="both"/>
        <w:rPr>
          <w:rFonts w:ascii="Times New Roman" w:hAnsi="Times New Roman" w:cs="Times New Roman"/>
          <w:noProof/>
          <w:szCs w:val="24"/>
        </w:rPr>
      </w:pPr>
      <w:r w:rsidRPr="00921B86">
        <w:rPr>
          <w:rFonts w:ascii="Times New Roman" w:hAnsi="Times New Roman" w:cs="Times New Roman"/>
          <w:szCs w:val="24"/>
        </w:rPr>
        <w:fldChar w:fldCharType="begin"/>
      </w:r>
      <w:r w:rsidRPr="00921B86">
        <w:rPr>
          <w:rFonts w:ascii="Times New Roman" w:hAnsi="Times New Roman" w:cs="Times New Roman"/>
          <w:szCs w:val="24"/>
          <w:lang w:val="es-PE"/>
        </w:rPr>
        <w:instrText xml:space="preserve"> BIBLIOGRAPHY  \l 10250 </w:instrText>
      </w:r>
      <w:r w:rsidRPr="00921B86">
        <w:rPr>
          <w:rFonts w:ascii="Times New Roman" w:hAnsi="Times New Roman" w:cs="Times New Roman"/>
          <w:szCs w:val="24"/>
        </w:rPr>
        <w:fldChar w:fldCharType="separate"/>
      </w:r>
      <w:r w:rsidRPr="00921B86">
        <w:rPr>
          <w:rFonts w:ascii="Times New Roman" w:hAnsi="Times New Roman" w:cs="Times New Roman"/>
          <w:noProof/>
          <w:szCs w:val="24"/>
        </w:rPr>
        <w:t xml:space="preserve">Federación, D. O. (19 de 09 de 2012). </w:t>
      </w:r>
      <w:r w:rsidRPr="00921B86">
        <w:rPr>
          <w:rFonts w:ascii="Times New Roman" w:hAnsi="Times New Roman" w:cs="Times New Roman"/>
          <w:i/>
          <w:iCs/>
          <w:noProof/>
          <w:szCs w:val="24"/>
        </w:rPr>
        <w:t>NORMA Oficial Mexicana NOM-141-SSA1/SCFI-2012, Etiquetado para productos cosméticos preenvasados. Etiquetado sanitario y comercial.</w:t>
      </w:r>
      <w:r w:rsidRPr="00921B86">
        <w:rPr>
          <w:rFonts w:ascii="Times New Roman" w:hAnsi="Times New Roman" w:cs="Times New Roman"/>
          <w:noProof/>
          <w:szCs w:val="24"/>
        </w:rPr>
        <w:t xml:space="preserve"> Recuperado</w:t>
      </w:r>
      <w:r w:rsidR="00A97EC3" w:rsidRPr="00921B86">
        <w:rPr>
          <w:rFonts w:ascii="Times New Roman" w:hAnsi="Times New Roman" w:cs="Times New Roman"/>
          <w:noProof/>
          <w:szCs w:val="24"/>
        </w:rPr>
        <w:t xml:space="preserve"> de</w:t>
      </w:r>
      <w:r w:rsidRPr="00921B86">
        <w:rPr>
          <w:rFonts w:ascii="Times New Roman" w:hAnsi="Times New Roman" w:cs="Times New Roman"/>
          <w:noProof/>
          <w:szCs w:val="24"/>
        </w:rPr>
        <w:t>:</w:t>
      </w:r>
      <w:r w:rsidR="00A97EC3" w:rsidRPr="00921B86">
        <w:rPr>
          <w:rFonts w:ascii="Times New Roman" w:hAnsi="Times New Roman" w:cs="Times New Roman"/>
          <w:noProof/>
          <w:szCs w:val="24"/>
        </w:rPr>
        <w:t xml:space="preserve"> </w:t>
      </w:r>
      <w:r w:rsidRPr="00921B86">
        <w:rPr>
          <w:rFonts w:ascii="Times New Roman" w:hAnsi="Times New Roman" w:cs="Times New Roman"/>
          <w:noProof/>
          <w:szCs w:val="24"/>
        </w:rPr>
        <w:t>http://www.dof.gob.mx/nota_detalle.php%3Fcodigo</w:t>
      </w:r>
      <w:r w:rsidR="00F24A52" w:rsidRPr="00921B86">
        <w:rPr>
          <w:rFonts w:ascii="Times New Roman" w:hAnsi="Times New Roman" w:cs="Times New Roman"/>
          <w:noProof/>
          <w:szCs w:val="24"/>
        </w:rPr>
        <w:t>%3D5269348%26fecha%3D19/09/2012</w:t>
      </w:r>
    </w:p>
    <w:p w:rsidR="001B7B34" w:rsidRPr="00921B86" w:rsidRDefault="001B7B34" w:rsidP="009B623E">
      <w:pPr>
        <w:spacing w:after="0" w:line="360" w:lineRule="auto"/>
        <w:ind w:left="709" w:hanging="709"/>
        <w:jc w:val="both"/>
        <w:rPr>
          <w:rFonts w:ascii="Times New Roman" w:hAnsi="Times New Roman" w:cs="Times New Roman"/>
          <w:noProof/>
          <w:szCs w:val="24"/>
        </w:rPr>
      </w:pPr>
      <w:r w:rsidRPr="00921B86">
        <w:rPr>
          <w:rFonts w:ascii="Times New Roman" w:hAnsi="Times New Roman" w:cs="Times New Roman"/>
          <w:szCs w:val="24"/>
        </w:rPr>
        <w:fldChar w:fldCharType="begin"/>
      </w:r>
      <w:r w:rsidRPr="00921B86">
        <w:rPr>
          <w:rFonts w:ascii="Times New Roman" w:hAnsi="Times New Roman" w:cs="Times New Roman"/>
          <w:szCs w:val="24"/>
        </w:rPr>
        <w:instrText xml:space="preserve"> BIBLIOGRAPHY  \l 2058 </w:instrText>
      </w:r>
      <w:r w:rsidRPr="00921B86">
        <w:rPr>
          <w:rFonts w:ascii="Times New Roman" w:hAnsi="Times New Roman" w:cs="Times New Roman"/>
          <w:szCs w:val="24"/>
        </w:rPr>
        <w:fldChar w:fldCharType="separate"/>
      </w:r>
      <w:r w:rsidRPr="00921B86">
        <w:rPr>
          <w:rFonts w:ascii="Times New Roman" w:hAnsi="Times New Roman" w:cs="Times New Roman"/>
          <w:noProof/>
          <w:szCs w:val="24"/>
        </w:rPr>
        <w:t xml:space="preserve">Federación, D. O. (29 de Marzo de 2011). </w:t>
      </w:r>
      <w:r w:rsidRPr="00921B86">
        <w:rPr>
          <w:rFonts w:ascii="Times New Roman" w:hAnsi="Times New Roman" w:cs="Times New Roman"/>
          <w:i/>
          <w:iCs/>
          <w:noProof/>
          <w:szCs w:val="24"/>
        </w:rPr>
        <w:t>REGLAMENTO DE PAQUETERÍA Y MENSAJERÍA.</w:t>
      </w:r>
      <w:r w:rsidR="00A97EC3" w:rsidRPr="00921B86">
        <w:rPr>
          <w:rFonts w:ascii="Times New Roman" w:hAnsi="Times New Roman" w:cs="Times New Roman"/>
          <w:noProof/>
          <w:szCs w:val="24"/>
        </w:rPr>
        <w:t xml:space="preserve"> Recuperado de</w:t>
      </w:r>
      <w:r w:rsidRPr="00921B86">
        <w:rPr>
          <w:rFonts w:ascii="Times New Roman" w:hAnsi="Times New Roman" w:cs="Times New Roman"/>
          <w:noProof/>
          <w:szCs w:val="24"/>
        </w:rPr>
        <w:t>: http://www.sct.gob.mx/JURE/doc/regl-paqueteria-mensajeria.pdf</w:t>
      </w:r>
    </w:p>
    <w:p w:rsidR="00F24A52" w:rsidRPr="00921B86" w:rsidRDefault="00A97EC3" w:rsidP="009B623E">
      <w:pPr>
        <w:spacing w:after="0" w:line="360" w:lineRule="auto"/>
        <w:ind w:left="709" w:hanging="709"/>
        <w:jc w:val="both"/>
        <w:rPr>
          <w:rFonts w:ascii="Times New Roman" w:hAnsi="Times New Roman" w:cs="Times New Roman"/>
          <w:noProof/>
          <w:szCs w:val="24"/>
        </w:rPr>
      </w:pPr>
      <w:r w:rsidRPr="00921B86">
        <w:rPr>
          <w:rFonts w:ascii="Times New Roman" w:hAnsi="Times New Roman" w:cs="Times New Roman"/>
          <w:noProof/>
          <w:szCs w:val="24"/>
        </w:rPr>
        <w:lastRenderedPageBreak/>
        <w:t xml:space="preserve">Fernández, S. (21 de Mayo de 2016). </w:t>
      </w:r>
      <w:r w:rsidR="00F24A52" w:rsidRPr="00921B86">
        <w:rPr>
          <w:rFonts w:ascii="Times New Roman" w:hAnsi="Times New Roman" w:cs="Times New Roman"/>
          <w:i/>
          <w:noProof/>
          <w:szCs w:val="24"/>
        </w:rPr>
        <w:t>Tratamientos y cuidados para el rejuvenecimiento de manos.</w:t>
      </w:r>
      <w:r w:rsidR="00F24A52" w:rsidRPr="00921B86">
        <w:rPr>
          <w:rFonts w:ascii="Times New Roman" w:hAnsi="Times New Roman" w:cs="Times New Roman"/>
          <w:noProof/>
          <w:szCs w:val="24"/>
        </w:rPr>
        <w:t xml:space="preserve"> </w:t>
      </w:r>
      <w:r w:rsidRPr="00921B86">
        <w:rPr>
          <w:rFonts w:ascii="Times New Roman" w:hAnsi="Times New Roman" w:cs="Times New Roman"/>
          <w:iCs/>
          <w:noProof/>
          <w:szCs w:val="24"/>
        </w:rPr>
        <w:t>Nosotras</w:t>
      </w:r>
      <w:r w:rsidRPr="00921B86">
        <w:rPr>
          <w:rFonts w:ascii="Times New Roman" w:hAnsi="Times New Roman" w:cs="Times New Roman"/>
          <w:noProof/>
          <w:szCs w:val="24"/>
        </w:rPr>
        <w:t>. Recuperado de: http://www.nosotras.com/belleza/tratamientos-y-cuidados-para-el-re</w:t>
      </w:r>
      <w:r w:rsidR="00F24A52" w:rsidRPr="00921B86">
        <w:rPr>
          <w:rFonts w:ascii="Times New Roman" w:hAnsi="Times New Roman" w:cs="Times New Roman"/>
          <w:noProof/>
          <w:szCs w:val="24"/>
        </w:rPr>
        <w:t>juvenecimiento-de-manos-515579</w:t>
      </w:r>
    </w:p>
    <w:p w:rsidR="001B7B34" w:rsidRPr="00921B86" w:rsidRDefault="00186B0B" w:rsidP="009B623E">
      <w:pPr>
        <w:spacing w:after="0" w:line="360" w:lineRule="auto"/>
        <w:ind w:left="709" w:hanging="709"/>
        <w:jc w:val="both"/>
        <w:rPr>
          <w:rFonts w:ascii="Times New Roman" w:hAnsi="Times New Roman" w:cs="Times New Roman"/>
          <w:szCs w:val="24"/>
        </w:rPr>
      </w:pPr>
      <w:r w:rsidRPr="00921B86">
        <w:rPr>
          <w:rFonts w:ascii="Times New Roman" w:hAnsi="Times New Roman" w:cs="Times New Roman"/>
          <w:szCs w:val="24"/>
        </w:rPr>
        <w:t>Fisher, L.</w:t>
      </w:r>
      <w:r w:rsidR="001B7B34" w:rsidRPr="00921B86">
        <w:rPr>
          <w:rFonts w:ascii="Times New Roman" w:hAnsi="Times New Roman" w:cs="Times New Roman"/>
          <w:szCs w:val="24"/>
        </w:rPr>
        <w:t xml:space="preserve"> y Espejo</w:t>
      </w:r>
      <w:r w:rsidRPr="00921B86">
        <w:rPr>
          <w:rFonts w:ascii="Times New Roman" w:hAnsi="Times New Roman" w:cs="Times New Roman"/>
          <w:szCs w:val="24"/>
        </w:rPr>
        <w:t>,</w:t>
      </w:r>
      <w:r w:rsidR="001B7B34" w:rsidRPr="00921B86">
        <w:rPr>
          <w:rFonts w:ascii="Times New Roman" w:hAnsi="Times New Roman" w:cs="Times New Roman"/>
          <w:szCs w:val="24"/>
        </w:rPr>
        <w:t xml:space="preserve"> J</w:t>
      </w:r>
      <w:r w:rsidRPr="00921B86">
        <w:rPr>
          <w:rFonts w:ascii="Times New Roman" w:hAnsi="Times New Roman" w:cs="Times New Roman"/>
          <w:szCs w:val="24"/>
        </w:rPr>
        <w:t>. (Tercera Ed.). (2004)</w:t>
      </w:r>
      <w:r w:rsidR="001B7B34" w:rsidRPr="00921B86">
        <w:rPr>
          <w:rFonts w:ascii="Times New Roman" w:hAnsi="Times New Roman" w:cs="Times New Roman"/>
          <w:szCs w:val="24"/>
        </w:rPr>
        <w:t xml:space="preserve">. </w:t>
      </w:r>
      <w:r w:rsidR="001B7B34" w:rsidRPr="00921B86">
        <w:rPr>
          <w:rFonts w:ascii="Times New Roman" w:hAnsi="Times New Roman" w:cs="Times New Roman"/>
          <w:i/>
          <w:szCs w:val="24"/>
        </w:rPr>
        <w:t>Mercadotecnia</w:t>
      </w:r>
      <w:r w:rsidRPr="00921B86">
        <w:rPr>
          <w:rFonts w:ascii="Times New Roman" w:hAnsi="Times New Roman" w:cs="Times New Roman"/>
          <w:szCs w:val="24"/>
        </w:rPr>
        <w:t>.</w:t>
      </w:r>
      <w:r w:rsidR="001B7B34" w:rsidRPr="00921B86">
        <w:rPr>
          <w:rFonts w:ascii="Times New Roman" w:hAnsi="Times New Roman" w:cs="Times New Roman"/>
          <w:szCs w:val="24"/>
        </w:rPr>
        <w:t xml:space="preserve"> </w:t>
      </w:r>
      <w:r w:rsidRPr="00921B86">
        <w:rPr>
          <w:rFonts w:ascii="Times New Roman" w:hAnsi="Times New Roman" w:cs="Times New Roman"/>
          <w:szCs w:val="24"/>
        </w:rPr>
        <w:t xml:space="preserve">México: </w:t>
      </w:r>
      <w:r w:rsidR="001B7B34" w:rsidRPr="00921B86">
        <w:rPr>
          <w:rFonts w:ascii="Times New Roman" w:hAnsi="Times New Roman" w:cs="Times New Roman"/>
          <w:szCs w:val="24"/>
        </w:rPr>
        <w:t xml:space="preserve">Mc Graw Hill, </w:t>
      </w:r>
      <w:r w:rsidRPr="00921B86">
        <w:rPr>
          <w:rFonts w:ascii="Times New Roman" w:hAnsi="Times New Roman" w:cs="Times New Roman"/>
          <w:szCs w:val="24"/>
        </w:rPr>
        <w:t>p</w:t>
      </w:r>
      <w:r w:rsidR="001B7B34" w:rsidRPr="00921B86">
        <w:rPr>
          <w:rFonts w:ascii="Times New Roman" w:hAnsi="Times New Roman" w:cs="Times New Roman"/>
          <w:szCs w:val="24"/>
        </w:rPr>
        <w:t>. 23.</w:t>
      </w:r>
    </w:p>
    <w:p w:rsidR="001B7B34" w:rsidRPr="00921B86" w:rsidRDefault="00186B0B" w:rsidP="009B623E">
      <w:pPr>
        <w:spacing w:after="0" w:line="360" w:lineRule="auto"/>
        <w:ind w:left="709" w:hanging="709"/>
        <w:jc w:val="both"/>
        <w:rPr>
          <w:rFonts w:ascii="Times New Roman" w:hAnsi="Times New Roman" w:cs="Times New Roman"/>
          <w:noProof/>
          <w:szCs w:val="24"/>
        </w:rPr>
      </w:pPr>
      <w:r w:rsidRPr="00921B86">
        <w:rPr>
          <w:rFonts w:ascii="Times New Roman" w:hAnsi="Times New Roman" w:cs="Times New Roman"/>
          <w:szCs w:val="24"/>
        </w:rPr>
        <w:t>Fisher, L</w:t>
      </w:r>
      <w:r w:rsidR="001B7B34" w:rsidRPr="00921B86">
        <w:rPr>
          <w:rFonts w:ascii="Times New Roman" w:hAnsi="Times New Roman" w:cs="Times New Roman"/>
          <w:szCs w:val="24"/>
        </w:rPr>
        <w:t>.</w:t>
      </w:r>
      <w:r w:rsidR="00327A7F" w:rsidRPr="00921B86">
        <w:rPr>
          <w:rFonts w:ascii="Times New Roman" w:hAnsi="Times New Roman" w:cs="Times New Roman"/>
          <w:szCs w:val="24"/>
        </w:rPr>
        <w:t xml:space="preserve"> y Espejo, J. (1988). </w:t>
      </w:r>
      <w:r w:rsidR="001B7B34" w:rsidRPr="00921B86">
        <w:rPr>
          <w:rFonts w:ascii="Times New Roman" w:hAnsi="Times New Roman" w:cs="Times New Roman"/>
          <w:i/>
          <w:szCs w:val="24"/>
        </w:rPr>
        <w:t>Mercadotecnia.</w:t>
      </w:r>
      <w:r w:rsidR="00327A7F" w:rsidRPr="00921B86">
        <w:rPr>
          <w:rFonts w:ascii="Times New Roman" w:hAnsi="Times New Roman" w:cs="Times New Roman"/>
          <w:szCs w:val="24"/>
        </w:rPr>
        <w:t xml:space="preserve"> México: </w:t>
      </w:r>
      <w:r w:rsidR="001B7B34" w:rsidRPr="00921B86">
        <w:rPr>
          <w:rFonts w:ascii="Times New Roman" w:hAnsi="Times New Roman" w:cs="Times New Roman"/>
          <w:szCs w:val="24"/>
        </w:rPr>
        <w:t xml:space="preserve">Interamericana. </w:t>
      </w:r>
      <w:r w:rsidR="001B7B34" w:rsidRPr="00921B86">
        <w:rPr>
          <w:rFonts w:ascii="Times New Roman" w:hAnsi="Times New Roman" w:cs="Times New Roman"/>
          <w:szCs w:val="24"/>
        </w:rPr>
        <w:fldChar w:fldCharType="begin"/>
      </w:r>
      <w:r w:rsidR="001B7B34" w:rsidRPr="00921B86">
        <w:rPr>
          <w:rFonts w:ascii="Times New Roman" w:hAnsi="Times New Roman" w:cs="Times New Roman"/>
          <w:szCs w:val="24"/>
        </w:rPr>
        <w:instrText xml:space="preserve"> BIBLIOGRAPHY  \l 2058 </w:instrText>
      </w:r>
      <w:r w:rsidR="001B7B34" w:rsidRPr="00921B86">
        <w:rPr>
          <w:rFonts w:ascii="Times New Roman" w:hAnsi="Times New Roman" w:cs="Times New Roman"/>
          <w:szCs w:val="24"/>
        </w:rPr>
        <w:fldChar w:fldCharType="separate"/>
      </w:r>
      <w:r w:rsidR="001B7B34" w:rsidRPr="00921B86">
        <w:rPr>
          <w:rFonts w:ascii="Times New Roman" w:hAnsi="Times New Roman" w:cs="Times New Roman"/>
          <w:noProof/>
          <w:szCs w:val="24"/>
        </w:rPr>
        <w:t xml:space="preserve"> </w:t>
      </w:r>
    </w:p>
    <w:p w:rsidR="00CA3FCA" w:rsidRPr="00921B86" w:rsidRDefault="001B7B34" w:rsidP="009B623E">
      <w:pPr>
        <w:spacing w:after="0" w:line="360" w:lineRule="auto"/>
        <w:ind w:left="709" w:hanging="709"/>
        <w:jc w:val="both"/>
        <w:rPr>
          <w:rFonts w:ascii="Times New Roman" w:hAnsi="Times New Roman" w:cs="Times New Roman"/>
          <w:noProof/>
          <w:szCs w:val="24"/>
        </w:rPr>
      </w:pPr>
      <w:r w:rsidRPr="00921B86">
        <w:rPr>
          <w:rFonts w:ascii="Times New Roman" w:hAnsi="Times New Roman" w:cs="Times New Roman"/>
          <w:szCs w:val="24"/>
        </w:rPr>
        <w:fldChar w:fldCharType="begin"/>
      </w:r>
      <w:r w:rsidRPr="00921B86">
        <w:rPr>
          <w:rFonts w:ascii="Times New Roman" w:hAnsi="Times New Roman" w:cs="Times New Roman"/>
          <w:szCs w:val="24"/>
        </w:rPr>
        <w:instrText xml:space="preserve"> BIBLIOGRAPHY  \l 2058 </w:instrText>
      </w:r>
      <w:r w:rsidRPr="00921B86">
        <w:rPr>
          <w:rFonts w:ascii="Times New Roman" w:hAnsi="Times New Roman" w:cs="Times New Roman"/>
          <w:szCs w:val="24"/>
        </w:rPr>
        <w:fldChar w:fldCharType="separate"/>
      </w:r>
      <w:r w:rsidRPr="00921B86">
        <w:rPr>
          <w:rFonts w:ascii="Times New Roman" w:hAnsi="Times New Roman" w:cs="Times New Roman"/>
          <w:noProof/>
          <w:szCs w:val="24"/>
        </w:rPr>
        <w:t xml:space="preserve">Goodstein, L. D. (2000). </w:t>
      </w:r>
      <w:r w:rsidRPr="00921B86">
        <w:rPr>
          <w:rFonts w:ascii="Times New Roman" w:hAnsi="Times New Roman" w:cs="Times New Roman"/>
          <w:i/>
          <w:iCs/>
          <w:noProof/>
          <w:szCs w:val="24"/>
        </w:rPr>
        <w:t>Planeación Estrategica Aplicada.</w:t>
      </w:r>
      <w:r w:rsidRPr="00921B86">
        <w:rPr>
          <w:rFonts w:ascii="Times New Roman" w:hAnsi="Times New Roman" w:cs="Times New Roman"/>
          <w:noProof/>
          <w:szCs w:val="24"/>
        </w:rPr>
        <w:t xml:space="preserve"> México: McGrawHill. </w:t>
      </w:r>
    </w:p>
    <w:p w:rsidR="001B7B34" w:rsidRPr="00921B86" w:rsidRDefault="001B7B34" w:rsidP="009B623E">
      <w:pPr>
        <w:spacing w:after="0" w:line="360" w:lineRule="auto"/>
        <w:ind w:left="709" w:hanging="709"/>
        <w:jc w:val="both"/>
        <w:rPr>
          <w:rFonts w:ascii="Times New Roman" w:hAnsi="Times New Roman" w:cs="Times New Roman"/>
          <w:noProof/>
          <w:szCs w:val="24"/>
        </w:rPr>
      </w:pPr>
      <w:r w:rsidRPr="00921B86">
        <w:rPr>
          <w:rFonts w:ascii="Times New Roman" w:hAnsi="Times New Roman" w:cs="Times New Roman"/>
          <w:szCs w:val="24"/>
        </w:rPr>
        <w:t>Kinnear</w:t>
      </w:r>
      <w:r w:rsidR="00327A7F" w:rsidRPr="00921B86">
        <w:rPr>
          <w:rFonts w:ascii="Times New Roman" w:hAnsi="Times New Roman" w:cs="Times New Roman"/>
          <w:szCs w:val="24"/>
        </w:rPr>
        <w:t xml:space="preserve">, T. </w:t>
      </w:r>
      <w:r w:rsidRPr="00921B86">
        <w:rPr>
          <w:rFonts w:ascii="Times New Roman" w:hAnsi="Times New Roman" w:cs="Times New Roman"/>
          <w:szCs w:val="24"/>
        </w:rPr>
        <w:t xml:space="preserve"> y Taylor</w:t>
      </w:r>
      <w:r w:rsidR="00327A7F" w:rsidRPr="00921B86">
        <w:rPr>
          <w:rFonts w:ascii="Times New Roman" w:hAnsi="Times New Roman" w:cs="Times New Roman"/>
          <w:szCs w:val="24"/>
        </w:rPr>
        <w:t>, J</w:t>
      </w:r>
      <w:r w:rsidRPr="00921B86">
        <w:rPr>
          <w:rFonts w:ascii="Times New Roman" w:hAnsi="Times New Roman" w:cs="Times New Roman"/>
          <w:szCs w:val="24"/>
        </w:rPr>
        <w:t>.</w:t>
      </w:r>
      <w:r w:rsidR="00327A7F" w:rsidRPr="00921B86">
        <w:rPr>
          <w:rFonts w:ascii="Times New Roman" w:hAnsi="Times New Roman" w:cs="Times New Roman"/>
          <w:szCs w:val="24"/>
        </w:rPr>
        <w:t xml:space="preserve"> (Quinta Ed.). (2000).</w:t>
      </w:r>
      <w:r w:rsidRPr="00921B86">
        <w:rPr>
          <w:rFonts w:ascii="Times New Roman" w:hAnsi="Times New Roman" w:cs="Times New Roman"/>
          <w:i/>
          <w:szCs w:val="24"/>
        </w:rPr>
        <w:t xml:space="preserve"> </w:t>
      </w:r>
      <w:r w:rsidR="00327A7F" w:rsidRPr="00921B86">
        <w:rPr>
          <w:rFonts w:ascii="Times New Roman" w:hAnsi="Times New Roman" w:cs="Times New Roman"/>
          <w:i/>
          <w:szCs w:val="24"/>
        </w:rPr>
        <w:t>I</w:t>
      </w:r>
      <w:r w:rsidRPr="00921B86">
        <w:rPr>
          <w:rFonts w:ascii="Times New Roman" w:hAnsi="Times New Roman" w:cs="Times New Roman"/>
          <w:i/>
          <w:szCs w:val="24"/>
        </w:rPr>
        <w:t>nvestigacion de mercados</w:t>
      </w:r>
      <w:r w:rsidR="00327A7F" w:rsidRPr="00921B86">
        <w:rPr>
          <w:rFonts w:ascii="Times New Roman" w:hAnsi="Times New Roman" w:cs="Times New Roman"/>
          <w:szCs w:val="24"/>
        </w:rPr>
        <w:t>.</w:t>
      </w:r>
      <w:r w:rsidRPr="00921B86">
        <w:rPr>
          <w:rFonts w:ascii="Times New Roman" w:hAnsi="Times New Roman" w:cs="Times New Roman"/>
          <w:szCs w:val="24"/>
        </w:rPr>
        <w:t xml:space="preserve"> </w:t>
      </w:r>
      <w:r w:rsidR="002A5F04" w:rsidRPr="00921B86">
        <w:rPr>
          <w:rFonts w:ascii="Times New Roman" w:hAnsi="Times New Roman" w:cs="Times New Roman"/>
          <w:szCs w:val="24"/>
        </w:rPr>
        <w:t xml:space="preserve">Colombia: </w:t>
      </w:r>
      <w:r w:rsidRPr="00921B86">
        <w:rPr>
          <w:rFonts w:ascii="Times New Roman" w:hAnsi="Times New Roman" w:cs="Times New Roman"/>
          <w:szCs w:val="24"/>
        </w:rPr>
        <w:t>Mc Graw Hill, p</w:t>
      </w:r>
      <w:r w:rsidR="00327A7F" w:rsidRPr="00921B86">
        <w:rPr>
          <w:rFonts w:ascii="Times New Roman" w:hAnsi="Times New Roman" w:cs="Times New Roman"/>
          <w:szCs w:val="24"/>
        </w:rPr>
        <w:t>p</w:t>
      </w:r>
      <w:r w:rsidRPr="00921B86">
        <w:rPr>
          <w:rFonts w:ascii="Times New Roman" w:hAnsi="Times New Roman" w:cs="Times New Roman"/>
          <w:szCs w:val="24"/>
        </w:rPr>
        <w:t>. 99 a 106.</w:t>
      </w:r>
    </w:p>
    <w:p w:rsidR="001B7B34" w:rsidRPr="00921B86" w:rsidRDefault="002A5F04" w:rsidP="009B623E">
      <w:pPr>
        <w:spacing w:after="0" w:line="360" w:lineRule="auto"/>
        <w:ind w:left="709" w:hanging="709"/>
        <w:jc w:val="both"/>
        <w:rPr>
          <w:rFonts w:ascii="Times New Roman" w:hAnsi="Times New Roman" w:cs="Times New Roman"/>
          <w:noProof/>
          <w:szCs w:val="24"/>
        </w:rPr>
      </w:pPr>
      <w:r w:rsidRPr="00921B86">
        <w:rPr>
          <w:rFonts w:ascii="Times New Roman" w:hAnsi="Times New Roman" w:cs="Times New Roman"/>
          <w:szCs w:val="24"/>
        </w:rPr>
        <w:t xml:space="preserve">Kotler, P., Cámara, D., Grande, I. y Cruz I. (Edición del Milenio). (2000). </w:t>
      </w:r>
      <w:r w:rsidR="001B7B34" w:rsidRPr="00921B86">
        <w:rPr>
          <w:rFonts w:ascii="Times New Roman" w:hAnsi="Times New Roman" w:cs="Times New Roman"/>
          <w:i/>
          <w:szCs w:val="24"/>
        </w:rPr>
        <w:t>Dirección de Marketing</w:t>
      </w:r>
      <w:r w:rsidRPr="00921B86">
        <w:rPr>
          <w:rFonts w:ascii="Times New Roman" w:hAnsi="Times New Roman" w:cs="Times New Roman"/>
          <w:i/>
          <w:szCs w:val="24"/>
        </w:rPr>
        <w:t>.</w:t>
      </w:r>
      <w:r w:rsidR="001B7B34" w:rsidRPr="00921B86">
        <w:rPr>
          <w:rFonts w:ascii="Times New Roman" w:hAnsi="Times New Roman" w:cs="Times New Roman"/>
          <w:szCs w:val="24"/>
        </w:rPr>
        <w:t xml:space="preserve"> </w:t>
      </w:r>
      <w:r w:rsidRPr="00921B86">
        <w:rPr>
          <w:rFonts w:ascii="Times New Roman" w:hAnsi="Times New Roman" w:cs="Times New Roman"/>
          <w:szCs w:val="24"/>
        </w:rPr>
        <w:t>Madrid:</w:t>
      </w:r>
      <w:r w:rsidR="00327A7F" w:rsidRPr="00921B86">
        <w:rPr>
          <w:rFonts w:ascii="Times New Roman" w:hAnsi="Times New Roman" w:cs="Times New Roman"/>
          <w:szCs w:val="24"/>
        </w:rPr>
        <w:t xml:space="preserve"> Prentice Hall, pp</w:t>
      </w:r>
      <w:r w:rsidR="001B7B34" w:rsidRPr="00921B86">
        <w:rPr>
          <w:rFonts w:ascii="Times New Roman" w:hAnsi="Times New Roman" w:cs="Times New Roman"/>
          <w:szCs w:val="24"/>
        </w:rPr>
        <w:t>. 24 y 25.</w:t>
      </w:r>
    </w:p>
    <w:p w:rsidR="001B7B34" w:rsidRPr="00921B86" w:rsidRDefault="002A5F04" w:rsidP="009B623E">
      <w:pPr>
        <w:spacing w:after="0" w:line="360" w:lineRule="auto"/>
        <w:ind w:left="709" w:hanging="709"/>
        <w:jc w:val="both"/>
        <w:rPr>
          <w:rFonts w:ascii="Times New Roman" w:hAnsi="Times New Roman" w:cs="Times New Roman"/>
          <w:noProof/>
          <w:szCs w:val="24"/>
        </w:rPr>
      </w:pPr>
      <w:r w:rsidRPr="00921B86">
        <w:rPr>
          <w:rFonts w:ascii="Times New Roman" w:hAnsi="Times New Roman" w:cs="Times New Roman"/>
          <w:szCs w:val="24"/>
        </w:rPr>
        <w:t>Kotler, P. (Cuarta Ed.). (1985).</w:t>
      </w:r>
      <w:r w:rsidR="001B7B34" w:rsidRPr="00921B86">
        <w:rPr>
          <w:rFonts w:ascii="Times New Roman" w:hAnsi="Times New Roman" w:cs="Times New Roman"/>
          <w:szCs w:val="24"/>
        </w:rPr>
        <w:t xml:space="preserve"> </w:t>
      </w:r>
      <w:r w:rsidR="001B7B34" w:rsidRPr="00921B86">
        <w:rPr>
          <w:rFonts w:ascii="Times New Roman" w:hAnsi="Times New Roman" w:cs="Times New Roman"/>
          <w:i/>
          <w:szCs w:val="24"/>
        </w:rPr>
        <w:t>Dirección de Mercadotecnia.</w:t>
      </w:r>
      <w:r w:rsidR="001B7B34" w:rsidRPr="00921B86">
        <w:rPr>
          <w:rFonts w:ascii="Times New Roman" w:hAnsi="Times New Roman" w:cs="Times New Roman"/>
          <w:szCs w:val="24"/>
        </w:rPr>
        <w:t xml:space="preserve"> </w:t>
      </w:r>
      <w:r w:rsidRPr="00921B86">
        <w:rPr>
          <w:rFonts w:ascii="Times New Roman" w:hAnsi="Times New Roman" w:cs="Times New Roman"/>
          <w:szCs w:val="24"/>
        </w:rPr>
        <w:t xml:space="preserve">México: </w:t>
      </w:r>
      <w:r w:rsidR="001B7B34" w:rsidRPr="00921B86">
        <w:rPr>
          <w:rFonts w:ascii="Times New Roman" w:hAnsi="Times New Roman" w:cs="Times New Roman"/>
          <w:szCs w:val="24"/>
        </w:rPr>
        <w:t>Diana.</w:t>
      </w:r>
    </w:p>
    <w:p w:rsidR="001B7B34" w:rsidRPr="00921B86" w:rsidRDefault="001F7776" w:rsidP="009B623E">
      <w:pPr>
        <w:spacing w:after="0" w:line="360" w:lineRule="auto"/>
        <w:ind w:left="709" w:hanging="709"/>
        <w:jc w:val="both"/>
        <w:rPr>
          <w:rFonts w:ascii="Times New Roman" w:hAnsi="Times New Roman" w:cs="Times New Roman"/>
          <w:noProof/>
          <w:szCs w:val="24"/>
        </w:rPr>
      </w:pPr>
      <w:r w:rsidRPr="00921B86">
        <w:rPr>
          <w:rFonts w:ascii="Times New Roman" w:hAnsi="Times New Roman" w:cs="Times New Roman"/>
          <w:szCs w:val="24"/>
        </w:rPr>
        <w:t>Kot</w:t>
      </w:r>
      <w:r w:rsidR="001B7B34" w:rsidRPr="00921B86">
        <w:rPr>
          <w:rFonts w:ascii="Times New Roman" w:hAnsi="Times New Roman" w:cs="Times New Roman"/>
          <w:szCs w:val="24"/>
        </w:rPr>
        <w:t>ler</w:t>
      </w:r>
      <w:r w:rsidRPr="00921B86">
        <w:rPr>
          <w:rFonts w:ascii="Times New Roman" w:hAnsi="Times New Roman" w:cs="Times New Roman"/>
          <w:szCs w:val="24"/>
        </w:rPr>
        <w:t>, P.</w:t>
      </w:r>
      <w:r w:rsidR="001B7B34" w:rsidRPr="00921B86">
        <w:rPr>
          <w:rFonts w:ascii="Times New Roman" w:hAnsi="Times New Roman" w:cs="Times New Roman"/>
          <w:szCs w:val="24"/>
        </w:rPr>
        <w:t xml:space="preserve"> y Amstrong,</w:t>
      </w:r>
      <w:r w:rsidRPr="00921B86">
        <w:rPr>
          <w:rFonts w:ascii="Times New Roman" w:hAnsi="Times New Roman" w:cs="Times New Roman"/>
          <w:szCs w:val="24"/>
        </w:rPr>
        <w:t xml:space="preserve"> G. (Octava Ed.). (2008).</w:t>
      </w:r>
      <w:r w:rsidR="001B7B34" w:rsidRPr="00921B86">
        <w:rPr>
          <w:rFonts w:ascii="Times New Roman" w:hAnsi="Times New Roman" w:cs="Times New Roman"/>
          <w:szCs w:val="24"/>
        </w:rPr>
        <w:t xml:space="preserve"> </w:t>
      </w:r>
      <w:r w:rsidR="001B7B34" w:rsidRPr="00921B86">
        <w:rPr>
          <w:rFonts w:ascii="Times New Roman" w:hAnsi="Times New Roman" w:cs="Times New Roman"/>
          <w:i/>
          <w:szCs w:val="24"/>
        </w:rPr>
        <w:t>Libro Fundamentos de Marketing</w:t>
      </w:r>
      <w:r w:rsidRPr="00921B86">
        <w:rPr>
          <w:rFonts w:ascii="Times New Roman" w:hAnsi="Times New Roman" w:cs="Times New Roman"/>
          <w:szCs w:val="24"/>
        </w:rPr>
        <w:t xml:space="preserve">. México: </w:t>
      </w:r>
      <w:r w:rsidR="001B7B34" w:rsidRPr="00921B86">
        <w:rPr>
          <w:rFonts w:ascii="Times New Roman" w:hAnsi="Times New Roman" w:cs="Times New Roman"/>
          <w:szCs w:val="24"/>
        </w:rPr>
        <w:t>Pearson</w:t>
      </w:r>
      <w:r w:rsidRPr="00921B86">
        <w:rPr>
          <w:rFonts w:ascii="Times New Roman" w:hAnsi="Times New Roman" w:cs="Times New Roman"/>
          <w:szCs w:val="24"/>
        </w:rPr>
        <w:t xml:space="preserve"> Educación</w:t>
      </w:r>
      <w:r w:rsidR="001B7B34" w:rsidRPr="00921B86">
        <w:rPr>
          <w:rFonts w:ascii="Times New Roman" w:hAnsi="Times New Roman" w:cs="Times New Roman"/>
          <w:szCs w:val="24"/>
        </w:rPr>
        <w:t>, p</w:t>
      </w:r>
      <w:r w:rsidRPr="00921B86">
        <w:rPr>
          <w:rFonts w:ascii="Times New Roman" w:hAnsi="Times New Roman" w:cs="Times New Roman"/>
          <w:szCs w:val="24"/>
        </w:rPr>
        <w:t>p</w:t>
      </w:r>
      <w:r w:rsidR="001B7B34" w:rsidRPr="00921B86">
        <w:rPr>
          <w:rFonts w:ascii="Times New Roman" w:hAnsi="Times New Roman" w:cs="Times New Roman"/>
          <w:szCs w:val="24"/>
        </w:rPr>
        <w:t>. 109 a 112.</w:t>
      </w:r>
      <w:r w:rsidRPr="00921B86">
        <w:rPr>
          <w:rFonts w:ascii="Times New Roman" w:hAnsi="Times New Roman" w:cs="Times New Roman"/>
          <w:szCs w:val="24"/>
        </w:rPr>
        <w:t xml:space="preserve"> y 126 a 145</w:t>
      </w:r>
    </w:p>
    <w:p w:rsidR="00785A9A" w:rsidRPr="00921B86" w:rsidRDefault="00785A9A" w:rsidP="00785A9A">
      <w:pPr>
        <w:spacing w:after="0" w:line="360" w:lineRule="auto"/>
        <w:ind w:left="709" w:hanging="709"/>
        <w:jc w:val="both"/>
        <w:rPr>
          <w:rFonts w:ascii="Times New Roman" w:hAnsi="Times New Roman" w:cs="Times New Roman"/>
          <w:szCs w:val="24"/>
        </w:rPr>
      </w:pPr>
      <w:r w:rsidRPr="00921B86">
        <w:rPr>
          <w:rFonts w:ascii="Times New Roman" w:hAnsi="Times New Roman" w:cs="Times New Roman"/>
          <w:iCs/>
          <w:noProof/>
          <w:szCs w:val="24"/>
        </w:rPr>
        <w:t>Lane, A.</w:t>
      </w:r>
      <w:r w:rsidRPr="00921B86">
        <w:rPr>
          <w:rFonts w:ascii="Times New Roman" w:hAnsi="Times New Roman" w:cs="Times New Roman"/>
          <w:noProof/>
          <w:szCs w:val="24"/>
        </w:rPr>
        <w:t xml:space="preserve"> (13 de Enero de 2015). </w:t>
      </w:r>
      <w:r w:rsidRPr="00921B86">
        <w:rPr>
          <w:rFonts w:ascii="Times New Roman" w:hAnsi="Times New Roman" w:cs="Times New Roman"/>
          <w:i/>
          <w:noProof/>
          <w:szCs w:val="24"/>
        </w:rPr>
        <w:t xml:space="preserve">Cómo identificar y obtener dinero de las tendencias de consumo (y 3 productos en tendencia en este momento). </w:t>
      </w:r>
      <w:r w:rsidRPr="00921B86">
        <w:rPr>
          <w:rFonts w:ascii="Times New Roman" w:hAnsi="Times New Roman" w:cs="Times New Roman"/>
          <w:noProof/>
          <w:szCs w:val="24"/>
        </w:rPr>
        <w:t>Shopify. Recuperado de: https://www.shopify.com.mx/blog/16668732-como-identificar-y-obtener-dinero-de-las-tendencias-de-consumo-y-3-productos-en-tendencia-en-este-momento</w:t>
      </w:r>
    </w:p>
    <w:p w:rsidR="001B7B34" w:rsidRPr="00921B86" w:rsidRDefault="001F7776" w:rsidP="009B623E">
      <w:pPr>
        <w:spacing w:after="0" w:line="360" w:lineRule="auto"/>
        <w:ind w:left="709" w:hanging="709"/>
        <w:jc w:val="both"/>
        <w:rPr>
          <w:rFonts w:ascii="Times New Roman" w:hAnsi="Times New Roman" w:cs="Times New Roman"/>
          <w:noProof/>
          <w:szCs w:val="24"/>
        </w:rPr>
      </w:pPr>
      <w:r w:rsidRPr="00921B86">
        <w:rPr>
          <w:rFonts w:ascii="Times New Roman" w:hAnsi="Times New Roman" w:cs="Times New Roman"/>
          <w:szCs w:val="24"/>
        </w:rPr>
        <w:t xml:space="preserve">Laudon, </w:t>
      </w:r>
      <w:r w:rsidR="001B7B34" w:rsidRPr="00921B86">
        <w:rPr>
          <w:rFonts w:ascii="Times New Roman" w:hAnsi="Times New Roman" w:cs="Times New Roman"/>
          <w:szCs w:val="24"/>
        </w:rPr>
        <w:t>K.</w:t>
      </w:r>
      <w:r w:rsidRPr="00921B86">
        <w:rPr>
          <w:rFonts w:ascii="Times New Roman" w:hAnsi="Times New Roman" w:cs="Times New Roman"/>
          <w:szCs w:val="24"/>
        </w:rPr>
        <w:t xml:space="preserve"> y</w:t>
      </w:r>
      <w:r w:rsidR="001B7B34" w:rsidRPr="00921B86">
        <w:rPr>
          <w:rFonts w:ascii="Times New Roman" w:hAnsi="Times New Roman" w:cs="Times New Roman"/>
          <w:szCs w:val="24"/>
        </w:rPr>
        <w:t xml:space="preserve"> Laudon</w:t>
      </w:r>
      <w:r w:rsidRPr="00921B86">
        <w:rPr>
          <w:rFonts w:ascii="Times New Roman" w:hAnsi="Times New Roman" w:cs="Times New Roman"/>
          <w:szCs w:val="24"/>
        </w:rPr>
        <w:t>,</w:t>
      </w:r>
      <w:r w:rsidR="001B7B34" w:rsidRPr="00921B86">
        <w:rPr>
          <w:rFonts w:ascii="Times New Roman" w:hAnsi="Times New Roman" w:cs="Times New Roman"/>
          <w:szCs w:val="24"/>
        </w:rPr>
        <w:t xml:space="preserve"> J</w:t>
      </w:r>
      <w:r w:rsidRPr="00921B86">
        <w:rPr>
          <w:rFonts w:ascii="Times New Roman" w:hAnsi="Times New Roman" w:cs="Times New Roman"/>
          <w:szCs w:val="24"/>
        </w:rPr>
        <w:t>. (Octava Ed.). (2004).</w:t>
      </w:r>
      <w:r w:rsidR="001B7B34" w:rsidRPr="00921B86">
        <w:rPr>
          <w:rFonts w:ascii="Times New Roman" w:hAnsi="Times New Roman" w:cs="Times New Roman"/>
          <w:szCs w:val="24"/>
        </w:rPr>
        <w:t xml:space="preserve"> </w:t>
      </w:r>
      <w:r w:rsidR="001B7B34" w:rsidRPr="00921B86">
        <w:rPr>
          <w:rFonts w:ascii="Times New Roman" w:hAnsi="Times New Roman" w:cs="Times New Roman"/>
          <w:i/>
          <w:szCs w:val="24"/>
        </w:rPr>
        <w:t>Sistemas de Información Gerencial.</w:t>
      </w:r>
      <w:r w:rsidR="001B7B34" w:rsidRPr="00921B86">
        <w:rPr>
          <w:rFonts w:ascii="Times New Roman" w:hAnsi="Times New Roman" w:cs="Times New Roman"/>
          <w:szCs w:val="24"/>
        </w:rPr>
        <w:t xml:space="preserve"> </w:t>
      </w:r>
      <w:r w:rsidR="00411CE4" w:rsidRPr="00921B86">
        <w:rPr>
          <w:rFonts w:ascii="Times New Roman" w:hAnsi="Times New Roman" w:cs="Times New Roman"/>
          <w:szCs w:val="24"/>
        </w:rPr>
        <w:t xml:space="preserve">México: </w:t>
      </w:r>
      <w:r w:rsidR="001B7B34" w:rsidRPr="00921B86">
        <w:rPr>
          <w:rFonts w:ascii="Times New Roman" w:hAnsi="Times New Roman" w:cs="Times New Roman"/>
          <w:szCs w:val="24"/>
        </w:rPr>
        <w:t>Pearson</w:t>
      </w:r>
      <w:r w:rsidR="00411CE4" w:rsidRPr="00921B86">
        <w:rPr>
          <w:rFonts w:ascii="Times New Roman" w:hAnsi="Times New Roman" w:cs="Times New Roman"/>
          <w:szCs w:val="24"/>
        </w:rPr>
        <w:t xml:space="preserve"> Educación</w:t>
      </w:r>
      <w:r w:rsidR="001B7B34" w:rsidRPr="00921B86">
        <w:rPr>
          <w:rFonts w:ascii="Times New Roman" w:hAnsi="Times New Roman" w:cs="Times New Roman"/>
          <w:szCs w:val="24"/>
        </w:rPr>
        <w:t>.</w:t>
      </w:r>
    </w:p>
    <w:p w:rsidR="001B7B34" w:rsidRPr="00921B86" w:rsidRDefault="00411CE4" w:rsidP="009B623E">
      <w:pPr>
        <w:spacing w:after="0" w:line="360" w:lineRule="auto"/>
        <w:ind w:left="709" w:hanging="709"/>
        <w:jc w:val="both"/>
        <w:rPr>
          <w:rFonts w:ascii="Times New Roman" w:hAnsi="Times New Roman" w:cs="Times New Roman"/>
          <w:noProof/>
          <w:szCs w:val="24"/>
        </w:rPr>
      </w:pPr>
      <w:r w:rsidRPr="00921B86">
        <w:rPr>
          <w:rFonts w:ascii="Times New Roman" w:hAnsi="Times New Roman" w:cs="Times New Roman"/>
          <w:szCs w:val="24"/>
        </w:rPr>
        <w:t>López, A</w:t>
      </w:r>
      <w:r w:rsidR="001B7B34" w:rsidRPr="00921B86">
        <w:rPr>
          <w:rFonts w:ascii="Times New Roman" w:hAnsi="Times New Roman" w:cs="Times New Roman"/>
          <w:szCs w:val="24"/>
        </w:rPr>
        <w:t xml:space="preserve">. </w:t>
      </w:r>
      <w:r w:rsidRPr="00921B86">
        <w:rPr>
          <w:rFonts w:ascii="Times New Roman" w:hAnsi="Times New Roman" w:cs="Times New Roman"/>
          <w:szCs w:val="24"/>
        </w:rPr>
        <w:t xml:space="preserve">(Cuarta reimpresión). (2006) </w:t>
      </w:r>
      <w:r w:rsidR="001B7B34" w:rsidRPr="00921B86">
        <w:rPr>
          <w:rFonts w:ascii="Times New Roman" w:hAnsi="Times New Roman" w:cs="Times New Roman"/>
          <w:i/>
          <w:szCs w:val="24"/>
        </w:rPr>
        <w:t xml:space="preserve">¿Qué son, para que sirven y cómo se hacen las investigaciones de mercado? </w:t>
      </w:r>
      <w:r w:rsidR="001B7B34" w:rsidRPr="00921B86">
        <w:rPr>
          <w:rFonts w:ascii="Times New Roman" w:hAnsi="Times New Roman" w:cs="Times New Roman"/>
          <w:szCs w:val="24"/>
        </w:rPr>
        <w:t xml:space="preserve"> </w:t>
      </w:r>
      <w:r w:rsidRPr="00921B86">
        <w:rPr>
          <w:rFonts w:ascii="Times New Roman" w:hAnsi="Times New Roman" w:cs="Times New Roman"/>
          <w:szCs w:val="24"/>
        </w:rPr>
        <w:t>México: CECSA.</w:t>
      </w:r>
    </w:p>
    <w:p w:rsidR="001B7B34" w:rsidRPr="00921B86" w:rsidRDefault="00411CE4" w:rsidP="009B623E">
      <w:pPr>
        <w:spacing w:after="0" w:line="360" w:lineRule="auto"/>
        <w:ind w:left="709" w:hanging="709"/>
        <w:jc w:val="both"/>
        <w:rPr>
          <w:rFonts w:ascii="Times New Roman" w:hAnsi="Times New Roman" w:cs="Times New Roman"/>
          <w:noProof/>
          <w:szCs w:val="24"/>
        </w:rPr>
      </w:pPr>
      <w:r w:rsidRPr="00921B86">
        <w:rPr>
          <w:rFonts w:ascii="Times New Roman" w:hAnsi="Times New Roman" w:cs="Times New Roman"/>
          <w:szCs w:val="24"/>
        </w:rPr>
        <w:t>Lovelock, C</w:t>
      </w:r>
      <w:r w:rsidR="001B7B34" w:rsidRPr="00921B86">
        <w:rPr>
          <w:rFonts w:ascii="Times New Roman" w:hAnsi="Times New Roman" w:cs="Times New Roman"/>
          <w:szCs w:val="24"/>
        </w:rPr>
        <w:t>.</w:t>
      </w:r>
      <w:r w:rsidRPr="00921B86">
        <w:rPr>
          <w:rFonts w:ascii="Times New Roman" w:hAnsi="Times New Roman" w:cs="Times New Roman"/>
          <w:szCs w:val="24"/>
        </w:rPr>
        <w:t xml:space="preserve"> (Tercera Ed.). (1996).</w:t>
      </w:r>
      <w:r w:rsidR="001B7B34" w:rsidRPr="00921B86">
        <w:rPr>
          <w:rFonts w:ascii="Times New Roman" w:hAnsi="Times New Roman" w:cs="Times New Roman"/>
          <w:szCs w:val="24"/>
        </w:rPr>
        <w:t xml:space="preserve"> </w:t>
      </w:r>
      <w:r w:rsidR="001B7B34" w:rsidRPr="00921B86">
        <w:rPr>
          <w:rFonts w:ascii="Times New Roman" w:hAnsi="Times New Roman" w:cs="Times New Roman"/>
          <w:i/>
          <w:szCs w:val="24"/>
        </w:rPr>
        <w:t>Mercadotecnia de servicios.</w:t>
      </w:r>
      <w:r w:rsidR="001B7B34" w:rsidRPr="00921B86">
        <w:rPr>
          <w:rFonts w:ascii="Times New Roman" w:hAnsi="Times New Roman" w:cs="Times New Roman"/>
          <w:szCs w:val="24"/>
        </w:rPr>
        <w:t xml:space="preserve"> </w:t>
      </w:r>
      <w:r w:rsidRPr="00921B86">
        <w:rPr>
          <w:rFonts w:ascii="Times New Roman" w:hAnsi="Times New Roman" w:cs="Times New Roman"/>
          <w:szCs w:val="24"/>
        </w:rPr>
        <w:t>México:</w:t>
      </w:r>
      <w:r w:rsidR="001B7B34" w:rsidRPr="00921B86">
        <w:rPr>
          <w:rFonts w:ascii="Times New Roman" w:hAnsi="Times New Roman" w:cs="Times New Roman"/>
          <w:szCs w:val="24"/>
        </w:rPr>
        <w:t>Prentice Hall.</w:t>
      </w:r>
    </w:p>
    <w:p w:rsidR="001B7B34" w:rsidRPr="00921B86" w:rsidRDefault="00411CE4" w:rsidP="009B623E">
      <w:pPr>
        <w:spacing w:after="0" w:line="360" w:lineRule="auto"/>
        <w:ind w:left="709" w:hanging="709"/>
        <w:jc w:val="both"/>
        <w:rPr>
          <w:rFonts w:ascii="Times New Roman" w:hAnsi="Times New Roman" w:cs="Times New Roman"/>
          <w:noProof/>
          <w:szCs w:val="24"/>
        </w:rPr>
      </w:pPr>
      <w:r w:rsidRPr="00921B86">
        <w:rPr>
          <w:rFonts w:ascii="Times New Roman" w:hAnsi="Times New Roman" w:cs="Times New Roman"/>
          <w:szCs w:val="24"/>
        </w:rPr>
        <w:t xml:space="preserve">Muñiz, R. </w:t>
      </w:r>
      <w:r w:rsidR="00CA3FCA" w:rsidRPr="00921B86">
        <w:rPr>
          <w:rFonts w:ascii="Times New Roman" w:hAnsi="Times New Roman" w:cs="Times New Roman"/>
          <w:szCs w:val="24"/>
        </w:rPr>
        <w:t xml:space="preserve">(2016). </w:t>
      </w:r>
      <w:r w:rsidR="00CA3FCA" w:rsidRPr="00921B86">
        <w:rPr>
          <w:rFonts w:ascii="Times New Roman" w:hAnsi="Times New Roman" w:cs="Times New Roman"/>
          <w:i/>
          <w:szCs w:val="24"/>
        </w:rPr>
        <w:t>Investigacion y Analisis de la Satisfaccion del Cliente.</w:t>
      </w:r>
      <w:r w:rsidR="00CA3FCA" w:rsidRPr="00921B86">
        <w:rPr>
          <w:rFonts w:ascii="Times New Roman" w:hAnsi="Times New Roman" w:cs="Times New Roman"/>
          <w:szCs w:val="24"/>
        </w:rPr>
        <w:t xml:space="preserve"> En Muñiz, R. (Quinta Ed.). </w:t>
      </w:r>
      <w:r w:rsidR="00CA3FCA" w:rsidRPr="00921B86">
        <w:rPr>
          <w:rFonts w:ascii="Times New Roman" w:hAnsi="Times New Roman" w:cs="Times New Roman"/>
          <w:i/>
          <w:szCs w:val="24"/>
        </w:rPr>
        <w:t>Marketing XXI.</w:t>
      </w:r>
      <w:r w:rsidR="00CA3FCA" w:rsidRPr="00921B86">
        <w:rPr>
          <w:rFonts w:ascii="Times New Roman" w:hAnsi="Times New Roman" w:cs="Times New Roman"/>
          <w:szCs w:val="24"/>
        </w:rPr>
        <w:t xml:space="preserve"> Recuperado de</w:t>
      </w:r>
      <w:r w:rsidR="001B7B34" w:rsidRPr="00921B86">
        <w:rPr>
          <w:rFonts w:ascii="Times New Roman" w:hAnsi="Times New Roman" w:cs="Times New Roman"/>
          <w:szCs w:val="24"/>
        </w:rPr>
        <w:t xml:space="preserve"> http://www.marketing-xxi.com/investigacion-y-analisis-de-la-satisfaccion-del-cliente-36-htm</w:t>
      </w:r>
    </w:p>
    <w:p w:rsidR="001B7B34" w:rsidRPr="00921B86" w:rsidRDefault="00F12F9D" w:rsidP="009B623E">
      <w:pPr>
        <w:spacing w:after="0" w:line="360" w:lineRule="auto"/>
        <w:ind w:left="709" w:hanging="709"/>
        <w:jc w:val="both"/>
        <w:rPr>
          <w:rFonts w:ascii="Times New Roman" w:hAnsi="Times New Roman" w:cs="Times New Roman"/>
          <w:szCs w:val="24"/>
        </w:rPr>
      </w:pPr>
      <w:r w:rsidRPr="00921B86">
        <w:rPr>
          <w:rFonts w:ascii="Times New Roman" w:hAnsi="Times New Roman" w:cs="Times New Roman"/>
          <w:szCs w:val="24"/>
        </w:rPr>
        <w:t>Martínez, I. (2006).</w:t>
      </w:r>
      <w:r w:rsidR="001B7B34" w:rsidRPr="00921B86">
        <w:rPr>
          <w:rFonts w:ascii="Times New Roman" w:hAnsi="Times New Roman" w:cs="Times New Roman"/>
          <w:szCs w:val="24"/>
        </w:rPr>
        <w:t xml:space="preserve"> </w:t>
      </w:r>
      <w:r w:rsidR="001B7B34" w:rsidRPr="00921B86">
        <w:rPr>
          <w:rFonts w:ascii="Times New Roman" w:hAnsi="Times New Roman" w:cs="Times New Roman"/>
          <w:iCs/>
          <w:szCs w:val="24"/>
        </w:rPr>
        <w:t>Consecuencias de la Estrategia Integrada de Comunicación</w:t>
      </w:r>
      <w:r w:rsidR="001B7B34" w:rsidRPr="00921B86">
        <w:rPr>
          <w:rFonts w:ascii="Times New Roman" w:hAnsi="Times New Roman" w:cs="Times New Roman"/>
          <w:szCs w:val="24"/>
        </w:rPr>
        <w:t xml:space="preserve">. </w:t>
      </w:r>
      <w:hyperlink r:id="rId25" w:tooltip="Revista Razón y Palabra (la página no existe)" w:history="1">
        <w:r w:rsidR="001B7B34" w:rsidRPr="00921B86">
          <w:rPr>
            <w:rStyle w:val="Hipervnculo"/>
            <w:rFonts w:ascii="Times New Roman" w:hAnsi="Times New Roman" w:cs="Times New Roman"/>
            <w:iCs/>
            <w:color w:val="auto"/>
            <w:szCs w:val="24"/>
            <w:u w:val="none"/>
          </w:rPr>
          <w:t>Revista Razón y Palabra</w:t>
        </w:r>
      </w:hyperlink>
      <w:r w:rsidR="001B7B34" w:rsidRPr="00921B86">
        <w:rPr>
          <w:rFonts w:ascii="Times New Roman" w:hAnsi="Times New Roman" w:cs="Times New Roman"/>
          <w:szCs w:val="24"/>
        </w:rPr>
        <w:t xml:space="preserve">, </w:t>
      </w:r>
      <w:r w:rsidRPr="00921B86">
        <w:rPr>
          <w:rFonts w:ascii="Times New Roman" w:hAnsi="Times New Roman" w:cs="Times New Roman"/>
          <w:szCs w:val="24"/>
        </w:rPr>
        <w:t>(d</w:t>
      </w:r>
      <w:r w:rsidR="001B7B34" w:rsidRPr="00921B86">
        <w:rPr>
          <w:rFonts w:ascii="Times New Roman" w:hAnsi="Times New Roman" w:cs="Times New Roman"/>
          <w:szCs w:val="24"/>
        </w:rPr>
        <w:t xml:space="preserve">iciembre </w:t>
      </w:r>
      <w:hyperlink r:id="rId26" w:tooltip="2005" w:history="1">
        <w:r w:rsidR="001B7B34" w:rsidRPr="00921B86">
          <w:rPr>
            <w:rStyle w:val="Hipervnculo"/>
            <w:rFonts w:ascii="Times New Roman" w:hAnsi="Times New Roman" w:cs="Times New Roman"/>
            <w:color w:val="auto"/>
            <w:szCs w:val="24"/>
            <w:u w:val="none"/>
          </w:rPr>
          <w:t>2005</w:t>
        </w:r>
      </w:hyperlink>
      <w:r w:rsidRPr="00921B86">
        <w:rPr>
          <w:rStyle w:val="Hipervnculo"/>
          <w:rFonts w:ascii="Times New Roman" w:hAnsi="Times New Roman" w:cs="Times New Roman"/>
          <w:color w:val="auto"/>
          <w:szCs w:val="24"/>
          <w:u w:val="none"/>
        </w:rPr>
        <w:t xml:space="preserve"> </w:t>
      </w:r>
      <w:r w:rsidR="001B7B34" w:rsidRPr="00921B86">
        <w:rPr>
          <w:rFonts w:ascii="Times New Roman" w:hAnsi="Times New Roman" w:cs="Times New Roman"/>
          <w:szCs w:val="24"/>
        </w:rPr>
        <w:t>-</w:t>
      </w:r>
      <w:r w:rsidRPr="00921B86">
        <w:rPr>
          <w:rFonts w:ascii="Times New Roman" w:hAnsi="Times New Roman" w:cs="Times New Roman"/>
          <w:szCs w:val="24"/>
        </w:rPr>
        <w:t xml:space="preserve"> </w:t>
      </w:r>
      <w:r w:rsidR="001B7B34" w:rsidRPr="00921B86">
        <w:rPr>
          <w:rFonts w:ascii="Times New Roman" w:hAnsi="Times New Roman" w:cs="Times New Roman"/>
          <w:szCs w:val="24"/>
        </w:rPr>
        <w:t xml:space="preserve">enero </w:t>
      </w:r>
      <w:hyperlink r:id="rId27" w:tooltip="2006" w:history="1">
        <w:r w:rsidR="001B7B34" w:rsidRPr="00921B86">
          <w:rPr>
            <w:rStyle w:val="Hipervnculo"/>
            <w:rFonts w:ascii="Times New Roman" w:hAnsi="Times New Roman" w:cs="Times New Roman"/>
            <w:color w:val="auto"/>
            <w:szCs w:val="24"/>
            <w:u w:val="none"/>
          </w:rPr>
          <w:t>2006</w:t>
        </w:r>
      </w:hyperlink>
      <w:r w:rsidRPr="00921B86">
        <w:rPr>
          <w:rStyle w:val="Hipervnculo"/>
          <w:rFonts w:ascii="Times New Roman" w:hAnsi="Times New Roman" w:cs="Times New Roman"/>
          <w:color w:val="auto"/>
          <w:szCs w:val="24"/>
          <w:u w:val="none"/>
        </w:rPr>
        <w:t>)</w:t>
      </w:r>
      <w:r w:rsidR="001B7B34" w:rsidRPr="00921B86">
        <w:rPr>
          <w:rFonts w:ascii="Times New Roman" w:hAnsi="Times New Roman" w:cs="Times New Roman"/>
          <w:szCs w:val="24"/>
        </w:rPr>
        <w:t>.</w:t>
      </w:r>
      <w:r w:rsidRPr="00921B86">
        <w:rPr>
          <w:rFonts w:ascii="Times New Roman" w:hAnsi="Times New Roman" w:cs="Times New Roman"/>
          <w:szCs w:val="24"/>
        </w:rPr>
        <w:t xml:space="preserve"> Recuperado de http://www.razonypalabra.org.mx/anteriores/n48/imartinez.html</w:t>
      </w:r>
    </w:p>
    <w:p w:rsidR="001B7B34" w:rsidRPr="00921B86" w:rsidRDefault="00950AF8" w:rsidP="009B623E">
      <w:pPr>
        <w:spacing w:after="0" w:line="360" w:lineRule="auto"/>
        <w:ind w:left="709" w:hanging="709"/>
        <w:jc w:val="both"/>
        <w:rPr>
          <w:rFonts w:ascii="Times New Roman" w:hAnsi="Times New Roman" w:cs="Times New Roman"/>
          <w:noProof/>
          <w:szCs w:val="24"/>
        </w:rPr>
      </w:pPr>
      <w:r w:rsidRPr="00921B86">
        <w:rPr>
          <w:rFonts w:ascii="Times New Roman" w:hAnsi="Times New Roman" w:cs="Times New Roman"/>
          <w:szCs w:val="24"/>
        </w:rPr>
        <w:t xml:space="preserve">Mesa editorial Merca2.0. (19-11-2010, 2:00 pm). </w:t>
      </w:r>
      <w:r w:rsidRPr="00921B86">
        <w:rPr>
          <w:rFonts w:ascii="Times New Roman" w:hAnsi="Times New Roman" w:cs="Times New Roman"/>
          <w:i/>
          <w:szCs w:val="24"/>
        </w:rPr>
        <w:t>¿Cómo es la investigación de mercados en México hoy en día?</w:t>
      </w:r>
      <w:r w:rsidR="00423E3C" w:rsidRPr="00921B86">
        <w:rPr>
          <w:rFonts w:ascii="Times New Roman" w:hAnsi="Times New Roman" w:cs="Times New Roman"/>
          <w:i/>
          <w:szCs w:val="24"/>
        </w:rPr>
        <w:t xml:space="preserve"> </w:t>
      </w:r>
      <w:r w:rsidRPr="00921B86">
        <w:rPr>
          <w:rFonts w:ascii="Times New Roman" w:hAnsi="Times New Roman" w:cs="Times New Roman"/>
          <w:szCs w:val="24"/>
        </w:rPr>
        <w:t>Recuperado de https://www.merca20.com/como-es-la-investigacion-de-mercados-en-mexico-hoy-en-dia/</w:t>
      </w:r>
    </w:p>
    <w:p w:rsidR="001B7B34" w:rsidRPr="00921B86" w:rsidRDefault="001B7B34" w:rsidP="009B623E">
      <w:pPr>
        <w:spacing w:after="0" w:line="360" w:lineRule="auto"/>
        <w:ind w:left="709" w:hanging="709"/>
        <w:jc w:val="both"/>
        <w:rPr>
          <w:rFonts w:ascii="Times New Roman" w:hAnsi="Times New Roman" w:cs="Times New Roman"/>
          <w:szCs w:val="24"/>
        </w:rPr>
      </w:pPr>
      <w:r w:rsidRPr="00921B86">
        <w:rPr>
          <w:rFonts w:ascii="Times New Roman" w:hAnsi="Times New Roman" w:cs="Times New Roman"/>
          <w:noProof/>
          <w:szCs w:val="24"/>
        </w:rPr>
        <w:lastRenderedPageBreak/>
        <w:t>Merino,</w:t>
      </w:r>
      <w:r w:rsidR="00F24A52" w:rsidRPr="00921B86">
        <w:rPr>
          <w:rFonts w:ascii="Times New Roman" w:hAnsi="Times New Roman" w:cs="Times New Roman"/>
          <w:noProof/>
          <w:szCs w:val="24"/>
        </w:rPr>
        <w:t xml:space="preserve"> B.</w:t>
      </w:r>
      <w:r w:rsidRPr="00921B86">
        <w:rPr>
          <w:rFonts w:ascii="Times New Roman" w:hAnsi="Times New Roman" w:cs="Times New Roman"/>
          <w:noProof/>
          <w:szCs w:val="24"/>
        </w:rPr>
        <w:t xml:space="preserve"> (25 de Enero de 2008</w:t>
      </w:r>
      <w:r w:rsidR="00F24A52" w:rsidRPr="00921B86">
        <w:rPr>
          <w:rFonts w:ascii="Times New Roman" w:hAnsi="Times New Roman" w:cs="Times New Roman"/>
          <w:noProof/>
          <w:szCs w:val="24"/>
        </w:rPr>
        <w:t xml:space="preserve"> 11:34</w:t>
      </w:r>
      <w:r w:rsidRPr="00921B86">
        <w:rPr>
          <w:rFonts w:ascii="Times New Roman" w:hAnsi="Times New Roman" w:cs="Times New Roman"/>
          <w:noProof/>
          <w:szCs w:val="24"/>
        </w:rPr>
        <w:t xml:space="preserve">). </w:t>
      </w:r>
      <w:r w:rsidR="00F24A52" w:rsidRPr="00921B86">
        <w:rPr>
          <w:rFonts w:ascii="Times New Roman" w:hAnsi="Times New Roman" w:cs="Times New Roman"/>
          <w:i/>
          <w:noProof/>
          <w:szCs w:val="24"/>
        </w:rPr>
        <w:t>México, el edén de los spa.</w:t>
      </w:r>
      <w:r w:rsidR="00F24A52" w:rsidRPr="00921B86">
        <w:rPr>
          <w:rFonts w:ascii="Times New Roman" w:hAnsi="Times New Roman" w:cs="Times New Roman"/>
          <w:noProof/>
          <w:szCs w:val="24"/>
        </w:rPr>
        <w:t xml:space="preserve"> </w:t>
      </w:r>
      <w:r w:rsidRPr="00921B86">
        <w:rPr>
          <w:rFonts w:ascii="Times New Roman" w:hAnsi="Times New Roman" w:cs="Times New Roman"/>
          <w:iCs/>
          <w:noProof/>
          <w:szCs w:val="24"/>
        </w:rPr>
        <w:t>Expansión</w:t>
      </w:r>
      <w:r w:rsidRPr="00921B86">
        <w:rPr>
          <w:rFonts w:ascii="Times New Roman" w:hAnsi="Times New Roman" w:cs="Times New Roman"/>
          <w:noProof/>
          <w:szCs w:val="24"/>
        </w:rPr>
        <w:t xml:space="preserve">. Recuperado </w:t>
      </w:r>
      <w:r w:rsidR="00F24A52" w:rsidRPr="00921B86">
        <w:rPr>
          <w:rFonts w:ascii="Times New Roman" w:hAnsi="Times New Roman" w:cs="Times New Roman"/>
          <w:noProof/>
          <w:szCs w:val="24"/>
        </w:rPr>
        <w:t>de</w:t>
      </w:r>
      <w:r w:rsidRPr="00921B86">
        <w:rPr>
          <w:rFonts w:ascii="Times New Roman" w:hAnsi="Times New Roman" w:cs="Times New Roman"/>
          <w:noProof/>
          <w:szCs w:val="24"/>
        </w:rPr>
        <w:t>: http://expansion.mx/negocios/2008/01/25/el-eden-de-los-spa</w:t>
      </w:r>
    </w:p>
    <w:p w:rsidR="001B7B34" w:rsidRPr="00921B86" w:rsidRDefault="001B7B34" w:rsidP="009B623E">
      <w:pPr>
        <w:spacing w:after="0" w:line="360" w:lineRule="auto"/>
        <w:ind w:left="709" w:hanging="709"/>
        <w:jc w:val="both"/>
        <w:rPr>
          <w:rFonts w:ascii="Times New Roman" w:hAnsi="Times New Roman" w:cs="Times New Roman"/>
          <w:noProof/>
          <w:szCs w:val="24"/>
        </w:rPr>
      </w:pPr>
      <w:r w:rsidRPr="00921B86">
        <w:rPr>
          <w:rFonts w:ascii="Times New Roman" w:hAnsi="Times New Roman" w:cs="Times New Roman"/>
          <w:szCs w:val="24"/>
        </w:rPr>
        <w:fldChar w:fldCharType="begin"/>
      </w:r>
      <w:r w:rsidRPr="00921B86">
        <w:rPr>
          <w:rFonts w:ascii="Times New Roman" w:hAnsi="Times New Roman" w:cs="Times New Roman"/>
          <w:szCs w:val="24"/>
        </w:rPr>
        <w:instrText xml:space="preserve"> BIBLIOGRAPHY  \l 2058 </w:instrText>
      </w:r>
      <w:r w:rsidRPr="00921B86">
        <w:rPr>
          <w:rFonts w:ascii="Times New Roman" w:hAnsi="Times New Roman" w:cs="Times New Roman"/>
          <w:szCs w:val="24"/>
        </w:rPr>
        <w:fldChar w:fldCharType="separate"/>
      </w:r>
      <w:r w:rsidRPr="00921B86">
        <w:rPr>
          <w:rFonts w:ascii="Times New Roman" w:hAnsi="Times New Roman" w:cs="Times New Roman"/>
          <w:noProof/>
          <w:szCs w:val="24"/>
        </w:rPr>
        <w:t>O, N. (22 de Julio de 2013).</w:t>
      </w:r>
      <w:r w:rsidRPr="00921B86">
        <w:rPr>
          <w:rFonts w:ascii="Times New Roman" w:hAnsi="Times New Roman" w:cs="Times New Roman"/>
          <w:i/>
          <w:noProof/>
          <w:szCs w:val="24"/>
        </w:rPr>
        <w:t xml:space="preserve"> </w:t>
      </w:r>
      <w:r w:rsidR="00170D64" w:rsidRPr="00921B86">
        <w:rPr>
          <w:rFonts w:ascii="Times New Roman" w:hAnsi="Times New Roman" w:cs="Times New Roman"/>
          <w:i/>
          <w:noProof/>
          <w:szCs w:val="24"/>
        </w:rPr>
        <w:t>¿Qué Son los Productos Orgánicos?</w:t>
      </w:r>
      <w:r w:rsidR="00170D64" w:rsidRPr="00921B86">
        <w:rPr>
          <w:rFonts w:ascii="Times New Roman" w:hAnsi="Times New Roman" w:cs="Times New Roman"/>
          <w:noProof/>
          <w:szCs w:val="24"/>
        </w:rPr>
        <w:t xml:space="preserve"> </w:t>
      </w:r>
      <w:r w:rsidR="00170D64" w:rsidRPr="00921B86">
        <w:rPr>
          <w:rFonts w:ascii="Times New Roman" w:hAnsi="Times New Roman" w:cs="Times New Roman"/>
          <w:iCs/>
          <w:noProof/>
          <w:szCs w:val="24"/>
        </w:rPr>
        <w:t>OrganiC</w:t>
      </w:r>
      <w:r w:rsidRPr="00921B86">
        <w:rPr>
          <w:rFonts w:ascii="Times New Roman" w:hAnsi="Times New Roman" w:cs="Times New Roman"/>
          <w:iCs/>
          <w:noProof/>
          <w:szCs w:val="24"/>
        </w:rPr>
        <w:t>osas</w:t>
      </w:r>
      <w:r w:rsidRPr="00921B86">
        <w:rPr>
          <w:rFonts w:ascii="Times New Roman" w:hAnsi="Times New Roman" w:cs="Times New Roman"/>
          <w:noProof/>
          <w:szCs w:val="24"/>
        </w:rPr>
        <w:t>.</w:t>
      </w:r>
      <w:r w:rsidR="00170D64" w:rsidRPr="00921B86">
        <w:rPr>
          <w:rFonts w:ascii="Times New Roman" w:hAnsi="Times New Roman" w:cs="Times New Roman"/>
          <w:noProof/>
          <w:szCs w:val="24"/>
        </w:rPr>
        <w:t>com.</w:t>
      </w:r>
      <w:r w:rsidRPr="00921B86">
        <w:rPr>
          <w:rFonts w:ascii="Times New Roman" w:hAnsi="Times New Roman" w:cs="Times New Roman"/>
          <w:noProof/>
          <w:szCs w:val="24"/>
        </w:rPr>
        <w:t xml:space="preserve"> Recuperado</w:t>
      </w:r>
      <w:r w:rsidR="00170D64" w:rsidRPr="00921B86">
        <w:rPr>
          <w:rFonts w:ascii="Times New Roman" w:hAnsi="Times New Roman" w:cs="Times New Roman"/>
          <w:noProof/>
          <w:szCs w:val="24"/>
        </w:rPr>
        <w:t xml:space="preserve"> de</w:t>
      </w:r>
      <w:r w:rsidRPr="00921B86">
        <w:rPr>
          <w:rFonts w:ascii="Times New Roman" w:hAnsi="Times New Roman" w:cs="Times New Roman"/>
          <w:noProof/>
          <w:szCs w:val="24"/>
        </w:rPr>
        <w:t>: http://www.organicosas.com/que-son-los-productos-organicos/</w:t>
      </w:r>
    </w:p>
    <w:p w:rsidR="001B7B34" w:rsidRPr="00921B86" w:rsidRDefault="001B7B34" w:rsidP="009B623E">
      <w:pPr>
        <w:spacing w:after="0" w:line="360" w:lineRule="auto"/>
        <w:ind w:left="709" w:hanging="709"/>
        <w:jc w:val="both"/>
        <w:rPr>
          <w:rFonts w:ascii="Times New Roman" w:hAnsi="Times New Roman" w:cs="Times New Roman"/>
          <w:noProof/>
          <w:szCs w:val="24"/>
        </w:rPr>
      </w:pPr>
      <w:r w:rsidRPr="00921B86">
        <w:rPr>
          <w:rFonts w:ascii="Times New Roman" w:hAnsi="Times New Roman" w:cs="Times New Roman"/>
          <w:szCs w:val="24"/>
        </w:rPr>
        <w:fldChar w:fldCharType="begin"/>
      </w:r>
      <w:r w:rsidRPr="00921B86">
        <w:rPr>
          <w:rFonts w:ascii="Times New Roman" w:hAnsi="Times New Roman" w:cs="Times New Roman"/>
          <w:szCs w:val="24"/>
        </w:rPr>
        <w:instrText xml:space="preserve"> BIBLIOGRAPHY  \l 2058 </w:instrText>
      </w:r>
      <w:r w:rsidRPr="00921B86">
        <w:rPr>
          <w:rFonts w:ascii="Times New Roman" w:hAnsi="Times New Roman" w:cs="Times New Roman"/>
          <w:szCs w:val="24"/>
        </w:rPr>
        <w:fldChar w:fldCharType="separate"/>
      </w:r>
      <w:r w:rsidRPr="00921B86">
        <w:rPr>
          <w:rFonts w:ascii="Times New Roman" w:hAnsi="Times New Roman" w:cs="Times New Roman"/>
          <w:noProof/>
          <w:szCs w:val="24"/>
        </w:rPr>
        <w:t xml:space="preserve">Relaciones, T. (2015). </w:t>
      </w:r>
      <w:r w:rsidR="00170D64" w:rsidRPr="00921B86">
        <w:rPr>
          <w:rFonts w:ascii="Times New Roman" w:hAnsi="Times New Roman" w:cs="Times New Roman"/>
          <w:i/>
          <w:noProof/>
          <w:szCs w:val="24"/>
        </w:rPr>
        <w:t xml:space="preserve">Historia de la cosmética. </w:t>
      </w:r>
      <w:r w:rsidRPr="00921B86">
        <w:rPr>
          <w:rFonts w:ascii="Times New Roman" w:hAnsi="Times New Roman" w:cs="Times New Roman"/>
          <w:iCs/>
          <w:noProof/>
          <w:szCs w:val="24"/>
        </w:rPr>
        <w:t>TnRelaciones</w:t>
      </w:r>
      <w:r w:rsidRPr="00921B86">
        <w:rPr>
          <w:rFonts w:ascii="Times New Roman" w:hAnsi="Times New Roman" w:cs="Times New Roman"/>
          <w:noProof/>
          <w:szCs w:val="24"/>
        </w:rPr>
        <w:t>. Recuperado</w:t>
      </w:r>
      <w:r w:rsidR="00170D64" w:rsidRPr="00921B86">
        <w:rPr>
          <w:rFonts w:ascii="Times New Roman" w:hAnsi="Times New Roman" w:cs="Times New Roman"/>
          <w:noProof/>
          <w:szCs w:val="24"/>
        </w:rPr>
        <w:t xml:space="preserve"> de</w:t>
      </w:r>
      <w:r w:rsidRPr="00921B86">
        <w:rPr>
          <w:rFonts w:ascii="Times New Roman" w:hAnsi="Times New Roman" w:cs="Times New Roman"/>
          <w:noProof/>
          <w:szCs w:val="24"/>
        </w:rPr>
        <w:t>: http://www.tnrelaciones.com/cm/preguntas_y_respuestas/content/65/1737/es/historia-de-la-cosmetica.html</w:t>
      </w:r>
    </w:p>
    <w:p w:rsidR="001B7B34" w:rsidRPr="00921B86" w:rsidRDefault="001B7B34" w:rsidP="009B623E">
      <w:pPr>
        <w:spacing w:after="0" w:line="360" w:lineRule="auto"/>
        <w:ind w:left="709" w:hanging="709"/>
        <w:jc w:val="both"/>
        <w:rPr>
          <w:rFonts w:ascii="Times New Roman" w:hAnsi="Times New Roman" w:cs="Times New Roman"/>
          <w:szCs w:val="24"/>
        </w:rPr>
      </w:pPr>
      <w:r w:rsidRPr="00921B86">
        <w:rPr>
          <w:rFonts w:ascii="Times New Roman" w:hAnsi="Times New Roman" w:cs="Times New Roman"/>
          <w:szCs w:val="24"/>
        </w:rPr>
        <w:t xml:space="preserve">Rubio, R. </w:t>
      </w:r>
      <w:r w:rsidR="00170D64" w:rsidRPr="00921B86">
        <w:rPr>
          <w:rFonts w:ascii="Times New Roman" w:hAnsi="Times New Roman" w:cs="Times New Roman"/>
          <w:szCs w:val="24"/>
        </w:rPr>
        <w:t xml:space="preserve">(2006, Edición Especial). </w:t>
      </w:r>
      <w:r w:rsidRPr="00921B86">
        <w:rPr>
          <w:rFonts w:ascii="Times New Roman" w:hAnsi="Times New Roman" w:cs="Times New Roman"/>
          <w:iCs/>
          <w:szCs w:val="24"/>
        </w:rPr>
        <w:t>El redescubrimiento de la eficiencia. Comunicaciones mercadotécnicas integradas</w:t>
      </w:r>
      <w:r w:rsidRPr="00921B86">
        <w:rPr>
          <w:rFonts w:ascii="Times New Roman" w:hAnsi="Times New Roman" w:cs="Times New Roman"/>
          <w:szCs w:val="24"/>
        </w:rPr>
        <w:t xml:space="preserve">. </w:t>
      </w:r>
      <w:r w:rsidR="00170D64" w:rsidRPr="00921B86">
        <w:rPr>
          <w:rFonts w:ascii="Times New Roman" w:hAnsi="Times New Roman" w:cs="Times New Roman"/>
          <w:szCs w:val="24"/>
        </w:rPr>
        <w:t>NEO Vol. IX.</w:t>
      </w:r>
    </w:p>
    <w:p w:rsidR="001B7B34" w:rsidRPr="00921B86" w:rsidRDefault="001B7B34" w:rsidP="009B623E">
      <w:pPr>
        <w:spacing w:after="0" w:line="360" w:lineRule="auto"/>
        <w:ind w:left="709" w:hanging="709"/>
        <w:jc w:val="both"/>
        <w:rPr>
          <w:rFonts w:ascii="Times New Roman" w:hAnsi="Times New Roman" w:cs="Times New Roman"/>
          <w:szCs w:val="24"/>
        </w:rPr>
      </w:pPr>
      <w:r w:rsidRPr="00921B86">
        <w:rPr>
          <w:rFonts w:ascii="Times New Roman" w:hAnsi="Times New Roman" w:cs="Times New Roman"/>
          <w:szCs w:val="24"/>
        </w:rPr>
        <w:t>Slideshare, «Evolucion de la Investigacion de Mercados,» [En línea]. Available: http://es.slideshare.net/Canek_Riestra/la_evolucin-de-la-investigacion-de-mercados. [Último acceso: 16 Junio 2016].</w:t>
      </w:r>
    </w:p>
    <w:p w:rsidR="00F24A52" w:rsidRPr="00921B86" w:rsidRDefault="00F24A52" w:rsidP="00F24A52">
      <w:pPr>
        <w:spacing w:after="0" w:line="360" w:lineRule="auto"/>
        <w:ind w:left="709" w:hanging="709"/>
        <w:jc w:val="both"/>
        <w:rPr>
          <w:rFonts w:ascii="Times New Roman" w:hAnsi="Times New Roman" w:cs="Times New Roman"/>
          <w:szCs w:val="24"/>
        </w:rPr>
      </w:pPr>
      <w:r w:rsidRPr="00921B86">
        <w:rPr>
          <w:rFonts w:ascii="Times New Roman" w:hAnsi="Times New Roman" w:cs="Times New Roman"/>
          <w:szCs w:val="24"/>
        </w:rPr>
        <w:t xml:space="preserve">Solomon, M. (Séptima Ed.). (2008). </w:t>
      </w:r>
      <w:r w:rsidRPr="00921B86">
        <w:rPr>
          <w:rFonts w:ascii="Times New Roman" w:hAnsi="Times New Roman" w:cs="Times New Roman"/>
          <w:i/>
          <w:szCs w:val="24"/>
        </w:rPr>
        <w:t>Comportamiento del consumidor.</w:t>
      </w:r>
      <w:r w:rsidRPr="00921B86">
        <w:rPr>
          <w:rFonts w:ascii="Times New Roman" w:hAnsi="Times New Roman" w:cs="Times New Roman"/>
          <w:szCs w:val="24"/>
        </w:rPr>
        <w:t xml:space="preserve"> Mexico: Pearson Educación. </w:t>
      </w:r>
    </w:p>
    <w:p w:rsidR="001B7B34" w:rsidRPr="00921B86" w:rsidRDefault="001B7B34" w:rsidP="009B623E">
      <w:pPr>
        <w:spacing w:after="0" w:line="360" w:lineRule="auto"/>
        <w:ind w:left="709" w:hanging="709"/>
        <w:jc w:val="both"/>
        <w:rPr>
          <w:rFonts w:ascii="Times New Roman" w:hAnsi="Times New Roman" w:cs="Times New Roman"/>
          <w:noProof/>
          <w:szCs w:val="24"/>
        </w:rPr>
      </w:pPr>
      <w:r w:rsidRPr="00921B86">
        <w:rPr>
          <w:rFonts w:ascii="Times New Roman" w:hAnsi="Times New Roman" w:cs="Times New Roman"/>
          <w:szCs w:val="24"/>
        </w:rPr>
        <w:t>Stanton,</w:t>
      </w:r>
      <w:r w:rsidR="00785A9A" w:rsidRPr="00921B86">
        <w:rPr>
          <w:rFonts w:ascii="Times New Roman" w:hAnsi="Times New Roman" w:cs="Times New Roman"/>
          <w:szCs w:val="24"/>
        </w:rPr>
        <w:t xml:space="preserve"> W., </w:t>
      </w:r>
      <w:r w:rsidRPr="00921B86">
        <w:rPr>
          <w:rFonts w:ascii="Times New Roman" w:hAnsi="Times New Roman" w:cs="Times New Roman"/>
          <w:szCs w:val="24"/>
        </w:rPr>
        <w:t>Etzel,</w:t>
      </w:r>
      <w:r w:rsidR="00785A9A" w:rsidRPr="00921B86">
        <w:rPr>
          <w:rFonts w:ascii="Times New Roman" w:hAnsi="Times New Roman" w:cs="Times New Roman"/>
          <w:szCs w:val="24"/>
        </w:rPr>
        <w:t xml:space="preserve"> M.,</w:t>
      </w:r>
      <w:r w:rsidRPr="00921B86">
        <w:rPr>
          <w:rFonts w:ascii="Times New Roman" w:hAnsi="Times New Roman" w:cs="Times New Roman"/>
          <w:szCs w:val="24"/>
        </w:rPr>
        <w:t xml:space="preserve"> Walker,</w:t>
      </w:r>
      <w:r w:rsidR="00785A9A" w:rsidRPr="00921B86">
        <w:rPr>
          <w:rFonts w:ascii="Times New Roman" w:hAnsi="Times New Roman" w:cs="Times New Roman"/>
          <w:szCs w:val="24"/>
        </w:rPr>
        <w:t xml:space="preserve"> B.</w:t>
      </w:r>
      <w:r w:rsidRPr="00921B86">
        <w:rPr>
          <w:rFonts w:ascii="Times New Roman" w:hAnsi="Times New Roman" w:cs="Times New Roman"/>
          <w:szCs w:val="24"/>
        </w:rPr>
        <w:t xml:space="preserve"> </w:t>
      </w:r>
      <w:r w:rsidR="00785A9A" w:rsidRPr="00921B86">
        <w:rPr>
          <w:rFonts w:ascii="Times New Roman" w:hAnsi="Times New Roman" w:cs="Times New Roman"/>
          <w:szCs w:val="24"/>
        </w:rPr>
        <w:t xml:space="preserve">(Décima Ed.). (1994). </w:t>
      </w:r>
      <w:r w:rsidRPr="00921B86">
        <w:rPr>
          <w:rFonts w:ascii="Times New Roman" w:hAnsi="Times New Roman" w:cs="Times New Roman"/>
          <w:i/>
          <w:szCs w:val="24"/>
        </w:rPr>
        <w:t>Fundamentos de Marketing.</w:t>
      </w:r>
      <w:r w:rsidRPr="00921B86">
        <w:rPr>
          <w:rFonts w:ascii="Times New Roman" w:hAnsi="Times New Roman" w:cs="Times New Roman"/>
          <w:szCs w:val="24"/>
        </w:rPr>
        <w:t xml:space="preserve"> </w:t>
      </w:r>
      <w:r w:rsidR="00785A9A" w:rsidRPr="00921B86">
        <w:rPr>
          <w:rFonts w:ascii="Times New Roman" w:hAnsi="Times New Roman" w:cs="Times New Roman"/>
          <w:szCs w:val="24"/>
        </w:rPr>
        <w:t xml:space="preserve">México: </w:t>
      </w:r>
      <w:r w:rsidRPr="00921B86">
        <w:rPr>
          <w:rFonts w:ascii="Times New Roman" w:hAnsi="Times New Roman" w:cs="Times New Roman"/>
          <w:szCs w:val="24"/>
        </w:rPr>
        <w:t>Mc Graw Hi</w:t>
      </w:r>
      <w:r w:rsidR="00785A9A" w:rsidRPr="00921B86">
        <w:rPr>
          <w:rFonts w:ascii="Times New Roman" w:hAnsi="Times New Roman" w:cs="Times New Roman"/>
          <w:szCs w:val="24"/>
        </w:rPr>
        <w:t>ll</w:t>
      </w:r>
    </w:p>
    <w:p w:rsidR="002E2FF8" w:rsidRPr="00713036" w:rsidRDefault="001B7B34" w:rsidP="009B623E">
      <w:pPr>
        <w:spacing w:after="0" w:line="360" w:lineRule="auto"/>
        <w:ind w:left="709" w:hanging="709"/>
        <w:jc w:val="both"/>
        <w:rPr>
          <w:rFonts w:ascii="Times New Roman" w:hAnsi="Times New Roman" w:cs="Times New Roman"/>
          <w:szCs w:val="24"/>
        </w:rPr>
      </w:pPr>
      <w:r w:rsidRPr="00921B86">
        <w:rPr>
          <w:rFonts w:ascii="Times New Roman" w:hAnsi="Times New Roman" w:cs="Times New Roman"/>
          <w:szCs w:val="24"/>
        </w:rPr>
        <w:fldChar w:fldCharType="end"/>
      </w:r>
      <w:r w:rsidRPr="00921B86">
        <w:rPr>
          <w:rFonts w:ascii="Times New Roman" w:hAnsi="Times New Roman" w:cs="Times New Roman"/>
          <w:szCs w:val="24"/>
        </w:rPr>
        <w:fldChar w:fldCharType="end"/>
      </w:r>
      <w:r w:rsidRPr="00921B86">
        <w:rPr>
          <w:rFonts w:ascii="Times New Roman" w:hAnsi="Times New Roman" w:cs="Times New Roman"/>
          <w:szCs w:val="24"/>
        </w:rPr>
        <w:fldChar w:fldCharType="end"/>
      </w:r>
      <w:r w:rsidRPr="00921B86">
        <w:rPr>
          <w:rFonts w:ascii="Times New Roman" w:hAnsi="Times New Roman" w:cs="Times New Roman"/>
          <w:szCs w:val="24"/>
        </w:rPr>
        <w:fldChar w:fldCharType="end"/>
      </w:r>
      <w:r w:rsidRPr="00921B86">
        <w:rPr>
          <w:rFonts w:ascii="Times New Roman" w:hAnsi="Times New Roman" w:cs="Times New Roman"/>
          <w:szCs w:val="24"/>
        </w:rPr>
        <w:fldChar w:fldCharType="end"/>
      </w:r>
      <w:r w:rsidRPr="00921B86">
        <w:rPr>
          <w:rFonts w:ascii="Times New Roman" w:hAnsi="Times New Roman" w:cs="Times New Roman"/>
          <w:szCs w:val="24"/>
        </w:rPr>
        <w:fldChar w:fldCharType="end"/>
      </w:r>
      <w:r w:rsidRPr="00921B86">
        <w:rPr>
          <w:rFonts w:ascii="Times New Roman" w:hAnsi="Times New Roman" w:cs="Times New Roman"/>
          <w:szCs w:val="24"/>
        </w:rPr>
        <w:fldChar w:fldCharType="end"/>
      </w:r>
      <w:r w:rsidRPr="00921B86">
        <w:rPr>
          <w:rFonts w:ascii="Times New Roman" w:hAnsi="Times New Roman" w:cs="Times New Roman"/>
          <w:szCs w:val="24"/>
        </w:rPr>
        <w:fldChar w:fldCharType="end"/>
      </w:r>
      <w:r w:rsidRPr="00921B86">
        <w:rPr>
          <w:rFonts w:ascii="Times New Roman" w:hAnsi="Times New Roman" w:cs="Times New Roman"/>
          <w:szCs w:val="24"/>
        </w:rPr>
        <w:fldChar w:fldCharType="end"/>
      </w:r>
      <w:r w:rsidRPr="00921B86">
        <w:rPr>
          <w:rFonts w:ascii="Times New Roman" w:hAnsi="Times New Roman" w:cs="Times New Roman"/>
          <w:szCs w:val="24"/>
        </w:rPr>
        <w:fldChar w:fldCharType="end"/>
      </w:r>
    </w:p>
    <w:sectPr w:rsidR="002E2FF8" w:rsidRPr="00713036" w:rsidSect="00964E56">
      <w:headerReference w:type="default" r:id="rId28"/>
      <w:footerReference w:type="default" r:id="rId29"/>
      <w:headerReference w:type="first" r:id="rId30"/>
      <w:footerReference w:type="first" r:id="rId31"/>
      <w:pgSz w:w="12240" w:h="15840" w:code="1"/>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64D1" w:rsidRDefault="005C64D1" w:rsidP="00D43DE5">
      <w:pPr>
        <w:spacing w:after="0" w:line="240" w:lineRule="auto"/>
      </w:pPr>
      <w:r>
        <w:separator/>
      </w:r>
    </w:p>
  </w:endnote>
  <w:endnote w:type="continuationSeparator" w:id="0">
    <w:p w:rsidR="005C64D1" w:rsidRDefault="005C64D1" w:rsidP="00D43D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7776" w:rsidRDefault="001F7776" w:rsidP="009B623E">
    <w:pPr>
      <w:pStyle w:val="Piedepgina"/>
      <w:jc w:val="center"/>
    </w:pPr>
    <w:r w:rsidRPr="009B623E">
      <w:rPr>
        <w:rFonts w:asciiTheme="minorHAnsi" w:hAnsiTheme="minorHAnsi" w:cs="Calibri"/>
        <w:b/>
        <w:sz w:val="22"/>
      </w:rPr>
      <w:t>Publicación # 07                    Enero – Junio 2017                           PAG</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7776" w:rsidRPr="009B623E" w:rsidRDefault="001F7776" w:rsidP="009B623E">
    <w:pPr>
      <w:pStyle w:val="Piedepgina"/>
      <w:jc w:val="center"/>
      <w:rPr>
        <w:rFonts w:asciiTheme="minorHAnsi" w:hAnsiTheme="minorHAnsi" w:cs="Calibri"/>
        <w:b/>
        <w:sz w:val="22"/>
      </w:rPr>
    </w:pPr>
    <w:r w:rsidRPr="009B623E">
      <w:rPr>
        <w:rFonts w:asciiTheme="minorHAnsi" w:hAnsiTheme="minorHAnsi" w:cs="Calibri"/>
        <w:b/>
        <w:sz w:val="22"/>
      </w:rPr>
      <w:t>Publicación # 07                    Enero – Junio 2017                           PAG</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64D1" w:rsidRDefault="005C64D1" w:rsidP="00D43DE5">
      <w:pPr>
        <w:spacing w:after="0" w:line="240" w:lineRule="auto"/>
      </w:pPr>
      <w:r>
        <w:separator/>
      </w:r>
    </w:p>
  </w:footnote>
  <w:footnote w:type="continuationSeparator" w:id="0">
    <w:p w:rsidR="005C64D1" w:rsidRDefault="005C64D1" w:rsidP="00D43DE5">
      <w:pPr>
        <w:spacing w:after="0" w:line="240" w:lineRule="auto"/>
      </w:pPr>
      <w:r>
        <w:continuationSeparator/>
      </w:r>
    </w:p>
  </w:footnote>
  <w:footnote w:id="1">
    <w:p w:rsidR="001F7776" w:rsidRDefault="001F7776">
      <w:pPr>
        <w:pStyle w:val="Textonotapie"/>
      </w:pPr>
      <w:r>
        <w:rPr>
          <w:rStyle w:val="Refdenotaalpie"/>
        </w:rPr>
        <w:footnoteRef/>
      </w:r>
      <w:r>
        <w:t xml:space="preserve"> </w:t>
      </w:r>
      <w:hyperlink r:id="rId1" w:history="1">
        <w:r w:rsidRPr="00B9349B">
          <w:rPr>
            <w:rStyle w:val="Hipervnculo"/>
          </w:rPr>
          <w:t>https://jorgeherreraga.wordpress.com/la-mercadotecnia-integral-en-la-actualidad/</w:t>
        </w:r>
      </w:hyperlink>
      <w:r>
        <w:rPr>
          <w:rStyle w:val="Hipervnculo"/>
        </w:rPr>
        <w:t xml:space="preserve"> </w:t>
      </w:r>
    </w:p>
  </w:footnote>
  <w:footnote w:id="2">
    <w:p w:rsidR="001F7776" w:rsidRDefault="001F7776">
      <w:pPr>
        <w:pStyle w:val="Textonotapie"/>
      </w:pPr>
      <w:r>
        <w:rPr>
          <w:rStyle w:val="Refdenotaalpie"/>
        </w:rPr>
        <w:footnoteRef/>
      </w:r>
      <w:r>
        <w:t xml:space="preserve"> </w:t>
      </w:r>
      <w:r w:rsidRPr="00C5077B">
        <w:rPr>
          <w:rFonts w:cs="Arial"/>
        </w:rPr>
        <w:t>Del libro: Diccionario de Marketing, de Cultural S.A., Edición 1999, Pág. 197.</w:t>
      </w:r>
    </w:p>
  </w:footnote>
  <w:footnote w:id="3">
    <w:p w:rsidR="001F7776" w:rsidRDefault="001F7776">
      <w:pPr>
        <w:pStyle w:val="Textonotapie"/>
      </w:pPr>
      <w:r>
        <w:rPr>
          <w:rStyle w:val="Refdenotaalpie"/>
        </w:rPr>
        <w:footnoteRef/>
      </w:r>
      <w:r>
        <w:t xml:space="preserve"> </w:t>
      </w:r>
      <w:r w:rsidRPr="00C5077B">
        <w:rPr>
          <w:rFonts w:cs="Arial"/>
        </w:rPr>
        <w:t xml:space="preserve">Del libro: Dirección de Marketing, Edición del Milenio, de </w:t>
      </w:r>
      <w:proofErr w:type="spellStart"/>
      <w:r w:rsidRPr="00C5077B">
        <w:rPr>
          <w:rFonts w:cs="Arial"/>
        </w:rPr>
        <w:t>Kotler</w:t>
      </w:r>
      <w:proofErr w:type="spellEnd"/>
      <w:r w:rsidRPr="00C5077B">
        <w:rPr>
          <w:rFonts w:cs="Arial"/>
        </w:rPr>
        <w:t xml:space="preserve"> Philip, Cámara Dionicio, Grande Ildefonso y Cruz Ignacio, Prentice Hall, Págs. 24 y 25.</w:t>
      </w:r>
      <w:r>
        <w:rPr>
          <w:rFonts w:cs="Arial"/>
        </w:rPr>
        <w:t xml:space="preserve"> </w:t>
      </w:r>
    </w:p>
  </w:footnote>
  <w:footnote w:id="4">
    <w:p w:rsidR="001F7776" w:rsidRDefault="001F7776">
      <w:pPr>
        <w:pStyle w:val="Textonotapie"/>
      </w:pPr>
      <w:r>
        <w:rPr>
          <w:rStyle w:val="Refdenotaalpie"/>
        </w:rPr>
        <w:footnoteRef/>
      </w:r>
      <w:r>
        <w:t xml:space="preserve"> </w:t>
      </w:r>
      <w:hyperlink r:id="rId2" w:history="1">
        <w:r w:rsidRPr="00B9349B">
          <w:rPr>
            <w:rStyle w:val="Hipervnculo"/>
          </w:rPr>
          <w:t>http://www.promonegocios.net/mercadotecnia/mercadotecnia-integrada.html</w:t>
        </w:r>
      </w:hyperlink>
      <w:r>
        <w:rPr>
          <w:rStyle w:val="Hipervnculo"/>
        </w:rPr>
        <w:t xml:space="preserve"> </w:t>
      </w:r>
    </w:p>
  </w:footnote>
  <w:footnote w:id="5">
    <w:p w:rsidR="001F7776" w:rsidRPr="00B60FD6" w:rsidRDefault="001F7776">
      <w:pPr>
        <w:pStyle w:val="Textonotapie"/>
        <w:rPr>
          <w:sz w:val="16"/>
        </w:rPr>
      </w:pPr>
      <w:r w:rsidRPr="00B60FD6">
        <w:rPr>
          <w:rStyle w:val="Refdenotaalpie"/>
          <w:sz w:val="16"/>
        </w:rPr>
        <w:footnoteRef/>
      </w:r>
      <w:r w:rsidRPr="00B60FD6">
        <w:rPr>
          <w:sz w:val="16"/>
        </w:rPr>
        <w:t xml:space="preserve"> </w:t>
      </w:r>
      <w:hyperlink r:id="rId3" w:history="1">
        <w:r w:rsidRPr="00B60FD6">
          <w:rPr>
            <w:rStyle w:val="Hipervnculo"/>
            <w:sz w:val="16"/>
          </w:rPr>
          <w:t>https://jorgeherreraga.wordpress.com/la-mercadotecnia-integral-en-la-actualidad/</w:t>
        </w:r>
      </w:hyperlink>
      <w:r w:rsidRPr="00B60FD6">
        <w:rPr>
          <w:rStyle w:val="Hipervnculo"/>
          <w:sz w:val="16"/>
        </w:rPr>
        <w:t xml:space="preserve"> </w:t>
      </w:r>
    </w:p>
  </w:footnote>
  <w:footnote w:id="6">
    <w:p w:rsidR="001F7776" w:rsidRPr="00B60FD6" w:rsidRDefault="001F7776" w:rsidP="00E713D1">
      <w:pPr>
        <w:pStyle w:val="NormalWeb"/>
        <w:spacing w:before="0" w:beforeAutospacing="0" w:after="0" w:afterAutospacing="0"/>
        <w:jc w:val="both"/>
        <w:rPr>
          <w:sz w:val="22"/>
        </w:rPr>
      </w:pPr>
      <w:r w:rsidRPr="00B60FD6">
        <w:rPr>
          <w:rStyle w:val="Refdenotaalpie"/>
          <w:sz w:val="20"/>
        </w:rPr>
        <w:footnoteRef/>
      </w:r>
      <w:r w:rsidRPr="00B60FD6">
        <w:rPr>
          <w:sz w:val="20"/>
        </w:rPr>
        <w:t xml:space="preserve"> Actualmente la comunicación corporativa comprende principalmente las siguientes áreas de actividad: Publicidad, imagen, relaciones públicas y campañas de comunicación; así como patrocinio y mecenazgo. Marketing social </w:t>
      </w:r>
      <w:r w:rsidRPr="00B60FD6">
        <w:rPr>
          <w:sz w:val="18"/>
        </w:rPr>
        <w:t xml:space="preserve">corporativo. Promoción. </w:t>
      </w:r>
      <w:proofErr w:type="spellStart"/>
      <w:r w:rsidRPr="00B60FD6">
        <w:rPr>
          <w:i/>
          <w:iCs/>
          <w:sz w:val="18"/>
        </w:rPr>
        <w:t>Merchandising</w:t>
      </w:r>
      <w:proofErr w:type="spellEnd"/>
      <w:r w:rsidRPr="00B60FD6">
        <w:rPr>
          <w:sz w:val="18"/>
        </w:rPr>
        <w:t xml:space="preserve">. Marketing </w:t>
      </w:r>
      <w:r w:rsidRPr="00B60FD6">
        <w:rPr>
          <w:sz w:val="22"/>
        </w:rPr>
        <w:t xml:space="preserve">directo. Internet. Redes sociales. Etcétera. </w:t>
      </w:r>
      <w:hyperlink r:id="rId4" w:history="1">
        <w:r w:rsidRPr="00B60FD6">
          <w:rPr>
            <w:rStyle w:val="Hipervnculo"/>
            <w:sz w:val="22"/>
          </w:rPr>
          <w:t>http://www.marketing-xxi.com/la-comunicacion-integral-108.htm</w:t>
        </w:r>
      </w:hyperlink>
    </w:p>
  </w:footnote>
  <w:footnote w:id="7">
    <w:p w:rsidR="001F7776" w:rsidRPr="00B60FD6" w:rsidRDefault="001F7776" w:rsidP="00E713D1">
      <w:pPr>
        <w:pStyle w:val="Textonotapie"/>
        <w:rPr>
          <w:sz w:val="18"/>
        </w:rPr>
      </w:pPr>
      <w:r w:rsidRPr="00B60FD6">
        <w:rPr>
          <w:rStyle w:val="Refdenotaalpie"/>
          <w:sz w:val="18"/>
        </w:rPr>
        <w:footnoteRef/>
      </w:r>
      <w:r w:rsidRPr="00B60FD6">
        <w:rPr>
          <w:sz w:val="18"/>
        </w:rPr>
        <w:t xml:space="preserve"> </w:t>
      </w:r>
      <w:hyperlink r:id="rId5" w:history="1">
        <w:r w:rsidRPr="00B60FD6">
          <w:rPr>
            <w:rStyle w:val="Hipervnculo"/>
            <w:sz w:val="18"/>
          </w:rPr>
          <w:t>https://www.ecured.cu/Comunicaci%C3%B3n_integrada_de_marketing</w:t>
        </w:r>
      </w:hyperlink>
      <w:r w:rsidRPr="00B60FD6">
        <w:rPr>
          <w:sz w:val="18"/>
        </w:rPr>
        <w:t xml:space="preserve"> </w:t>
      </w:r>
    </w:p>
  </w:footnote>
  <w:footnote w:id="8">
    <w:p w:rsidR="001F7776" w:rsidRDefault="001F7776">
      <w:pPr>
        <w:pStyle w:val="Textonotapie"/>
      </w:pPr>
      <w:r w:rsidRPr="00B60FD6">
        <w:rPr>
          <w:rStyle w:val="Refdenotaalpie"/>
          <w:sz w:val="18"/>
        </w:rPr>
        <w:footnoteRef/>
      </w:r>
      <w:r w:rsidRPr="00B60FD6">
        <w:rPr>
          <w:sz w:val="18"/>
        </w:rPr>
        <w:t xml:space="preserve"> </w:t>
      </w:r>
      <w:proofErr w:type="spellStart"/>
      <w:r w:rsidRPr="00B60FD6">
        <w:rPr>
          <w:sz w:val="18"/>
        </w:rPr>
        <w:t>Ibíd</w:t>
      </w:r>
      <w:proofErr w:type="spellEnd"/>
      <w:r w:rsidRPr="00B60FD6">
        <w:rPr>
          <w:sz w:val="18"/>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7776" w:rsidRPr="009B623E" w:rsidRDefault="001F7776" w:rsidP="003E79C2">
    <w:pPr>
      <w:spacing w:line="360" w:lineRule="auto"/>
      <w:jc w:val="center"/>
      <w:rPr>
        <w:rFonts w:asciiTheme="minorHAnsi" w:hAnsiTheme="minorHAnsi"/>
        <w:b/>
        <w:sz w:val="16"/>
        <w:szCs w:val="18"/>
      </w:rPr>
    </w:pPr>
    <w:r w:rsidRPr="009B623E">
      <w:rPr>
        <w:rFonts w:asciiTheme="minorHAnsi" w:hAnsiTheme="minorHAnsi" w:cs="Calibri"/>
        <w:b/>
        <w:i/>
        <w:sz w:val="22"/>
      </w:rPr>
      <w:t>Revista Iberoamericana de Producción Académica y Gestión Educativa</w:t>
    </w:r>
    <w:r w:rsidRPr="009B623E">
      <w:rPr>
        <w:rFonts w:asciiTheme="minorHAnsi" w:hAnsiTheme="minorHAnsi"/>
        <w:b/>
        <w:sz w:val="22"/>
      </w:rPr>
      <w:t xml:space="preserve">  </w:t>
    </w:r>
    <w:r w:rsidRPr="009B623E">
      <w:rPr>
        <w:rFonts w:asciiTheme="minorHAnsi" w:hAnsiTheme="minorHAnsi"/>
        <w:sz w:val="22"/>
      </w:rPr>
      <w:t xml:space="preserve">               </w:t>
    </w:r>
    <w:r w:rsidRPr="009B623E">
      <w:rPr>
        <w:rFonts w:asciiTheme="minorHAnsi" w:hAnsiTheme="minorHAnsi" w:cs="Calibri"/>
        <w:b/>
        <w:sz w:val="22"/>
      </w:rPr>
      <w:t>ISSN 2007 - 8412</w:t>
    </w:r>
  </w:p>
  <w:p w:rsidR="001F7776" w:rsidRDefault="001F7776">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7776" w:rsidRPr="00C747B0" w:rsidRDefault="001F7776" w:rsidP="00C747B0">
    <w:pPr>
      <w:spacing w:line="360" w:lineRule="auto"/>
      <w:jc w:val="center"/>
      <w:rPr>
        <w:b/>
        <w:sz w:val="18"/>
        <w:szCs w:val="18"/>
      </w:rPr>
    </w:pPr>
    <w:r w:rsidRPr="009B623E">
      <w:rPr>
        <w:rFonts w:asciiTheme="minorHAnsi" w:hAnsiTheme="minorHAnsi" w:cs="Calibri"/>
        <w:b/>
        <w:i/>
        <w:sz w:val="22"/>
      </w:rPr>
      <w:t>Revista Iberoamericana de Producción Académica y Gestión Educativa</w:t>
    </w:r>
    <w:r w:rsidRPr="009B623E">
      <w:rPr>
        <w:rFonts w:asciiTheme="minorHAnsi" w:hAnsiTheme="minorHAnsi"/>
        <w:b/>
        <w:sz w:val="22"/>
      </w:rPr>
      <w:t xml:space="preserve">  </w:t>
    </w:r>
    <w:r w:rsidRPr="009B623E">
      <w:rPr>
        <w:rFonts w:asciiTheme="minorHAnsi" w:hAnsiTheme="minorHAnsi"/>
        <w:sz w:val="22"/>
      </w:rPr>
      <w:t xml:space="preserve">               </w:t>
    </w:r>
    <w:r w:rsidRPr="009B623E">
      <w:rPr>
        <w:rFonts w:asciiTheme="minorHAnsi" w:hAnsiTheme="minorHAnsi" w:cs="Calibri"/>
        <w:b/>
        <w:sz w:val="22"/>
      </w:rPr>
      <w:t>ISSN 2007 - 8412</w:t>
    </w:r>
  </w:p>
  <w:p w:rsidR="001F7776" w:rsidRDefault="001F7776">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1B5619"/>
    <w:multiLevelType w:val="hybridMultilevel"/>
    <w:tmpl w:val="744ADDD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171A7844"/>
    <w:multiLevelType w:val="hybridMultilevel"/>
    <w:tmpl w:val="2A1828F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185C47A9"/>
    <w:multiLevelType w:val="multilevel"/>
    <w:tmpl w:val="DDF6BA70"/>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
    <w:nsid w:val="197E2DED"/>
    <w:multiLevelType w:val="hybridMultilevel"/>
    <w:tmpl w:val="80666EE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1B025831"/>
    <w:multiLevelType w:val="hybridMultilevel"/>
    <w:tmpl w:val="41523BCE"/>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5">
    <w:nsid w:val="1E3D3183"/>
    <w:multiLevelType w:val="multilevel"/>
    <w:tmpl w:val="7A0482CA"/>
    <w:lvl w:ilvl="0">
      <w:start w:val="5"/>
      <w:numFmt w:val="decimal"/>
      <w:lvlText w:val="%1"/>
      <w:lvlJc w:val="left"/>
      <w:pPr>
        <w:ind w:left="885" w:hanging="885"/>
      </w:pPr>
      <w:rPr>
        <w:rFonts w:hint="default"/>
      </w:rPr>
    </w:lvl>
    <w:lvl w:ilvl="1">
      <w:start w:val="1"/>
      <w:numFmt w:val="decimal"/>
      <w:lvlText w:val="%1.%2"/>
      <w:lvlJc w:val="left"/>
      <w:pPr>
        <w:ind w:left="885" w:hanging="885"/>
      </w:pPr>
      <w:rPr>
        <w:rFonts w:hint="default"/>
      </w:rPr>
    </w:lvl>
    <w:lvl w:ilvl="2">
      <w:start w:val="1"/>
      <w:numFmt w:val="decimal"/>
      <w:lvlText w:val="%1.%2.%3"/>
      <w:lvlJc w:val="left"/>
      <w:pPr>
        <w:ind w:left="885" w:hanging="885"/>
      </w:pPr>
      <w:rPr>
        <w:rFonts w:hint="default"/>
      </w:rPr>
    </w:lvl>
    <w:lvl w:ilvl="3">
      <w:start w:val="2"/>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nsid w:val="21284302"/>
    <w:multiLevelType w:val="hybridMultilevel"/>
    <w:tmpl w:val="E8F47E2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21DD47E1"/>
    <w:multiLevelType w:val="multilevel"/>
    <w:tmpl w:val="2422A538"/>
    <w:lvl w:ilvl="0">
      <w:start w:val="6"/>
      <w:numFmt w:val="decimal"/>
      <w:lvlText w:val="%1."/>
      <w:lvlJc w:val="left"/>
      <w:pPr>
        <w:ind w:left="720" w:hanging="360"/>
      </w:pPr>
      <w:rPr>
        <w:rFonts w:hint="default"/>
        <w:sz w:val="28"/>
      </w:rPr>
    </w:lvl>
    <w:lvl w:ilvl="1">
      <w:start w:val="1"/>
      <w:numFmt w:val="decimal"/>
      <w:isLgl/>
      <w:lvlText w:val="%1.%2"/>
      <w:lvlJc w:val="left"/>
      <w:pPr>
        <w:ind w:left="1320" w:hanging="960"/>
      </w:pPr>
      <w:rPr>
        <w:rFonts w:hint="default"/>
      </w:rPr>
    </w:lvl>
    <w:lvl w:ilvl="2">
      <w:start w:val="1"/>
      <w:numFmt w:val="decimal"/>
      <w:isLgl/>
      <w:lvlText w:val="%1.%2.%3"/>
      <w:lvlJc w:val="left"/>
      <w:pPr>
        <w:ind w:left="1320" w:hanging="960"/>
      </w:pPr>
      <w:rPr>
        <w:rFonts w:hint="default"/>
      </w:rPr>
    </w:lvl>
    <w:lvl w:ilvl="3">
      <w:start w:val="2"/>
      <w:numFmt w:val="decimal"/>
      <w:isLgl/>
      <w:lvlText w:val="%1.%2.%3.%4"/>
      <w:lvlJc w:val="left"/>
      <w:pPr>
        <w:ind w:left="1320" w:hanging="96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8">
    <w:nsid w:val="27702373"/>
    <w:multiLevelType w:val="hybridMultilevel"/>
    <w:tmpl w:val="66D43E68"/>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2A604CFF"/>
    <w:multiLevelType w:val="hybridMultilevel"/>
    <w:tmpl w:val="8B8AAF58"/>
    <w:lvl w:ilvl="0" w:tplc="8A2AE7EA">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2FA50147"/>
    <w:multiLevelType w:val="hybridMultilevel"/>
    <w:tmpl w:val="72325BF0"/>
    <w:lvl w:ilvl="0" w:tplc="080A000D">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1">
    <w:nsid w:val="3267662C"/>
    <w:multiLevelType w:val="hybridMultilevel"/>
    <w:tmpl w:val="CB5C038C"/>
    <w:lvl w:ilvl="0" w:tplc="DF66CC30">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352929FD"/>
    <w:multiLevelType w:val="hybridMultilevel"/>
    <w:tmpl w:val="B9FC8C5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nsid w:val="36FF01ED"/>
    <w:multiLevelType w:val="hybridMultilevel"/>
    <w:tmpl w:val="FBDE3CC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3AC97B06"/>
    <w:multiLevelType w:val="hybridMultilevel"/>
    <w:tmpl w:val="7A22C7C8"/>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46060557"/>
    <w:multiLevelType w:val="hybridMultilevel"/>
    <w:tmpl w:val="A22C097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6">
    <w:nsid w:val="4778081D"/>
    <w:multiLevelType w:val="multilevel"/>
    <w:tmpl w:val="B7CA3730"/>
    <w:lvl w:ilvl="0">
      <w:start w:val="1"/>
      <w:numFmt w:val="decimal"/>
      <w:lvlText w:val="%1."/>
      <w:lvlJc w:val="left"/>
      <w:pPr>
        <w:ind w:left="360" w:hanging="360"/>
      </w:pPr>
      <w:rPr>
        <w:rFonts w:hint="default"/>
        <w:color w:val="auto"/>
      </w:rPr>
    </w:lvl>
    <w:lvl w:ilvl="1">
      <w:start w:val="1"/>
      <w:numFmt w:val="decimal"/>
      <w:isLgl/>
      <w:lvlText w:val="%1.%2"/>
      <w:lvlJc w:val="left"/>
      <w:pPr>
        <w:ind w:left="960" w:hanging="960"/>
      </w:pPr>
      <w:rPr>
        <w:rFonts w:hint="default"/>
      </w:rPr>
    </w:lvl>
    <w:lvl w:ilvl="2">
      <w:start w:val="1"/>
      <w:numFmt w:val="decimal"/>
      <w:isLgl/>
      <w:lvlText w:val="%1.%2.%3"/>
      <w:lvlJc w:val="left"/>
      <w:pPr>
        <w:ind w:left="960" w:hanging="960"/>
      </w:pPr>
      <w:rPr>
        <w:rFonts w:hint="default"/>
      </w:rPr>
    </w:lvl>
    <w:lvl w:ilvl="3">
      <w:start w:val="3"/>
      <w:numFmt w:val="decimal"/>
      <w:isLgl/>
      <w:lvlText w:val="%1.%2.%3.%4"/>
      <w:lvlJc w:val="left"/>
      <w:pPr>
        <w:ind w:left="960" w:hanging="96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7">
    <w:nsid w:val="4E9976F5"/>
    <w:multiLevelType w:val="hybridMultilevel"/>
    <w:tmpl w:val="AE6AAAE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nsid w:val="54E477F8"/>
    <w:multiLevelType w:val="multilevel"/>
    <w:tmpl w:val="74A2F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93E5C4B"/>
    <w:multiLevelType w:val="hybridMultilevel"/>
    <w:tmpl w:val="CCF44534"/>
    <w:lvl w:ilvl="0" w:tplc="080A000D">
      <w:start w:val="1"/>
      <w:numFmt w:val="bullet"/>
      <w:lvlText w:val=""/>
      <w:lvlJc w:val="left"/>
      <w:pPr>
        <w:ind w:left="1070" w:hanging="360"/>
      </w:pPr>
      <w:rPr>
        <w:rFonts w:ascii="Wingdings" w:hAnsi="Wingdings" w:hint="default"/>
      </w:rPr>
    </w:lvl>
    <w:lvl w:ilvl="1" w:tplc="080A0003" w:tentative="1">
      <w:start w:val="1"/>
      <w:numFmt w:val="bullet"/>
      <w:lvlText w:val="o"/>
      <w:lvlJc w:val="left"/>
      <w:pPr>
        <w:ind w:left="1790" w:hanging="360"/>
      </w:pPr>
      <w:rPr>
        <w:rFonts w:ascii="Courier New" w:hAnsi="Courier New" w:cs="Courier New" w:hint="default"/>
      </w:rPr>
    </w:lvl>
    <w:lvl w:ilvl="2" w:tplc="080A0005" w:tentative="1">
      <w:start w:val="1"/>
      <w:numFmt w:val="bullet"/>
      <w:lvlText w:val=""/>
      <w:lvlJc w:val="left"/>
      <w:pPr>
        <w:ind w:left="2510" w:hanging="360"/>
      </w:pPr>
      <w:rPr>
        <w:rFonts w:ascii="Wingdings" w:hAnsi="Wingdings" w:hint="default"/>
      </w:rPr>
    </w:lvl>
    <w:lvl w:ilvl="3" w:tplc="080A0001" w:tentative="1">
      <w:start w:val="1"/>
      <w:numFmt w:val="bullet"/>
      <w:lvlText w:val=""/>
      <w:lvlJc w:val="left"/>
      <w:pPr>
        <w:ind w:left="3230" w:hanging="360"/>
      </w:pPr>
      <w:rPr>
        <w:rFonts w:ascii="Symbol" w:hAnsi="Symbol" w:hint="default"/>
      </w:rPr>
    </w:lvl>
    <w:lvl w:ilvl="4" w:tplc="080A0003" w:tentative="1">
      <w:start w:val="1"/>
      <w:numFmt w:val="bullet"/>
      <w:lvlText w:val="o"/>
      <w:lvlJc w:val="left"/>
      <w:pPr>
        <w:ind w:left="3950" w:hanging="360"/>
      </w:pPr>
      <w:rPr>
        <w:rFonts w:ascii="Courier New" w:hAnsi="Courier New" w:cs="Courier New" w:hint="default"/>
      </w:rPr>
    </w:lvl>
    <w:lvl w:ilvl="5" w:tplc="080A0005" w:tentative="1">
      <w:start w:val="1"/>
      <w:numFmt w:val="bullet"/>
      <w:lvlText w:val=""/>
      <w:lvlJc w:val="left"/>
      <w:pPr>
        <w:ind w:left="4670" w:hanging="360"/>
      </w:pPr>
      <w:rPr>
        <w:rFonts w:ascii="Wingdings" w:hAnsi="Wingdings" w:hint="default"/>
      </w:rPr>
    </w:lvl>
    <w:lvl w:ilvl="6" w:tplc="080A0001" w:tentative="1">
      <w:start w:val="1"/>
      <w:numFmt w:val="bullet"/>
      <w:lvlText w:val=""/>
      <w:lvlJc w:val="left"/>
      <w:pPr>
        <w:ind w:left="5390" w:hanging="360"/>
      </w:pPr>
      <w:rPr>
        <w:rFonts w:ascii="Symbol" w:hAnsi="Symbol" w:hint="default"/>
      </w:rPr>
    </w:lvl>
    <w:lvl w:ilvl="7" w:tplc="080A0003" w:tentative="1">
      <w:start w:val="1"/>
      <w:numFmt w:val="bullet"/>
      <w:lvlText w:val="o"/>
      <w:lvlJc w:val="left"/>
      <w:pPr>
        <w:ind w:left="6110" w:hanging="360"/>
      </w:pPr>
      <w:rPr>
        <w:rFonts w:ascii="Courier New" w:hAnsi="Courier New" w:cs="Courier New" w:hint="default"/>
      </w:rPr>
    </w:lvl>
    <w:lvl w:ilvl="8" w:tplc="080A0005" w:tentative="1">
      <w:start w:val="1"/>
      <w:numFmt w:val="bullet"/>
      <w:lvlText w:val=""/>
      <w:lvlJc w:val="left"/>
      <w:pPr>
        <w:ind w:left="6830" w:hanging="360"/>
      </w:pPr>
      <w:rPr>
        <w:rFonts w:ascii="Wingdings" w:hAnsi="Wingdings" w:hint="default"/>
      </w:rPr>
    </w:lvl>
  </w:abstractNum>
  <w:abstractNum w:abstractNumId="20">
    <w:nsid w:val="5CE0481D"/>
    <w:multiLevelType w:val="hybridMultilevel"/>
    <w:tmpl w:val="A316F16E"/>
    <w:lvl w:ilvl="0" w:tplc="DF66CC30">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1">
    <w:nsid w:val="61B6605E"/>
    <w:multiLevelType w:val="hybridMultilevel"/>
    <w:tmpl w:val="85A8E5EC"/>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2">
    <w:nsid w:val="61F710D4"/>
    <w:multiLevelType w:val="hybridMultilevel"/>
    <w:tmpl w:val="9F40E104"/>
    <w:lvl w:ilvl="0" w:tplc="DF66CC30">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3">
    <w:nsid w:val="63E05D6A"/>
    <w:multiLevelType w:val="hybridMultilevel"/>
    <w:tmpl w:val="D5D01EE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nsid w:val="66EF1E40"/>
    <w:multiLevelType w:val="hybridMultilevel"/>
    <w:tmpl w:val="6FBAB0B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nsid w:val="77391475"/>
    <w:multiLevelType w:val="multilevel"/>
    <w:tmpl w:val="27D68B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7C1A33F7"/>
    <w:multiLevelType w:val="multilevel"/>
    <w:tmpl w:val="A8A8B3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7CD37839"/>
    <w:multiLevelType w:val="hybridMultilevel"/>
    <w:tmpl w:val="E2B8495E"/>
    <w:lvl w:ilvl="0" w:tplc="A5ECE370">
      <w:numFmt w:val="bullet"/>
      <w:lvlText w:val="-"/>
      <w:lvlJc w:val="left"/>
      <w:pPr>
        <w:ind w:left="720" w:hanging="360"/>
      </w:pPr>
      <w:rPr>
        <w:rFonts w:ascii="Arial" w:eastAsiaTheme="minorHAns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8"/>
  </w:num>
  <w:num w:numId="2">
    <w:abstractNumId w:val="26"/>
  </w:num>
  <w:num w:numId="3">
    <w:abstractNumId w:val="2"/>
  </w:num>
  <w:num w:numId="4">
    <w:abstractNumId w:val="25"/>
  </w:num>
  <w:num w:numId="5">
    <w:abstractNumId w:val="19"/>
  </w:num>
  <w:num w:numId="6">
    <w:abstractNumId w:val="6"/>
  </w:num>
  <w:num w:numId="7">
    <w:abstractNumId w:val="16"/>
  </w:num>
  <w:num w:numId="8">
    <w:abstractNumId w:val="1"/>
  </w:num>
  <w:num w:numId="9">
    <w:abstractNumId w:val="5"/>
  </w:num>
  <w:num w:numId="10">
    <w:abstractNumId w:val="7"/>
  </w:num>
  <w:num w:numId="11">
    <w:abstractNumId w:val="14"/>
  </w:num>
  <w:num w:numId="12">
    <w:abstractNumId w:val="13"/>
  </w:num>
  <w:num w:numId="13">
    <w:abstractNumId w:val="17"/>
  </w:num>
  <w:num w:numId="14">
    <w:abstractNumId w:val="27"/>
  </w:num>
  <w:num w:numId="15">
    <w:abstractNumId w:val="23"/>
  </w:num>
  <w:num w:numId="16">
    <w:abstractNumId w:val="8"/>
  </w:num>
  <w:num w:numId="17">
    <w:abstractNumId w:val="12"/>
  </w:num>
  <w:num w:numId="18">
    <w:abstractNumId w:val="15"/>
  </w:num>
  <w:num w:numId="19">
    <w:abstractNumId w:val="3"/>
  </w:num>
  <w:num w:numId="20">
    <w:abstractNumId w:val="4"/>
  </w:num>
  <w:num w:numId="21">
    <w:abstractNumId w:val="9"/>
  </w:num>
  <w:num w:numId="22">
    <w:abstractNumId w:val="10"/>
  </w:num>
  <w:num w:numId="23">
    <w:abstractNumId w:val="21"/>
  </w:num>
  <w:num w:numId="24">
    <w:abstractNumId w:val="0"/>
  </w:num>
  <w:num w:numId="25">
    <w:abstractNumId w:val="24"/>
  </w:num>
  <w:num w:numId="26">
    <w:abstractNumId w:val="22"/>
  </w:num>
  <w:num w:numId="27">
    <w:abstractNumId w:val="20"/>
  </w:num>
  <w:num w:numId="2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5768"/>
    <w:rsid w:val="00002297"/>
    <w:rsid w:val="00010630"/>
    <w:rsid w:val="00023960"/>
    <w:rsid w:val="00026403"/>
    <w:rsid w:val="00036282"/>
    <w:rsid w:val="00040F0F"/>
    <w:rsid w:val="00094E96"/>
    <w:rsid w:val="00095762"/>
    <w:rsid w:val="000A5C07"/>
    <w:rsid w:val="000B2212"/>
    <w:rsid w:val="000B3F5A"/>
    <w:rsid w:val="000D5D18"/>
    <w:rsid w:val="000E4630"/>
    <w:rsid w:val="00101758"/>
    <w:rsid w:val="001314B8"/>
    <w:rsid w:val="00137079"/>
    <w:rsid w:val="00170D64"/>
    <w:rsid w:val="00186B0B"/>
    <w:rsid w:val="001B2993"/>
    <w:rsid w:val="001B7B34"/>
    <w:rsid w:val="001C0AF0"/>
    <w:rsid w:val="001F7776"/>
    <w:rsid w:val="001F791F"/>
    <w:rsid w:val="00200B51"/>
    <w:rsid w:val="00226B89"/>
    <w:rsid w:val="00230AE0"/>
    <w:rsid w:val="00245C6D"/>
    <w:rsid w:val="002671D3"/>
    <w:rsid w:val="00277EA7"/>
    <w:rsid w:val="002A5F04"/>
    <w:rsid w:val="002D51A2"/>
    <w:rsid w:val="002E2FF8"/>
    <w:rsid w:val="002F524B"/>
    <w:rsid w:val="00327A7F"/>
    <w:rsid w:val="00331CA7"/>
    <w:rsid w:val="00347007"/>
    <w:rsid w:val="00384CBF"/>
    <w:rsid w:val="00391D67"/>
    <w:rsid w:val="003C41AE"/>
    <w:rsid w:val="003C6C03"/>
    <w:rsid w:val="003E28D9"/>
    <w:rsid w:val="003E79C2"/>
    <w:rsid w:val="0040327B"/>
    <w:rsid w:val="00411CE4"/>
    <w:rsid w:val="0041341F"/>
    <w:rsid w:val="00423E3C"/>
    <w:rsid w:val="004468AB"/>
    <w:rsid w:val="00457116"/>
    <w:rsid w:val="00463730"/>
    <w:rsid w:val="00475096"/>
    <w:rsid w:val="00494763"/>
    <w:rsid w:val="004964F1"/>
    <w:rsid w:val="004A199F"/>
    <w:rsid w:val="00510580"/>
    <w:rsid w:val="0054536B"/>
    <w:rsid w:val="00561178"/>
    <w:rsid w:val="00580885"/>
    <w:rsid w:val="00594A46"/>
    <w:rsid w:val="005C64D1"/>
    <w:rsid w:val="005F0491"/>
    <w:rsid w:val="005F22CD"/>
    <w:rsid w:val="00645966"/>
    <w:rsid w:val="00655768"/>
    <w:rsid w:val="00655FE9"/>
    <w:rsid w:val="006945BA"/>
    <w:rsid w:val="006C573C"/>
    <w:rsid w:val="006C637D"/>
    <w:rsid w:val="006D4643"/>
    <w:rsid w:val="006E1621"/>
    <w:rsid w:val="006F57D9"/>
    <w:rsid w:val="00713036"/>
    <w:rsid w:val="0071347E"/>
    <w:rsid w:val="00714378"/>
    <w:rsid w:val="00742160"/>
    <w:rsid w:val="00743B72"/>
    <w:rsid w:val="00750BA3"/>
    <w:rsid w:val="00785A9A"/>
    <w:rsid w:val="0079462B"/>
    <w:rsid w:val="007A6639"/>
    <w:rsid w:val="007B19FB"/>
    <w:rsid w:val="007E4DEA"/>
    <w:rsid w:val="007F0369"/>
    <w:rsid w:val="008579F6"/>
    <w:rsid w:val="00873714"/>
    <w:rsid w:val="008D5318"/>
    <w:rsid w:val="00901782"/>
    <w:rsid w:val="00921B86"/>
    <w:rsid w:val="00950AF8"/>
    <w:rsid w:val="00953DD9"/>
    <w:rsid w:val="00956ACB"/>
    <w:rsid w:val="00964E56"/>
    <w:rsid w:val="00967728"/>
    <w:rsid w:val="00984A4C"/>
    <w:rsid w:val="009B623E"/>
    <w:rsid w:val="009C5681"/>
    <w:rsid w:val="009D21E3"/>
    <w:rsid w:val="009D333A"/>
    <w:rsid w:val="009F6BB3"/>
    <w:rsid w:val="00A05EFC"/>
    <w:rsid w:val="00A3258D"/>
    <w:rsid w:val="00A51B8D"/>
    <w:rsid w:val="00A93DFE"/>
    <w:rsid w:val="00A97EC3"/>
    <w:rsid w:val="00AA4518"/>
    <w:rsid w:val="00AA5E14"/>
    <w:rsid w:val="00AA7D8B"/>
    <w:rsid w:val="00B4045A"/>
    <w:rsid w:val="00B41BC7"/>
    <w:rsid w:val="00B565FB"/>
    <w:rsid w:val="00B60FD6"/>
    <w:rsid w:val="00B962DC"/>
    <w:rsid w:val="00BA16DC"/>
    <w:rsid w:val="00BB732F"/>
    <w:rsid w:val="00BC5C8C"/>
    <w:rsid w:val="00BF2535"/>
    <w:rsid w:val="00BF36C1"/>
    <w:rsid w:val="00BF7759"/>
    <w:rsid w:val="00C563AB"/>
    <w:rsid w:val="00C747B0"/>
    <w:rsid w:val="00C9067D"/>
    <w:rsid w:val="00CA3FCA"/>
    <w:rsid w:val="00CB7D6A"/>
    <w:rsid w:val="00CC25C0"/>
    <w:rsid w:val="00CF3498"/>
    <w:rsid w:val="00D43DE5"/>
    <w:rsid w:val="00D62813"/>
    <w:rsid w:val="00D6762E"/>
    <w:rsid w:val="00D816FF"/>
    <w:rsid w:val="00D868E3"/>
    <w:rsid w:val="00D929E7"/>
    <w:rsid w:val="00DA75B0"/>
    <w:rsid w:val="00DA76F9"/>
    <w:rsid w:val="00DB5A90"/>
    <w:rsid w:val="00DB5C03"/>
    <w:rsid w:val="00DB6E20"/>
    <w:rsid w:val="00DD3360"/>
    <w:rsid w:val="00E00EA4"/>
    <w:rsid w:val="00E13B5E"/>
    <w:rsid w:val="00E14276"/>
    <w:rsid w:val="00E27D8F"/>
    <w:rsid w:val="00E713D1"/>
    <w:rsid w:val="00E720E5"/>
    <w:rsid w:val="00E82B13"/>
    <w:rsid w:val="00E852C3"/>
    <w:rsid w:val="00E9187E"/>
    <w:rsid w:val="00EA66DB"/>
    <w:rsid w:val="00EC7166"/>
    <w:rsid w:val="00ED2FF9"/>
    <w:rsid w:val="00F101B9"/>
    <w:rsid w:val="00F12F9D"/>
    <w:rsid w:val="00F15D49"/>
    <w:rsid w:val="00F24A52"/>
    <w:rsid w:val="00F342A3"/>
    <w:rsid w:val="00F4439A"/>
    <w:rsid w:val="00F804A6"/>
    <w:rsid w:val="00F9782A"/>
    <w:rsid w:val="00FA09A1"/>
    <w:rsid w:val="00FE3355"/>
    <w:rsid w:val="00FF25A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sz w:val="24"/>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226B89"/>
    <w:pPr>
      <w:keepNext/>
      <w:keepLines/>
      <w:spacing w:before="480" w:after="0" w:line="480" w:lineRule="auto"/>
      <w:outlineLvl w:val="0"/>
    </w:pPr>
    <w:rPr>
      <w:rFonts w:asciiTheme="majorHAnsi" w:eastAsiaTheme="majorEastAsia" w:hAnsiTheme="majorHAnsi" w:cstheme="majorBidi"/>
      <w:b/>
      <w:bCs/>
      <w:color w:val="2E74B5"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semiHidden/>
    <w:unhideWhenUsed/>
    <w:rsid w:val="00D43DE5"/>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D43DE5"/>
    <w:rPr>
      <w:sz w:val="20"/>
      <w:szCs w:val="20"/>
    </w:rPr>
  </w:style>
  <w:style w:type="character" w:styleId="Refdenotaalpie">
    <w:name w:val="footnote reference"/>
    <w:basedOn w:val="Fuentedeprrafopredeter"/>
    <w:uiPriority w:val="99"/>
    <w:semiHidden/>
    <w:unhideWhenUsed/>
    <w:rsid w:val="00D43DE5"/>
    <w:rPr>
      <w:vertAlign w:val="superscript"/>
    </w:rPr>
  </w:style>
  <w:style w:type="character" w:styleId="Hipervnculo">
    <w:name w:val="Hyperlink"/>
    <w:basedOn w:val="Fuentedeprrafopredeter"/>
    <w:uiPriority w:val="99"/>
    <w:unhideWhenUsed/>
    <w:rsid w:val="00D43DE5"/>
    <w:rPr>
      <w:color w:val="0563C1" w:themeColor="hyperlink"/>
      <w:u w:val="single"/>
    </w:rPr>
  </w:style>
  <w:style w:type="paragraph" w:styleId="NormalWeb">
    <w:name w:val="Normal (Web)"/>
    <w:basedOn w:val="Normal"/>
    <w:uiPriority w:val="99"/>
    <w:unhideWhenUsed/>
    <w:rsid w:val="00CC25C0"/>
    <w:pPr>
      <w:spacing w:before="100" w:beforeAutospacing="1" w:after="100" w:afterAutospacing="1" w:line="240" w:lineRule="auto"/>
    </w:pPr>
    <w:rPr>
      <w:rFonts w:ascii="Times New Roman" w:eastAsia="Times New Roman" w:hAnsi="Times New Roman" w:cs="Times New Roman"/>
      <w:szCs w:val="24"/>
      <w:lang w:eastAsia="es-MX"/>
    </w:rPr>
  </w:style>
  <w:style w:type="character" w:styleId="nfasis">
    <w:name w:val="Emphasis"/>
    <w:basedOn w:val="Fuentedeprrafopredeter"/>
    <w:uiPriority w:val="20"/>
    <w:qFormat/>
    <w:rsid w:val="00E713D1"/>
    <w:rPr>
      <w:i/>
      <w:iCs/>
    </w:rPr>
  </w:style>
  <w:style w:type="paragraph" w:styleId="Prrafodelista">
    <w:name w:val="List Paragraph"/>
    <w:basedOn w:val="Normal"/>
    <w:uiPriority w:val="34"/>
    <w:qFormat/>
    <w:rsid w:val="00AA5E14"/>
    <w:pPr>
      <w:ind w:left="720"/>
      <w:contextualSpacing/>
    </w:pPr>
  </w:style>
  <w:style w:type="paragraph" w:customStyle="1" w:styleId="notas1">
    <w:name w:val="notas1"/>
    <w:basedOn w:val="Normal"/>
    <w:rsid w:val="00095762"/>
    <w:pPr>
      <w:spacing w:before="100" w:beforeAutospacing="1" w:after="100" w:afterAutospacing="1" w:line="240" w:lineRule="auto"/>
    </w:pPr>
    <w:rPr>
      <w:rFonts w:ascii="Times New Roman" w:eastAsia="Times New Roman" w:hAnsi="Times New Roman" w:cs="Times New Roman"/>
      <w:szCs w:val="24"/>
      <w:lang w:eastAsia="es-MX"/>
    </w:rPr>
  </w:style>
  <w:style w:type="paragraph" w:styleId="Encabezado">
    <w:name w:val="header"/>
    <w:basedOn w:val="Normal"/>
    <w:link w:val="EncabezadoCar"/>
    <w:uiPriority w:val="99"/>
    <w:unhideWhenUsed/>
    <w:rsid w:val="00F804A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804A6"/>
  </w:style>
  <w:style w:type="paragraph" w:styleId="Piedepgina">
    <w:name w:val="footer"/>
    <w:basedOn w:val="Normal"/>
    <w:link w:val="PiedepginaCar"/>
    <w:uiPriority w:val="99"/>
    <w:unhideWhenUsed/>
    <w:rsid w:val="00F804A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804A6"/>
  </w:style>
  <w:style w:type="character" w:customStyle="1" w:styleId="Ttulo1Car">
    <w:name w:val="Título 1 Car"/>
    <w:basedOn w:val="Fuentedeprrafopredeter"/>
    <w:link w:val="Ttulo1"/>
    <w:uiPriority w:val="9"/>
    <w:rsid w:val="00226B89"/>
    <w:rPr>
      <w:rFonts w:asciiTheme="majorHAnsi" w:eastAsiaTheme="majorEastAsia" w:hAnsiTheme="majorHAnsi" w:cstheme="majorBidi"/>
      <w:b/>
      <w:bCs/>
      <w:color w:val="2E74B5" w:themeColor="accent1" w:themeShade="BF"/>
      <w:sz w:val="28"/>
      <w:szCs w:val="28"/>
    </w:rPr>
  </w:style>
  <w:style w:type="table" w:styleId="Tablaconcuadrcula">
    <w:name w:val="Table Grid"/>
    <w:basedOn w:val="Tablanormal"/>
    <w:uiPriority w:val="39"/>
    <w:rsid w:val="00226B89"/>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59"/>
    <w:rsid w:val="003E79C2"/>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uadrculaclara-nfasis21">
    <w:name w:val="Cuadrícula clara - Énfasis 21"/>
    <w:basedOn w:val="Tablanormal"/>
    <w:next w:val="Cuadrculaclara-nfasis2"/>
    <w:uiPriority w:val="62"/>
    <w:rsid w:val="003E79C2"/>
    <w:pPr>
      <w:spacing w:after="0" w:line="240" w:lineRule="auto"/>
    </w:pPr>
    <w:rPr>
      <w:rFonts w:asciiTheme="minorHAnsi" w:hAnsiTheme="minorHAnsi"/>
      <w:sz w:val="22"/>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Cuadrculaclara-nfasis2">
    <w:name w:val="Light Grid Accent 2"/>
    <w:basedOn w:val="Tablanormal"/>
    <w:uiPriority w:val="62"/>
    <w:semiHidden/>
    <w:unhideWhenUsed/>
    <w:rsid w:val="003E79C2"/>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paragraph" w:styleId="Bibliografa">
    <w:name w:val="Bibliography"/>
    <w:basedOn w:val="Normal"/>
    <w:next w:val="Normal"/>
    <w:uiPriority w:val="37"/>
    <w:unhideWhenUsed/>
    <w:rsid w:val="003E79C2"/>
    <w:pPr>
      <w:spacing w:line="480" w:lineRule="auto"/>
    </w:pPr>
    <w:rPr>
      <w:rFonts w:asciiTheme="minorHAnsi" w:hAnsiTheme="minorHAnsi"/>
      <w:sz w:val="22"/>
    </w:rPr>
  </w:style>
  <w:style w:type="table" w:customStyle="1" w:styleId="Tablaconcuadrcula1">
    <w:name w:val="Tabla con cuadrícula1"/>
    <w:basedOn w:val="Tablanormal"/>
    <w:next w:val="Tablaconcuadrcula"/>
    <w:uiPriority w:val="39"/>
    <w:rsid w:val="0071347E"/>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9B623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B623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sz w:val="24"/>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226B89"/>
    <w:pPr>
      <w:keepNext/>
      <w:keepLines/>
      <w:spacing w:before="480" w:after="0" w:line="480" w:lineRule="auto"/>
      <w:outlineLvl w:val="0"/>
    </w:pPr>
    <w:rPr>
      <w:rFonts w:asciiTheme="majorHAnsi" w:eastAsiaTheme="majorEastAsia" w:hAnsiTheme="majorHAnsi" w:cstheme="majorBidi"/>
      <w:b/>
      <w:bCs/>
      <w:color w:val="2E74B5"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semiHidden/>
    <w:unhideWhenUsed/>
    <w:rsid w:val="00D43DE5"/>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D43DE5"/>
    <w:rPr>
      <w:sz w:val="20"/>
      <w:szCs w:val="20"/>
    </w:rPr>
  </w:style>
  <w:style w:type="character" w:styleId="Refdenotaalpie">
    <w:name w:val="footnote reference"/>
    <w:basedOn w:val="Fuentedeprrafopredeter"/>
    <w:uiPriority w:val="99"/>
    <w:semiHidden/>
    <w:unhideWhenUsed/>
    <w:rsid w:val="00D43DE5"/>
    <w:rPr>
      <w:vertAlign w:val="superscript"/>
    </w:rPr>
  </w:style>
  <w:style w:type="character" w:styleId="Hipervnculo">
    <w:name w:val="Hyperlink"/>
    <w:basedOn w:val="Fuentedeprrafopredeter"/>
    <w:uiPriority w:val="99"/>
    <w:unhideWhenUsed/>
    <w:rsid w:val="00D43DE5"/>
    <w:rPr>
      <w:color w:val="0563C1" w:themeColor="hyperlink"/>
      <w:u w:val="single"/>
    </w:rPr>
  </w:style>
  <w:style w:type="paragraph" w:styleId="NormalWeb">
    <w:name w:val="Normal (Web)"/>
    <w:basedOn w:val="Normal"/>
    <w:uiPriority w:val="99"/>
    <w:unhideWhenUsed/>
    <w:rsid w:val="00CC25C0"/>
    <w:pPr>
      <w:spacing w:before="100" w:beforeAutospacing="1" w:after="100" w:afterAutospacing="1" w:line="240" w:lineRule="auto"/>
    </w:pPr>
    <w:rPr>
      <w:rFonts w:ascii="Times New Roman" w:eastAsia="Times New Roman" w:hAnsi="Times New Roman" w:cs="Times New Roman"/>
      <w:szCs w:val="24"/>
      <w:lang w:eastAsia="es-MX"/>
    </w:rPr>
  </w:style>
  <w:style w:type="character" w:styleId="nfasis">
    <w:name w:val="Emphasis"/>
    <w:basedOn w:val="Fuentedeprrafopredeter"/>
    <w:uiPriority w:val="20"/>
    <w:qFormat/>
    <w:rsid w:val="00E713D1"/>
    <w:rPr>
      <w:i/>
      <w:iCs/>
    </w:rPr>
  </w:style>
  <w:style w:type="paragraph" w:styleId="Prrafodelista">
    <w:name w:val="List Paragraph"/>
    <w:basedOn w:val="Normal"/>
    <w:uiPriority w:val="34"/>
    <w:qFormat/>
    <w:rsid w:val="00AA5E14"/>
    <w:pPr>
      <w:ind w:left="720"/>
      <w:contextualSpacing/>
    </w:pPr>
  </w:style>
  <w:style w:type="paragraph" w:customStyle="1" w:styleId="notas1">
    <w:name w:val="notas1"/>
    <w:basedOn w:val="Normal"/>
    <w:rsid w:val="00095762"/>
    <w:pPr>
      <w:spacing w:before="100" w:beforeAutospacing="1" w:after="100" w:afterAutospacing="1" w:line="240" w:lineRule="auto"/>
    </w:pPr>
    <w:rPr>
      <w:rFonts w:ascii="Times New Roman" w:eastAsia="Times New Roman" w:hAnsi="Times New Roman" w:cs="Times New Roman"/>
      <w:szCs w:val="24"/>
      <w:lang w:eastAsia="es-MX"/>
    </w:rPr>
  </w:style>
  <w:style w:type="paragraph" w:styleId="Encabezado">
    <w:name w:val="header"/>
    <w:basedOn w:val="Normal"/>
    <w:link w:val="EncabezadoCar"/>
    <w:uiPriority w:val="99"/>
    <w:unhideWhenUsed/>
    <w:rsid w:val="00F804A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804A6"/>
  </w:style>
  <w:style w:type="paragraph" w:styleId="Piedepgina">
    <w:name w:val="footer"/>
    <w:basedOn w:val="Normal"/>
    <w:link w:val="PiedepginaCar"/>
    <w:uiPriority w:val="99"/>
    <w:unhideWhenUsed/>
    <w:rsid w:val="00F804A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804A6"/>
  </w:style>
  <w:style w:type="character" w:customStyle="1" w:styleId="Ttulo1Car">
    <w:name w:val="Título 1 Car"/>
    <w:basedOn w:val="Fuentedeprrafopredeter"/>
    <w:link w:val="Ttulo1"/>
    <w:uiPriority w:val="9"/>
    <w:rsid w:val="00226B89"/>
    <w:rPr>
      <w:rFonts w:asciiTheme="majorHAnsi" w:eastAsiaTheme="majorEastAsia" w:hAnsiTheme="majorHAnsi" w:cstheme="majorBidi"/>
      <w:b/>
      <w:bCs/>
      <w:color w:val="2E74B5" w:themeColor="accent1" w:themeShade="BF"/>
      <w:sz w:val="28"/>
      <w:szCs w:val="28"/>
    </w:rPr>
  </w:style>
  <w:style w:type="table" w:styleId="Tablaconcuadrcula">
    <w:name w:val="Table Grid"/>
    <w:basedOn w:val="Tablanormal"/>
    <w:uiPriority w:val="39"/>
    <w:rsid w:val="00226B89"/>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59"/>
    <w:rsid w:val="003E79C2"/>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uadrculaclara-nfasis21">
    <w:name w:val="Cuadrícula clara - Énfasis 21"/>
    <w:basedOn w:val="Tablanormal"/>
    <w:next w:val="Cuadrculaclara-nfasis2"/>
    <w:uiPriority w:val="62"/>
    <w:rsid w:val="003E79C2"/>
    <w:pPr>
      <w:spacing w:after="0" w:line="240" w:lineRule="auto"/>
    </w:pPr>
    <w:rPr>
      <w:rFonts w:asciiTheme="minorHAnsi" w:hAnsiTheme="minorHAnsi"/>
      <w:sz w:val="22"/>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Cuadrculaclara-nfasis2">
    <w:name w:val="Light Grid Accent 2"/>
    <w:basedOn w:val="Tablanormal"/>
    <w:uiPriority w:val="62"/>
    <w:semiHidden/>
    <w:unhideWhenUsed/>
    <w:rsid w:val="003E79C2"/>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paragraph" w:styleId="Bibliografa">
    <w:name w:val="Bibliography"/>
    <w:basedOn w:val="Normal"/>
    <w:next w:val="Normal"/>
    <w:uiPriority w:val="37"/>
    <w:unhideWhenUsed/>
    <w:rsid w:val="003E79C2"/>
    <w:pPr>
      <w:spacing w:line="480" w:lineRule="auto"/>
    </w:pPr>
    <w:rPr>
      <w:rFonts w:asciiTheme="minorHAnsi" w:hAnsiTheme="minorHAnsi"/>
      <w:sz w:val="22"/>
    </w:rPr>
  </w:style>
  <w:style w:type="table" w:customStyle="1" w:styleId="Tablaconcuadrcula1">
    <w:name w:val="Tabla con cuadrícula1"/>
    <w:basedOn w:val="Tablanormal"/>
    <w:next w:val="Tablaconcuadrcula"/>
    <w:uiPriority w:val="39"/>
    <w:rsid w:val="0071347E"/>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9B623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B623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40837">
      <w:bodyDiv w:val="1"/>
      <w:marLeft w:val="0"/>
      <w:marRight w:val="0"/>
      <w:marTop w:val="0"/>
      <w:marBottom w:val="0"/>
      <w:divBdr>
        <w:top w:val="none" w:sz="0" w:space="0" w:color="auto"/>
        <w:left w:val="none" w:sz="0" w:space="0" w:color="auto"/>
        <w:bottom w:val="none" w:sz="0" w:space="0" w:color="auto"/>
        <w:right w:val="none" w:sz="0" w:space="0" w:color="auto"/>
      </w:divBdr>
    </w:div>
    <w:div w:id="948050986">
      <w:bodyDiv w:val="1"/>
      <w:marLeft w:val="0"/>
      <w:marRight w:val="0"/>
      <w:marTop w:val="0"/>
      <w:marBottom w:val="0"/>
      <w:divBdr>
        <w:top w:val="none" w:sz="0" w:space="0" w:color="auto"/>
        <w:left w:val="none" w:sz="0" w:space="0" w:color="auto"/>
        <w:bottom w:val="none" w:sz="0" w:space="0" w:color="auto"/>
        <w:right w:val="none" w:sz="0" w:space="0" w:color="auto"/>
      </w:divBdr>
      <w:divsChild>
        <w:div w:id="453138770">
          <w:marLeft w:val="547"/>
          <w:marRight w:val="0"/>
          <w:marTop w:val="0"/>
          <w:marBottom w:val="0"/>
          <w:divBdr>
            <w:top w:val="none" w:sz="0" w:space="0" w:color="auto"/>
            <w:left w:val="none" w:sz="0" w:space="0" w:color="auto"/>
            <w:bottom w:val="none" w:sz="0" w:space="0" w:color="auto"/>
            <w:right w:val="none" w:sz="0" w:space="0" w:color="auto"/>
          </w:divBdr>
        </w:div>
      </w:divsChild>
    </w:div>
    <w:div w:id="1074006323">
      <w:bodyDiv w:val="1"/>
      <w:marLeft w:val="0"/>
      <w:marRight w:val="0"/>
      <w:marTop w:val="0"/>
      <w:marBottom w:val="0"/>
      <w:divBdr>
        <w:top w:val="none" w:sz="0" w:space="0" w:color="auto"/>
        <w:left w:val="none" w:sz="0" w:space="0" w:color="auto"/>
        <w:bottom w:val="none" w:sz="0" w:space="0" w:color="auto"/>
        <w:right w:val="none" w:sz="0" w:space="0" w:color="auto"/>
      </w:divBdr>
    </w:div>
    <w:div w:id="1542285861">
      <w:bodyDiv w:val="1"/>
      <w:marLeft w:val="0"/>
      <w:marRight w:val="0"/>
      <w:marTop w:val="0"/>
      <w:marBottom w:val="0"/>
      <w:divBdr>
        <w:top w:val="none" w:sz="0" w:space="0" w:color="auto"/>
        <w:left w:val="none" w:sz="0" w:space="0" w:color="auto"/>
        <w:bottom w:val="none" w:sz="0" w:space="0" w:color="auto"/>
        <w:right w:val="none" w:sz="0" w:space="0" w:color="auto"/>
      </w:divBdr>
    </w:div>
    <w:div w:id="1822694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07/relationships/diagramDrawing" Target="diagrams/drawing1.xml"/><Relationship Id="rId18" Type="http://schemas.microsoft.com/office/2007/relationships/diagramDrawing" Target="diagrams/drawing2.xml"/><Relationship Id="rId26" Type="http://schemas.openxmlformats.org/officeDocument/2006/relationships/hyperlink" Target="https://www.ecured.cu/2005" TargetMode="External"/><Relationship Id="rId3" Type="http://schemas.openxmlformats.org/officeDocument/2006/relationships/styles" Target="styles.xml"/><Relationship Id="rId21" Type="http://schemas.openxmlformats.org/officeDocument/2006/relationships/diagramQuickStyle" Target="diagrams/quickStyle3.xml"/><Relationship Id="rId7" Type="http://schemas.openxmlformats.org/officeDocument/2006/relationships/footnotes" Target="footnotes.xml"/><Relationship Id="rId12" Type="http://schemas.openxmlformats.org/officeDocument/2006/relationships/diagramColors" Target="diagrams/colors1.xml"/><Relationship Id="rId17" Type="http://schemas.openxmlformats.org/officeDocument/2006/relationships/diagramColors" Target="diagrams/colors2.xml"/><Relationship Id="rId25" Type="http://schemas.openxmlformats.org/officeDocument/2006/relationships/hyperlink" Target="https://www.ecured.cu/index.php?title=Revista_Raz%C3%B3n_y_Palabra&amp;action=edit&amp;redlink=1"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diagramQuickStyle" Target="diagrams/quickStyle2.xml"/><Relationship Id="rId20" Type="http://schemas.openxmlformats.org/officeDocument/2006/relationships/diagramLayout" Target="diagrams/layout3.xm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diagramQuickStyle" Target="diagrams/quickStyle1.xml"/><Relationship Id="rId24" Type="http://schemas.openxmlformats.org/officeDocument/2006/relationships/hyperlink" Target="https://www.ecured.cu/2005" TargetMode="External"/><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diagramLayout" Target="diagrams/layout2.xml"/><Relationship Id="rId23" Type="http://schemas.microsoft.com/office/2007/relationships/diagramDrawing" Target="diagrams/drawing3.xml"/><Relationship Id="rId28" Type="http://schemas.openxmlformats.org/officeDocument/2006/relationships/header" Target="header1.xml"/><Relationship Id="rId10" Type="http://schemas.openxmlformats.org/officeDocument/2006/relationships/diagramLayout" Target="diagrams/layout1.xml"/><Relationship Id="rId19" Type="http://schemas.openxmlformats.org/officeDocument/2006/relationships/diagramData" Target="diagrams/data3.xml"/><Relationship Id="rId31"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diagramData" Target="diagrams/data1.xml"/><Relationship Id="rId14" Type="http://schemas.openxmlformats.org/officeDocument/2006/relationships/diagramData" Target="diagrams/data2.xml"/><Relationship Id="rId22" Type="http://schemas.openxmlformats.org/officeDocument/2006/relationships/diagramColors" Target="diagrams/colors3.xml"/><Relationship Id="rId27" Type="http://schemas.openxmlformats.org/officeDocument/2006/relationships/hyperlink" Target="https://www.ecured.cu/2006" TargetMode="External"/><Relationship Id="rId30" Type="http://schemas.openxmlformats.org/officeDocument/2006/relationships/header" Target="header2.xml"/></Relationships>
</file>

<file path=word/_rels/footnotes.xml.rels><?xml version="1.0" encoding="UTF-8" standalone="yes"?>
<Relationships xmlns="http://schemas.openxmlformats.org/package/2006/relationships"><Relationship Id="rId3" Type="http://schemas.openxmlformats.org/officeDocument/2006/relationships/hyperlink" Target="https://jorgeherreraga.wordpress.com/la-mercadotecnia-integral-en-la-actualidad/" TargetMode="External"/><Relationship Id="rId2" Type="http://schemas.openxmlformats.org/officeDocument/2006/relationships/hyperlink" Target="http://www.promonegocios.net/mercadotecnia/mercadotecnia-integrada.html" TargetMode="External"/><Relationship Id="rId1" Type="http://schemas.openxmlformats.org/officeDocument/2006/relationships/hyperlink" Target="https://jorgeherreraga.wordpress.com/la-mercadotecnia-integral-en-la-actualidad/" TargetMode="External"/><Relationship Id="rId5" Type="http://schemas.openxmlformats.org/officeDocument/2006/relationships/hyperlink" Target="https://www.ecured.cu/Comunicaci%C3%B3n_integrada_de_marketing" TargetMode="External"/><Relationship Id="rId4" Type="http://schemas.openxmlformats.org/officeDocument/2006/relationships/hyperlink" Target="http://www.marketing-xxi.com/la-comunicacion-integral-108.htm" TargetMode="External"/></Relationships>
</file>

<file path=word/diagrams/colors1.xml><?xml version="1.0" encoding="utf-8"?>
<dgm:colorsDef xmlns:dgm="http://schemas.openxmlformats.org/drawingml/2006/diagram" xmlns:a="http://schemas.openxmlformats.org/drawingml/2006/main" uniqueId="urn:microsoft.com/office/officeart/2005/8/colors/accent2_4">
  <dgm:title val=""/>
  <dgm:desc val=""/>
  <dgm:catLst>
    <dgm:cat type="accent2" pri="11400"/>
  </dgm:catLst>
  <dgm:styleLbl name="node0">
    <dgm:fillClrLst meth="cycle">
      <a:schemeClr val="accent2">
        <a:shade val="60000"/>
      </a:schemeClr>
    </dgm:fillClrLst>
    <dgm:linClrLst meth="repeat">
      <a:schemeClr val="lt1"/>
    </dgm:linClrLst>
    <dgm:effectClrLst/>
    <dgm:txLinClrLst/>
    <dgm:txFillClrLst/>
    <dgm:txEffectClrLst/>
  </dgm:styleLbl>
  <dgm:styleLbl name="node1">
    <dgm:fillClrLst meth="cycle">
      <a:schemeClr val="accent2">
        <a:shade val="50000"/>
      </a:schemeClr>
      <a:schemeClr val="accent2">
        <a:tint val="45000"/>
      </a:schemeClr>
    </dgm:fillClrLst>
    <dgm:linClrLst meth="repeat">
      <a:schemeClr val="lt1"/>
    </dgm:linClrLst>
    <dgm:effectClrLst/>
    <dgm:txLinClrLst/>
    <dgm:txFillClrLst/>
    <dgm:txEffectClrLst/>
  </dgm:styleLbl>
  <dgm:styleLbl name="alignNode1">
    <dgm:fillClrLst meth="cycle">
      <a:schemeClr val="accent2">
        <a:shade val="50000"/>
      </a:schemeClr>
      <a:schemeClr val="accent2">
        <a:tint val="45000"/>
      </a:schemeClr>
    </dgm:fillClrLst>
    <dgm:linClrLst meth="cycle">
      <a:schemeClr val="accent2">
        <a:shade val="50000"/>
      </a:schemeClr>
      <a:schemeClr val="accent2">
        <a:tint val="45000"/>
      </a:schemeClr>
    </dgm:linClrLst>
    <dgm:effectClrLst/>
    <dgm:txLinClrLst/>
    <dgm:txFillClrLst/>
    <dgm:txEffectClrLst/>
  </dgm:styleLbl>
  <dgm:styleLbl name="lnNode1">
    <dgm:fillClrLst meth="cycle">
      <a:schemeClr val="accent2">
        <a:shade val="50000"/>
      </a:schemeClr>
      <a:schemeClr val="accent2">
        <a:tint val="45000"/>
      </a:schemeClr>
    </dgm:fillClrLst>
    <dgm:linClrLst meth="repeat">
      <a:schemeClr val="lt1"/>
    </dgm:linClrLst>
    <dgm:effectClrLst/>
    <dgm:txLinClrLst/>
    <dgm:txFillClrLst/>
    <dgm:txEffectClrLst/>
  </dgm:styleLbl>
  <dgm:styleLbl name="vennNode1">
    <dgm:fillClrLst meth="cycle">
      <a:schemeClr val="accent2">
        <a:shade val="80000"/>
        <a:alpha val="50000"/>
      </a:schemeClr>
      <a:schemeClr val="accent2">
        <a:tint val="45000"/>
        <a:alpha val="50000"/>
      </a:schemeClr>
    </dgm:fillClrLst>
    <dgm:linClrLst meth="repeat">
      <a:schemeClr val="lt1"/>
    </dgm:linClrLst>
    <dgm:effectClrLst/>
    <dgm:txLinClrLst/>
    <dgm:txFillClrLst/>
    <dgm:txEffectClrLst/>
  </dgm:styleLbl>
  <dgm:styleLbl name="node2">
    <dgm:fillClrLst>
      <a:schemeClr val="accent2">
        <a:shade val="80000"/>
      </a:schemeClr>
    </dgm:fillClrLst>
    <dgm:linClrLst meth="repeat">
      <a:schemeClr val="lt1"/>
    </dgm:linClrLst>
    <dgm:effectClrLst/>
    <dgm:txLinClrLst/>
    <dgm:txFillClrLst/>
    <dgm:txEffectClrLst/>
  </dgm:styleLbl>
  <dgm:styleLbl name="node3">
    <dgm:fillClrLst>
      <a:schemeClr val="accent2">
        <a:tint val="99000"/>
      </a:schemeClr>
    </dgm:fillClrLst>
    <dgm:linClrLst meth="repeat">
      <a:schemeClr val="lt1"/>
    </dgm:linClrLst>
    <dgm:effectClrLst/>
    <dgm:txLinClrLst/>
    <dgm:txFillClrLst/>
    <dgm:txEffectClrLst/>
  </dgm:styleLbl>
  <dgm:styleLbl name="node4">
    <dgm:fillClrLst>
      <a:schemeClr val="accent2">
        <a:tint val="70000"/>
      </a:schemeClr>
    </dgm:fillClrLst>
    <dgm:linClrLst meth="repeat">
      <a:schemeClr val="lt1"/>
    </dgm:linClrLst>
    <dgm:effectClrLst/>
    <dgm:txLinClrLst/>
    <dgm:txFillClrLst/>
    <dgm:txEffectClrLst/>
  </dgm:styleLbl>
  <dgm:styleLbl name="fgImgPlace1">
    <dgm:fillClrLst>
      <a:schemeClr val="accent2">
        <a:tint val="50000"/>
      </a:schemeClr>
      <a:schemeClr val="accent2">
        <a:tint val="55000"/>
      </a:schemeClr>
    </dgm:fillClrLst>
    <dgm:linClrLst meth="repeat">
      <a:schemeClr val="lt1"/>
    </dgm:linClrLst>
    <dgm:effectClrLst/>
    <dgm:txLinClrLst/>
    <dgm:txFillClrLst meth="repeat">
      <a:schemeClr val="lt1"/>
    </dgm:txFillClrLst>
    <dgm:txEffectClrLst/>
  </dgm:styleLbl>
  <dgm:styleLbl name="alignImgPlace1">
    <dgm:fillClrLst>
      <a:schemeClr val="accent2">
        <a:tint val="50000"/>
      </a:schemeClr>
      <a:schemeClr val="accent2">
        <a:tint val="55000"/>
      </a:schemeClr>
    </dgm:fillClrLst>
    <dgm:linClrLst meth="repeat">
      <a:schemeClr val="lt1"/>
    </dgm:linClrLst>
    <dgm:effectClrLst/>
    <dgm:txLinClrLst/>
    <dgm:txFillClrLst meth="repeat">
      <a:schemeClr val="lt1"/>
    </dgm:txFillClrLst>
    <dgm:txEffectClrLst/>
  </dgm:styleLbl>
  <dgm:styleLbl name="bgImgPlace1">
    <dgm:fillClrLst>
      <a:schemeClr val="accent2">
        <a:tint val="50000"/>
      </a:schemeClr>
      <a:schemeClr val="accent2">
        <a:tint val="55000"/>
      </a:schemeClr>
    </dgm:fillClrLst>
    <dgm:linClrLst meth="repeat">
      <a:schemeClr val="lt1"/>
    </dgm:linClrLst>
    <dgm:effectClrLst/>
    <dgm:txLinClrLst/>
    <dgm:txFillClrLst meth="repeat">
      <a:schemeClr val="lt1"/>
    </dgm:txFillClrLst>
    <dgm:txEffectClrLst/>
  </dgm:styleLbl>
  <dgm:styleLbl name="sibTrans2D1">
    <dgm:fillClrLst meth="cycle">
      <a:schemeClr val="accent2">
        <a:shade val="90000"/>
      </a:schemeClr>
      <a:schemeClr val="accent2">
        <a:tint val="50000"/>
      </a:schemeClr>
    </dgm:fillClrLst>
    <dgm:linClrLst meth="cycle">
      <a:schemeClr val="accent2">
        <a:shade val="90000"/>
      </a:schemeClr>
      <a:schemeClr val="accent2">
        <a:tint val="50000"/>
      </a:schemeClr>
    </dgm:linClrLst>
    <dgm:effectClrLst/>
    <dgm:txLinClrLst/>
    <dgm:txFillClrLst/>
    <dgm:txEffectClrLst/>
  </dgm:styleLbl>
  <dgm:styleLbl name="fgSibTrans2D1">
    <dgm:fillClrLst meth="cycle">
      <a:schemeClr val="accent2">
        <a:shade val="90000"/>
      </a:schemeClr>
      <a:schemeClr val="accent2">
        <a:tint val="50000"/>
      </a:schemeClr>
    </dgm:fillClrLst>
    <dgm:linClrLst meth="cycle">
      <a:schemeClr val="accent2">
        <a:shade val="90000"/>
      </a:schemeClr>
      <a:schemeClr val="accent2">
        <a:tint val="50000"/>
      </a:schemeClr>
    </dgm:linClrLst>
    <dgm:effectClrLst/>
    <dgm:txLinClrLst/>
    <dgm:txFillClrLst/>
    <dgm:txEffectClrLst/>
  </dgm:styleLbl>
  <dgm:styleLbl name="bgSibTrans2D1">
    <dgm:fillClrLst meth="cycle">
      <a:schemeClr val="accent2">
        <a:shade val="90000"/>
      </a:schemeClr>
      <a:schemeClr val="accent2">
        <a:tint val="50000"/>
      </a:schemeClr>
    </dgm:fillClrLst>
    <dgm:linClrLst meth="cycle">
      <a:schemeClr val="accent2">
        <a:shade val="90000"/>
      </a:schemeClr>
      <a:schemeClr val="accent2">
        <a:tint val="50000"/>
      </a:schemeClr>
    </dgm:linClrLst>
    <dgm:effectClrLst/>
    <dgm:txLinClrLst/>
    <dgm:txFillClrLst/>
    <dgm:txEffectClrLst/>
  </dgm:styleLbl>
  <dgm:styleLbl name="sibTrans1D1">
    <dgm:fillClrLst meth="cycle">
      <a:schemeClr val="accent2">
        <a:shade val="90000"/>
      </a:schemeClr>
      <a:schemeClr val="accent2">
        <a:tint val="50000"/>
      </a:schemeClr>
    </dgm:fillClrLst>
    <dgm:linClrLst meth="cycle">
      <a:schemeClr val="accent2">
        <a:shade val="90000"/>
      </a:schemeClr>
      <a:schemeClr val="accent2">
        <a:tint val="50000"/>
      </a:schemeClr>
    </dgm:linClrLst>
    <dgm:effectClrLst/>
    <dgm:txLinClrLst/>
    <dgm:txFillClrLst meth="repeat">
      <a:schemeClr val="tx1"/>
    </dgm:txFillClrLst>
    <dgm:txEffectClrLst/>
  </dgm:styleLbl>
  <dgm:styleLbl name="callout">
    <dgm:fillClrLst meth="repeat">
      <a:schemeClr val="accent2"/>
    </dgm:fillClrLst>
    <dgm:linClrLst meth="repeat">
      <a:schemeClr val="accent2"/>
    </dgm:linClrLst>
    <dgm:effectClrLst/>
    <dgm:txLinClrLst/>
    <dgm:txFillClrLst meth="repeat">
      <a:schemeClr val="tx1"/>
    </dgm:txFillClrLst>
    <dgm:txEffectClrLst/>
  </dgm:styleLbl>
  <dgm:styleLbl name="asst0">
    <dgm:fillClrLst meth="repeat">
      <a:schemeClr val="accent2">
        <a:shade val="80000"/>
      </a:schemeClr>
    </dgm:fillClrLst>
    <dgm:linClrLst meth="repeat">
      <a:schemeClr val="lt1"/>
    </dgm:linClrLst>
    <dgm:effectClrLst/>
    <dgm:txLinClrLst/>
    <dgm:txFillClrLst/>
    <dgm:txEffectClrLst/>
  </dgm:styleLbl>
  <dgm:styleLbl name="asst1">
    <dgm:fillClrLst meth="repeat">
      <a:schemeClr val="accent2">
        <a:shade val="80000"/>
      </a:schemeClr>
    </dgm:fillClrLst>
    <dgm:linClrLst meth="repeat">
      <a:schemeClr val="lt1"/>
    </dgm:linClrLst>
    <dgm:effectClrLst/>
    <dgm:txLinClrLst/>
    <dgm:txFillClrLst/>
    <dgm:txEffectClrLst/>
  </dgm:styleLbl>
  <dgm:styleLbl name="asst2">
    <dgm:fillClrLst>
      <a:schemeClr val="accent2">
        <a:tint val="90000"/>
      </a:schemeClr>
    </dgm:fillClrLst>
    <dgm:linClrLst meth="repeat">
      <a:schemeClr val="lt1"/>
    </dgm:linClrLst>
    <dgm:effectClrLst/>
    <dgm:txLinClrLst/>
    <dgm:txFillClrLst/>
    <dgm:txEffectClrLst/>
  </dgm:styleLbl>
  <dgm:styleLbl name="asst3">
    <dgm:fillClrLst>
      <a:schemeClr val="accent2">
        <a:tint val="70000"/>
      </a:schemeClr>
    </dgm:fillClrLst>
    <dgm:linClrLst meth="repeat">
      <a:schemeClr val="lt1"/>
    </dgm:linClrLst>
    <dgm:effectClrLst/>
    <dgm:txLinClrLst/>
    <dgm:txFillClrLst/>
    <dgm:txEffectClrLst/>
  </dgm:styleLbl>
  <dgm:styleLbl name="asst4">
    <dgm:fillClrLst>
      <a:schemeClr val="accent2">
        <a:tint val="50000"/>
      </a:schemeClr>
    </dgm:fillClrLst>
    <dgm:linClrLst meth="repeat">
      <a:schemeClr val="lt1"/>
    </dgm:linClrLst>
    <dgm:effectClrLst/>
    <dgm:txLinClrLst/>
    <dgm:txFillClrLst/>
    <dgm:txEffectClrLst/>
  </dgm:styleLbl>
  <dgm:styleLbl name="parChTrans2D1">
    <dgm:fillClrLst meth="repeat">
      <a:schemeClr val="accent2">
        <a:tint val="60000"/>
      </a:schemeClr>
    </dgm:fillClrLst>
    <dgm:linClrLst meth="repeat">
      <a:schemeClr val="accent2">
        <a:shade val="80000"/>
      </a:schemeClr>
    </dgm:linClrLst>
    <dgm:effectClrLst/>
    <dgm:txLinClrLst/>
    <dgm:txFillClrLst/>
    <dgm:txEffectClrLst/>
  </dgm:styleLbl>
  <dgm:styleLbl name="parChTrans2D2">
    <dgm:fillClrLst meth="repeat">
      <a:schemeClr val="accent2">
        <a:tint val="90000"/>
      </a:schemeClr>
    </dgm:fillClrLst>
    <dgm:linClrLst meth="repeat">
      <a:schemeClr val="accent2">
        <a:tint val="90000"/>
      </a:schemeClr>
    </dgm:linClrLst>
    <dgm:effectClrLst/>
    <dgm:txLinClrLst/>
    <dgm:txFillClrLst/>
    <dgm:txEffectClrLst/>
  </dgm:styleLbl>
  <dgm:styleLbl name="parChTrans2D3">
    <dgm:fillClrLst meth="repeat">
      <a:schemeClr val="accent2">
        <a:tint val="70000"/>
      </a:schemeClr>
    </dgm:fillClrLst>
    <dgm:linClrLst meth="repeat">
      <a:schemeClr val="accent2">
        <a:tint val="70000"/>
      </a:schemeClr>
    </dgm:linClrLst>
    <dgm:effectClrLst/>
    <dgm:txLinClrLst/>
    <dgm:txFillClrLst/>
    <dgm:txEffectClrLst/>
  </dgm:styleLbl>
  <dgm:styleLbl name="parChTrans2D4">
    <dgm:fillClrLst meth="repeat">
      <a:schemeClr val="accent2">
        <a:tint val="50000"/>
      </a:schemeClr>
    </dgm:fillClrLst>
    <dgm:linClrLst meth="repeat">
      <a:schemeClr val="accent2">
        <a:tint val="50000"/>
      </a:schemeClr>
    </dgm:linClrLst>
    <dgm:effectClrLst/>
    <dgm:txLinClrLst/>
    <dgm:txFillClrLst meth="repeat">
      <a:schemeClr val="dk1"/>
    </dgm:txFillClrLst>
    <dgm:txEffectClrLst/>
  </dgm:styleLbl>
  <dgm:styleLbl name="parChTrans1D1">
    <dgm:fillClrLst meth="repeat">
      <a:schemeClr val="accent2">
        <a:shade val="80000"/>
      </a:schemeClr>
    </dgm:fillClrLst>
    <dgm:linClrLst meth="repeat">
      <a:schemeClr val="accent2">
        <a:shade val="80000"/>
      </a:schemeClr>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2">
        <a:tint val="90000"/>
      </a:schemeClr>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2">
        <a:tint val="70000"/>
      </a:schemeClr>
    </dgm:linClrLst>
    <dgm:effectClrLst/>
    <dgm:txLinClrLst/>
    <dgm:txFillClrLst meth="repeat">
      <a:schemeClr val="tx1"/>
    </dgm:txFillClrLst>
    <dgm:txEffectClrLst/>
  </dgm:styleLbl>
  <dgm:styleLbl name="parChTrans1D4">
    <dgm:fillClrLst meth="repeat">
      <a:schemeClr val="accent2">
        <a:tint val="50000"/>
      </a:schemeClr>
    </dgm:fillClrLst>
    <dgm:linClrLst meth="repeat">
      <a:schemeClr val="accent2">
        <a:tint val="50000"/>
      </a:schemeClr>
    </dgm:linClrLst>
    <dgm:effectClrLst/>
    <dgm:txLinClrLst/>
    <dgm:txFillClrLst meth="repeat">
      <a:schemeClr val="tx1"/>
    </dgm:txFillClrLst>
    <dgm:txEffectClrLst/>
  </dgm:styleLbl>
  <dgm:styleLbl name="fgAcc1">
    <dgm:fillClrLst meth="repeat">
      <a:schemeClr val="lt1">
        <a:alpha val="90000"/>
      </a:schemeClr>
    </dgm:fillClrLst>
    <dgm:linClrLst meth="cycle">
      <a:schemeClr val="accent2">
        <a:shade val="50000"/>
      </a:schemeClr>
      <a:schemeClr val="accent2">
        <a:tint val="55000"/>
      </a:schemeClr>
    </dgm:linClrLst>
    <dgm:effectClrLst/>
    <dgm:txLinClrLst/>
    <dgm:txFillClrLst meth="repeat">
      <a:schemeClr val="dk1"/>
    </dgm:txFillClrLst>
    <dgm:txEffectClrLst/>
  </dgm:styleLbl>
  <dgm:styleLbl name="conFgAcc1">
    <dgm:fillClrLst meth="repeat">
      <a:schemeClr val="lt1">
        <a:alpha val="90000"/>
      </a:schemeClr>
    </dgm:fillClrLst>
    <dgm:linClrLst meth="cycle">
      <a:schemeClr val="accent2">
        <a:shade val="50000"/>
      </a:schemeClr>
      <a:schemeClr val="accent2">
        <a:tint val="55000"/>
      </a:schemeClr>
    </dgm:linClrLst>
    <dgm:effectClrLst/>
    <dgm:txLinClrLst/>
    <dgm:txFillClrLst meth="repeat">
      <a:schemeClr val="dk1"/>
    </dgm:txFillClrLst>
    <dgm:txEffectClrLst/>
  </dgm:styleLbl>
  <dgm:styleLbl name="alignAcc1">
    <dgm:fillClrLst meth="repeat">
      <a:schemeClr val="lt1">
        <a:alpha val="90000"/>
      </a:schemeClr>
    </dgm:fillClrLst>
    <dgm:linClrLst meth="cycle">
      <a:schemeClr val="accent2">
        <a:shade val="50000"/>
      </a:schemeClr>
      <a:schemeClr val="accent2">
        <a:tint val="55000"/>
      </a:schemeClr>
    </dgm:linClrLst>
    <dgm:effectClrLst/>
    <dgm:txLinClrLst/>
    <dgm:txFillClrLst meth="repeat">
      <a:schemeClr val="dk1"/>
    </dgm:txFillClrLst>
    <dgm:txEffectClrLst/>
  </dgm:styleLbl>
  <dgm:styleLbl name="trAlignAcc1">
    <dgm:fillClrLst meth="repeat">
      <a:schemeClr val="lt1">
        <a:alpha val="55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meth="cycle">
      <a:schemeClr val="accent2">
        <a:shade val="50000"/>
      </a:schemeClr>
      <a:schemeClr val="accent2">
        <a:tint val="55000"/>
      </a:schemeClr>
    </dgm:linClrLst>
    <dgm:effectClrLst/>
    <dgm:txLinClrLst/>
    <dgm:txFillClrLst meth="repeat">
      <a:schemeClr val="dk1"/>
    </dgm:txFillClrLst>
    <dgm:txEffectClrLst/>
  </dgm:styleLbl>
  <dgm:styleLbl name="solidFgAcc1">
    <dgm:fillClrLst meth="repeat">
      <a:schemeClr val="lt1"/>
    </dgm:fillClrLst>
    <dgm:linClrLst meth="cycle">
      <a:schemeClr val="accent2">
        <a:shade val="50000"/>
      </a:schemeClr>
      <a:schemeClr val="accent2">
        <a:tint val="55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2"/>
    </dgm:linClrLst>
    <dgm:effectClrLst/>
    <dgm:txLinClrLst/>
    <dgm:txFillClrLst meth="repeat">
      <a:schemeClr val="dk1"/>
    </dgm:txFillClrLst>
    <dgm:txEffectClrLst/>
  </dgm:styleLbl>
  <dgm:styleLbl name="solidBgAcc1">
    <dgm:fillClrLst meth="repeat">
      <a:schemeClr val="lt1"/>
    </dgm:fillClrLst>
    <dgm:linClrLst meth="repeat">
      <a:schemeClr val="accent2"/>
    </dgm:linClrLst>
    <dgm:effectClrLst/>
    <dgm:txLinClrLst/>
    <dgm:txFillClrLst meth="repeat">
      <a:schemeClr val="dk1"/>
    </dgm:txFillClrLst>
    <dgm:txEffectClrLst/>
  </dgm:styleLbl>
  <dgm:styleLbl name="fgAccFollowNode1">
    <dgm:fillClrLst meth="repeat">
      <a:schemeClr val="accent2">
        <a:alpha val="90000"/>
        <a:tint val="55000"/>
      </a:schemeClr>
    </dgm:fillClrLst>
    <dgm:linClrLst meth="repeat">
      <a:schemeClr val="accent2">
        <a:alpha val="90000"/>
        <a:tint val="55000"/>
      </a:schemeClr>
    </dgm:linClrLst>
    <dgm:effectClrLst/>
    <dgm:txLinClrLst/>
    <dgm:txFillClrLst meth="repeat">
      <a:schemeClr val="dk1"/>
    </dgm:txFillClrLst>
    <dgm:txEffectClrLst/>
  </dgm:styleLbl>
  <dgm:styleLbl name="alignAccFollowNode1">
    <dgm:fillClrLst meth="repeat">
      <a:schemeClr val="accent2">
        <a:alpha val="90000"/>
        <a:tint val="55000"/>
      </a:schemeClr>
    </dgm:fillClrLst>
    <dgm:linClrLst meth="repeat">
      <a:schemeClr val="accent2">
        <a:alpha val="90000"/>
        <a:tint val="55000"/>
      </a:schemeClr>
    </dgm:linClrLst>
    <dgm:effectClrLst/>
    <dgm:txLinClrLst/>
    <dgm:txFillClrLst meth="repeat">
      <a:schemeClr val="dk1"/>
    </dgm:txFillClrLst>
    <dgm:txEffectClrLst/>
  </dgm:styleLbl>
  <dgm:styleLbl name="bgAccFollowNode1">
    <dgm:fillClrLst meth="repeat">
      <a:schemeClr val="accent2">
        <a:alpha val="90000"/>
        <a:tint val="55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2">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2">
        <a:tint val="90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2">
        <a:tint val="7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2">
        <a:tint val="50000"/>
      </a:schemeClr>
    </dgm:linClrLst>
    <dgm:effectClrLst/>
    <dgm:txLinClrLst/>
    <dgm:txFillClrLst meth="repeat">
      <a:schemeClr val="dk1"/>
    </dgm:txFillClrLst>
    <dgm:txEffectClrLst/>
  </dgm:styleLbl>
  <dgm:styleLbl name="bgShp">
    <dgm:fillClrLst meth="repeat">
      <a:schemeClr val="accent2">
        <a:tint val="55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55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55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6_3">
  <dgm:title val=""/>
  <dgm:desc val=""/>
  <dgm:catLst>
    <dgm:cat type="accent6" pri="11300"/>
  </dgm:catLst>
  <dgm:styleLbl name="node0">
    <dgm:fillClrLst meth="repeat">
      <a:schemeClr val="accent6">
        <a:shade val="80000"/>
      </a:schemeClr>
    </dgm:fillClrLst>
    <dgm:linClrLst meth="repeat">
      <a:schemeClr val="lt1"/>
    </dgm:linClrLst>
    <dgm:effectClrLst/>
    <dgm:txLinClrLst/>
    <dgm:txFillClrLst/>
    <dgm:txEffectClrLst/>
  </dgm:styleLbl>
  <dgm:styleLbl name="node1">
    <dgm:fillClrLst>
      <a:schemeClr val="accent6">
        <a:shade val="80000"/>
      </a:schemeClr>
      <a:schemeClr val="accent6">
        <a:tint val="70000"/>
      </a:schemeClr>
    </dgm:fillClrLst>
    <dgm:linClrLst meth="repeat">
      <a:schemeClr val="lt1"/>
    </dgm:linClrLst>
    <dgm:effectClrLst/>
    <dgm:txLinClrLst/>
    <dgm:txFillClrLst/>
    <dgm:txEffectClrLst/>
  </dgm:styleLbl>
  <dgm:styleLbl name="alignNode1">
    <dgm:fillClrLst>
      <a:schemeClr val="accent6">
        <a:shade val="80000"/>
      </a:schemeClr>
      <a:schemeClr val="accent6">
        <a:tint val="70000"/>
      </a:schemeClr>
    </dgm:fillClrLst>
    <dgm:linClrLst>
      <a:schemeClr val="accent6">
        <a:shade val="80000"/>
      </a:schemeClr>
      <a:schemeClr val="accent6">
        <a:tint val="70000"/>
      </a:schemeClr>
    </dgm:linClrLst>
    <dgm:effectClrLst/>
    <dgm:txLinClrLst/>
    <dgm:txFillClrLst/>
    <dgm:txEffectClrLst/>
  </dgm:styleLbl>
  <dgm:styleLbl name="lnNode1">
    <dgm:fillClrLst>
      <a:schemeClr val="accent6">
        <a:shade val="80000"/>
      </a:schemeClr>
      <a:schemeClr val="accent6">
        <a:tint val="70000"/>
      </a:schemeClr>
    </dgm:fillClrLst>
    <dgm:linClrLst meth="repeat">
      <a:schemeClr val="lt1"/>
    </dgm:linClrLst>
    <dgm:effectClrLst/>
    <dgm:txLinClrLst/>
    <dgm:txFillClrLst/>
    <dgm:txEffectClrLst/>
  </dgm:styleLbl>
  <dgm:styleLbl name="vennNode1">
    <dgm:fillClrLst>
      <a:schemeClr val="accent6">
        <a:shade val="80000"/>
        <a:alpha val="50000"/>
      </a:schemeClr>
      <a:schemeClr val="accent6">
        <a:tint val="70000"/>
        <a:alpha val="50000"/>
      </a:schemeClr>
    </dgm:fillClrLst>
    <dgm:linClrLst meth="repeat">
      <a:schemeClr val="lt1"/>
    </dgm:linClrLst>
    <dgm:effectClrLst/>
    <dgm:txLinClrLst/>
    <dgm:txFillClrLst/>
    <dgm:txEffectClrLst/>
  </dgm:styleLbl>
  <dgm:styleLbl name="node2">
    <dgm:fillClrLst>
      <a:schemeClr val="accent6">
        <a:tint val="99000"/>
      </a:schemeClr>
    </dgm:fillClrLst>
    <dgm:linClrLst meth="repeat">
      <a:schemeClr val="lt1"/>
    </dgm:linClrLst>
    <dgm:effectClrLst/>
    <dgm:txLinClrLst/>
    <dgm:txFillClrLst/>
    <dgm:txEffectClrLst/>
  </dgm:styleLbl>
  <dgm:styleLbl name="node3">
    <dgm:fillClrLst>
      <a:schemeClr val="accent6">
        <a:tint val="80000"/>
      </a:schemeClr>
    </dgm:fillClrLst>
    <dgm:linClrLst meth="repeat">
      <a:schemeClr val="lt1"/>
    </dgm:linClrLst>
    <dgm:effectClrLst/>
    <dgm:txLinClrLst/>
    <dgm:txFillClrLst/>
    <dgm:txEffectClrLst/>
  </dgm:styleLbl>
  <dgm:styleLbl name="node4">
    <dgm:fillClrLst>
      <a:schemeClr val="accent6">
        <a:tint val="70000"/>
      </a:schemeClr>
    </dgm:fillClrLst>
    <dgm:linClrLst meth="repeat">
      <a:schemeClr val="lt1"/>
    </dgm:linClrLst>
    <dgm:effectClrLst/>
    <dgm:txLinClrLst/>
    <dgm:txFillClrLst/>
    <dgm:txEffectClrLst/>
  </dgm:styleLbl>
  <dgm:styleLbl name="fgImgPlace1">
    <dgm:fillClrLst>
      <a:schemeClr val="accent6">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alignImgPlace1">
    <dgm:fillClrLst>
      <a:schemeClr val="accent6">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6">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6">
        <a:shade val="90000"/>
      </a:schemeClr>
      <a:schemeClr val="accent6">
        <a:tint val="70000"/>
      </a:schemeClr>
    </dgm:fillClrLst>
    <dgm:linClrLst>
      <a:schemeClr val="accent6">
        <a:shade val="90000"/>
      </a:schemeClr>
      <a:schemeClr val="accent6">
        <a:tint val="70000"/>
      </a:schemeClr>
    </dgm:linClrLst>
    <dgm:effectClrLst/>
    <dgm:txLinClrLst/>
    <dgm:txFillClrLst/>
    <dgm:txEffectClrLst/>
  </dgm:styleLbl>
  <dgm:styleLbl name="fgSibTrans2D1">
    <dgm:fillClrLst>
      <a:schemeClr val="accent6">
        <a:shade val="90000"/>
      </a:schemeClr>
      <a:schemeClr val="accent6">
        <a:tint val="70000"/>
      </a:schemeClr>
    </dgm:fillClrLst>
    <dgm:linClrLst>
      <a:schemeClr val="accent6">
        <a:shade val="90000"/>
      </a:schemeClr>
      <a:schemeClr val="accent6">
        <a:tint val="70000"/>
      </a:schemeClr>
    </dgm:linClrLst>
    <dgm:effectClrLst/>
    <dgm:txLinClrLst/>
    <dgm:txFillClrLst meth="repeat">
      <a:schemeClr val="lt1"/>
    </dgm:txFillClrLst>
    <dgm:txEffectClrLst/>
  </dgm:styleLbl>
  <dgm:styleLbl name="bgSibTrans2D1">
    <dgm:fillClrLst>
      <a:schemeClr val="accent6">
        <a:shade val="90000"/>
      </a:schemeClr>
      <a:schemeClr val="accent6">
        <a:tint val="70000"/>
      </a:schemeClr>
    </dgm:fillClrLst>
    <dgm:linClrLst>
      <a:schemeClr val="accent6">
        <a:shade val="90000"/>
      </a:schemeClr>
      <a:schemeClr val="accent6">
        <a:tint val="70000"/>
      </a:schemeClr>
    </dgm:linClrLst>
    <dgm:effectClrLst/>
    <dgm:txLinClrLst/>
    <dgm:txFillClrLst meth="repeat">
      <a:schemeClr val="lt1"/>
    </dgm:txFillClrLst>
    <dgm:txEffectClrLst/>
  </dgm:styleLbl>
  <dgm:styleLbl name="sibTrans1D1">
    <dgm:fillClrLst>
      <a:schemeClr val="accent6">
        <a:shade val="90000"/>
      </a:schemeClr>
      <a:schemeClr val="accent6">
        <a:tint val="70000"/>
      </a:schemeClr>
    </dgm:fillClrLst>
    <dgm:linClrLst>
      <a:schemeClr val="accent6">
        <a:shade val="90000"/>
      </a:schemeClr>
      <a:schemeClr val="accent6">
        <a:tint val="70000"/>
      </a:schemeClr>
    </dgm:linClrLst>
    <dgm:effectClrLst/>
    <dgm:txLinClrLst/>
    <dgm:txFillClrLst meth="repeat">
      <a:schemeClr val="tx1"/>
    </dgm:txFillClrLst>
    <dgm:txEffectClrLst/>
  </dgm:styleLbl>
  <dgm:styleLbl name="callout">
    <dgm:fillClrLst meth="repeat">
      <a:schemeClr val="accent6"/>
    </dgm:fillClrLst>
    <dgm:linClrLst meth="repeat">
      <a:schemeClr val="accent6"/>
    </dgm:linClrLst>
    <dgm:effectClrLst/>
    <dgm:txLinClrLst/>
    <dgm:txFillClrLst meth="repeat">
      <a:schemeClr val="tx1"/>
    </dgm:txFillClrLst>
    <dgm:txEffectClrLst/>
  </dgm:styleLbl>
  <dgm:styleLbl name="asst0">
    <dgm:fillClrLst meth="repeat">
      <a:schemeClr val="accent6">
        <a:shade val="80000"/>
      </a:schemeClr>
    </dgm:fillClrLst>
    <dgm:linClrLst meth="repeat">
      <a:schemeClr val="lt1"/>
    </dgm:linClrLst>
    <dgm:effectClrLst/>
    <dgm:txLinClrLst/>
    <dgm:txFillClrLst/>
    <dgm:txEffectClrLst/>
  </dgm:styleLbl>
  <dgm:styleLbl name="asst1">
    <dgm:fillClrLst meth="repeat">
      <a:schemeClr val="accent6">
        <a:shade val="80000"/>
      </a:schemeClr>
    </dgm:fillClrLst>
    <dgm:linClrLst meth="repeat">
      <a:schemeClr val="lt1"/>
    </dgm:linClrLst>
    <dgm:effectClrLst/>
    <dgm:txLinClrLst/>
    <dgm:txFillClrLst/>
    <dgm:txEffectClrLst/>
  </dgm:styleLbl>
  <dgm:styleLbl name="asst2">
    <dgm:fillClrLst>
      <a:schemeClr val="accent6">
        <a:tint val="99000"/>
      </a:schemeClr>
    </dgm:fillClrLst>
    <dgm:linClrLst meth="repeat">
      <a:schemeClr val="lt1"/>
    </dgm:linClrLst>
    <dgm:effectClrLst/>
    <dgm:txLinClrLst/>
    <dgm:txFillClrLst/>
    <dgm:txEffectClrLst/>
  </dgm:styleLbl>
  <dgm:styleLbl name="asst3">
    <dgm:fillClrLst>
      <a:schemeClr val="accent6">
        <a:tint val="80000"/>
      </a:schemeClr>
    </dgm:fillClrLst>
    <dgm:linClrLst meth="repeat">
      <a:schemeClr val="lt1"/>
    </dgm:linClrLst>
    <dgm:effectClrLst/>
    <dgm:txLinClrLst/>
    <dgm:txFillClrLst/>
    <dgm:txEffectClrLst/>
  </dgm:styleLbl>
  <dgm:styleLbl name="asst4">
    <dgm:fillClrLst>
      <a:schemeClr val="accent6">
        <a:tint val="70000"/>
      </a:schemeClr>
    </dgm:fillClrLst>
    <dgm:linClrLst meth="repeat">
      <a:schemeClr val="lt1"/>
    </dgm:linClrLst>
    <dgm:effectClrLst/>
    <dgm:txLinClrLst/>
    <dgm:txFillClrLst/>
    <dgm:txEffectClrLst/>
  </dgm:styleLbl>
  <dgm:styleLbl name="parChTrans2D1">
    <dgm:fillClrLst meth="repeat">
      <a:schemeClr val="accent6">
        <a:tint val="60000"/>
      </a:schemeClr>
    </dgm:fillClrLst>
    <dgm:linClrLst meth="repeat">
      <a:schemeClr val="accent6">
        <a:tint val="60000"/>
      </a:schemeClr>
    </dgm:linClrLst>
    <dgm:effectClrLst/>
    <dgm:txLinClrLst/>
    <dgm:txFillClrLst meth="repeat">
      <a:schemeClr val="lt1"/>
    </dgm:txFillClrLst>
    <dgm:txEffectClrLst/>
  </dgm:styleLbl>
  <dgm:styleLbl name="parChTrans2D2">
    <dgm:fillClrLst meth="repeat">
      <a:schemeClr val="accent6">
        <a:tint val="90000"/>
      </a:schemeClr>
    </dgm:fillClrLst>
    <dgm:linClrLst meth="repeat">
      <a:schemeClr val="accent6">
        <a:tint val="90000"/>
      </a:schemeClr>
    </dgm:linClrLst>
    <dgm:effectClrLst/>
    <dgm:txLinClrLst/>
    <dgm:txFillClrLst/>
    <dgm:txEffectClrLst/>
  </dgm:styleLbl>
  <dgm:styleLbl name="parChTrans2D3">
    <dgm:fillClrLst meth="repeat">
      <a:schemeClr val="accent6">
        <a:tint val="70000"/>
      </a:schemeClr>
    </dgm:fillClrLst>
    <dgm:linClrLst meth="repeat">
      <a:schemeClr val="accent6">
        <a:tint val="70000"/>
      </a:schemeClr>
    </dgm:linClrLst>
    <dgm:effectClrLst/>
    <dgm:txLinClrLst/>
    <dgm:txFillClrLst/>
    <dgm:txEffectClrLst/>
  </dgm:styleLbl>
  <dgm:styleLbl name="parChTrans2D4">
    <dgm:fillClrLst meth="repeat">
      <a:schemeClr val="accent6">
        <a:tint val="50000"/>
      </a:schemeClr>
    </dgm:fillClrLst>
    <dgm:linClrLst meth="repeat">
      <a:schemeClr val="accent6">
        <a:tint val="50000"/>
      </a:schemeClr>
    </dgm:linClrLst>
    <dgm:effectClrLst/>
    <dgm:txLinClrLst/>
    <dgm:txFillClrLst meth="repeat">
      <a:schemeClr val="lt1"/>
    </dgm:txFillClrLst>
    <dgm:txEffectClrLst/>
  </dgm:styleLbl>
  <dgm:styleLbl name="parChTrans1D1">
    <dgm:fillClrLst meth="repeat">
      <a:schemeClr val="accent6">
        <a:shade val="80000"/>
      </a:schemeClr>
    </dgm:fillClrLst>
    <dgm:linClrLst meth="repeat">
      <a:schemeClr val="accent6">
        <a:shade val="80000"/>
      </a:schemeClr>
    </dgm:linClrLst>
    <dgm:effectClrLst/>
    <dgm:txLinClrLst/>
    <dgm:txFillClrLst meth="repeat">
      <a:schemeClr val="tx1"/>
    </dgm:txFillClrLst>
    <dgm:txEffectClrLst/>
  </dgm:styleLbl>
  <dgm:styleLbl name="parChTrans1D2">
    <dgm:fillClrLst meth="repeat">
      <a:schemeClr val="accent6">
        <a:tint val="99000"/>
      </a:schemeClr>
    </dgm:fillClrLst>
    <dgm:linClrLst meth="repeat">
      <a:schemeClr val="accent6">
        <a:tint val="99000"/>
      </a:schemeClr>
    </dgm:linClrLst>
    <dgm:effectClrLst/>
    <dgm:txLinClrLst/>
    <dgm:txFillClrLst meth="repeat">
      <a:schemeClr val="tx1"/>
    </dgm:txFillClrLst>
    <dgm:txEffectClrLst/>
  </dgm:styleLbl>
  <dgm:styleLbl name="parChTrans1D3">
    <dgm:fillClrLst meth="repeat">
      <a:schemeClr val="accent6">
        <a:tint val="80000"/>
      </a:schemeClr>
    </dgm:fillClrLst>
    <dgm:linClrLst meth="repeat">
      <a:schemeClr val="accent6">
        <a:tint val="80000"/>
      </a:schemeClr>
    </dgm:linClrLst>
    <dgm:effectClrLst/>
    <dgm:txLinClrLst/>
    <dgm:txFillClrLst meth="repeat">
      <a:schemeClr val="tx1"/>
    </dgm:txFillClrLst>
    <dgm:txEffectClrLst/>
  </dgm:styleLbl>
  <dgm:styleLbl name="parChTrans1D4">
    <dgm:fillClrLst meth="repeat">
      <a:schemeClr val="accent6">
        <a:tint val="70000"/>
      </a:schemeClr>
    </dgm:fillClrLst>
    <dgm:linClrLst meth="repeat">
      <a:schemeClr val="accent6">
        <a:tint val="70000"/>
      </a:schemeClr>
    </dgm:linClrLst>
    <dgm:effectClrLst/>
    <dgm:txLinClrLst/>
    <dgm:txFillClrLst meth="repeat">
      <a:schemeClr val="tx1"/>
    </dgm:txFillClrLst>
    <dgm:txEffectClrLst/>
  </dgm:styleLbl>
  <dgm:styleLbl name="fgAcc1">
    <dgm:fillClrLst meth="repeat">
      <a:schemeClr val="lt1">
        <a:alpha val="90000"/>
      </a:schemeClr>
    </dgm:fillClrLst>
    <dgm:linClrLst>
      <a:schemeClr val="accent6">
        <a:shade val="80000"/>
      </a:schemeClr>
      <a:schemeClr val="accent6">
        <a:tint val="70000"/>
      </a:schemeClr>
    </dgm:linClrLst>
    <dgm:effectClrLst/>
    <dgm:txLinClrLst/>
    <dgm:txFillClrLst meth="repeat">
      <a:schemeClr val="dk1"/>
    </dgm:txFillClrLst>
    <dgm:txEffectClrLst/>
  </dgm:styleLbl>
  <dgm:styleLbl name="conFgAcc1">
    <dgm:fillClrLst meth="repeat">
      <a:schemeClr val="lt1">
        <a:alpha val="90000"/>
      </a:schemeClr>
    </dgm:fillClrLst>
    <dgm:linClrLst>
      <a:schemeClr val="accent6">
        <a:shade val="80000"/>
      </a:schemeClr>
      <a:schemeClr val="accent6">
        <a:tint val="70000"/>
      </a:schemeClr>
    </dgm:linClrLst>
    <dgm:effectClrLst/>
    <dgm:txLinClrLst/>
    <dgm:txFillClrLst meth="repeat">
      <a:schemeClr val="dk1"/>
    </dgm:txFillClrLst>
    <dgm:txEffectClrLst/>
  </dgm:styleLbl>
  <dgm:styleLbl name="alignAcc1">
    <dgm:fillClrLst meth="repeat">
      <a:schemeClr val="lt1">
        <a:alpha val="90000"/>
      </a:schemeClr>
    </dgm:fillClrLst>
    <dgm:linClrLst>
      <a:schemeClr val="accent6">
        <a:shade val="80000"/>
      </a:schemeClr>
      <a:schemeClr val="accent6">
        <a:tint val="70000"/>
      </a:schemeClr>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6"/>
    </dgm:linClrLst>
    <dgm:effectClrLst/>
    <dgm:txLinClrLst/>
    <dgm:txFillClrLst meth="repeat">
      <a:schemeClr val="dk1"/>
    </dgm:txFillClrLst>
    <dgm:txEffectClrLst/>
  </dgm:styleLbl>
  <dgm:styleLbl name="bgAcc1">
    <dgm:fillClrLst meth="repeat">
      <a:schemeClr val="lt1">
        <a:alpha val="90000"/>
      </a:schemeClr>
    </dgm:fillClrLst>
    <dgm:linClrLst>
      <a:schemeClr val="accent6">
        <a:shade val="80000"/>
      </a:schemeClr>
      <a:schemeClr val="accent6">
        <a:tint val="70000"/>
      </a:schemeClr>
    </dgm:linClrLst>
    <dgm:effectClrLst/>
    <dgm:txLinClrLst/>
    <dgm:txFillClrLst meth="repeat">
      <a:schemeClr val="dk1"/>
    </dgm:txFillClrLst>
    <dgm:txEffectClrLst/>
  </dgm:styleLbl>
  <dgm:styleLbl name="solidFgAcc1">
    <dgm:fillClrLst meth="repeat">
      <a:schemeClr val="lt1"/>
    </dgm:fillClrLst>
    <dgm:linClrLst>
      <a:schemeClr val="accent6">
        <a:shade val="80000"/>
      </a:schemeClr>
      <a:schemeClr val="accent6">
        <a:tint val="70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6"/>
    </dgm:linClrLst>
    <dgm:effectClrLst/>
    <dgm:txLinClrLst/>
    <dgm:txFillClrLst meth="repeat">
      <a:schemeClr val="dk1"/>
    </dgm:txFillClrLst>
    <dgm:txEffectClrLst/>
  </dgm:styleLbl>
  <dgm:styleLbl name="fgAccFollowNode1">
    <dgm:fillClrLst meth="repeat">
      <a:schemeClr val="accent6">
        <a:alpha val="90000"/>
        <a:tint val="40000"/>
      </a:schemeClr>
    </dgm:fillClrLst>
    <dgm:linClrLst meth="repeat">
      <a:schemeClr val="accent6">
        <a:alpha val="90000"/>
        <a:tint val="40000"/>
      </a:schemeClr>
    </dgm:linClrLst>
    <dgm:effectClrLst/>
    <dgm:txLinClrLst/>
    <dgm:txFillClrLst meth="repeat">
      <a:schemeClr val="dk1"/>
    </dgm:txFillClrLst>
    <dgm:txEffectClrLst/>
  </dgm:styleLbl>
  <dgm:styleLbl name="alignAccFollowNode1">
    <dgm:fillClrLst meth="repeat">
      <a:schemeClr val="accent6">
        <a:alpha val="90000"/>
        <a:tint val="40000"/>
      </a:schemeClr>
    </dgm:fillClrLst>
    <dgm:linClrLst meth="repeat">
      <a:schemeClr val="accent6">
        <a:alpha val="90000"/>
        <a:tint val="40000"/>
      </a:schemeClr>
    </dgm:linClrLst>
    <dgm:effectClrLst/>
    <dgm:txLinClrLst/>
    <dgm:txFillClrLst meth="repeat">
      <a:schemeClr val="dk1"/>
    </dgm:txFillClrLst>
    <dgm:txEffectClrLst/>
  </dgm:styleLbl>
  <dgm:styleLbl name="bgAccFollowNode1">
    <dgm:fillClrLst meth="repeat">
      <a:schemeClr val="accent6">
        <a:alpha val="90000"/>
        <a:tint val="40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6">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6">
        <a:tint val="99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6">
        <a:tint val="8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6">
        <a:tint val="70000"/>
      </a:schemeClr>
    </dgm:linClrLst>
    <dgm:effectClrLst/>
    <dgm:txLinClrLst/>
    <dgm:txFillClrLst meth="repeat">
      <a:schemeClr val="dk1"/>
    </dgm:txFillClrLst>
    <dgm:txEffectClrLst/>
  </dgm:styleLbl>
  <dgm:styleLbl name="bgShp">
    <dgm:fillClrLst meth="repeat">
      <a:schemeClr val="accent6">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6">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6">
        <a:tint val="50000"/>
        <a:alpha val="40000"/>
      </a:schemeClr>
    </dgm:fillClrLst>
    <dgm:linClrLst meth="repeat">
      <a:schemeClr val="accent6"/>
    </dgm:linClrLst>
    <dgm:effectClrLst/>
    <dgm:txLinClrLst/>
    <dgm:txFillClrLst meth="repeat">
      <a:schemeClr val="lt1"/>
    </dgm:txFillClrLst>
    <dgm:txEffectClrLst/>
  </dgm:styleLbl>
  <dgm:styleLbl name="fgShp">
    <dgm:fillClrLst meth="repeat">
      <a:schemeClr val="accent6">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colorful5">
  <dgm:title val=""/>
  <dgm:desc val=""/>
  <dgm:catLst>
    <dgm:cat type="colorful" pri="10500"/>
  </dgm:catLst>
  <dgm:styleLbl name="node0">
    <dgm:fillClrLst meth="repeat">
      <a:schemeClr val="accent4"/>
    </dgm:fillClrLst>
    <dgm:linClrLst meth="repeat">
      <a:schemeClr val="lt1"/>
    </dgm:linClrLst>
    <dgm:effectClrLst/>
    <dgm:txLinClrLst/>
    <dgm:txFillClrLst/>
    <dgm:txEffectClrLst/>
  </dgm:styleLbl>
  <dgm:styleLbl name="node1">
    <dgm:fillClrLst>
      <a:schemeClr val="accent5"/>
      <a:schemeClr val="accent6"/>
    </dgm:fillClrLst>
    <dgm:linClrLst meth="repeat">
      <a:schemeClr val="lt1"/>
    </dgm:linClrLst>
    <dgm:effectClrLst/>
    <dgm:txLinClrLst/>
    <dgm:txFillClrLst/>
    <dgm:txEffectClrLst/>
  </dgm:styleLbl>
  <dgm:styleLbl name="alignNode1">
    <dgm:fillClrLst>
      <a:schemeClr val="accent5"/>
      <a:schemeClr val="accent6"/>
    </dgm:fillClrLst>
    <dgm:linClrLst>
      <a:schemeClr val="accent5"/>
      <a:schemeClr val="accent6"/>
    </dgm:linClrLst>
    <dgm:effectClrLst/>
    <dgm:txLinClrLst/>
    <dgm:txFillClrLst/>
    <dgm:txEffectClrLst/>
  </dgm:styleLbl>
  <dgm:styleLbl name="lnNode1">
    <dgm:fillClrLst>
      <a:schemeClr val="accent5"/>
      <a:schemeClr val="accent6"/>
    </dgm:fillClrLst>
    <dgm:linClrLst meth="repeat">
      <a:schemeClr val="lt1"/>
    </dgm:linClrLst>
    <dgm:effectClrLst/>
    <dgm:txLinClrLst/>
    <dgm:txFillClrLst/>
    <dgm:txEffectClrLst/>
  </dgm:styleLbl>
  <dgm:styleLbl name="vennNode1">
    <dgm:fillClrLst>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6"/>
    </dgm:fillClrLst>
    <dgm:linClrLst meth="repeat">
      <a:schemeClr val="lt1"/>
    </dgm:linClrLst>
    <dgm:effectClrLst/>
    <dgm:txLinClrLst/>
    <dgm:txFillClrLst/>
    <dgm:txEffectClrLst/>
  </dgm:styleLbl>
  <dgm:styleLbl name="node3">
    <dgm:fillClrLst>
      <a:schemeClr val="accent1"/>
    </dgm:fillClrLst>
    <dgm:linClrLst meth="repeat">
      <a:schemeClr val="lt1"/>
    </dgm:linClrLst>
    <dgm:effectClrLst/>
    <dgm:txLinClrLst/>
    <dgm:txFillClrLst/>
    <dgm:txEffectClrLst/>
  </dgm:styleLbl>
  <dgm:styleLbl name="node4">
    <dgm:fillClrLst>
      <a:schemeClr val="accent2"/>
    </dgm:fillClrLst>
    <dgm:linClrLst meth="repeat">
      <a:schemeClr val="lt1"/>
    </dgm:linClrLst>
    <dgm:effectClrLst/>
    <dgm:txLinClrLst/>
    <dgm:txFillClrLst/>
    <dgm:txEffectClrLst/>
  </dgm:styleLbl>
  <dgm:styleLbl name="fgImgPlace1">
    <dgm:fillClrLst>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chemeClr val="accent6"/>
    </dgm:fillClrLst>
    <dgm:linClrLst meth="repeat">
      <a:schemeClr val="lt1"/>
    </dgm:linClrLst>
    <dgm:effectClrLst/>
    <dgm:txLinClrLst/>
    <dgm:txFillClrLst/>
    <dgm:txEffectClrLst/>
  </dgm:styleLbl>
  <dgm:styleLbl name="fgSibTrans2D1">
    <dgm:fillClrLst>
      <a:schemeClr val="accent5"/>
      <a:schemeClr val="accent6"/>
    </dgm:fillClrLst>
    <dgm:linClrLst meth="repeat">
      <a:schemeClr val="lt1"/>
    </dgm:linClrLst>
    <dgm:effectClrLst/>
    <dgm:txLinClrLst/>
    <dgm:txFillClrLst meth="repeat">
      <a:schemeClr val="lt1"/>
    </dgm:txFillClrLst>
    <dgm:txEffectClrLst/>
  </dgm:styleLbl>
  <dgm:styleLbl name="bgSibTrans2D1">
    <dgm:fillClrLst>
      <a:schemeClr val="accent5"/>
      <a:schemeClr val="accent6"/>
    </dgm:fillClrLst>
    <dgm:linClrLst meth="repeat">
      <a:schemeClr val="lt1"/>
    </dgm:linClrLst>
    <dgm:effectClrLst/>
    <dgm:txLinClrLst/>
    <dgm:txFillClrLst meth="repeat">
      <a:schemeClr val="lt1"/>
    </dgm:txFillClrLst>
    <dgm:txEffectClrLst/>
  </dgm:styleLbl>
  <dgm:styleLbl name="sibTrans1D1">
    <dgm:fillClrLst/>
    <dgm:linClrLst>
      <a:schemeClr val="accent5"/>
      <a:schemeClr val="accent6"/>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a:shade val="80000"/>
      </a:schemeClr>
    </dgm:linClrLst>
    <dgm:effectClrLst/>
    <dgm:txLinClrLst/>
    <dgm:txFillClrLst/>
    <dgm:txEffectClrLst/>
  </dgm:styleLbl>
  <dgm:styleLbl name="asst1">
    <dgm:fillClrLst meth="repeat">
      <a:schemeClr val="accent6"/>
    </dgm:fillClrLst>
    <dgm:linClrLst meth="repeat">
      <a:schemeClr val="lt1">
        <a:shade val="80000"/>
      </a:schemeClr>
    </dgm:linClrLst>
    <dgm:effectClrLst/>
    <dgm:txLinClrLst/>
    <dgm:txFillClrLst/>
    <dgm:txEffectClrLst/>
  </dgm:styleLbl>
  <dgm:styleLbl name="asst2">
    <dgm:fillClrLst>
      <a:schemeClr val="accent1"/>
    </dgm:fillClrLst>
    <dgm:linClrLst meth="repeat">
      <a:schemeClr val="lt1"/>
    </dgm:linClrLst>
    <dgm:effectClrLst/>
    <dgm:txLinClrLst/>
    <dgm:txFillClrLst/>
    <dgm:txEffectClrLst/>
  </dgm:styleLbl>
  <dgm:styleLbl name="asst3">
    <dgm:fillClrLst>
      <a:schemeClr val="accent2"/>
    </dgm:fillClrLst>
    <dgm:linClrLst meth="repeat">
      <a:schemeClr val="lt1"/>
    </dgm:linClrLst>
    <dgm:effectClrLst/>
    <dgm:txLinClrLst/>
    <dgm:txFillClrLst/>
    <dgm:txEffectClrLst/>
  </dgm:styleLbl>
  <dgm:styleLbl name="asst4">
    <dgm:fillClrLst>
      <a:schemeClr val="accent3"/>
    </dgm:fillClrLst>
    <dgm:linClrLst meth="repeat">
      <a:schemeClr val="lt1"/>
    </dgm:linClrLst>
    <dgm:effectClrLst/>
    <dgm:txLinClrLst/>
    <dgm:txFillClrLst/>
    <dgm:txEffectClrLst/>
  </dgm:styleLbl>
  <dgm:styleLbl name="parChTrans2D1">
    <dgm:fillClrLst meth="repeat">
      <a:schemeClr val="accent5"/>
    </dgm:fillClrLst>
    <dgm:linClrLst meth="repeat">
      <a:schemeClr val="lt1"/>
    </dgm:linClrLst>
    <dgm:effectClrLst/>
    <dgm:txLinClrLst/>
    <dgm:txFillClrLst meth="repeat">
      <a:schemeClr val="lt1"/>
    </dgm:txFillClrLst>
    <dgm:txEffectClrLst/>
  </dgm:styleLbl>
  <dgm:styleLbl name="parChTrans2D2">
    <dgm:fillClrLst meth="repeat">
      <a:schemeClr val="accent6"/>
    </dgm:fillClrLst>
    <dgm:linClrLst meth="repeat">
      <a:schemeClr val="lt1"/>
    </dgm:linClrLst>
    <dgm:effectClrLst/>
    <dgm:txLinClrLst/>
    <dgm:txFillClrLst/>
    <dgm:txEffectClrLst/>
  </dgm:styleLbl>
  <dgm:styleLbl name="parChTrans2D3">
    <dgm:fillClrLst meth="repeat">
      <a:schemeClr val="accent6"/>
    </dgm:fillClrLst>
    <dgm:linClrLst meth="repeat">
      <a:schemeClr val="lt1"/>
    </dgm:linClrLst>
    <dgm:effectClrLst/>
    <dgm:txLinClrLst/>
    <dgm:txFillClrLst/>
    <dgm:txEffectClrLst/>
  </dgm:styleLbl>
  <dgm:styleLbl name="parChTrans2D4">
    <dgm:fillClrLst meth="repeat">
      <a:schemeClr val="accent1"/>
    </dgm:fillClrLst>
    <dgm:linClrLst meth="repeat">
      <a:schemeClr val="lt1"/>
    </dgm:linClrLst>
    <dgm:effectClrLst/>
    <dgm:txLinClrLst/>
    <dgm:txFillClrLst meth="repeat">
      <a:schemeClr val="lt1"/>
    </dgm:txFillClrLst>
    <dgm:txEffectClrLst/>
  </dgm:styleLbl>
  <dgm:styleLbl name="parChTrans1D1">
    <dgm:fillClrLst meth="repeat">
      <a:schemeClr val="accent5"/>
    </dgm:fillClrLst>
    <dgm:linClrLst meth="repeat">
      <a:schemeClr val="accent5"/>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1"/>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2"/>
    </dgm:linClrLst>
    <dgm:effectClrLst/>
    <dgm:txLinClrLst/>
    <dgm:txFillClrLst meth="repeat">
      <a:schemeClr val="tx1"/>
    </dgm:txFillClrLst>
    <dgm:txEffectClrLst/>
  </dgm:styleLbl>
  <dgm:styleLbl name="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solidFgAcc1">
    <dgm:fillClrLst meth="repeat">
      <a:schemeClr val="lt1"/>
    </dgm:fillClrLst>
    <dgm:linClrLst>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a:schemeClr val="accent5"/>
      <a:schemeClr val="accent6"/>
    </dgm:linClrLst>
    <dgm:effectClrLst/>
    <dgm:txLinClrLst/>
    <dgm:txFillClrLst meth="repeat">
      <a:schemeClr val="dk1"/>
    </dgm:txFillClrLst>
    <dgm:txEffectClrLst/>
  </dgm:styleLbl>
  <dgm:styleLbl name="solidBgAcc1">
    <dgm:fillClrLst meth="repeat">
      <a:schemeClr val="lt1"/>
    </dgm:fillClrLst>
    <dgm:linClrLst>
      <a:schemeClr val="accent5"/>
      <a:schemeClr val="accent6"/>
    </dgm:linClrLst>
    <dgm:effectClrLst/>
    <dgm:txLinClrLst/>
    <dgm:txFillClrLst meth="repeat">
      <a:schemeClr val="dk1"/>
    </dgm:txFillClrLst>
    <dgm:txEffectClrLst/>
  </dgm:styleLbl>
  <dgm:styleLbl name="fgAccFollowNode1">
    <dgm:fillClrLst>
      <a:schemeClr val="accent5">
        <a:tint val="40000"/>
        <a:alpha val="90000"/>
      </a:schemeClr>
      <a:schemeClr val="accent6">
        <a:tint val="40000"/>
        <a:alpha val="90000"/>
      </a:schemeClr>
    </dgm:fillClrLst>
    <dgm:linClrLst>
      <a:schemeClr val="accent5">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4"/>
    </dgm:linClrLst>
    <dgm:effectClrLst/>
    <dgm:txLinClrLst/>
    <dgm:txFillClrLst meth="repeat">
      <a:schemeClr val="dk1"/>
    </dgm:txFillClrLst>
    <dgm:txEffectClrLst/>
  </dgm:styleLbl>
  <dgm:styleLbl name="fgAcc2">
    <dgm:fillClrLst meth="repeat">
      <a:schemeClr val="lt1">
        <a:alpha val="90000"/>
      </a:schemeClr>
    </dgm:fillClrLst>
    <dgm:linClrLst>
      <a:schemeClr val="accent6"/>
    </dgm:linClrLst>
    <dgm:effectClrLst/>
    <dgm:txLinClrLst/>
    <dgm:txFillClrLst meth="repeat">
      <a:schemeClr val="dk1"/>
    </dgm:txFillClrLst>
    <dgm:txEffectClrLst/>
  </dgm:styleLbl>
  <dgm:styleLbl name="fgAcc3">
    <dgm:fillClrLst meth="repeat">
      <a:schemeClr val="lt1">
        <a:alpha val="90000"/>
      </a:schemeClr>
    </dgm:fillClrLst>
    <dgm:linClrLst>
      <a:schemeClr val="accent1"/>
    </dgm:linClrLst>
    <dgm:effectClrLst/>
    <dgm:txLinClrLst/>
    <dgm:txFillClrLst meth="repeat">
      <a:schemeClr val="dk1"/>
    </dgm:txFillClrLst>
    <dgm:txEffectClrLst/>
  </dgm:styleLbl>
  <dgm:styleLbl name="fgAcc4">
    <dgm:fillClrLst meth="repeat">
      <a:schemeClr val="lt1">
        <a:alpha val="90000"/>
      </a:schemeClr>
    </dgm:fillClrLst>
    <dgm:linClrLst>
      <a:schemeClr val="accent2"/>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8D554BB-382B-4E7C-BA4D-50AA99F6CF97}" type="doc">
      <dgm:prSet loTypeId="urn:microsoft.com/office/officeart/2005/8/layout/process1" loCatId="process" qsTypeId="urn:microsoft.com/office/officeart/2005/8/quickstyle/simple1" qsCatId="simple" csTypeId="urn:microsoft.com/office/officeart/2005/8/colors/accent2_4" csCatId="accent2" phldr="1"/>
      <dgm:spPr/>
    </dgm:pt>
    <dgm:pt modelId="{F4B26645-8D5E-4A82-9B2C-A90602A61B99}">
      <dgm:prSet phldrT="[Texto]" custT="1"/>
      <dgm:spPr>
        <a:xfrm>
          <a:off x="602" y="0"/>
          <a:ext cx="1285372" cy="457200"/>
        </a:xfrm>
        <a:solidFill>
          <a:srgbClr val="ED7D31">
            <a:shade val="50000"/>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lang="es-MX" sz="1200">
              <a:solidFill>
                <a:sysClr val="window" lastClr="FFFFFF"/>
              </a:solidFill>
              <a:latin typeface="Arial" panose="020B0604020202020204" pitchFamily="34" charset="0"/>
              <a:ea typeface="+mn-ea"/>
              <a:cs typeface="Arial" panose="020B0604020202020204" pitchFamily="34" charset="0"/>
            </a:rPr>
            <a:t>Empresa</a:t>
          </a:r>
        </a:p>
      </dgm:t>
    </dgm:pt>
    <dgm:pt modelId="{11722A4F-90E4-4E1B-AE40-49BB6934EC38}" type="parTrans" cxnId="{EF5E95C5-3AFA-4EA8-97C1-09BBD2CCA4FD}">
      <dgm:prSet/>
      <dgm:spPr/>
      <dgm:t>
        <a:bodyPr/>
        <a:lstStyle/>
        <a:p>
          <a:endParaRPr lang="es-MX"/>
        </a:p>
      </dgm:t>
    </dgm:pt>
    <dgm:pt modelId="{A0D584DF-93F5-4395-BC9F-02DE3E3FDE59}" type="sibTrans" cxnId="{EF5E95C5-3AFA-4EA8-97C1-09BBD2CCA4FD}">
      <dgm:prSet/>
      <dgm:spPr>
        <a:xfrm>
          <a:off x="1414512" y="69213"/>
          <a:ext cx="272499" cy="318772"/>
        </a:xfrm>
        <a:solidFill>
          <a:srgbClr val="ED7D31">
            <a:shade val="90000"/>
            <a:hueOff val="0"/>
            <a:satOff val="0"/>
            <a:lumOff val="0"/>
            <a:alphaOff val="0"/>
          </a:srgbClr>
        </a:solidFill>
        <a:ln>
          <a:noFill/>
        </a:ln>
        <a:effectLst/>
      </dgm:spPr>
      <dgm:t>
        <a:bodyPr/>
        <a:lstStyle/>
        <a:p>
          <a:endParaRPr lang="es-MX">
            <a:solidFill>
              <a:sysClr val="window" lastClr="FFFFFF"/>
            </a:solidFill>
            <a:latin typeface="Calibri" panose="020F0502020204030204"/>
            <a:ea typeface="+mn-ea"/>
            <a:cs typeface="+mn-cs"/>
          </a:endParaRPr>
        </a:p>
      </dgm:t>
    </dgm:pt>
    <dgm:pt modelId="{98D9B137-B2BC-4B5D-AC9A-FA2E11523306}">
      <dgm:prSet phldrT="[Texto]" custT="1"/>
      <dgm:spPr>
        <a:xfrm>
          <a:off x="1800124" y="0"/>
          <a:ext cx="1285372" cy="457200"/>
        </a:xfrm>
        <a:solidFill>
          <a:srgbClr val="ED7D31">
            <a:shade val="50000"/>
            <a:hueOff val="-591173"/>
            <a:satOff val="7783"/>
            <a:lumOff val="46617"/>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lang="es-MX" sz="1200">
              <a:solidFill>
                <a:sysClr val="window" lastClr="FFFFFF"/>
              </a:solidFill>
              <a:latin typeface="Arial" panose="020B0604020202020204" pitchFamily="34" charset="0"/>
              <a:ea typeface="+mn-ea"/>
              <a:cs typeface="Arial" panose="020B0604020202020204" pitchFamily="34" charset="0"/>
            </a:rPr>
            <a:t>Cliente </a:t>
          </a:r>
          <a:endParaRPr lang="es-MX" sz="1600">
            <a:solidFill>
              <a:sysClr val="window" lastClr="FFFFFF"/>
            </a:solidFill>
            <a:latin typeface="Arial" panose="020B0604020202020204" pitchFamily="34" charset="0"/>
            <a:ea typeface="+mn-ea"/>
            <a:cs typeface="Arial" panose="020B0604020202020204" pitchFamily="34" charset="0"/>
          </a:endParaRPr>
        </a:p>
      </dgm:t>
    </dgm:pt>
    <dgm:pt modelId="{52446F91-84D8-4D1A-98FA-63F020E494C9}" type="parTrans" cxnId="{04EBD002-439C-44C2-8F03-92982B1755E0}">
      <dgm:prSet/>
      <dgm:spPr/>
      <dgm:t>
        <a:bodyPr/>
        <a:lstStyle/>
        <a:p>
          <a:endParaRPr lang="es-MX"/>
        </a:p>
      </dgm:t>
    </dgm:pt>
    <dgm:pt modelId="{9633544B-2FD3-4DF5-A69A-403421F75CB3}" type="sibTrans" cxnId="{04EBD002-439C-44C2-8F03-92982B1755E0}">
      <dgm:prSet/>
      <dgm:spPr/>
      <dgm:t>
        <a:bodyPr/>
        <a:lstStyle/>
        <a:p>
          <a:endParaRPr lang="es-MX"/>
        </a:p>
      </dgm:t>
    </dgm:pt>
    <dgm:pt modelId="{0C2C86D1-D57C-4272-86B7-5739CAB99239}" type="pres">
      <dgm:prSet presAssocID="{E8D554BB-382B-4E7C-BA4D-50AA99F6CF97}" presName="Name0" presStyleCnt="0">
        <dgm:presLayoutVars>
          <dgm:dir/>
          <dgm:resizeHandles val="exact"/>
        </dgm:presLayoutVars>
      </dgm:prSet>
      <dgm:spPr/>
    </dgm:pt>
    <dgm:pt modelId="{8F05E388-9CDF-4C3D-87ED-5394981867C8}" type="pres">
      <dgm:prSet presAssocID="{F4B26645-8D5E-4A82-9B2C-A90602A61B99}" presName="node" presStyleLbl="node1" presStyleIdx="0" presStyleCnt="2">
        <dgm:presLayoutVars>
          <dgm:bulletEnabled val="1"/>
        </dgm:presLayoutVars>
      </dgm:prSet>
      <dgm:spPr>
        <a:prstGeom prst="roundRect">
          <a:avLst>
            <a:gd name="adj" fmla="val 10000"/>
          </a:avLst>
        </a:prstGeom>
      </dgm:spPr>
      <dgm:t>
        <a:bodyPr/>
        <a:lstStyle/>
        <a:p>
          <a:endParaRPr lang="es-MX"/>
        </a:p>
      </dgm:t>
    </dgm:pt>
    <dgm:pt modelId="{47ECCEFE-56F4-4B56-B336-44AB705F1201}" type="pres">
      <dgm:prSet presAssocID="{A0D584DF-93F5-4395-BC9F-02DE3E3FDE59}" presName="sibTrans" presStyleLbl="sibTrans2D1" presStyleIdx="0" presStyleCnt="1"/>
      <dgm:spPr>
        <a:prstGeom prst="rightArrow">
          <a:avLst>
            <a:gd name="adj1" fmla="val 60000"/>
            <a:gd name="adj2" fmla="val 50000"/>
          </a:avLst>
        </a:prstGeom>
      </dgm:spPr>
      <dgm:t>
        <a:bodyPr/>
        <a:lstStyle/>
        <a:p>
          <a:endParaRPr lang="es-MX"/>
        </a:p>
      </dgm:t>
    </dgm:pt>
    <dgm:pt modelId="{2CDC3674-B2E7-4E80-880F-B0026B6BB67B}" type="pres">
      <dgm:prSet presAssocID="{A0D584DF-93F5-4395-BC9F-02DE3E3FDE59}" presName="connectorText" presStyleLbl="sibTrans2D1" presStyleIdx="0" presStyleCnt="1"/>
      <dgm:spPr/>
      <dgm:t>
        <a:bodyPr/>
        <a:lstStyle/>
        <a:p>
          <a:endParaRPr lang="es-MX"/>
        </a:p>
      </dgm:t>
    </dgm:pt>
    <dgm:pt modelId="{76BEB808-823B-477E-B003-4A743BDC85BD}" type="pres">
      <dgm:prSet presAssocID="{98D9B137-B2BC-4B5D-AC9A-FA2E11523306}" presName="node" presStyleLbl="node1" presStyleIdx="1" presStyleCnt="2">
        <dgm:presLayoutVars>
          <dgm:bulletEnabled val="1"/>
        </dgm:presLayoutVars>
      </dgm:prSet>
      <dgm:spPr>
        <a:prstGeom prst="roundRect">
          <a:avLst>
            <a:gd name="adj" fmla="val 10000"/>
          </a:avLst>
        </a:prstGeom>
      </dgm:spPr>
      <dgm:t>
        <a:bodyPr/>
        <a:lstStyle/>
        <a:p>
          <a:endParaRPr lang="es-MX"/>
        </a:p>
      </dgm:t>
    </dgm:pt>
  </dgm:ptLst>
  <dgm:cxnLst>
    <dgm:cxn modelId="{1ABA4F07-F3B7-4A8D-8954-A03CFD187794}" type="presOf" srcId="{F4B26645-8D5E-4A82-9B2C-A90602A61B99}" destId="{8F05E388-9CDF-4C3D-87ED-5394981867C8}" srcOrd="0" destOrd="0" presId="urn:microsoft.com/office/officeart/2005/8/layout/process1"/>
    <dgm:cxn modelId="{1F086654-6718-4CC5-8DE8-901FCFBE0047}" type="presOf" srcId="{A0D584DF-93F5-4395-BC9F-02DE3E3FDE59}" destId="{47ECCEFE-56F4-4B56-B336-44AB705F1201}" srcOrd="0" destOrd="0" presId="urn:microsoft.com/office/officeart/2005/8/layout/process1"/>
    <dgm:cxn modelId="{EF5E95C5-3AFA-4EA8-97C1-09BBD2CCA4FD}" srcId="{E8D554BB-382B-4E7C-BA4D-50AA99F6CF97}" destId="{F4B26645-8D5E-4A82-9B2C-A90602A61B99}" srcOrd="0" destOrd="0" parTransId="{11722A4F-90E4-4E1B-AE40-49BB6934EC38}" sibTransId="{A0D584DF-93F5-4395-BC9F-02DE3E3FDE59}"/>
    <dgm:cxn modelId="{7D3E2F1C-8AA5-4F5C-A4CD-4817A63489BC}" type="presOf" srcId="{E8D554BB-382B-4E7C-BA4D-50AA99F6CF97}" destId="{0C2C86D1-D57C-4272-86B7-5739CAB99239}" srcOrd="0" destOrd="0" presId="urn:microsoft.com/office/officeart/2005/8/layout/process1"/>
    <dgm:cxn modelId="{CA25409E-E878-4E02-9128-CA79E36F0640}" type="presOf" srcId="{98D9B137-B2BC-4B5D-AC9A-FA2E11523306}" destId="{76BEB808-823B-477E-B003-4A743BDC85BD}" srcOrd="0" destOrd="0" presId="urn:microsoft.com/office/officeart/2005/8/layout/process1"/>
    <dgm:cxn modelId="{04EBD002-439C-44C2-8F03-92982B1755E0}" srcId="{E8D554BB-382B-4E7C-BA4D-50AA99F6CF97}" destId="{98D9B137-B2BC-4B5D-AC9A-FA2E11523306}" srcOrd="1" destOrd="0" parTransId="{52446F91-84D8-4D1A-98FA-63F020E494C9}" sibTransId="{9633544B-2FD3-4DF5-A69A-403421F75CB3}"/>
    <dgm:cxn modelId="{0928C73B-5449-42F9-B245-5528244CA7C5}" type="presOf" srcId="{A0D584DF-93F5-4395-BC9F-02DE3E3FDE59}" destId="{2CDC3674-B2E7-4E80-880F-B0026B6BB67B}" srcOrd="1" destOrd="0" presId="urn:microsoft.com/office/officeart/2005/8/layout/process1"/>
    <dgm:cxn modelId="{06E7245C-C02A-46E2-BE89-D59BCF7E1A75}" type="presParOf" srcId="{0C2C86D1-D57C-4272-86B7-5739CAB99239}" destId="{8F05E388-9CDF-4C3D-87ED-5394981867C8}" srcOrd="0" destOrd="0" presId="urn:microsoft.com/office/officeart/2005/8/layout/process1"/>
    <dgm:cxn modelId="{23FAF80F-CBB2-4EBA-94EA-917F00FA2B74}" type="presParOf" srcId="{0C2C86D1-D57C-4272-86B7-5739CAB99239}" destId="{47ECCEFE-56F4-4B56-B336-44AB705F1201}" srcOrd="1" destOrd="0" presId="urn:microsoft.com/office/officeart/2005/8/layout/process1"/>
    <dgm:cxn modelId="{B77D50D3-8447-4009-80F5-1270D4AACEF3}" type="presParOf" srcId="{47ECCEFE-56F4-4B56-B336-44AB705F1201}" destId="{2CDC3674-B2E7-4E80-880F-B0026B6BB67B}" srcOrd="0" destOrd="0" presId="urn:microsoft.com/office/officeart/2005/8/layout/process1"/>
    <dgm:cxn modelId="{3D70DD37-CCE3-4E82-A986-2FD55AE5F070}" type="presParOf" srcId="{0C2C86D1-D57C-4272-86B7-5739CAB99239}" destId="{76BEB808-823B-477E-B003-4A743BDC85BD}" srcOrd="2" destOrd="0" presId="urn:microsoft.com/office/officeart/2005/8/layout/process1"/>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E5288ECE-7B62-4B36-B03D-7D55FC410F87}" type="doc">
      <dgm:prSet loTypeId="urn:microsoft.com/office/officeart/2005/8/layout/process1" loCatId="process" qsTypeId="urn:microsoft.com/office/officeart/2005/8/quickstyle/simple1" qsCatId="simple" csTypeId="urn:microsoft.com/office/officeart/2005/8/colors/accent6_3" csCatId="accent6" phldr="1"/>
      <dgm:spPr/>
    </dgm:pt>
    <dgm:pt modelId="{AE18B3F1-5935-4694-A324-7DFC24C75FE7}">
      <dgm:prSet phldrT="[Texto]" custT="1"/>
      <dgm:spPr>
        <a:xfrm>
          <a:off x="3830" y="0"/>
          <a:ext cx="1144890" cy="498763"/>
        </a:xfrm>
        <a:solidFill>
          <a:srgbClr val="70AD47">
            <a:shade val="80000"/>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lang="es-MX" sz="1200">
              <a:solidFill>
                <a:sysClr val="window" lastClr="FFFFFF"/>
              </a:solidFill>
              <a:latin typeface="Arial" panose="020B0604020202020204" pitchFamily="34" charset="0"/>
              <a:ea typeface="+mn-ea"/>
              <a:cs typeface="Arial" panose="020B0604020202020204" pitchFamily="34" charset="0"/>
            </a:rPr>
            <a:t>Empresa</a:t>
          </a:r>
          <a:endParaRPr lang="es-MX" sz="1600">
            <a:solidFill>
              <a:sysClr val="window" lastClr="FFFFFF"/>
            </a:solidFill>
            <a:latin typeface="Arial" panose="020B0604020202020204" pitchFamily="34" charset="0"/>
            <a:ea typeface="+mn-ea"/>
            <a:cs typeface="Arial" panose="020B0604020202020204" pitchFamily="34" charset="0"/>
          </a:endParaRPr>
        </a:p>
      </dgm:t>
    </dgm:pt>
    <dgm:pt modelId="{6944365D-D78C-48CD-B5C4-FFCA8D445FFD}" type="parTrans" cxnId="{55AE110B-DA34-4A64-8DC0-478F4426130E}">
      <dgm:prSet/>
      <dgm:spPr/>
      <dgm:t>
        <a:bodyPr/>
        <a:lstStyle/>
        <a:p>
          <a:endParaRPr lang="es-MX"/>
        </a:p>
      </dgm:t>
    </dgm:pt>
    <dgm:pt modelId="{63B7E60C-D82A-417E-934A-C9980219968E}" type="sibTrans" cxnId="{55AE110B-DA34-4A64-8DC0-478F4426130E}">
      <dgm:prSet/>
      <dgm:spPr>
        <a:xfrm>
          <a:off x="1263209" y="107415"/>
          <a:ext cx="242716" cy="283932"/>
        </a:xfrm>
        <a:solidFill>
          <a:srgbClr val="70AD47">
            <a:shade val="90000"/>
            <a:hueOff val="0"/>
            <a:satOff val="0"/>
            <a:lumOff val="0"/>
            <a:alphaOff val="0"/>
          </a:srgbClr>
        </a:solidFill>
        <a:ln>
          <a:noFill/>
        </a:ln>
        <a:effectLst/>
      </dgm:spPr>
      <dgm:t>
        <a:bodyPr/>
        <a:lstStyle/>
        <a:p>
          <a:endParaRPr lang="es-MX">
            <a:solidFill>
              <a:sysClr val="window" lastClr="FFFFFF"/>
            </a:solidFill>
            <a:latin typeface="Calibri" panose="020F0502020204030204"/>
            <a:ea typeface="+mn-ea"/>
            <a:cs typeface="+mn-cs"/>
          </a:endParaRPr>
        </a:p>
      </dgm:t>
    </dgm:pt>
    <dgm:pt modelId="{E9F80E79-F1AC-46C0-958B-2A1FE2BE98D6}">
      <dgm:prSet phldrT="[Texto]" custT="1"/>
      <dgm:spPr>
        <a:xfrm>
          <a:off x="1606676" y="0"/>
          <a:ext cx="1144890" cy="498763"/>
        </a:xfrm>
        <a:solidFill>
          <a:srgbClr val="70AD47">
            <a:shade val="80000"/>
            <a:hueOff val="160640"/>
            <a:satOff val="-6455"/>
            <a:lumOff val="13814"/>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lang="es-MX" sz="1200">
              <a:solidFill>
                <a:sysClr val="window" lastClr="FFFFFF"/>
              </a:solidFill>
              <a:latin typeface="Calibri" panose="020F0502020204030204"/>
              <a:ea typeface="+mn-ea"/>
              <a:cs typeface="+mn-cs"/>
            </a:rPr>
            <a:t>Distribuidor</a:t>
          </a:r>
          <a:endParaRPr lang="es-MX" sz="1600">
            <a:solidFill>
              <a:sysClr val="window" lastClr="FFFFFF"/>
            </a:solidFill>
            <a:latin typeface="Calibri" panose="020F0502020204030204"/>
            <a:ea typeface="+mn-ea"/>
            <a:cs typeface="+mn-cs"/>
          </a:endParaRPr>
        </a:p>
      </dgm:t>
    </dgm:pt>
    <dgm:pt modelId="{EA3BF646-A032-4F15-BCB7-A1E496E2A32B}" type="parTrans" cxnId="{A6749048-2199-4547-965F-F3819FEAB2CD}">
      <dgm:prSet/>
      <dgm:spPr/>
      <dgm:t>
        <a:bodyPr/>
        <a:lstStyle/>
        <a:p>
          <a:endParaRPr lang="es-MX"/>
        </a:p>
      </dgm:t>
    </dgm:pt>
    <dgm:pt modelId="{3DF2A3B7-4FC1-4418-9D6F-26892CF9D457}" type="sibTrans" cxnId="{A6749048-2199-4547-965F-F3819FEAB2CD}">
      <dgm:prSet/>
      <dgm:spPr>
        <a:xfrm>
          <a:off x="2866056" y="107415"/>
          <a:ext cx="242716" cy="283932"/>
        </a:xfrm>
        <a:solidFill>
          <a:srgbClr val="70AD47">
            <a:shade val="90000"/>
            <a:hueOff val="321387"/>
            <a:satOff val="-12653"/>
            <a:lumOff val="25183"/>
            <a:alphaOff val="0"/>
          </a:srgbClr>
        </a:solidFill>
        <a:ln>
          <a:noFill/>
        </a:ln>
        <a:effectLst/>
      </dgm:spPr>
      <dgm:t>
        <a:bodyPr/>
        <a:lstStyle/>
        <a:p>
          <a:endParaRPr lang="es-MX">
            <a:solidFill>
              <a:sysClr val="window" lastClr="FFFFFF"/>
            </a:solidFill>
            <a:latin typeface="Calibri" panose="020F0502020204030204"/>
            <a:ea typeface="+mn-ea"/>
            <a:cs typeface="+mn-cs"/>
          </a:endParaRPr>
        </a:p>
      </dgm:t>
    </dgm:pt>
    <dgm:pt modelId="{3F0ABE18-0740-40A3-B51C-CC065D6972F6}">
      <dgm:prSet phldrT="[Texto]" custT="1"/>
      <dgm:spPr>
        <a:xfrm>
          <a:off x="3209523" y="0"/>
          <a:ext cx="1144890" cy="498763"/>
        </a:xfrm>
        <a:solidFill>
          <a:srgbClr val="70AD47">
            <a:shade val="80000"/>
            <a:hueOff val="321280"/>
            <a:satOff val="-12909"/>
            <a:lumOff val="27628"/>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lang="es-MX" sz="1200">
              <a:solidFill>
                <a:sysClr val="window" lastClr="FFFFFF"/>
              </a:solidFill>
              <a:latin typeface="Arial" panose="020B0604020202020204" pitchFamily="34" charset="0"/>
              <a:ea typeface="+mn-ea"/>
              <a:cs typeface="Arial" panose="020B0604020202020204" pitchFamily="34" charset="0"/>
            </a:rPr>
            <a:t>Cliente</a:t>
          </a:r>
          <a:endParaRPr lang="es-MX" sz="1800">
            <a:solidFill>
              <a:sysClr val="window" lastClr="FFFFFF"/>
            </a:solidFill>
            <a:latin typeface="Arial" panose="020B0604020202020204" pitchFamily="34" charset="0"/>
            <a:ea typeface="+mn-ea"/>
            <a:cs typeface="Arial" panose="020B0604020202020204" pitchFamily="34" charset="0"/>
          </a:endParaRPr>
        </a:p>
      </dgm:t>
    </dgm:pt>
    <dgm:pt modelId="{33777E8A-0A83-4A54-9EA8-E11D66A49B4C}" type="parTrans" cxnId="{50BA9D46-7888-47BC-A2E4-4A047436B23A}">
      <dgm:prSet/>
      <dgm:spPr/>
      <dgm:t>
        <a:bodyPr/>
        <a:lstStyle/>
        <a:p>
          <a:endParaRPr lang="es-MX"/>
        </a:p>
      </dgm:t>
    </dgm:pt>
    <dgm:pt modelId="{F0E3C5C6-D054-4849-AE5A-7A7C53C4D53D}" type="sibTrans" cxnId="{50BA9D46-7888-47BC-A2E4-4A047436B23A}">
      <dgm:prSet/>
      <dgm:spPr/>
      <dgm:t>
        <a:bodyPr/>
        <a:lstStyle/>
        <a:p>
          <a:endParaRPr lang="es-MX"/>
        </a:p>
      </dgm:t>
    </dgm:pt>
    <dgm:pt modelId="{1ACB7940-F92A-4991-A40E-41CEB283C6BC}" type="pres">
      <dgm:prSet presAssocID="{E5288ECE-7B62-4B36-B03D-7D55FC410F87}" presName="Name0" presStyleCnt="0">
        <dgm:presLayoutVars>
          <dgm:dir/>
          <dgm:resizeHandles val="exact"/>
        </dgm:presLayoutVars>
      </dgm:prSet>
      <dgm:spPr/>
    </dgm:pt>
    <dgm:pt modelId="{F5F6AB0F-4749-4C47-88BF-00E0E02A32B3}" type="pres">
      <dgm:prSet presAssocID="{AE18B3F1-5935-4694-A324-7DFC24C75FE7}" presName="node" presStyleLbl="node1" presStyleIdx="0" presStyleCnt="3">
        <dgm:presLayoutVars>
          <dgm:bulletEnabled val="1"/>
        </dgm:presLayoutVars>
      </dgm:prSet>
      <dgm:spPr>
        <a:prstGeom prst="roundRect">
          <a:avLst>
            <a:gd name="adj" fmla="val 10000"/>
          </a:avLst>
        </a:prstGeom>
      </dgm:spPr>
      <dgm:t>
        <a:bodyPr/>
        <a:lstStyle/>
        <a:p>
          <a:endParaRPr lang="es-MX"/>
        </a:p>
      </dgm:t>
    </dgm:pt>
    <dgm:pt modelId="{7DB121D3-8106-4B2A-9D72-842FB578484D}" type="pres">
      <dgm:prSet presAssocID="{63B7E60C-D82A-417E-934A-C9980219968E}" presName="sibTrans" presStyleLbl="sibTrans2D1" presStyleIdx="0" presStyleCnt="2"/>
      <dgm:spPr>
        <a:prstGeom prst="rightArrow">
          <a:avLst>
            <a:gd name="adj1" fmla="val 60000"/>
            <a:gd name="adj2" fmla="val 50000"/>
          </a:avLst>
        </a:prstGeom>
      </dgm:spPr>
      <dgm:t>
        <a:bodyPr/>
        <a:lstStyle/>
        <a:p>
          <a:endParaRPr lang="es-MX"/>
        </a:p>
      </dgm:t>
    </dgm:pt>
    <dgm:pt modelId="{CBCA26EC-00B3-46F0-BD41-941ACC59D937}" type="pres">
      <dgm:prSet presAssocID="{63B7E60C-D82A-417E-934A-C9980219968E}" presName="connectorText" presStyleLbl="sibTrans2D1" presStyleIdx="0" presStyleCnt="2"/>
      <dgm:spPr/>
      <dgm:t>
        <a:bodyPr/>
        <a:lstStyle/>
        <a:p>
          <a:endParaRPr lang="es-MX"/>
        </a:p>
      </dgm:t>
    </dgm:pt>
    <dgm:pt modelId="{968BDBCE-6865-480A-99A6-AC49BF0EFE82}" type="pres">
      <dgm:prSet presAssocID="{E9F80E79-F1AC-46C0-958B-2A1FE2BE98D6}" presName="node" presStyleLbl="node1" presStyleIdx="1" presStyleCnt="3">
        <dgm:presLayoutVars>
          <dgm:bulletEnabled val="1"/>
        </dgm:presLayoutVars>
      </dgm:prSet>
      <dgm:spPr>
        <a:prstGeom prst="roundRect">
          <a:avLst>
            <a:gd name="adj" fmla="val 10000"/>
          </a:avLst>
        </a:prstGeom>
      </dgm:spPr>
      <dgm:t>
        <a:bodyPr/>
        <a:lstStyle/>
        <a:p>
          <a:endParaRPr lang="es-MX"/>
        </a:p>
      </dgm:t>
    </dgm:pt>
    <dgm:pt modelId="{B522F93D-6114-4688-A087-C1AB3910D45B}" type="pres">
      <dgm:prSet presAssocID="{3DF2A3B7-4FC1-4418-9D6F-26892CF9D457}" presName="sibTrans" presStyleLbl="sibTrans2D1" presStyleIdx="1" presStyleCnt="2"/>
      <dgm:spPr>
        <a:prstGeom prst="rightArrow">
          <a:avLst>
            <a:gd name="adj1" fmla="val 60000"/>
            <a:gd name="adj2" fmla="val 50000"/>
          </a:avLst>
        </a:prstGeom>
      </dgm:spPr>
      <dgm:t>
        <a:bodyPr/>
        <a:lstStyle/>
        <a:p>
          <a:endParaRPr lang="es-MX"/>
        </a:p>
      </dgm:t>
    </dgm:pt>
    <dgm:pt modelId="{2116C0AA-D1CF-4D47-9ABB-0F842A439FA1}" type="pres">
      <dgm:prSet presAssocID="{3DF2A3B7-4FC1-4418-9D6F-26892CF9D457}" presName="connectorText" presStyleLbl="sibTrans2D1" presStyleIdx="1" presStyleCnt="2"/>
      <dgm:spPr/>
      <dgm:t>
        <a:bodyPr/>
        <a:lstStyle/>
        <a:p>
          <a:endParaRPr lang="es-MX"/>
        </a:p>
      </dgm:t>
    </dgm:pt>
    <dgm:pt modelId="{11A588BC-04D3-465A-8BC7-FF9185557295}" type="pres">
      <dgm:prSet presAssocID="{3F0ABE18-0740-40A3-B51C-CC065D6972F6}" presName="node" presStyleLbl="node1" presStyleIdx="2" presStyleCnt="3">
        <dgm:presLayoutVars>
          <dgm:bulletEnabled val="1"/>
        </dgm:presLayoutVars>
      </dgm:prSet>
      <dgm:spPr>
        <a:prstGeom prst="roundRect">
          <a:avLst>
            <a:gd name="adj" fmla="val 10000"/>
          </a:avLst>
        </a:prstGeom>
      </dgm:spPr>
      <dgm:t>
        <a:bodyPr/>
        <a:lstStyle/>
        <a:p>
          <a:endParaRPr lang="es-MX"/>
        </a:p>
      </dgm:t>
    </dgm:pt>
  </dgm:ptLst>
  <dgm:cxnLst>
    <dgm:cxn modelId="{084F76D5-CBFF-4D4D-82F5-211FB2B33C23}" type="presOf" srcId="{3DF2A3B7-4FC1-4418-9D6F-26892CF9D457}" destId="{B522F93D-6114-4688-A087-C1AB3910D45B}" srcOrd="0" destOrd="0" presId="urn:microsoft.com/office/officeart/2005/8/layout/process1"/>
    <dgm:cxn modelId="{4F05E6B8-8018-439D-B308-E971A53EFE00}" type="presOf" srcId="{3F0ABE18-0740-40A3-B51C-CC065D6972F6}" destId="{11A588BC-04D3-465A-8BC7-FF9185557295}" srcOrd="0" destOrd="0" presId="urn:microsoft.com/office/officeart/2005/8/layout/process1"/>
    <dgm:cxn modelId="{01CAC8B4-EB5C-48B5-B1EA-F68173A82C44}" type="presOf" srcId="{E5288ECE-7B62-4B36-B03D-7D55FC410F87}" destId="{1ACB7940-F92A-4991-A40E-41CEB283C6BC}" srcOrd="0" destOrd="0" presId="urn:microsoft.com/office/officeart/2005/8/layout/process1"/>
    <dgm:cxn modelId="{E7DD82DF-007D-4555-8509-7029AF901C88}" type="presOf" srcId="{63B7E60C-D82A-417E-934A-C9980219968E}" destId="{CBCA26EC-00B3-46F0-BD41-941ACC59D937}" srcOrd="1" destOrd="0" presId="urn:microsoft.com/office/officeart/2005/8/layout/process1"/>
    <dgm:cxn modelId="{50BA9D46-7888-47BC-A2E4-4A047436B23A}" srcId="{E5288ECE-7B62-4B36-B03D-7D55FC410F87}" destId="{3F0ABE18-0740-40A3-B51C-CC065D6972F6}" srcOrd="2" destOrd="0" parTransId="{33777E8A-0A83-4A54-9EA8-E11D66A49B4C}" sibTransId="{F0E3C5C6-D054-4849-AE5A-7A7C53C4D53D}"/>
    <dgm:cxn modelId="{38DC7E70-892A-4BAD-B89D-CFE44FABDF36}" type="presOf" srcId="{3DF2A3B7-4FC1-4418-9D6F-26892CF9D457}" destId="{2116C0AA-D1CF-4D47-9ABB-0F842A439FA1}" srcOrd="1" destOrd="0" presId="urn:microsoft.com/office/officeart/2005/8/layout/process1"/>
    <dgm:cxn modelId="{16FFD7DE-E5D7-4F73-B452-0711D20D90E0}" type="presOf" srcId="{AE18B3F1-5935-4694-A324-7DFC24C75FE7}" destId="{F5F6AB0F-4749-4C47-88BF-00E0E02A32B3}" srcOrd="0" destOrd="0" presId="urn:microsoft.com/office/officeart/2005/8/layout/process1"/>
    <dgm:cxn modelId="{55AE110B-DA34-4A64-8DC0-478F4426130E}" srcId="{E5288ECE-7B62-4B36-B03D-7D55FC410F87}" destId="{AE18B3F1-5935-4694-A324-7DFC24C75FE7}" srcOrd="0" destOrd="0" parTransId="{6944365D-D78C-48CD-B5C4-FFCA8D445FFD}" sibTransId="{63B7E60C-D82A-417E-934A-C9980219968E}"/>
    <dgm:cxn modelId="{106F8471-C7A1-4A9F-A2AB-F528C69B611B}" type="presOf" srcId="{63B7E60C-D82A-417E-934A-C9980219968E}" destId="{7DB121D3-8106-4B2A-9D72-842FB578484D}" srcOrd="0" destOrd="0" presId="urn:microsoft.com/office/officeart/2005/8/layout/process1"/>
    <dgm:cxn modelId="{A6749048-2199-4547-965F-F3819FEAB2CD}" srcId="{E5288ECE-7B62-4B36-B03D-7D55FC410F87}" destId="{E9F80E79-F1AC-46C0-958B-2A1FE2BE98D6}" srcOrd="1" destOrd="0" parTransId="{EA3BF646-A032-4F15-BCB7-A1E496E2A32B}" sibTransId="{3DF2A3B7-4FC1-4418-9D6F-26892CF9D457}"/>
    <dgm:cxn modelId="{CF5D81CD-9C14-42D5-B2F6-36DA0E78EB53}" type="presOf" srcId="{E9F80E79-F1AC-46C0-958B-2A1FE2BE98D6}" destId="{968BDBCE-6865-480A-99A6-AC49BF0EFE82}" srcOrd="0" destOrd="0" presId="urn:microsoft.com/office/officeart/2005/8/layout/process1"/>
    <dgm:cxn modelId="{5E082974-34EC-4577-99A7-DAA49B96AA21}" type="presParOf" srcId="{1ACB7940-F92A-4991-A40E-41CEB283C6BC}" destId="{F5F6AB0F-4749-4C47-88BF-00E0E02A32B3}" srcOrd="0" destOrd="0" presId="urn:microsoft.com/office/officeart/2005/8/layout/process1"/>
    <dgm:cxn modelId="{6FC89925-5B27-4064-A996-AA0208720C10}" type="presParOf" srcId="{1ACB7940-F92A-4991-A40E-41CEB283C6BC}" destId="{7DB121D3-8106-4B2A-9D72-842FB578484D}" srcOrd="1" destOrd="0" presId="urn:microsoft.com/office/officeart/2005/8/layout/process1"/>
    <dgm:cxn modelId="{BCF319CD-D497-442C-A961-A277B12CD8D7}" type="presParOf" srcId="{7DB121D3-8106-4B2A-9D72-842FB578484D}" destId="{CBCA26EC-00B3-46F0-BD41-941ACC59D937}" srcOrd="0" destOrd="0" presId="urn:microsoft.com/office/officeart/2005/8/layout/process1"/>
    <dgm:cxn modelId="{F273A347-88DD-4036-B083-7D05585742DD}" type="presParOf" srcId="{1ACB7940-F92A-4991-A40E-41CEB283C6BC}" destId="{968BDBCE-6865-480A-99A6-AC49BF0EFE82}" srcOrd="2" destOrd="0" presId="urn:microsoft.com/office/officeart/2005/8/layout/process1"/>
    <dgm:cxn modelId="{72BF2D90-05FC-4F0A-A8CA-9D00FB9DE51E}" type="presParOf" srcId="{1ACB7940-F92A-4991-A40E-41CEB283C6BC}" destId="{B522F93D-6114-4688-A087-C1AB3910D45B}" srcOrd="3" destOrd="0" presId="urn:microsoft.com/office/officeart/2005/8/layout/process1"/>
    <dgm:cxn modelId="{5792968A-4A73-440F-8069-EAF73998857F}" type="presParOf" srcId="{B522F93D-6114-4688-A087-C1AB3910D45B}" destId="{2116C0AA-D1CF-4D47-9ABB-0F842A439FA1}" srcOrd="0" destOrd="0" presId="urn:microsoft.com/office/officeart/2005/8/layout/process1"/>
    <dgm:cxn modelId="{D7D91972-0417-4D7A-A3EC-639D00273A0D}" type="presParOf" srcId="{1ACB7940-F92A-4991-A40E-41CEB283C6BC}" destId="{11A588BC-04D3-465A-8BC7-FF9185557295}" srcOrd="4" destOrd="0" presId="urn:microsoft.com/office/officeart/2005/8/layout/process1"/>
  </dgm:cxnLst>
  <dgm:bg/>
  <dgm:whole/>
  <dgm:extLst>
    <a:ext uri="http://schemas.microsoft.com/office/drawing/2008/diagram">
      <dsp:dataModelExt xmlns:dsp="http://schemas.microsoft.com/office/drawing/2008/diagram" relId="rId18" minVer="http://schemas.openxmlformats.org/drawingml/2006/diagram"/>
    </a:ext>
    <a:ext uri="{C62137D5-CB1D-491B-B009-E17868A290BF}">
      <dgm14:recolorImg xmlns:dgm14="http://schemas.microsoft.com/office/drawing/2010/diagram" val="1"/>
    </a:ext>
  </dgm:extLst>
</dgm:dataModel>
</file>

<file path=word/diagrams/data3.xml><?xml version="1.0" encoding="utf-8"?>
<dgm:dataModel xmlns:dgm="http://schemas.openxmlformats.org/drawingml/2006/diagram" xmlns:a="http://schemas.openxmlformats.org/drawingml/2006/main">
  <dgm:ptLst>
    <dgm:pt modelId="{8C9A0F8D-5EA3-4A48-A2D9-9204842B1E5C}" type="doc">
      <dgm:prSet loTypeId="urn:microsoft.com/office/officeart/2005/8/layout/process1" loCatId="process" qsTypeId="urn:microsoft.com/office/officeart/2005/8/quickstyle/simple1" qsCatId="simple" csTypeId="urn:microsoft.com/office/officeart/2005/8/colors/colorful5" csCatId="colorful" phldr="1"/>
      <dgm:spPr/>
      <dgm:t>
        <a:bodyPr/>
        <a:lstStyle/>
        <a:p>
          <a:endParaRPr lang="es-MX"/>
        </a:p>
      </dgm:t>
    </dgm:pt>
    <dgm:pt modelId="{C57F2A06-BB7F-49D7-A379-6B84401214A8}">
      <dgm:prSet phldrT="[Texto]" custT="1"/>
      <dgm:spPr>
        <a:xfrm>
          <a:off x="2436" y="0"/>
          <a:ext cx="1065130" cy="504825"/>
        </a:xfr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lang="es-MX" sz="1200">
              <a:solidFill>
                <a:sysClr val="window" lastClr="FFFFFF"/>
              </a:solidFill>
              <a:latin typeface="Arial" panose="020B0604020202020204" pitchFamily="34" charset="0"/>
              <a:ea typeface="+mn-ea"/>
              <a:cs typeface="Arial" panose="020B0604020202020204" pitchFamily="34" charset="0"/>
            </a:rPr>
            <a:t>Empresa</a:t>
          </a:r>
          <a:endParaRPr lang="es-MX" sz="1800">
            <a:solidFill>
              <a:sysClr val="window" lastClr="FFFFFF"/>
            </a:solidFill>
            <a:latin typeface="Arial" panose="020B0604020202020204" pitchFamily="34" charset="0"/>
            <a:ea typeface="+mn-ea"/>
            <a:cs typeface="Arial" panose="020B0604020202020204" pitchFamily="34" charset="0"/>
          </a:endParaRPr>
        </a:p>
      </dgm:t>
    </dgm:pt>
    <dgm:pt modelId="{04BBADD3-075F-4BC9-99E9-2A3FE5F9C86E}" type="parTrans" cxnId="{589602C8-2771-4008-A4BA-96B1CABECC76}">
      <dgm:prSet/>
      <dgm:spPr/>
      <dgm:t>
        <a:bodyPr/>
        <a:lstStyle/>
        <a:p>
          <a:endParaRPr lang="es-MX"/>
        </a:p>
      </dgm:t>
    </dgm:pt>
    <dgm:pt modelId="{C833187C-F21A-4517-932B-C27F931AD7E0}" type="sibTrans" cxnId="{589602C8-2771-4008-A4BA-96B1CABECC76}">
      <dgm:prSet/>
      <dgm:spPr>
        <a:xfrm>
          <a:off x="1202383" y="120336"/>
          <a:ext cx="285811" cy="264152"/>
        </a:xfrm>
        <a:solidFill>
          <a:srgbClr val="4472C4">
            <a:hueOff val="0"/>
            <a:satOff val="0"/>
            <a:lumOff val="0"/>
            <a:alphaOff val="0"/>
          </a:srgbClr>
        </a:solidFill>
        <a:ln>
          <a:noFill/>
        </a:ln>
        <a:effectLst/>
      </dgm:spPr>
      <dgm:t>
        <a:bodyPr/>
        <a:lstStyle/>
        <a:p>
          <a:endParaRPr lang="es-MX">
            <a:solidFill>
              <a:sysClr val="window" lastClr="FFFFFF"/>
            </a:solidFill>
            <a:latin typeface="Calibri" panose="020F0502020204030204"/>
            <a:ea typeface="+mn-ea"/>
            <a:cs typeface="+mn-cs"/>
          </a:endParaRPr>
        </a:p>
      </dgm:t>
    </dgm:pt>
    <dgm:pt modelId="{15927051-5D9D-46A7-986B-8B8DB07B265E}">
      <dgm:prSet phldrT="[Texto]" custT="1"/>
      <dgm:spPr>
        <a:xfrm>
          <a:off x="1606833" y="0"/>
          <a:ext cx="1065130" cy="504825"/>
        </a:xfrm>
        <a:solidFill>
          <a:srgbClr val="4472C4">
            <a:hueOff val="-2451115"/>
            <a:satOff val="-3409"/>
            <a:lumOff val="-1307"/>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lang="es-MX" sz="1200">
              <a:solidFill>
                <a:sysClr val="window" lastClr="FFFFFF"/>
              </a:solidFill>
              <a:latin typeface="Arial" panose="020B0604020202020204" pitchFamily="34" charset="0"/>
              <a:ea typeface="+mn-ea"/>
              <a:cs typeface="Arial" panose="020B0604020202020204" pitchFamily="34" charset="0"/>
            </a:rPr>
            <a:t>Distribuidor </a:t>
          </a:r>
          <a:endParaRPr lang="es-MX" sz="1400">
            <a:solidFill>
              <a:sysClr val="window" lastClr="FFFFFF"/>
            </a:solidFill>
            <a:latin typeface="Arial" panose="020B0604020202020204" pitchFamily="34" charset="0"/>
            <a:ea typeface="+mn-ea"/>
            <a:cs typeface="Arial" panose="020B0604020202020204" pitchFamily="34" charset="0"/>
          </a:endParaRPr>
        </a:p>
      </dgm:t>
    </dgm:pt>
    <dgm:pt modelId="{DA1E9F15-E5D2-41C0-8E61-659B9FF0F4E2}" type="parTrans" cxnId="{0BBA696B-3269-47AF-95DC-44BBA115D4EC}">
      <dgm:prSet/>
      <dgm:spPr/>
      <dgm:t>
        <a:bodyPr/>
        <a:lstStyle/>
        <a:p>
          <a:endParaRPr lang="es-MX"/>
        </a:p>
      </dgm:t>
    </dgm:pt>
    <dgm:pt modelId="{9DA0033C-F0B9-4E26-9C8F-D2A2A8DFAA80}" type="sibTrans" cxnId="{0BBA696B-3269-47AF-95DC-44BBA115D4EC}">
      <dgm:prSet/>
      <dgm:spPr>
        <a:xfrm>
          <a:off x="2750173" y="120336"/>
          <a:ext cx="165803" cy="264152"/>
        </a:xfrm>
        <a:solidFill>
          <a:srgbClr val="4472C4">
            <a:hueOff val="-3676672"/>
            <a:satOff val="-5114"/>
            <a:lumOff val="-1961"/>
            <a:alphaOff val="0"/>
          </a:srgbClr>
        </a:solidFill>
        <a:ln>
          <a:noFill/>
        </a:ln>
        <a:effectLst/>
      </dgm:spPr>
      <dgm:t>
        <a:bodyPr/>
        <a:lstStyle/>
        <a:p>
          <a:endParaRPr lang="es-MX">
            <a:solidFill>
              <a:sysClr val="window" lastClr="FFFFFF"/>
            </a:solidFill>
            <a:latin typeface="Calibri" panose="020F0502020204030204"/>
            <a:ea typeface="+mn-ea"/>
            <a:cs typeface="+mn-cs"/>
          </a:endParaRPr>
        </a:p>
      </dgm:t>
    </dgm:pt>
    <dgm:pt modelId="{27901E93-8157-4D80-8783-F0A6B1C1CA4A}">
      <dgm:prSet custT="1"/>
      <dgm:spPr>
        <a:xfrm>
          <a:off x="2984801" y="0"/>
          <a:ext cx="1065130" cy="504825"/>
        </a:xfrm>
        <a:solidFill>
          <a:srgbClr val="4472C4">
            <a:hueOff val="-4902230"/>
            <a:satOff val="-6819"/>
            <a:lumOff val="-2615"/>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lang="es-MX" sz="1200">
              <a:solidFill>
                <a:sysClr val="window" lastClr="FFFFFF"/>
              </a:solidFill>
              <a:latin typeface="Arial" panose="020B0604020202020204" pitchFamily="34" charset="0"/>
              <a:ea typeface="+mn-ea"/>
              <a:cs typeface="Arial" panose="020B0604020202020204" pitchFamily="34" charset="0"/>
            </a:rPr>
            <a:t>Detallista </a:t>
          </a:r>
          <a:endParaRPr lang="es-MX" sz="1700">
            <a:solidFill>
              <a:sysClr val="window" lastClr="FFFFFF"/>
            </a:solidFill>
            <a:latin typeface="Arial" panose="020B0604020202020204" pitchFamily="34" charset="0"/>
            <a:ea typeface="+mn-ea"/>
            <a:cs typeface="Arial" panose="020B0604020202020204" pitchFamily="34" charset="0"/>
          </a:endParaRPr>
        </a:p>
      </dgm:t>
    </dgm:pt>
    <dgm:pt modelId="{54B36CE0-5E8B-48F5-9B82-2757A54AB1EC}" type="parTrans" cxnId="{7263F709-D918-43CE-8F3E-9062B9C2D411}">
      <dgm:prSet/>
      <dgm:spPr/>
      <dgm:t>
        <a:bodyPr/>
        <a:lstStyle/>
        <a:p>
          <a:endParaRPr lang="es-MX"/>
        </a:p>
      </dgm:t>
    </dgm:pt>
    <dgm:pt modelId="{0963B5F4-1CE2-49B5-A089-9D6AB2A460A6}" type="sibTrans" cxnId="{7263F709-D918-43CE-8F3E-9062B9C2D411}">
      <dgm:prSet/>
      <dgm:spPr>
        <a:xfrm>
          <a:off x="4156444" y="120336"/>
          <a:ext cx="225807" cy="264152"/>
        </a:xfrm>
        <a:solidFill>
          <a:srgbClr val="4472C4">
            <a:hueOff val="-7353344"/>
            <a:satOff val="-10228"/>
            <a:lumOff val="-3922"/>
            <a:alphaOff val="0"/>
          </a:srgbClr>
        </a:solidFill>
        <a:ln>
          <a:noFill/>
        </a:ln>
        <a:effectLst/>
      </dgm:spPr>
      <dgm:t>
        <a:bodyPr/>
        <a:lstStyle/>
        <a:p>
          <a:endParaRPr lang="es-MX">
            <a:solidFill>
              <a:sysClr val="window" lastClr="FFFFFF"/>
            </a:solidFill>
            <a:latin typeface="Calibri" panose="020F0502020204030204"/>
            <a:ea typeface="+mn-ea"/>
            <a:cs typeface="+mn-cs"/>
          </a:endParaRPr>
        </a:p>
      </dgm:t>
    </dgm:pt>
    <dgm:pt modelId="{1533D525-81A1-4929-9DD4-BB638C753A99}">
      <dgm:prSet custT="1"/>
      <dgm:spPr>
        <a:xfrm>
          <a:off x="4475983" y="0"/>
          <a:ext cx="1065130" cy="504825"/>
        </a:xfrm>
        <a:solidFill>
          <a:srgbClr val="4472C4">
            <a:hueOff val="-7353344"/>
            <a:satOff val="-10228"/>
            <a:lumOff val="-3922"/>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lang="es-MX" sz="1200">
              <a:solidFill>
                <a:sysClr val="window" lastClr="FFFFFF"/>
              </a:solidFill>
              <a:latin typeface="Arial" panose="020B0604020202020204" pitchFamily="34" charset="0"/>
              <a:ea typeface="+mn-ea"/>
              <a:cs typeface="Arial" panose="020B0604020202020204" pitchFamily="34" charset="0"/>
            </a:rPr>
            <a:t>Cliente</a:t>
          </a:r>
          <a:endParaRPr lang="es-MX" sz="1900">
            <a:solidFill>
              <a:sysClr val="window" lastClr="FFFFFF"/>
            </a:solidFill>
            <a:latin typeface="Arial" panose="020B0604020202020204" pitchFamily="34" charset="0"/>
            <a:ea typeface="+mn-ea"/>
            <a:cs typeface="Arial" panose="020B0604020202020204" pitchFamily="34" charset="0"/>
          </a:endParaRPr>
        </a:p>
      </dgm:t>
    </dgm:pt>
    <dgm:pt modelId="{B9A43BDE-EC80-4718-B92E-DB0C334F60A5}" type="parTrans" cxnId="{7902570C-E055-4167-BF23-FD1008F9C84C}">
      <dgm:prSet/>
      <dgm:spPr/>
      <dgm:t>
        <a:bodyPr/>
        <a:lstStyle/>
        <a:p>
          <a:endParaRPr lang="es-MX"/>
        </a:p>
      </dgm:t>
    </dgm:pt>
    <dgm:pt modelId="{45F5279C-2606-4D6F-BE35-3C3575A228F7}" type="sibTrans" cxnId="{7902570C-E055-4167-BF23-FD1008F9C84C}">
      <dgm:prSet/>
      <dgm:spPr/>
      <dgm:t>
        <a:bodyPr/>
        <a:lstStyle/>
        <a:p>
          <a:endParaRPr lang="es-MX"/>
        </a:p>
      </dgm:t>
    </dgm:pt>
    <dgm:pt modelId="{89E8C1E5-0C99-4541-A967-209EFBC8B87F}" type="pres">
      <dgm:prSet presAssocID="{8C9A0F8D-5EA3-4A48-A2D9-9204842B1E5C}" presName="Name0" presStyleCnt="0">
        <dgm:presLayoutVars>
          <dgm:dir/>
          <dgm:resizeHandles val="exact"/>
        </dgm:presLayoutVars>
      </dgm:prSet>
      <dgm:spPr/>
      <dgm:t>
        <a:bodyPr/>
        <a:lstStyle/>
        <a:p>
          <a:endParaRPr lang="es-MX"/>
        </a:p>
      </dgm:t>
    </dgm:pt>
    <dgm:pt modelId="{DD7732CC-8245-46E1-8DD0-82653A7B229C}" type="pres">
      <dgm:prSet presAssocID="{C57F2A06-BB7F-49D7-A379-6B84401214A8}" presName="node" presStyleLbl="node1" presStyleIdx="0" presStyleCnt="4">
        <dgm:presLayoutVars>
          <dgm:bulletEnabled val="1"/>
        </dgm:presLayoutVars>
      </dgm:prSet>
      <dgm:spPr>
        <a:prstGeom prst="roundRect">
          <a:avLst>
            <a:gd name="adj" fmla="val 10000"/>
          </a:avLst>
        </a:prstGeom>
      </dgm:spPr>
      <dgm:t>
        <a:bodyPr/>
        <a:lstStyle/>
        <a:p>
          <a:endParaRPr lang="es-MX"/>
        </a:p>
      </dgm:t>
    </dgm:pt>
    <dgm:pt modelId="{4A639F61-F7DD-46E1-ADF1-1E6B617566F4}" type="pres">
      <dgm:prSet presAssocID="{C833187C-F21A-4517-932B-C27F931AD7E0}" presName="sibTrans" presStyleLbl="sibTrans2D1" presStyleIdx="0" presStyleCnt="3"/>
      <dgm:spPr>
        <a:prstGeom prst="rightArrow">
          <a:avLst>
            <a:gd name="adj1" fmla="val 60000"/>
            <a:gd name="adj2" fmla="val 50000"/>
          </a:avLst>
        </a:prstGeom>
      </dgm:spPr>
      <dgm:t>
        <a:bodyPr/>
        <a:lstStyle/>
        <a:p>
          <a:endParaRPr lang="es-MX"/>
        </a:p>
      </dgm:t>
    </dgm:pt>
    <dgm:pt modelId="{F47B5CEA-A39E-46B4-8C2F-B7BE9156F6F1}" type="pres">
      <dgm:prSet presAssocID="{C833187C-F21A-4517-932B-C27F931AD7E0}" presName="connectorText" presStyleLbl="sibTrans2D1" presStyleIdx="0" presStyleCnt="3"/>
      <dgm:spPr/>
      <dgm:t>
        <a:bodyPr/>
        <a:lstStyle/>
        <a:p>
          <a:endParaRPr lang="es-MX"/>
        </a:p>
      </dgm:t>
    </dgm:pt>
    <dgm:pt modelId="{4F9C8C7B-A54A-47BA-B87D-D90C1794160F}" type="pres">
      <dgm:prSet presAssocID="{15927051-5D9D-46A7-986B-8B8DB07B265E}" presName="node" presStyleLbl="node1" presStyleIdx="1" presStyleCnt="4" custLinFactNeighborX="26573" custLinFactNeighborY="0">
        <dgm:presLayoutVars>
          <dgm:bulletEnabled val="1"/>
        </dgm:presLayoutVars>
      </dgm:prSet>
      <dgm:spPr>
        <a:prstGeom prst="roundRect">
          <a:avLst>
            <a:gd name="adj" fmla="val 10000"/>
          </a:avLst>
        </a:prstGeom>
      </dgm:spPr>
      <dgm:t>
        <a:bodyPr/>
        <a:lstStyle/>
        <a:p>
          <a:endParaRPr lang="es-MX"/>
        </a:p>
      </dgm:t>
    </dgm:pt>
    <dgm:pt modelId="{2E1EC76D-6B4B-4EC8-80BB-B5EDC8335DED}" type="pres">
      <dgm:prSet presAssocID="{9DA0033C-F0B9-4E26-9C8F-D2A2A8DFAA80}" presName="sibTrans" presStyleLbl="sibTrans2D1" presStyleIdx="1" presStyleCnt="3"/>
      <dgm:spPr>
        <a:prstGeom prst="rightArrow">
          <a:avLst>
            <a:gd name="adj1" fmla="val 60000"/>
            <a:gd name="adj2" fmla="val 50000"/>
          </a:avLst>
        </a:prstGeom>
      </dgm:spPr>
      <dgm:t>
        <a:bodyPr/>
        <a:lstStyle/>
        <a:p>
          <a:endParaRPr lang="es-MX"/>
        </a:p>
      </dgm:t>
    </dgm:pt>
    <dgm:pt modelId="{EEA52D68-083A-4659-84C5-9F8F51CB38C0}" type="pres">
      <dgm:prSet presAssocID="{9DA0033C-F0B9-4E26-9C8F-D2A2A8DFAA80}" presName="connectorText" presStyleLbl="sibTrans2D1" presStyleIdx="1" presStyleCnt="3"/>
      <dgm:spPr/>
      <dgm:t>
        <a:bodyPr/>
        <a:lstStyle/>
        <a:p>
          <a:endParaRPr lang="es-MX"/>
        </a:p>
      </dgm:t>
    </dgm:pt>
    <dgm:pt modelId="{E8A01FF9-EC99-4246-B0C2-1FE0A2967CA2}" type="pres">
      <dgm:prSet presAssocID="{27901E93-8157-4D80-8783-F0A6B1C1CA4A}" presName="node" presStyleLbl="node1" presStyleIdx="2" presStyleCnt="4">
        <dgm:presLayoutVars>
          <dgm:bulletEnabled val="1"/>
        </dgm:presLayoutVars>
      </dgm:prSet>
      <dgm:spPr>
        <a:prstGeom prst="roundRect">
          <a:avLst>
            <a:gd name="adj" fmla="val 10000"/>
          </a:avLst>
        </a:prstGeom>
      </dgm:spPr>
      <dgm:t>
        <a:bodyPr/>
        <a:lstStyle/>
        <a:p>
          <a:endParaRPr lang="es-MX"/>
        </a:p>
      </dgm:t>
    </dgm:pt>
    <dgm:pt modelId="{01DC3B0F-E0AB-462B-B515-C50E729D581E}" type="pres">
      <dgm:prSet presAssocID="{0963B5F4-1CE2-49B5-A089-9D6AB2A460A6}" presName="sibTrans" presStyleLbl="sibTrans2D1" presStyleIdx="2" presStyleCnt="3"/>
      <dgm:spPr>
        <a:prstGeom prst="rightArrow">
          <a:avLst>
            <a:gd name="adj1" fmla="val 60000"/>
            <a:gd name="adj2" fmla="val 50000"/>
          </a:avLst>
        </a:prstGeom>
      </dgm:spPr>
      <dgm:t>
        <a:bodyPr/>
        <a:lstStyle/>
        <a:p>
          <a:endParaRPr lang="es-MX"/>
        </a:p>
      </dgm:t>
    </dgm:pt>
    <dgm:pt modelId="{8D7DFD68-DA2C-4B7E-AB16-DD4B46A4F295}" type="pres">
      <dgm:prSet presAssocID="{0963B5F4-1CE2-49B5-A089-9D6AB2A460A6}" presName="connectorText" presStyleLbl="sibTrans2D1" presStyleIdx="2" presStyleCnt="3"/>
      <dgm:spPr/>
      <dgm:t>
        <a:bodyPr/>
        <a:lstStyle/>
        <a:p>
          <a:endParaRPr lang="es-MX"/>
        </a:p>
      </dgm:t>
    </dgm:pt>
    <dgm:pt modelId="{BEB76ED5-5A6C-42AE-97EB-08AC5C912E6A}" type="pres">
      <dgm:prSet presAssocID="{1533D525-81A1-4929-9DD4-BB638C753A99}" presName="node" presStyleLbl="node1" presStyleIdx="3" presStyleCnt="4">
        <dgm:presLayoutVars>
          <dgm:bulletEnabled val="1"/>
        </dgm:presLayoutVars>
      </dgm:prSet>
      <dgm:spPr>
        <a:prstGeom prst="roundRect">
          <a:avLst>
            <a:gd name="adj" fmla="val 10000"/>
          </a:avLst>
        </a:prstGeom>
      </dgm:spPr>
      <dgm:t>
        <a:bodyPr/>
        <a:lstStyle/>
        <a:p>
          <a:endParaRPr lang="es-MX"/>
        </a:p>
      </dgm:t>
    </dgm:pt>
  </dgm:ptLst>
  <dgm:cxnLst>
    <dgm:cxn modelId="{0BBA696B-3269-47AF-95DC-44BBA115D4EC}" srcId="{8C9A0F8D-5EA3-4A48-A2D9-9204842B1E5C}" destId="{15927051-5D9D-46A7-986B-8B8DB07B265E}" srcOrd="1" destOrd="0" parTransId="{DA1E9F15-E5D2-41C0-8E61-659B9FF0F4E2}" sibTransId="{9DA0033C-F0B9-4E26-9C8F-D2A2A8DFAA80}"/>
    <dgm:cxn modelId="{7902570C-E055-4167-BF23-FD1008F9C84C}" srcId="{8C9A0F8D-5EA3-4A48-A2D9-9204842B1E5C}" destId="{1533D525-81A1-4929-9DD4-BB638C753A99}" srcOrd="3" destOrd="0" parTransId="{B9A43BDE-EC80-4718-B92E-DB0C334F60A5}" sibTransId="{45F5279C-2606-4D6F-BE35-3C3575A228F7}"/>
    <dgm:cxn modelId="{C1478A60-39C8-47E6-B443-4ED2BEEF0C44}" type="presOf" srcId="{0963B5F4-1CE2-49B5-A089-9D6AB2A460A6}" destId="{01DC3B0F-E0AB-462B-B515-C50E729D581E}" srcOrd="0" destOrd="0" presId="urn:microsoft.com/office/officeart/2005/8/layout/process1"/>
    <dgm:cxn modelId="{6194A78C-5C50-4358-8A66-22CE92E32D75}" type="presOf" srcId="{C57F2A06-BB7F-49D7-A379-6B84401214A8}" destId="{DD7732CC-8245-46E1-8DD0-82653A7B229C}" srcOrd="0" destOrd="0" presId="urn:microsoft.com/office/officeart/2005/8/layout/process1"/>
    <dgm:cxn modelId="{589602C8-2771-4008-A4BA-96B1CABECC76}" srcId="{8C9A0F8D-5EA3-4A48-A2D9-9204842B1E5C}" destId="{C57F2A06-BB7F-49D7-A379-6B84401214A8}" srcOrd="0" destOrd="0" parTransId="{04BBADD3-075F-4BC9-99E9-2A3FE5F9C86E}" sibTransId="{C833187C-F21A-4517-932B-C27F931AD7E0}"/>
    <dgm:cxn modelId="{4244D01B-71B2-4CE8-B4D3-9BE3FF5950F9}" type="presOf" srcId="{27901E93-8157-4D80-8783-F0A6B1C1CA4A}" destId="{E8A01FF9-EC99-4246-B0C2-1FE0A2967CA2}" srcOrd="0" destOrd="0" presId="urn:microsoft.com/office/officeart/2005/8/layout/process1"/>
    <dgm:cxn modelId="{7263F709-D918-43CE-8F3E-9062B9C2D411}" srcId="{8C9A0F8D-5EA3-4A48-A2D9-9204842B1E5C}" destId="{27901E93-8157-4D80-8783-F0A6B1C1CA4A}" srcOrd="2" destOrd="0" parTransId="{54B36CE0-5E8B-48F5-9B82-2757A54AB1EC}" sibTransId="{0963B5F4-1CE2-49B5-A089-9D6AB2A460A6}"/>
    <dgm:cxn modelId="{2F322921-D7CA-4C37-878A-F366517FDFD7}" type="presOf" srcId="{C833187C-F21A-4517-932B-C27F931AD7E0}" destId="{4A639F61-F7DD-46E1-ADF1-1E6B617566F4}" srcOrd="0" destOrd="0" presId="urn:microsoft.com/office/officeart/2005/8/layout/process1"/>
    <dgm:cxn modelId="{09BB7975-BB45-4A77-8945-8D4E69469CE1}" type="presOf" srcId="{1533D525-81A1-4929-9DD4-BB638C753A99}" destId="{BEB76ED5-5A6C-42AE-97EB-08AC5C912E6A}" srcOrd="0" destOrd="0" presId="urn:microsoft.com/office/officeart/2005/8/layout/process1"/>
    <dgm:cxn modelId="{164392FC-D673-4DFA-B737-5453C95EA918}" type="presOf" srcId="{9DA0033C-F0B9-4E26-9C8F-D2A2A8DFAA80}" destId="{2E1EC76D-6B4B-4EC8-80BB-B5EDC8335DED}" srcOrd="0" destOrd="0" presId="urn:microsoft.com/office/officeart/2005/8/layout/process1"/>
    <dgm:cxn modelId="{D1C6D468-7E38-4ADE-B894-79D7F6759DE3}" type="presOf" srcId="{8C9A0F8D-5EA3-4A48-A2D9-9204842B1E5C}" destId="{89E8C1E5-0C99-4541-A967-209EFBC8B87F}" srcOrd="0" destOrd="0" presId="urn:microsoft.com/office/officeart/2005/8/layout/process1"/>
    <dgm:cxn modelId="{2EB80575-BAF3-4C98-B5BE-D7BB7801AD74}" type="presOf" srcId="{C833187C-F21A-4517-932B-C27F931AD7E0}" destId="{F47B5CEA-A39E-46B4-8C2F-B7BE9156F6F1}" srcOrd="1" destOrd="0" presId="urn:microsoft.com/office/officeart/2005/8/layout/process1"/>
    <dgm:cxn modelId="{4C28CD31-2C8A-4FC7-9913-0414E8F24CB7}" type="presOf" srcId="{9DA0033C-F0B9-4E26-9C8F-D2A2A8DFAA80}" destId="{EEA52D68-083A-4659-84C5-9F8F51CB38C0}" srcOrd="1" destOrd="0" presId="urn:microsoft.com/office/officeart/2005/8/layout/process1"/>
    <dgm:cxn modelId="{0FFFE6F3-230A-4449-B428-BAAAEBF3879E}" type="presOf" srcId="{15927051-5D9D-46A7-986B-8B8DB07B265E}" destId="{4F9C8C7B-A54A-47BA-B87D-D90C1794160F}" srcOrd="0" destOrd="0" presId="urn:microsoft.com/office/officeart/2005/8/layout/process1"/>
    <dgm:cxn modelId="{2D29A3CF-4283-4BB0-8CBE-76B5E071276D}" type="presOf" srcId="{0963B5F4-1CE2-49B5-A089-9D6AB2A460A6}" destId="{8D7DFD68-DA2C-4B7E-AB16-DD4B46A4F295}" srcOrd="1" destOrd="0" presId="urn:microsoft.com/office/officeart/2005/8/layout/process1"/>
    <dgm:cxn modelId="{6973207A-73FE-4F0A-A925-59E7116FC488}" type="presParOf" srcId="{89E8C1E5-0C99-4541-A967-209EFBC8B87F}" destId="{DD7732CC-8245-46E1-8DD0-82653A7B229C}" srcOrd="0" destOrd="0" presId="urn:microsoft.com/office/officeart/2005/8/layout/process1"/>
    <dgm:cxn modelId="{C86577B9-7C91-440F-A25A-F299F0AD812A}" type="presParOf" srcId="{89E8C1E5-0C99-4541-A967-209EFBC8B87F}" destId="{4A639F61-F7DD-46E1-ADF1-1E6B617566F4}" srcOrd="1" destOrd="0" presId="urn:microsoft.com/office/officeart/2005/8/layout/process1"/>
    <dgm:cxn modelId="{ACB68EA1-F95B-4F79-86A6-53EC5AA1E345}" type="presParOf" srcId="{4A639F61-F7DD-46E1-ADF1-1E6B617566F4}" destId="{F47B5CEA-A39E-46B4-8C2F-B7BE9156F6F1}" srcOrd="0" destOrd="0" presId="urn:microsoft.com/office/officeart/2005/8/layout/process1"/>
    <dgm:cxn modelId="{125A175E-37C8-4AC4-B0EF-8415A6B1DE2B}" type="presParOf" srcId="{89E8C1E5-0C99-4541-A967-209EFBC8B87F}" destId="{4F9C8C7B-A54A-47BA-B87D-D90C1794160F}" srcOrd="2" destOrd="0" presId="urn:microsoft.com/office/officeart/2005/8/layout/process1"/>
    <dgm:cxn modelId="{38B0DCD0-4C25-4EE1-81F3-FA58357BF376}" type="presParOf" srcId="{89E8C1E5-0C99-4541-A967-209EFBC8B87F}" destId="{2E1EC76D-6B4B-4EC8-80BB-B5EDC8335DED}" srcOrd="3" destOrd="0" presId="urn:microsoft.com/office/officeart/2005/8/layout/process1"/>
    <dgm:cxn modelId="{5688F886-99FB-4ADE-8C21-D95657B45A6D}" type="presParOf" srcId="{2E1EC76D-6B4B-4EC8-80BB-B5EDC8335DED}" destId="{EEA52D68-083A-4659-84C5-9F8F51CB38C0}" srcOrd="0" destOrd="0" presId="urn:microsoft.com/office/officeart/2005/8/layout/process1"/>
    <dgm:cxn modelId="{2620D36D-70E2-4282-B79A-4FD46C632839}" type="presParOf" srcId="{89E8C1E5-0C99-4541-A967-209EFBC8B87F}" destId="{E8A01FF9-EC99-4246-B0C2-1FE0A2967CA2}" srcOrd="4" destOrd="0" presId="urn:microsoft.com/office/officeart/2005/8/layout/process1"/>
    <dgm:cxn modelId="{67680CCC-410E-4F2B-8B57-4B560F0D6F1C}" type="presParOf" srcId="{89E8C1E5-0C99-4541-A967-209EFBC8B87F}" destId="{01DC3B0F-E0AB-462B-B515-C50E729D581E}" srcOrd="5" destOrd="0" presId="urn:microsoft.com/office/officeart/2005/8/layout/process1"/>
    <dgm:cxn modelId="{37861195-3513-49B6-946A-A9452F772C50}" type="presParOf" srcId="{01DC3B0F-E0AB-462B-B515-C50E729D581E}" destId="{8D7DFD68-DA2C-4B7E-AB16-DD4B46A4F295}" srcOrd="0" destOrd="0" presId="urn:microsoft.com/office/officeart/2005/8/layout/process1"/>
    <dgm:cxn modelId="{1948937F-EAD6-4504-959C-6F548D63DF28}" type="presParOf" srcId="{89E8C1E5-0C99-4541-A967-209EFBC8B87F}" destId="{BEB76ED5-5A6C-42AE-97EB-08AC5C912E6A}" srcOrd="6" destOrd="0" presId="urn:microsoft.com/office/officeart/2005/8/layout/process1"/>
  </dgm:cxnLst>
  <dgm:bg/>
  <dgm:whole/>
  <dgm:extLst>
    <a:ext uri="http://schemas.microsoft.com/office/drawing/2008/diagram">
      <dsp:dataModelExt xmlns:dsp="http://schemas.microsoft.com/office/drawing/2008/diagram" relId="rId2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F05E388-9CDF-4C3D-87ED-5394981867C8}">
      <dsp:nvSpPr>
        <dsp:cNvPr id="0" name=""/>
        <dsp:cNvSpPr/>
      </dsp:nvSpPr>
      <dsp:spPr>
        <a:xfrm>
          <a:off x="559" y="0"/>
          <a:ext cx="1194127" cy="266700"/>
        </a:xfrm>
        <a:prstGeom prst="roundRect">
          <a:avLst>
            <a:gd name="adj" fmla="val 10000"/>
          </a:avLst>
        </a:prstGeom>
        <a:solidFill>
          <a:srgbClr val="ED7D31">
            <a:shade val="50000"/>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es-MX" sz="1200" kern="1200">
              <a:solidFill>
                <a:sysClr val="window" lastClr="FFFFFF"/>
              </a:solidFill>
              <a:latin typeface="Arial" panose="020B0604020202020204" pitchFamily="34" charset="0"/>
              <a:ea typeface="+mn-ea"/>
              <a:cs typeface="Arial" panose="020B0604020202020204" pitchFamily="34" charset="0"/>
            </a:rPr>
            <a:t>Empresa</a:t>
          </a:r>
        </a:p>
      </dsp:txBody>
      <dsp:txXfrm>
        <a:off x="8370" y="7811"/>
        <a:ext cx="1178505" cy="251078"/>
      </dsp:txXfrm>
    </dsp:sp>
    <dsp:sp modelId="{47ECCEFE-56F4-4B56-B336-44AB705F1201}">
      <dsp:nvSpPr>
        <dsp:cNvPr id="0" name=""/>
        <dsp:cNvSpPr/>
      </dsp:nvSpPr>
      <dsp:spPr>
        <a:xfrm>
          <a:off x="1314099" y="0"/>
          <a:ext cx="253154" cy="266700"/>
        </a:xfrm>
        <a:prstGeom prst="rightArrow">
          <a:avLst>
            <a:gd name="adj1" fmla="val 60000"/>
            <a:gd name="adj2" fmla="val 50000"/>
          </a:avLst>
        </a:prstGeom>
        <a:solidFill>
          <a:srgbClr val="ED7D31">
            <a:shade val="9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88950">
            <a:lnSpc>
              <a:spcPct val="90000"/>
            </a:lnSpc>
            <a:spcBef>
              <a:spcPct val="0"/>
            </a:spcBef>
            <a:spcAft>
              <a:spcPct val="35000"/>
            </a:spcAft>
          </a:pPr>
          <a:endParaRPr lang="es-MX" sz="1100" kern="1200">
            <a:solidFill>
              <a:sysClr val="window" lastClr="FFFFFF"/>
            </a:solidFill>
            <a:latin typeface="Calibri" panose="020F0502020204030204"/>
            <a:ea typeface="+mn-ea"/>
            <a:cs typeface="+mn-cs"/>
          </a:endParaRPr>
        </a:p>
      </dsp:txBody>
      <dsp:txXfrm>
        <a:off x="1314099" y="53340"/>
        <a:ext cx="177208" cy="160020"/>
      </dsp:txXfrm>
    </dsp:sp>
    <dsp:sp modelId="{76BEB808-823B-477E-B003-4A743BDC85BD}">
      <dsp:nvSpPr>
        <dsp:cNvPr id="0" name=""/>
        <dsp:cNvSpPr/>
      </dsp:nvSpPr>
      <dsp:spPr>
        <a:xfrm>
          <a:off x="1672337" y="0"/>
          <a:ext cx="1194127" cy="266700"/>
        </a:xfrm>
        <a:prstGeom prst="roundRect">
          <a:avLst>
            <a:gd name="adj" fmla="val 10000"/>
          </a:avLst>
        </a:prstGeom>
        <a:solidFill>
          <a:srgbClr val="ED7D31">
            <a:shade val="50000"/>
            <a:hueOff val="-591173"/>
            <a:satOff val="7783"/>
            <a:lumOff val="46617"/>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es-MX" sz="1200" kern="1200">
              <a:solidFill>
                <a:sysClr val="window" lastClr="FFFFFF"/>
              </a:solidFill>
              <a:latin typeface="Arial" panose="020B0604020202020204" pitchFamily="34" charset="0"/>
              <a:ea typeface="+mn-ea"/>
              <a:cs typeface="Arial" panose="020B0604020202020204" pitchFamily="34" charset="0"/>
            </a:rPr>
            <a:t>Cliente </a:t>
          </a:r>
          <a:endParaRPr lang="es-MX" sz="1600" kern="1200">
            <a:solidFill>
              <a:sysClr val="window" lastClr="FFFFFF"/>
            </a:solidFill>
            <a:latin typeface="Arial" panose="020B0604020202020204" pitchFamily="34" charset="0"/>
            <a:ea typeface="+mn-ea"/>
            <a:cs typeface="Arial" panose="020B0604020202020204" pitchFamily="34" charset="0"/>
          </a:endParaRPr>
        </a:p>
      </dsp:txBody>
      <dsp:txXfrm>
        <a:off x="1680148" y="7811"/>
        <a:ext cx="1178505" cy="251078"/>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5F6AB0F-4749-4C47-88BF-00E0E02A32B3}">
      <dsp:nvSpPr>
        <dsp:cNvPr id="0" name=""/>
        <dsp:cNvSpPr/>
      </dsp:nvSpPr>
      <dsp:spPr>
        <a:xfrm>
          <a:off x="5999" y="0"/>
          <a:ext cx="1152375" cy="266700"/>
        </a:xfrm>
        <a:prstGeom prst="roundRect">
          <a:avLst>
            <a:gd name="adj" fmla="val 10000"/>
          </a:avLst>
        </a:prstGeom>
        <a:solidFill>
          <a:srgbClr val="70AD47">
            <a:shade val="80000"/>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es-MX" sz="1200" kern="1200">
              <a:solidFill>
                <a:sysClr val="window" lastClr="FFFFFF"/>
              </a:solidFill>
              <a:latin typeface="Arial" panose="020B0604020202020204" pitchFamily="34" charset="0"/>
              <a:ea typeface="+mn-ea"/>
              <a:cs typeface="Arial" panose="020B0604020202020204" pitchFamily="34" charset="0"/>
            </a:rPr>
            <a:t>Empresa</a:t>
          </a:r>
          <a:endParaRPr lang="es-MX" sz="1600" kern="1200">
            <a:solidFill>
              <a:sysClr val="window" lastClr="FFFFFF"/>
            </a:solidFill>
            <a:latin typeface="Arial" panose="020B0604020202020204" pitchFamily="34" charset="0"/>
            <a:ea typeface="+mn-ea"/>
            <a:cs typeface="Arial" panose="020B0604020202020204" pitchFamily="34" charset="0"/>
          </a:endParaRPr>
        </a:p>
      </dsp:txBody>
      <dsp:txXfrm>
        <a:off x="13810" y="7811"/>
        <a:ext cx="1136753" cy="251078"/>
      </dsp:txXfrm>
    </dsp:sp>
    <dsp:sp modelId="{7DB121D3-8106-4B2A-9D72-842FB578484D}">
      <dsp:nvSpPr>
        <dsp:cNvPr id="0" name=""/>
        <dsp:cNvSpPr/>
      </dsp:nvSpPr>
      <dsp:spPr>
        <a:xfrm>
          <a:off x="1273612" y="0"/>
          <a:ext cx="244303" cy="266700"/>
        </a:xfrm>
        <a:prstGeom prst="rightArrow">
          <a:avLst>
            <a:gd name="adj1" fmla="val 60000"/>
            <a:gd name="adj2" fmla="val 50000"/>
          </a:avLst>
        </a:prstGeom>
        <a:solidFill>
          <a:srgbClr val="70AD47">
            <a:shade val="9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88950">
            <a:lnSpc>
              <a:spcPct val="90000"/>
            </a:lnSpc>
            <a:spcBef>
              <a:spcPct val="0"/>
            </a:spcBef>
            <a:spcAft>
              <a:spcPct val="35000"/>
            </a:spcAft>
          </a:pPr>
          <a:endParaRPr lang="es-MX" sz="1100" kern="1200">
            <a:solidFill>
              <a:sysClr val="window" lastClr="FFFFFF"/>
            </a:solidFill>
            <a:latin typeface="Calibri" panose="020F0502020204030204"/>
            <a:ea typeface="+mn-ea"/>
            <a:cs typeface="+mn-cs"/>
          </a:endParaRPr>
        </a:p>
      </dsp:txBody>
      <dsp:txXfrm>
        <a:off x="1273612" y="53340"/>
        <a:ext cx="171012" cy="160020"/>
      </dsp:txXfrm>
    </dsp:sp>
    <dsp:sp modelId="{968BDBCE-6865-480A-99A6-AC49BF0EFE82}">
      <dsp:nvSpPr>
        <dsp:cNvPr id="0" name=""/>
        <dsp:cNvSpPr/>
      </dsp:nvSpPr>
      <dsp:spPr>
        <a:xfrm>
          <a:off x="1619324" y="0"/>
          <a:ext cx="1152375" cy="266700"/>
        </a:xfrm>
        <a:prstGeom prst="roundRect">
          <a:avLst>
            <a:gd name="adj" fmla="val 10000"/>
          </a:avLst>
        </a:prstGeom>
        <a:solidFill>
          <a:srgbClr val="70AD47">
            <a:shade val="80000"/>
            <a:hueOff val="160640"/>
            <a:satOff val="-6455"/>
            <a:lumOff val="13814"/>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es-MX" sz="1200" kern="1200">
              <a:solidFill>
                <a:sysClr val="window" lastClr="FFFFFF"/>
              </a:solidFill>
              <a:latin typeface="Calibri" panose="020F0502020204030204"/>
              <a:ea typeface="+mn-ea"/>
              <a:cs typeface="+mn-cs"/>
            </a:rPr>
            <a:t>Distribuidor</a:t>
          </a:r>
          <a:endParaRPr lang="es-MX" sz="1600" kern="1200">
            <a:solidFill>
              <a:sysClr val="window" lastClr="FFFFFF"/>
            </a:solidFill>
            <a:latin typeface="Calibri" panose="020F0502020204030204"/>
            <a:ea typeface="+mn-ea"/>
            <a:cs typeface="+mn-cs"/>
          </a:endParaRPr>
        </a:p>
      </dsp:txBody>
      <dsp:txXfrm>
        <a:off x="1627135" y="7811"/>
        <a:ext cx="1136753" cy="251078"/>
      </dsp:txXfrm>
    </dsp:sp>
    <dsp:sp modelId="{B522F93D-6114-4688-A087-C1AB3910D45B}">
      <dsp:nvSpPr>
        <dsp:cNvPr id="0" name=""/>
        <dsp:cNvSpPr/>
      </dsp:nvSpPr>
      <dsp:spPr>
        <a:xfrm>
          <a:off x="2886937" y="0"/>
          <a:ext cx="244303" cy="266700"/>
        </a:xfrm>
        <a:prstGeom prst="rightArrow">
          <a:avLst>
            <a:gd name="adj1" fmla="val 60000"/>
            <a:gd name="adj2" fmla="val 50000"/>
          </a:avLst>
        </a:prstGeom>
        <a:solidFill>
          <a:srgbClr val="70AD47">
            <a:shade val="90000"/>
            <a:hueOff val="321387"/>
            <a:satOff val="-12653"/>
            <a:lumOff val="25183"/>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88950">
            <a:lnSpc>
              <a:spcPct val="90000"/>
            </a:lnSpc>
            <a:spcBef>
              <a:spcPct val="0"/>
            </a:spcBef>
            <a:spcAft>
              <a:spcPct val="35000"/>
            </a:spcAft>
          </a:pPr>
          <a:endParaRPr lang="es-MX" sz="1100" kern="1200">
            <a:solidFill>
              <a:sysClr val="window" lastClr="FFFFFF"/>
            </a:solidFill>
            <a:latin typeface="Calibri" panose="020F0502020204030204"/>
            <a:ea typeface="+mn-ea"/>
            <a:cs typeface="+mn-cs"/>
          </a:endParaRPr>
        </a:p>
      </dsp:txBody>
      <dsp:txXfrm>
        <a:off x="2886937" y="53340"/>
        <a:ext cx="171012" cy="160020"/>
      </dsp:txXfrm>
    </dsp:sp>
    <dsp:sp modelId="{11A588BC-04D3-465A-8BC7-FF9185557295}">
      <dsp:nvSpPr>
        <dsp:cNvPr id="0" name=""/>
        <dsp:cNvSpPr/>
      </dsp:nvSpPr>
      <dsp:spPr>
        <a:xfrm>
          <a:off x="3232650" y="0"/>
          <a:ext cx="1152375" cy="266700"/>
        </a:xfrm>
        <a:prstGeom prst="roundRect">
          <a:avLst>
            <a:gd name="adj" fmla="val 10000"/>
          </a:avLst>
        </a:prstGeom>
        <a:solidFill>
          <a:srgbClr val="70AD47">
            <a:shade val="80000"/>
            <a:hueOff val="321280"/>
            <a:satOff val="-12909"/>
            <a:lumOff val="27628"/>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es-MX" sz="1200" kern="1200">
              <a:solidFill>
                <a:sysClr val="window" lastClr="FFFFFF"/>
              </a:solidFill>
              <a:latin typeface="Arial" panose="020B0604020202020204" pitchFamily="34" charset="0"/>
              <a:ea typeface="+mn-ea"/>
              <a:cs typeface="Arial" panose="020B0604020202020204" pitchFamily="34" charset="0"/>
            </a:rPr>
            <a:t>Cliente</a:t>
          </a:r>
          <a:endParaRPr lang="es-MX" sz="1800" kern="1200">
            <a:solidFill>
              <a:sysClr val="window" lastClr="FFFFFF"/>
            </a:solidFill>
            <a:latin typeface="Arial" panose="020B0604020202020204" pitchFamily="34" charset="0"/>
            <a:ea typeface="+mn-ea"/>
            <a:cs typeface="Arial" panose="020B0604020202020204" pitchFamily="34" charset="0"/>
          </a:endParaRPr>
        </a:p>
      </dsp:txBody>
      <dsp:txXfrm>
        <a:off x="3240461" y="7811"/>
        <a:ext cx="1136753" cy="251078"/>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D7732CC-8245-46E1-8DD0-82653A7B229C}">
      <dsp:nvSpPr>
        <dsp:cNvPr id="0" name=""/>
        <dsp:cNvSpPr/>
      </dsp:nvSpPr>
      <dsp:spPr>
        <a:xfrm>
          <a:off x="2423" y="0"/>
          <a:ext cx="1059639" cy="314324"/>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es-MX" sz="1200" kern="1200">
              <a:solidFill>
                <a:sysClr val="window" lastClr="FFFFFF"/>
              </a:solidFill>
              <a:latin typeface="Arial" panose="020B0604020202020204" pitchFamily="34" charset="0"/>
              <a:ea typeface="+mn-ea"/>
              <a:cs typeface="Arial" panose="020B0604020202020204" pitchFamily="34" charset="0"/>
            </a:rPr>
            <a:t>Empresa</a:t>
          </a:r>
          <a:endParaRPr lang="es-MX" sz="1800" kern="1200">
            <a:solidFill>
              <a:sysClr val="window" lastClr="FFFFFF"/>
            </a:solidFill>
            <a:latin typeface="Arial" panose="020B0604020202020204" pitchFamily="34" charset="0"/>
            <a:ea typeface="+mn-ea"/>
            <a:cs typeface="Arial" panose="020B0604020202020204" pitchFamily="34" charset="0"/>
          </a:endParaRPr>
        </a:p>
      </dsp:txBody>
      <dsp:txXfrm>
        <a:off x="11629" y="9206"/>
        <a:ext cx="1041227" cy="295912"/>
      </dsp:txXfrm>
    </dsp:sp>
    <dsp:sp modelId="{4A639F61-F7DD-46E1-ADF1-1E6B617566F4}">
      <dsp:nvSpPr>
        <dsp:cNvPr id="0" name=""/>
        <dsp:cNvSpPr/>
      </dsp:nvSpPr>
      <dsp:spPr>
        <a:xfrm>
          <a:off x="1196185" y="25767"/>
          <a:ext cx="284338" cy="262790"/>
        </a:xfrm>
        <a:prstGeom prst="rightArrow">
          <a:avLst>
            <a:gd name="adj1" fmla="val 60000"/>
            <a:gd name="adj2" fmla="val 50000"/>
          </a:avLst>
        </a:prstGeom>
        <a:solidFill>
          <a:srgbClr val="4472C4">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88950">
            <a:lnSpc>
              <a:spcPct val="90000"/>
            </a:lnSpc>
            <a:spcBef>
              <a:spcPct val="0"/>
            </a:spcBef>
            <a:spcAft>
              <a:spcPct val="35000"/>
            </a:spcAft>
          </a:pPr>
          <a:endParaRPr lang="es-MX" sz="1100" kern="1200">
            <a:solidFill>
              <a:sysClr val="window" lastClr="FFFFFF"/>
            </a:solidFill>
            <a:latin typeface="Calibri" panose="020F0502020204030204"/>
            <a:ea typeface="+mn-ea"/>
            <a:cs typeface="+mn-cs"/>
          </a:endParaRPr>
        </a:p>
      </dsp:txBody>
      <dsp:txXfrm>
        <a:off x="1196185" y="78325"/>
        <a:ext cx="205501" cy="157674"/>
      </dsp:txXfrm>
    </dsp:sp>
    <dsp:sp modelId="{4F9C8C7B-A54A-47BA-B87D-D90C1794160F}">
      <dsp:nvSpPr>
        <dsp:cNvPr id="0" name=""/>
        <dsp:cNvSpPr/>
      </dsp:nvSpPr>
      <dsp:spPr>
        <a:xfrm>
          <a:off x="1598550" y="0"/>
          <a:ext cx="1059639" cy="314324"/>
        </a:xfrm>
        <a:prstGeom prst="roundRect">
          <a:avLst>
            <a:gd name="adj" fmla="val 10000"/>
          </a:avLst>
        </a:prstGeom>
        <a:solidFill>
          <a:srgbClr val="4472C4">
            <a:hueOff val="-2451115"/>
            <a:satOff val="-3409"/>
            <a:lumOff val="-1307"/>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es-MX" sz="1200" kern="1200">
              <a:solidFill>
                <a:sysClr val="window" lastClr="FFFFFF"/>
              </a:solidFill>
              <a:latin typeface="Arial" panose="020B0604020202020204" pitchFamily="34" charset="0"/>
              <a:ea typeface="+mn-ea"/>
              <a:cs typeface="Arial" panose="020B0604020202020204" pitchFamily="34" charset="0"/>
            </a:rPr>
            <a:t>Distribuidor </a:t>
          </a:r>
          <a:endParaRPr lang="es-MX" sz="1400" kern="1200">
            <a:solidFill>
              <a:sysClr val="window" lastClr="FFFFFF"/>
            </a:solidFill>
            <a:latin typeface="Arial" panose="020B0604020202020204" pitchFamily="34" charset="0"/>
            <a:ea typeface="+mn-ea"/>
            <a:cs typeface="Arial" panose="020B0604020202020204" pitchFamily="34" charset="0"/>
          </a:endParaRPr>
        </a:p>
      </dsp:txBody>
      <dsp:txXfrm>
        <a:off x="1607756" y="9206"/>
        <a:ext cx="1041227" cy="295912"/>
      </dsp:txXfrm>
    </dsp:sp>
    <dsp:sp modelId="{2E1EC76D-6B4B-4EC8-80BB-B5EDC8335DED}">
      <dsp:nvSpPr>
        <dsp:cNvPr id="0" name=""/>
        <dsp:cNvSpPr/>
      </dsp:nvSpPr>
      <dsp:spPr>
        <a:xfrm>
          <a:off x="2735996" y="25767"/>
          <a:ext cx="164949" cy="262790"/>
        </a:xfrm>
        <a:prstGeom prst="rightArrow">
          <a:avLst>
            <a:gd name="adj1" fmla="val 60000"/>
            <a:gd name="adj2" fmla="val 50000"/>
          </a:avLst>
        </a:prstGeom>
        <a:solidFill>
          <a:srgbClr val="4472C4">
            <a:hueOff val="-3676672"/>
            <a:satOff val="-5114"/>
            <a:lumOff val="-1961"/>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88950">
            <a:lnSpc>
              <a:spcPct val="90000"/>
            </a:lnSpc>
            <a:spcBef>
              <a:spcPct val="0"/>
            </a:spcBef>
            <a:spcAft>
              <a:spcPct val="35000"/>
            </a:spcAft>
          </a:pPr>
          <a:endParaRPr lang="es-MX" sz="1100" kern="1200">
            <a:solidFill>
              <a:sysClr val="window" lastClr="FFFFFF"/>
            </a:solidFill>
            <a:latin typeface="Calibri" panose="020F0502020204030204"/>
            <a:ea typeface="+mn-ea"/>
            <a:cs typeface="+mn-cs"/>
          </a:endParaRPr>
        </a:p>
      </dsp:txBody>
      <dsp:txXfrm>
        <a:off x="2735996" y="78325"/>
        <a:ext cx="115464" cy="157674"/>
      </dsp:txXfrm>
    </dsp:sp>
    <dsp:sp modelId="{E8A01FF9-EC99-4246-B0C2-1FE0A2967CA2}">
      <dsp:nvSpPr>
        <dsp:cNvPr id="0" name=""/>
        <dsp:cNvSpPr/>
      </dsp:nvSpPr>
      <dsp:spPr>
        <a:xfrm>
          <a:off x="2969415" y="0"/>
          <a:ext cx="1059639" cy="314324"/>
        </a:xfrm>
        <a:prstGeom prst="roundRect">
          <a:avLst>
            <a:gd name="adj" fmla="val 10000"/>
          </a:avLst>
        </a:prstGeom>
        <a:solidFill>
          <a:srgbClr val="4472C4">
            <a:hueOff val="-4902230"/>
            <a:satOff val="-6819"/>
            <a:lumOff val="-2615"/>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es-MX" sz="1200" kern="1200">
              <a:solidFill>
                <a:sysClr val="window" lastClr="FFFFFF"/>
              </a:solidFill>
              <a:latin typeface="Arial" panose="020B0604020202020204" pitchFamily="34" charset="0"/>
              <a:ea typeface="+mn-ea"/>
              <a:cs typeface="Arial" panose="020B0604020202020204" pitchFamily="34" charset="0"/>
            </a:rPr>
            <a:t>Detallista </a:t>
          </a:r>
          <a:endParaRPr lang="es-MX" sz="1700" kern="1200">
            <a:solidFill>
              <a:sysClr val="window" lastClr="FFFFFF"/>
            </a:solidFill>
            <a:latin typeface="Arial" panose="020B0604020202020204" pitchFamily="34" charset="0"/>
            <a:ea typeface="+mn-ea"/>
            <a:cs typeface="Arial" panose="020B0604020202020204" pitchFamily="34" charset="0"/>
          </a:endParaRPr>
        </a:p>
      </dsp:txBody>
      <dsp:txXfrm>
        <a:off x="2978621" y="9206"/>
        <a:ext cx="1041227" cy="295912"/>
      </dsp:txXfrm>
    </dsp:sp>
    <dsp:sp modelId="{01DC3B0F-E0AB-462B-B515-C50E729D581E}">
      <dsp:nvSpPr>
        <dsp:cNvPr id="0" name=""/>
        <dsp:cNvSpPr/>
      </dsp:nvSpPr>
      <dsp:spPr>
        <a:xfrm>
          <a:off x="4135019" y="25767"/>
          <a:ext cx="224643" cy="262790"/>
        </a:xfrm>
        <a:prstGeom prst="rightArrow">
          <a:avLst>
            <a:gd name="adj1" fmla="val 60000"/>
            <a:gd name="adj2" fmla="val 50000"/>
          </a:avLst>
        </a:prstGeom>
        <a:solidFill>
          <a:srgbClr val="4472C4">
            <a:hueOff val="-7353344"/>
            <a:satOff val="-10228"/>
            <a:lumOff val="-3922"/>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88950">
            <a:lnSpc>
              <a:spcPct val="90000"/>
            </a:lnSpc>
            <a:spcBef>
              <a:spcPct val="0"/>
            </a:spcBef>
            <a:spcAft>
              <a:spcPct val="35000"/>
            </a:spcAft>
          </a:pPr>
          <a:endParaRPr lang="es-MX" sz="1100" kern="1200">
            <a:solidFill>
              <a:sysClr val="window" lastClr="FFFFFF"/>
            </a:solidFill>
            <a:latin typeface="Calibri" panose="020F0502020204030204"/>
            <a:ea typeface="+mn-ea"/>
            <a:cs typeface="+mn-cs"/>
          </a:endParaRPr>
        </a:p>
      </dsp:txBody>
      <dsp:txXfrm>
        <a:off x="4135019" y="78325"/>
        <a:ext cx="157250" cy="157674"/>
      </dsp:txXfrm>
    </dsp:sp>
    <dsp:sp modelId="{BEB76ED5-5A6C-42AE-97EB-08AC5C912E6A}">
      <dsp:nvSpPr>
        <dsp:cNvPr id="0" name=""/>
        <dsp:cNvSpPr/>
      </dsp:nvSpPr>
      <dsp:spPr>
        <a:xfrm>
          <a:off x="4452911" y="0"/>
          <a:ext cx="1059639" cy="314324"/>
        </a:xfrm>
        <a:prstGeom prst="roundRect">
          <a:avLst>
            <a:gd name="adj" fmla="val 10000"/>
          </a:avLst>
        </a:prstGeom>
        <a:solidFill>
          <a:srgbClr val="4472C4">
            <a:hueOff val="-7353344"/>
            <a:satOff val="-10228"/>
            <a:lumOff val="-3922"/>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es-MX" sz="1200" kern="1200">
              <a:solidFill>
                <a:sysClr val="window" lastClr="FFFFFF"/>
              </a:solidFill>
              <a:latin typeface="Arial" panose="020B0604020202020204" pitchFamily="34" charset="0"/>
              <a:ea typeface="+mn-ea"/>
              <a:cs typeface="Arial" panose="020B0604020202020204" pitchFamily="34" charset="0"/>
            </a:rPr>
            <a:t>Cliente</a:t>
          </a:r>
          <a:endParaRPr lang="es-MX" sz="1900" kern="1200">
            <a:solidFill>
              <a:sysClr val="window" lastClr="FFFFFF"/>
            </a:solidFill>
            <a:latin typeface="Arial" panose="020B0604020202020204" pitchFamily="34" charset="0"/>
            <a:ea typeface="+mn-ea"/>
            <a:cs typeface="Arial" panose="020B0604020202020204" pitchFamily="34" charset="0"/>
          </a:endParaRPr>
        </a:p>
      </dsp:txBody>
      <dsp:txXfrm>
        <a:off x="4462117" y="9206"/>
        <a:ext cx="1041227" cy="295912"/>
      </dsp:txXfrm>
    </dsp:sp>
  </dsp:spTree>
</dsp:drawing>
</file>

<file path=word/diagrams/layout1.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Ern13</b:Tag>
    <b:SourceType>Book</b:SourceType>
    <b:Guid>{2857A15A-4097-408E-8756-2693BA6C39E5}</b:Guid>
    <b:Author>
      <b:Author>
        <b:NameList>
          <b:Person>
            <b:Last>Vara</b:Last>
            <b:First>Ernesto</b:First>
          </b:Person>
        </b:NameList>
      </b:Author>
    </b:Author>
    <b:Title>Señales</b:Title>
    <b:Year>2013</b:Year>
    <b:City>Nuevo Laredo</b:City>
    <b:Publisher>Limusa</b:Publisher>
    <b:RefOrder>1</b:RefOrder>
  </b:Source>
  <b:Source>
    <b:Tag>Goo00</b:Tag>
    <b:SourceType>Book</b:SourceType>
    <b:Guid>{C34F8A72-F9D6-491E-883B-27D486F07199}</b:Guid>
    <b:Title>Planeación Estrategica Aplicada</b:Title>
    <b:Year>2000</b:Year>
    <b:City>México</b:City>
    <b:Publisher>McGrawHill</b:Publisher>
    <b:Author>
      <b:Author>
        <b:NameList>
          <b:Person>
            <b:Last>Goodstein</b:Last>
            <b:First>Leonard</b:First>
            <b:Middle>D.</b:Middle>
          </b:Person>
        </b:NameList>
      </b:Author>
    </b:Author>
    <b:YearAccessed>2016</b:YearAccessed>
    <b:MonthAccessed>Junio</b:MonthAccessed>
    <b:RefOrder>1</b:RefOrder>
  </b:Source>
</b:Sources>
</file>

<file path=customXml/itemProps1.xml><?xml version="1.0" encoding="utf-8"?>
<ds:datastoreItem xmlns:ds="http://schemas.openxmlformats.org/officeDocument/2006/customXml" ds:itemID="{AF243423-B4BC-4334-B317-904C5A12BE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154</TotalTime>
  <Pages>25</Pages>
  <Words>7842</Words>
  <Characters>43132</Characters>
  <Application>Microsoft Office Word</Application>
  <DocSecurity>0</DocSecurity>
  <Lines>359</Lines>
  <Paragraphs>101</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50873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cubiculo-6</dc:creator>
  <cp:lastModifiedBy>Gustavo Toledo Andrade</cp:lastModifiedBy>
  <cp:revision>5</cp:revision>
  <cp:lastPrinted>2017-06-05T20:21:00Z</cp:lastPrinted>
  <dcterms:created xsi:type="dcterms:W3CDTF">2017-06-02T16:23:00Z</dcterms:created>
  <dcterms:modified xsi:type="dcterms:W3CDTF">2017-06-05T20:24:00Z</dcterms:modified>
</cp:coreProperties>
</file>