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799" w:rsidRPr="00802C15" w:rsidRDefault="00041799" w:rsidP="00802C15">
      <w:pPr>
        <w:spacing w:after="0" w:line="276" w:lineRule="auto"/>
        <w:jc w:val="right"/>
        <w:rPr>
          <w:rFonts w:ascii="Calibri" w:eastAsia="Times New Roman" w:hAnsi="Calibri" w:cs="Calibri"/>
          <w:color w:val="7030A0"/>
          <w:sz w:val="36"/>
          <w:szCs w:val="36"/>
          <w:shd w:val="solid" w:color="FFFFFF" w:fill="auto"/>
          <w:lang w:eastAsia="ru-RU"/>
        </w:rPr>
      </w:pPr>
      <w:r w:rsidRPr="00802C15">
        <w:rPr>
          <w:rFonts w:ascii="Calibri" w:eastAsia="Times New Roman" w:hAnsi="Calibri" w:cs="Calibri"/>
          <w:color w:val="7030A0"/>
          <w:sz w:val="36"/>
          <w:szCs w:val="36"/>
          <w:shd w:val="solid" w:color="FFFFFF" w:fill="auto"/>
          <w:lang w:eastAsia="ru-RU"/>
        </w:rPr>
        <w:t xml:space="preserve">Las actividades laborales según la estructura organizacional en </w:t>
      </w:r>
      <w:proofErr w:type="gramStart"/>
      <w:r w:rsidRPr="00802C15">
        <w:rPr>
          <w:rFonts w:ascii="Calibri" w:eastAsia="Times New Roman" w:hAnsi="Calibri" w:cs="Calibri"/>
          <w:color w:val="7030A0"/>
          <w:sz w:val="36"/>
          <w:szCs w:val="36"/>
          <w:shd w:val="solid" w:color="FFFFFF" w:fill="auto"/>
          <w:lang w:eastAsia="ru-RU"/>
        </w:rPr>
        <w:t>las micro</w:t>
      </w:r>
      <w:proofErr w:type="gramEnd"/>
      <w:r w:rsidRPr="00802C15">
        <w:rPr>
          <w:rFonts w:ascii="Calibri" w:eastAsia="Times New Roman" w:hAnsi="Calibri" w:cs="Calibri"/>
          <w:color w:val="7030A0"/>
          <w:sz w:val="36"/>
          <w:szCs w:val="36"/>
          <w:shd w:val="solid" w:color="FFFFFF" w:fill="auto"/>
          <w:lang w:eastAsia="ru-RU"/>
        </w:rPr>
        <w:t xml:space="preserve"> y pequeñas empresas de la ciudad de Mérida.</w:t>
      </w:r>
    </w:p>
    <w:p w:rsidR="00041799" w:rsidRPr="00802C15" w:rsidRDefault="00802C15" w:rsidP="00802C15">
      <w:pPr>
        <w:spacing w:after="0" w:line="276" w:lineRule="auto"/>
        <w:jc w:val="right"/>
        <w:rPr>
          <w:rFonts w:ascii="Times New Roman" w:hAnsi="Times New Roman" w:cs="Times New Roman"/>
          <w:i/>
          <w:sz w:val="28"/>
          <w:szCs w:val="28"/>
        </w:rPr>
      </w:pPr>
      <w:r>
        <w:rPr>
          <w:rFonts w:ascii="Calibri" w:eastAsia="Times New Roman" w:hAnsi="Calibri" w:cs="Calibri"/>
          <w:i/>
          <w:color w:val="7030A0"/>
          <w:sz w:val="28"/>
          <w:szCs w:val="28"/>
          <w:shd w:val="solid" w:color="FFFFFF" w:fill="auto"/>
          <w:lang w:eastAsia="ru-RU"/>
        </w:rPr>
        <w:br/>
      </w:r>
      <w:proofErr w:type="spellStart"/>
      <w:r w:rsidR="00041799" w:rsidRPr="00802C15">
        <w:rPr>
          <w:rFonts w:ascii="Calibri" w:eastAsia="Times New Roman" w:hAnsi="Calibri" w:cs="Calibri"/>
          <w:i/>
          <w:color w:val="7030A0"/>
          <w:sz w:val="28"/>
          <w:szCs w:val="28"/>
          <w:shd w:val="solid" w:color="FFFFFF" w:fill="auto"/>
          <w:lang w:eastAsia="ru-RU"/>
        </w:rPr>
        <w:t>Work</w:t>
      </w:r>
      <w:proofErr w:type="spellEnd"/>
      <w:r w:rsidR="00041799" w:rsidRPr="00802C15">
        <w:rPr>
          <w:rFonts w:ascii="Calibri" w:eastAsia="Times New Roman" w:hAnsi="Calibri" w:cs="Calibri"/>
          <w:i/>
          <w:color w:val="7030A0"/>
          <w:sz w:val="28"/>
          <w:szCs w:val="28"/>
          <w:shd w:val="solid" w:color="FFFFFF" w:fill="auto"/>
          <w:lang w:eastAsia="ru-RU"/>
        </w:rPr>
        <w:t xml:space="preserve"> </w:t>
      </w:r>
      <w:proofErr w:type="spellStart"/>
      <w:r w:rsidR="00041799" w:rsidRPr="00802C15">
        <w:rPr>
          <w:rFonts w:ascii="Calibri" w:eastAsia="Times New Roman" w:hAnsi="Calibri" w:cs="Calibri"/>
          <w:i/>
          <w:color w:val="7030A0"/>
          <w:sz w:val="28"/>
          <w:szCs w:val="28"/>
          <w:shd w:val="solid" w:color="FFFFFF" w:fill="auto"/>
          <w:lang w:eastAsia="ru-RU"/>
        </w:rPr>
        <w:t>activities</w:t>
      </w:r>
      <w:proofErr w:type="spellEnd"/>
      <w:r w:rsidR="00041799" w:rsidRPr="00802C15">
        <w:rPr>
          <w:rFonts w:ascii="Calibri" w:eastAsia="Times New Roman" w:hAnsi="Calibri" w:cs="Calibri"/>
          <w:i/>
          <w:color w:val="7030A0"/>
          <w:sz w:val="28"/>
          <w:szCs w:val="28"/>
          <w:shd w:val="solid" w:color="FFFFFF" w:fill="auto"/>
          <w:lang w:eastAsia="ru-RU"/>
        </w:rPr>
        <w:t xml:space="preserve"> </w:t>
      </w:r>
      <w:proofErr w:type="spellStart"/>
      <w:r w:rsidR="00041799" w:rsidRPr="00802C15">
        <w:rPr>
          <w:rFonts w:ascii="Calibri" w:eastAsia="Times New Roman" w:hAnsi="Calibri" w:cs="Calibri"/>
          <w:i/>
          <w:color w:val="7030A0"/>
          <w:sz w:val="28"/>
          <w:szCs w:val="28"/>
          <w:shd w:val="solid" w:color="FFFFFF" w:fill="auto"/>
          <w:lang w:eastAsia="ru-RU"/>
        </w:rPr>
        <w:t>according</w:t>
      </w:r>
      <w:proofErr w:type="spellEnd"/>
      <w:r w:rsidR="00041799" w:rsidRPr="00802C15">
        <w:rPr>
          <w:rFonts w:ascii="Calibri" w:eastAsia="Times New Roman" w:hAnsi="Calibri" w:cs="Calibri"/>
          <w:i/>
          <w:color w:val="7030A0"/>
          <w:sz w:val="28"/>
          <w:szCs w:val="28"/>
          <w:shd w:val="solid" w:color="FFFFFF" w:fill="auto"/>
          <w:lang w:eastAsia="ru-RU"/>
        </w:rPr>
        <w:t xml:space="preserve"> to </w:t>
      </w:r>
      <w:proofErr w:type="spellStart"/>
      <w:r w:rsidR="00041799" w:rsidRPr="00802C15">
        <w:rPr>
          <w:rFonts w:ascii="Calibri" w:eastAsia="Times New Roman" w:hAnsi="Calibri" w:cs="Calibri"/>
          <w:i/>
          <w:color w:val="7030A0"/>
          <w:sz w:val="28"/>
          <w:szCs w:val="28"/>
          <w:shd w:val="solid" w:color="FFFFFF" w:fill="auto"/>
          <w:lang w:eastAsia="ru-RU"/>
        </w:rPr>
        <w:t>the</w:t>
      </w:r>
      <w:proofErr w:type="spellEnd"/>
      <w:r w:rsidR="00041799" w:rsidRPr="00802C15">
        <w:rPr>
          <w:rFonts w:ascii="Calibri" w:eastAsia="Times New Roman" w:hAnsi="Calibri" w:cs="Calibri"/>
          <w:i/>
          <w:color w:val="7030A0"/>
          <w:sz w:val="28"/>
          <w:szCs w:val="28"/>
          <w:shd w:val="solid" w:color="FFFFFF" w:fill="auto"/>
          <w:lang w:eastAsia="ru-RU"/>
        </w:rPr>
        <w:t xml:space="preserve"> </w:t>
      </w:r>
      <w:proofErr w:type="spellStart"/>
      <w:r w:rsidR="00041799" w:rsidRPr="00802C15">
        <w:rPr>
          <w:rFonts w:ascii="Calibri" w:eastAsia="Times New Roman" w:hAnsi="Calibri" w:cs="Calibri"/>
          <w:i/>
          <w:color w:val="7030A0"/>
          <w:sz w:val="28"/>
          <w:szCs w:val="28"/>
          <w:shd w:val="solid" w:color="FFFFFF" w:fill="auto"/>
          <w:lang w:eastAsia="ru-RU"/>
        </w:rPr>
        <w:t>organizational</w:t>
      </w:r>
      <w:proofErr w:type="spellEnd"/>
      <w:r w:rsidR="00041799" w:rsidRPr="00802C15">
        <w:rPr>
          <w:rFonts w:ascii="Calibri" w:eastAsia="Times New Roman" w:hAnsi="Calibri" w:cs="Calibri"/>
          <w:i/>
          <w:color w:val="7030A0"/>
          <w:sz w:val="28"/>
          <w:szCs w:val="28"/>
          <w:shd w:val="solid" w:color="FFFFFF" w:fill="auto"/>
          <w:lang w:eastAsia="ru-RU"/>
        </w:rPr>
        <w:t xml:space="preserve"> </w:t>
      </w:r>
      <w:proofErr w:type="spellStart"/>
      <w:r w:rsidR="00041799" w:rsidRPr="00802C15">
        <w:rPr>
          <w:rFonts w:ascii="Calibri" w:eastAsia="Times New Roman" w:hAnsi="Calibri" w:cs="Calibri"/>
          <w:i/>
          <w:color w:val="7030A0"/>
          <w:sz w:val="28"/>
          <w:szCs w:val="28"/>
          <w:shd w:val="solid" w:color="FFFFFF" w:fill="auto"/>
          <w:lang w:eastAsia="ru-RU"/>
        </w:rPr>
        <w:t>structure</w:t>
      </w:r>
      <w:proofErr w:type="spellEnd"/>
      <w:r w:rsidR="00041799" w:rsidRPr="00802C15">
        <w:rPr>
          <w:rFonts w:ascii="Calibri" w:eastAsia="Times New Roman" w:hAnsi="Calibri" w:cs="Calibri"/>
          <w:i/>
          <w:color w:val="7030A0"/>
          <w:sz w:val="28"/>
          <w:szCs w:val="28"/>
          <w:shd w:val="solid" w:color="FFFFFF" w:fill="auto"/>
          <w:lang w:eastAsia="ru-RU"/>
        </w:rPr>
        <w:t xml:space="preserve"> in </w:t>
      </w:r>
      <w:proofErr w:type="spellStart"/>
      <w:r w:rsidR="00041799" w:rsidRPr="00802C15">
        <w:rPr>
          <w:rFonts w:ascii="Calibri" w:eastAsia="Times New Roman" w:hAnsi="Calibri" w:cs="Calibri"/>
          <w:i/>
          <w:color w:val="7030A0"/>
          <w:sz w:val="28"/>
          <w:szCs w:val="28"/>
          <w:shd w:val="solid" w:color="FFFFFF" w:fill="auto"/>
          <w:lang w:eastAsia="ru-RU"/>
        </w:rPr>
        <w:t>the</w:t>
      </w:r>
      <w:proofErr w:type="spellEnd"/>
      <w:r w:rsidR="00041799" w:rsidRPr="00802C15">
        <w:rPr>
          <w:rFonts w:ascii="Calibri" w:eastAsia="Times New Roman" w:hAnsi="Calibri" w:cs="Calibri"/>
          <w:i/>
          <w:color w:val="7030A0"/>
          <w:sz w:val="28"/>
          <w:szCs w:val="28"/>
          <w:shd w:val="solid" w:color="FFFFFF" w:fill="auto"/>
          <w:lang w:eastAsia="ru-RU"/>
        </w:rPr>
        <w:t xml:space="preserve"> micro and </w:t>
      </w:r>
      <w:proofErr w:type="spellStart"/>
      <w:r w:rsidR="00041799" w:rsidRPr="00802C15">
        <w:rPr>
          <w:rFonts w:ascii="Calibri" w:eastAsia="Times New Roman" w:hAnsi="Calibri" w:cs="Calibri"/>
          <w:i/>
          <w:color w:val="7030A0"/>
          <w:sz w:val="28"/>
          <w:szCs w:val="28"/>
          <w:shd w:val="solid" w:color="FFFFFF" w:fill="auto"/>
          <w:lang w:eastAsia="ru-RU"/>
        </w:rPr>
        <w:t>small</w:t>
      </w:r>
      <w:proofErr w:type="spellEnd"/>
      <w:r w:rsidR="00041799" w:rsidRPr="00802C15">
        <w:rPr>
          <w:rFonts w:ascii="Calibri" w:eastAsia="Times New Roman" w:hAnsi="Calibri" w:cs="Calibri"/>
          <w:i/>
          <w:color w:val="7030A0"/>
          <w:sz w:val="28"/>
          <w:szCs w:val="28"/>
          <w:shd w:val="solid" w:color="FFFFFF" w:fill="auto"/>
          <w:lang w:eastAsia="ru-RU"/>
        </w:rPr>
        <w:t xml:space="preserve"> </w:t>
      </w:r>
      <w:proofErr w:type="spellStart"/>
      <w:r w:rsidR="00041799" w:rsidRPr="00802C15">
        <w:rPr>
          <w:rFonts w:ascii="Calibri" w:eastAsia="Times New Roman" w:hAnsi="Calibri" w:cs="Calibri"/>
          <w:i/>
          <w:color w:val="7030A0"/>
          <w:sz w:val="28"/>
          <w:szCs w:val="28"/>
          <w:shd w:val="solid" w:color="FFFFFF" w:fill="auto"/>
          <w:lang w:eastAsia="ru-RU"/>
        </w:rPr>
        <w:t>enterprises</w:t>
      </w:r>
      <w:proofErr w:type="spellEnd"/>
      <w:r w:rsidR="00041799" w:rsidRPr="00802C15">
        <w:rPr>
          <w:rFonts w:ascii="Calibri" w:eastAsia="Times New Roman" w:hAnsi="Calibri" w:cs="Calibri"/>
          <w:i/>
          <w:color w:val="7030A0"/>
          <w:sz w:val="28"/>
          <w:szCs w:val="28"/>
          <w:shd w:val="solid" w:color="FFFFFF" w:fill="auto"/>
          <w:lang w:eastAsia="ru-RU"/>
        </w:rPr>
        <w:t xml:space="preserve"> of </w:t>
      </w:r>
      <w:proofErr w:type="spellStart"/>
      <w:r w:rsidR="00041799" w:rsidRPr="00802C15">
        <w:rPr>
          <w:rFonts w:ascii="Calibri" w:eastAsia="Times New Roman" w:hAnsi="Calibri" w:cs="Calibri"/>
          <w:i/>
          <w:color w:val="7030A0"/>
          <w:sz w:val="28"/>
          <w:szCs w:val="28"/>
          <w:shd w:val="solid" w:color="FFFFFF" w:fill="auto"/>
          <w:lang w:eastAsia="ru-RU"/>
        </w:rPr>
        <w:t>the</w:t>
      </w:r>
      <w:proofErr w:type="spellEnd"/>
      <w:r w:rsidR="00041799" w:rsidRPr="00802C15">
        <w:rPr>
          <w:rFonts w:ascii="Calibri" w:eastAsia="Times New Roman" w:hAnsi="Calibri" w:cs="Calibri"/>
          <w:i/>
          <w:color w:val="7030A0"/>
          <w:sz w:val="28"/>
          <w:szCs w:val="28"/>
          <w:shd w:val="solid" w:color="FFFFFF" w:fill="auto"/>
          <w:lang w:eastAsia="ru-RU"/>
        </w:rPr>
        <w:t xml:space="preserve"> </w:t>
      </w:r>
      <w:proofErr w:type="spellStart"/>
      <w:r w:rsidR="00041799" w:rsidRPr="00802C15">
        <w:rPr>
          <w:rFonts w:ascii="Calibri" w:eastAsia="Times New Roman" w:hAnsi="Calibri" w:cs="Calibri"/>
          <w:i/>
          <w:color w:val="7030A0"/>
          <w:sz w:val="28"/>
          <w:szCs w:val="28"/>
          <w:shd w:val="solid" w:color="FFFFFF" w:fill="auto"/>
          <w:lang w:eastAsia="ru-RU"/>
        </w:rPr>
        <w:t>city</w:t>
      </w:r>
      <w:proofErr w:type="spellEnd"/>
      <w:r w:rsidR="00041799" w:rsidRPr="00802C15">
        <w:rPr>
          <w:rFonts w:ascii="Calibri" w:eastAsia="Times New Roman" w:hAnsi="Calibri" w:cs="Calibri"/>
          <w:i/>
          <w:color w:val="7030A0"/>
          <w:sz w:val="28"/>
          <w:szCs w:val="28"/>
          <w:shd w:val="solid" w:color="FFFFFF" w:fill="auto"/>
          <w:lang w:eastAsia="ru-RU"/>
        </w:rPr>
        <w:t xml:space="preserve"> of Mérida</w:t>
      </w:r>
      <w:r w:rsidR="00041799" w:rsidRPr="00802C15">
        <w:rPr>
          <w:rFonts w:ascii="Times New Roman" w:hAnsi="Times New Roman" w:cs="Times New Roman"/>
          <w:i/>
          <w:sz w:val="28"/>
          <w:szCs w:val="28"/>
        </w:rPr>
        <w:t>.</w:t>
      </w:r>
    </w:p>
    <w:p w:rsidR="00041799" w:rsidRPr="00041799" w:rsidRDefault="00041799" w:rsidP="00041799">
      <w:pPr>
        <w:spacing w:after="0" w:line="360" w:lineRule="auto"/>
        <w:jc w:val="right"/>
        <w:rPr>
          <w:rFonts w:ascii="Times New Roman" w:hAnsi="Times New Roman" w:cs="Times New Roman"/>
          <w:sz w:val="24"/>
          <w:szCs w:val="30"/>
        </w:rPr>
      </w:pPr>
    </w:p>
    <w:p w:rsidR="00041799" w:rsidRPr="00802C15" w:rsidRDefault="00041799" w:rsidP="00802C15">
      <w:pPr>
        <w:spacing w:after="0" w:line="276" w:lineRule="auto"/>
        <w:jc w:val="right"/>
        <w:rPr>
          <w:rFonts w:ascii="Calibri" w:eastAsia="Calibri" w:hAnsi="Calibri" w:cs="Calibri"/>
          <w:b/>
          <w:sz w:val="24"/>
          <w:szCs w:val="24"/>
          <w:lang w:val="es-ES"/>
        </w:rPr>
      </w:pPr>
      <w:r w:rsidRPr="00802C15">
        <w:rPr>
          <w:rFonts w:ascii="Calibri" w:eastAsia="Calibri" w:hAnsi="Calibri" w:cs="Calibri"/>
          <w:b/>
          <w:sz w:val="24"/>
          <w:szCs w:val="24"/>
          <w:lang w:val="es-ES"/>
        </w:rPr>
        <w:t>Karina Concepción González Herrera</w:t>
      </w:r>
    </w:p>
    <w:p w:rsidR="00041799" w:rsidRPr="00802C15" w:rsidRDefault="00041799" w:rsidP="00802C15">
      <w:pPr>
        <w:spacing w:after="0" w:line="276" w:lineRule="auto"/>
        <w:jc w:val="right"/>
        <w:rPr>
          <w:rFonts w:ascii="Calibri" w:eastAsia="Calibri" w:hAnsi="Calibri" w:cs="Calibri"/>
          <w:sz w:val="24"/>
          <w:szCs w:val="24"/>
          <w:lang w:val="es-ES"/>
        </w:rPr>
      </w:pPr>
      <w:r w:rsidRPr="00802C15">
        <w:rPr>
          <w:rFonts w:ascii="Calibri" w:eastAsia="Calibri" w:hAnsi="Calibri" w:cs="Calibri"/>
          <w:sz w:val="24"/>
          <w:szCs w:val="24"/>
          <w:lang w:val="es-ES"/>
        </w:rPr>
        <w:t>Universidad Tecnológica Metropolitana</w:t>
      </w:r>
      <w:r w:rsidR="00802C15">
        <w:rPr>
          <w:rFonts w:ascii="Calibri" w:eastAsia="Calibri" w:hAnsi="Calibri" w:cs="Calibri"/>
          <w:sz w:val="24"/>
          <w:szCs w:val="24"/>
          <w:lang w:val="es-ES"/>
        </w:rPr>
        <w:t>, México</w:t>
      </w:r>
    </w:p>
    <w:p w:rsidR="00041799" w:rsidRPr="00802C15" w:rsidRDefault="00041799" w:rsidP="00802C15">
      <w:pPr>
        <w:spacing w:after="0" w:line="276" w:lineRule="auto"/>
        <w:jc w:val="right"/>
        <w:rPr>
          <w:color w:val="FF0000"/>
          <w:sz w:val="24"/>
          <w:szCs w:val="24"/>
        </w:rPr>
      </w:pPr>
      <w:r w:rsidRPr="00802C15">
        <w:rPr>
          <w:color w:val="FF0000"/>
          <w:sz w:val="24"/>
          <w:szCs w:val="24"/>
        </w:rPr>
        <w:t>karina.gonzalez@utmetropolitana.edu.mx</w:t>
      </w:r>
    </w:p>
    <w:p w:rsidR="00802C15" w:rsidRDefault="00802C15" w:rsidP="00041799">
      <w:pPr>
        <w:spacing w:after="0" w:line="360" w:lineRule="auto"/>
        <w:rPr>
          <w:rFonts w:ascii="Times New Roman" w:hAnsi="Times New Roman" w:cs="Times New Roman"/>
          <w:sz w:val="28"/>
          <w:szCs w:val="30"/>
        </w:rPr>
      </w:pPr>
    </w:p>
    <w:p w:rsidR="00802C15" w:rsidRDefault="00802C15" w:rsidP="00041799">
      <w:pPr>
        <w:spacing w:after="0" w:line="360" w:lineRule="auto"/>
        <w:rPr>
          <w:rFonts w:ascii="Times New Roman" w:hAnsi="Times New Roman" w:cs="Times New Roman"/>
          <w:sz w:val="28"/>
          <w:szCs w:val="30"/>
        </w:rPr>
      </w:pPr>
    </w:p>
    <w:p w:rsidR="00041799" w:rsidRPr="00802C15" w:rsidRDefault="00041799" w:rsidP="00041799">
      <w:pPr>
        <w:spacing w:after="0" w:line="360" w:lineRule="auto"/>
        <w:rPr>
          <w:rFonts w:ascii="Calibri" w:eastAsia="Times New Roman" w:hAnsi="Calibri" w:cs="Calibri"/>
          <w:color w:val="7030A0"/>
          <w:sz w:val="28"/>
          <w:szCs w:val="28"/>
          <w:lang w:val="es-ES" w:eastAsia="es-ES"/>
        </w:rPr>
      </w:pPr>
      <w:r w:rsidRPr="00802C15">
        <w:rPr>
          <w:rFonts w:ascii="Calibri" w:eastAsia="Times New Roman" w:hAnsi="Calibri" w:cs="Calibri"/>
          <w:color w:val="7030A0"/>
          <w:sz w:val="28"/>
          <w:szCs w:val="28"/>
          <w:lang w:val="es-ES" w:eastAsia="es-ES"/>
        </w:rPr>
        <w:t>Resumen</w:t>
      </w:r>
    </w:p>
    <w:p w:rsidR="00041799" w:rsidRDefault="00041799" w:rsidP="00802C15">
      <w:pPr>
        <w:spacing w:line="360" w:lineRule="auto"/>
        <w:jc w:val="both"/>
        <w:rPr>
          <w:rFonts w:ascii="Times New Roman" w:hAnsi="Times New Roman" w:cs="Times New Roman"/>
          <w:sz w:val="24"/>
          <w:szCs w:val="30"/>
        </w:rPr>
      </w:pPr>
      <w:r>
        <w:rPr>
          <w:rFonts w:ascii="Times New Roman" w:hAnsi="Times New Roman" w:cs="Times New Roman"/>
          <w:sz w:val="24"/>
          <w:szCs w:val="30"/>
        </w:rPr>
        <w:t xml:space="preserve">En el presente documento se aborda el conjunto de actividades laborales que se desempeñan en las micro y pequeñas empresas en función con la estructura organizacional, en donde se identifica la multifunción cuando el número es más reducido </w:t>
      </w:r>
      <w:r w:rsidR="00994B6F">
        <w:rPr>
          <w:rFonts w:ascii="Times New Roman" w:hAnsi="Times New Roman" w:cs="Times New Roman"/>
          <w:sz w:val="24"/>
          <w:szCs w:val="30"/>
        </w:rPr>
        <w:t xml:space="preserve">(micro) </w:t>
      </w:r>
      <w:r>
        <w:rPr>
          <w:rFonts w:ascii="Times New Roman" w:hAnsi="Times New Roman" w:cs="Times New Roman"/>
          <w:sz w:val="24"/>
          <w:szCs w:val="30"/>
        </w:rPr>
        <w:t>y cuando es más amplia la estructura organizacional las responsabilidades se distribuyen y los puestos se amplían</w:t>
      </w:r>
      <w:r w:rsidR="00994B6F">
        <w:rPr>
          <w:rFonts w:ascii="Times New Roman" w:hAnsi="Times New Roman" w:cs="Times New Roman"/>
          <w:sz w:val="24"/>
          <w:szCs w:val="30"/>
        </w:rPr>
        <w:t xml:space="preserve"> (</w:t>
      </w:r>
      <w:proofErr w:type="gramStart"/>
      <w:r w:rsidR="00994B6F">
        <w:rPr>
          <w:rFonts w:ascii="Times New Roman" w:hAnsi="Times New Roman" w:cs="Times New Roman"/>
          <w:sz w:val="24"/>
          <w:szCs w:val="30"/>
        </w:rPr>
        <w:t>pequeñas</w:t>
      </w:r>
      <w:proofErr w:type="gramEnd"/>
      <w:r w:rsidR="00994B6F">
        <w:rPr>
          <w:rFonts w:ascii="Times New Roman" w:hAnsi="Times New Roman" w:cs="Times New Roman"/>
          <w:sz w:val="24"/>
          <w:szCs w:val="30"/>
        </w:rPr>
        <w:t>)</w:t>
      </w:r>
      <w:r>
        <w:rPr>
          <w:rFonts w:ascii="Times New Roman" w:hAnsi="Times New Roman" w:cs="Times New Roman"/>
          <w:sz w:val="24"/>
          <w:szCs w:val="30"/>
        </w:rPr>
        <w:t xml:space="preserve">. Lo anterior se presenta a través de los procesos más cortos y actividades esporádicas que se </w:t>
      </w:r>
      <w:r w:rsidR="00994B6F">
        <w:rPr>
          <w:rFonts w:ascii="Times New Roman" w:hAnsi="Times New Roman" w:cs="Times New Roman"/>
          <w:sz w:val="24"/>
          <w:szCs w:val="30"/>
        </w:rPr>
        <w:t>realizan</w:t>
      </w:r>
      <w:r>
        <w:rPr>
          <w:rFonts w:ascii="Times New Roman" w:hAnsi="Times New Roman" w:cs="Times New Roman"/>
          <w:sz w:val="24"/>
          <w:szCs w:val="30"/>
        </w:rPr>
        <w:t xml:space="preserve"> en </w:t>
      </w:r>
      <w:proofErr w:type="gramStart"/>
      <w:r>
        <w:rPr>
          <w:rFonts w:ascii="Times New Roman" w:hAnsi="Times New Roman" w:cs="Times New Roman"/>
          <w:sz w:val="24"/>
          <w:szCs w:val="30"/>
        </w:rPr>
        <w:t xml:space="preserve">las </w:t>
      </w:r>
      <w:r w:rsidR="00994B6F">
        <w:rPr>
          <w:rFonts w:ascii="Times New Roman" w:hAnsi="Times New Roman" w:cs="Times New Roman"/>
          <w:sz w:val="24"/>
          <w:szCs w:val="30"/>
        </w:rPr>
        <w:t>micro</w:t>
      </w:r>
      <w:proofErr w:type="gramEnd"/>
      <w:r w:rsidR="00994B6F">
        <w:rPr>
          <w:rFonts w:ascii="Times New Roman" w:hAnsi="Times New Roman" w:cs="Times New Roman"/>
          <w:sz w:val="24"/>
          <w:szCs w:val="30"/>
        </w:rPr>
        <w:t xml:space="preserve"> </w:t>
      </w:r>
      <w:r>
        <w:rPr>
          <w:rFonts w:ascii="Times New Roman" w:hAnsi="Times New Roman" w:cs="Times New Roman"/>
          <w:sz w:val="24"/>
          <w:szCs w:val="30"/>
        </w:rPr>
        <w:t>empresas. Sin embargo lo anterior promueve entre los empleados lo proactividad y el involucramiento en más procesos de la organización.</w:t>
      </w:r>
      <w:r w:rsidR="001E397F">
        <w:rPr>
          <w:rFonts w:ascii="Times New Roman" w:hAnsi="Times New Roman" w:cs="Times New Roman"/>
          <w:sz w:val="24"/>
          <w:szCs w:val="30"/>
        </w:rPr>
        <w:t xml:space="preserve"> El objeto del presente trabajo es identificar las actividades laborales que se desempeñan según la estructura organizacional en </w:t>
      </w:r>
      <w:proofErr w:type="gramStart"/>
      <w:r w:rsidR="001E397F">
        <w:rPr>
          <w:rFonts w:ascii="Times New Roman" w:hAnsi="Times New Roman" w:cs="Times New Roman"/>
          <w:sz w:val="24"/>
          <w:szCs w:val="30"/>
        </w:rPr>
        <w:t>las micro</w:t>
      </w:r>
      <w:proofErr w:type="gramEnd"/>
      <w:r w:rsidR="001E397F">
        <w:rPr>
          <w:rFonts w:ascii="Times New Roman" w:hAnsi="Times New Roman" w:cs="Times New Roman"/>
          <w:sz w:val="24"/>
          <w:szCs w:val="30"/>
        </w:rPr>
        <w:t xml:space="preserve"> y pequeñas empresas de la ciudad de Mérida. De las organizaciones estudiadas el 93% representa a las micro y el 7% restante a las pequeñas, de las cuales el 87% tiene una antigüedad de 15 años</w:t>
      </w:r>
      <w:r w:rsidR="00994B6F">
        <w:rPr>
          <w:rFonts w:ascii="Times New Roman" w:hAnsi="Times New Roman" w:cs="Times New Roman"/>
          <w:sz w:val="24"/>
          <w:szCs w:val="30"/>
        </w:rPr>
        <w:t xml:space="preserve"> en el mercado, lo que ha permitido un crecimiento económico y en cantidad de empleados, la demanda de los productos y servicios que se ofrecen, pero sobretodo la reinversión generada en las empresas ha generado su permanencia.</w:t>
      </w:r>
    </w:p>
    <w:p w:rsidR="00994B6F" w:rsidRDefault="00994B6F" w:rsidP="001E397F">
      <w:pPr>
        <w:spacing w:after="0" w:line="360" w:lineRule="auto"/>
        <w:jc w:val="both"/>
        <w:rPr>
          <w:rFonts w:ascii="Times New Roman" w:hAnsi="Times New Roman" w:cs="Times New Roman"/>
          <w:sz w:val="24"/>
          <w:szCs w:val="30"/>
        </w:rPr>
      </w:pPr>
      <w:r w:rsidRPr="00802C15">
        <w:rPr>
          <w:rFonts w:ascii="Calibri" w:eastAsia="Times New Roman" w:hAnsi="Calibri" w:cs="Calibri"/>
          <w:color w:val="7030A0"/>
          <w:sz w:val="28"/>
          <w:szCs w:val="28"/>
          <w:lang w:val="es-ES" w:eastAsia="es-ES"/>
        </w:rPr>
        <w:t>Palabras clave:</w:t>
      </w:r>
      <w:r>
        <w:rPr>
          <w:rFonts w:ascii="Times New Roman" w:hAnsi="Times New Roman" w:cs="Times New Roman"/>
          <w:sz w:val="24"/>
          <w:szCs w:val="30"/>
        </w:rPr>
        <w:t xml:space="preserve"> actividades laborales, estructura organizacional, micro y pequeñas empresas.</w:t>
      </w:r>
    </w:p>
    <w:p w:rsidR="00C92817" w:rsidRDefault="00C92817" w:rsidP="001E397F">
      <w:pPr>
        <w:spacing w:after="0" w:line="360" w:lineRule="auto"/>
        <w:jc w:val="both"/>
        <w:rPr>
          <w:rFonts w:ascii="Times New Roman" w:hAnsi="Times New Roman" w:cs="Times New Roman"/>
          <w:sz w:val="24"/>
          <w:szCs w:val="30"/>
        </w:rPr>
      </w:pPr>
    </w:p>
    <w:p w:rsidR="00802C15" w:rsidRDefault="00802C15" w:rsidP="001E397F">
      <w:pPr>
        <w:spacing w:after="0" w:line="360" w:lineRule="auto"/>
        <w:jc w:val="both"/>
        <w:rPr>
          <w:rFonts w:ascii="Times New Roman" w:hAnsi="Times New Roman" w:cs="Times New Roman"/>
          <w:sz w:val="24"/>
          <w:szCs w:val="30"/>
        </w:rPr>
      </w:pPr>
    </w:p>
    <w:p w:rsidR="00802C15" w:rsidRDefault="00802C15" w:rsidP="001E397F">
      <w:pPr>
        <w:spacing w:after="0" w:line="360" w:lineRule="auto"/>
        <w:jc w:val="both"/>
        <w:rPr>
          <w:rFonts w:ascii="Times New Roman" w:hAnsi="Times New Roman" w:cs="Times New Roman"/>
          <w:sz w:val="24"/>
          <w:szCs w:val="30"/>
        </w:rPr>
      </w:pPr>
    </w:p>
    <w:p w:rsidR="00994B6F" w:rsidRPr="00802C15" w:rsidRDefault="00994B6F" w:rsidP="00994B6F">
      <w:pPr>
        <w:spacing w:after="0" w:line="360" w:lineRule="auto"/>
        <w:jc w:val="both"/>
        <w:rPr>
          <w:rFonts w:ascii="Calibri" w:eastAsia="Times New Roman" w:hAnsi="Calibri" w:cs="Calibri"/>
          <w:color w:val="7030A0"/>
          <w:sz w:val="28"/>
          <w:szCs w:val="28"/>
          <w:lang w:val="es-ES" w:eastAsia="es-ES"/>
        </w:rPr>
      </w:pPr>
      <w:proofErr w:type="spellStart"/>
      <w:r w:rsidRPr="00802C15">
        <w:rPr>
          <w:rFonts w:ascii="Calibri" w:eastAsia="Times New Roman" w:hAnsi="Calibri" w:cs="Calibri"/>
          <w:color w:val="7030A0"/>
          <w:sz w:val="28"/>
          <w:szCs w:val="28"/>
          <w:lang w:val="es-ES" w:eastAsia="es-ES"/>
        </w:rPr>
        <w:lastRenderedPageBreak/>
        <w:t>Abstract</w:t>
      </w:r>
      <w:proofErr w:type="spellEnd"/>
    </w:p>
    <w:p w:rsidR="00041799" w:rsidRDefault="00994B6F" w:rsidP="00802C15">
      <w:pPr>
        <w:spacing w:line="360" w:lineRule="auto"/>
        <w:jc w:val="both"/>
        <w:rPr>
          <w:rFonts w:ascii="Times New Roman" w:hAnsi="Times New Roman" w:cs="Times New Roman"/>
          <w:sz w:val="24"/>
          <w:szCs w:val="30"/>
        </w:rPr>
      </w:pPr>
      <w:proofErr w:type="spellStart"/>
      <w:r w:rsidRPr="00994B6F">
        <w:rPr>
          <w:rFonts w:ascii="Times New Roman" w:hAnsi="Times New Roman" w:cs="Times New Roman"/>
          <w:sz w:val="24"/>
          <w:szCs w:val="30"/>
        </w:rPr>
        <w:t>This</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paper</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deals</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with</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the</w:t>
      </w:r>
      <w:proofErr w:type="spellEnd"/>
      <w:r w:rsidRPr="00994B6F">
        <w:rPr>
          <w:rFonts w:ascii="Times New Roman" w:hAnsi="Times New Roman" w:cs="Times New Roman"/>
          <w:sz w:val="24"/>
          <w:szCs w:val="30"/>
        </w:rPr>
        <w:t xml:space="preserve"> set of </w:t>
      </w:r>
      <w:proofErr w:type="spellStart"/>
      <w:r w:rsidRPr="00994B6F">
        <w:rPr>
          <w:rFonts w:ascii="Times New Roman" w:hAnsi="Times New Roman" w:cs="Times New Roman"/>
          <w:sz w:val="24"/>
          <w:szCs w:val="30"/>
        </w:rPr>
        <w:t>work</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activities</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that</w:t>
      </w:r>
      <w:proofErr w:type="spellEnd"/>
      <w:r w:rsidRPr="00994B6F">
        <w:rPr>
          <w:rFonts w:ascii="Times New Roman" w:hAnsi="Times New Roman" w:cs="Times New Roman"/>
          <w:sz w:val="24"/>
          <w:szCs w:val="30"/>
        </w:rPr>
        <w:t xml:space="preserve"> are </w:t>
      </w:r>
      <w:proofErr w:type="spellStart"/>
      <w:r w:rsidRPr="00994B6F">
        <w:rPr>
          <w:rFonts w:ascii="Times New Roman" w:hAnsi="Times New Roman" w:cs="Times New Roman"/>
          <w:sz w:val="24"/>
          <w:szCs w:val="30"/>
        </w:rPr>
        <w:t>performed</w:t>
      </w:r>
      <w:proofErr w:type="spellEnd"/>
      <w:r w:rsidRPr="00994B6F">
        <w:rPr>
          <w:rFonts w:ascii="Times New Roman" w:hAnsi="Times New Roman" w:cs="Times New Roman"/>
          <w:sz w:val="24"/>
          <w:szCs w:val="30"/>
        </w:rPr>
        <w:t xml:space="preserve"> in micro and </w:t>
      </w:r>
      <w:proofErr w:type="spellStart"/>
      <w:r w:rsidRPr="00994B6F">
        <w:rPr>
          <w:rFonts w:ascii="Times New Roman" w:hAnsi="Times New Roman" w:cs="Times New Roman"/>
          <w:sz w:val="24"/>
          <w:szCs w:val="30"/>
        </w:rPr>
        <w:t>small</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enterprises</w:t>
      </w:r>
      <w:proofErr w:type="spellEnd"/>
      <w:r w:rsidRPr="00994B6F">
        <w:rPr>
          <w:rFonts w:ascii="Times New Roman" w:hAnsi="Times New Roman" w:cs="Times New Roman"/>
          <w:sz w:val="24"/>
          <w:szCs w:val="30"/>
        </w:rPr>
        <w:t xml:space="preserve"> in </w:t>
      </w:r>
      <w:proofErr w:type="spellStart"/>
      <w:r w:rsidRPr="00994B6F">
        <w:rPr>
          <w:rFonts w:ascii="Times New Roman" w:hAnsi="Times New Roman" w:cs="Times New Roman"/>
          <w:sz w:val="24"/>
          <w:szCs w:val="30"/>
        </w:rPr>
        <w:t>function</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with</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the</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organizational</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structure</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where</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the</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multifunction</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is</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identified</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when</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the</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number</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is</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smaller</w:t>
      </w:r>
      <w:proofErr w:type="spellEnd"/>
      <w:r w:rsidRPr="00994B6F">
        <w:rPr>
          <w:rFonts w:ascii="Times New Roman" w:hAnsi="Times New Roman" w:cs="Times New Roman"/>
          <w:sz w:val="24"/>
          <w:szCs w:val="30"/>
        </w:rPr>
        <w:t xml:space="preserve"> (micro) and </w:t>
      </w:r>
      <w:proofErr w:type="spellStart"/>
      <w:r w:rsidRPr="00994B6F">
        <w:rPr>
          <w:rFonts w:ascii="Times New Roman" w:hAnsi="Times New Roman" w:cs="Times New Roman"/>
          <w:sz w:val="24"/>
          <w:szCs w:val="30"/>
        </w:rPr>
        <w:t>when</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the</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organizational</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structure</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is</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broader</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Responsibilities</w:t>
      </w:r>
      <w:proofErr w:type="spellEnd"/>
      <w:r w:rsidRPr="00994B6F">
        <w:rPr>
          <w:rFonts w:ascii="Times New Roman" w:hAnsi="Times New Roman" w:cs="Times New Roman"/>
          <w:sz w:val="24"/>
          <w:szCs w:val="30"/>
        </w:rPr>
        <w:t xml:space="preserve"> are </w:t>
      </w:r>
      <w:proofErr w:type="spellStart"/>
      <w:r w:rsidRPr="00994B6F">
        <w:rPr>
          <w:rFonts w:ascii="Times New Roman" w:hAnsi="Times New Roman" w:cs="Times New Roman"/>
          <w:sz w:val="24"/>
          <w:szCs w:val="30"/>
        </w:rPr>
        <w:t>distributed</w:t>
      </w:r>
      <w:proofErr w:type="spellEnd"/>
      <w:r w:rsidRPr="00994B6F">
        <w:rPr>
          <w:rFonts w:ascii="Times New Roman" w:hAnsi="Times New Roman" w:cs="Times New Roman"/>
          <w:sz w:val="24"/>
          <w:szCs w:val="30"/>
        </w:rPr>
        <w:t xml:space="preserve"> and </w:t>
      </w:r>
      <w:proofErr w:type="spellStart"/>
      <w:r w:rsidRPr="00994B6F">
        <w:rPr>
          <w:rFonts w:ascii="Times New Roman" w:hAnsi="Times New Roman" w:cs="Times New Roman"/>
          <w:sz w:val="24"/>
          <w:szCs w:val="30"/>
        </w:rPr>
        <w:t>posts</w:t>
      </w:r>
      <w:proofErr w:type="spellEnd"/>
      <w:r w:rsidRPr="00994B6F">
        <w:rPr>
          <w:rFonts w:ascii="Times New Roman" w:hAnsi="Times New Roman" w:cs="Times New Roman"/>
          <w:sz w:val="24"/>
          <w:szCs w:val="30"/>
        </w:rPr>
        <w:t xml:space="preserve"> are </w:t>
      </w:r>
      <w:proofErr w:type="spellStart"/>
      <w:r w:rsidRPr="00994B6F">
        <w:rPr>
          <w:rFonts w:ascii="Times New Roman" w:hAnsi="Times New Roman" w:cs="Times New Roman"/>
          <w:sz w:val="24"/>
          <w:szCs w:val="30"/>
        </w:rPr>
        <w:t>expanded</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small</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This</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is</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presented</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through</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the</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shorter</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processes</w:t>
      </w:r>
      <w:proofErr w:type="spellEnd"/>
      <w:r w:rsidRPr="00994B6F">
        <w:rPr>
          <w:rFonts w:ascii="Times New Roman" w:hAnsi="Times New Roman" w:cs="Times New Roman"/>
          <w:sz w:val="24"/>
          <w:szCs w:val="30"/>
        </w:rPr>
        <w:t xml:space="preserve"> and </w:t>
      </w:r>
      <w:proofErr w:type="spellStart"/>
      <w:r w:rsidRPr="00994B6F">
        <w:rPr>
          <w:rFonts w:ascii="Times New Roman" w:hAnsi="Times New Roman" w:cs="Times New Roman"/>
          <w:sz w:val="24"/>
          <w:szCs w:val="30"/>
        </w:rPr>
        <w:t>sporadic</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activities</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carried</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out</w:t>
      </w:r>
      <w:proofErr w:type="spellEnd"/>
      <w:r w:rsidRPr="00994B6F">
        <w:rPr>
          <w:rFonts w:ascii="Times New Roman" w:hAnsi="Times New Roman" w:cs="Times New Roman"/>
          <w:sz w:val="24"/>
          <w:szCs w:val="30"/>
        </w:rPr>
        <w:t xml:space="preserve"> in micro </w:t>
      </w:r>
      <w:proofErr w:type="spellStart"/>
      <w:r w:rsidRPr="00994B6F">
        <w:rPr>
          <w:rFonts w:ascii="Times New Roman" w:hAnsi="Times New Roman" w:cs="Times New Roman"/>
          <w:sz w:val="24"/>
          <w:szCs w:val="30"/>
        </w:rPr>
        <w:t>enterprises</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However</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the</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above</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promotes</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employees</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proactivity</w:t>
      </w:r>
      <w:proofErr w:type="spellEnd"/>
      <w:r w:rsidRPr="00994B6F">
        <w:rPr>
          <w:rFonts w:ascii="Times New Roman" w:hAnsi="Times New Roman" w:cs="Times New Roman"/>
          <w:sz w:val="24"/>
          <w:szCs w:val="30"/>
        </w:rPr>
        <w:t xml:space="preserve"> and </w:t>
      </w:r>
      <w:proofErr w:type="spellStart"/>
      <w:r w:rsidRPr="00994B6F">
        <w:rPr>
          <w:rFonts w:ascii="Times New Roman" w:hAnsi="Times New Roman" w:cs="Times New Roman"/>
          <w:sz w:val="24"/>
          <w:szCs w:val="30"/>
        </w:rPr>
        <w:t>involvement</w:t>
      </w:r>
      <w:proofErr w:type="spellEnd"/>
      <w:r w:rsidRPr="00994B6F">
        <w:rPr>
          <w:rFonts w:ascii="Times New Roman" w:hAnsi="Times New Roman" w:cs="Times New Roman"/>
          <w:sz w:val="24"/>
          <w:szCs w:val="30"/>
        </w:rPr>
        <w:t xml:space="preserve"> in more </w:t>
      </w:r>
      <w:proofErr w:type="spellStart"/>
      <w:r w:rsidRPr="00994B6F">
        <w:rPr>
          <w:rFonts w:ascii="Times New Roman" w:hAnsi="Times New Roman" w:cs="Times New Roman"/>
          <w:sz w:val="24"/>
          <w:szCs w:val="30"/>
        </w:rPr>
        <w:t>organizational</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processes</w:t>
      </w:r>
      <w:proofErr w:type="spellEnd"/>
      <w:r w:rsidRPr="00994B6F">
        <w:rPr>
          <w:rFonts w:ascii="Times New Roman" w:hAnsi="Times New Roman" w:cs="Times New Roman"/>
          <w:sz w:val="24"/>
          <w:szCs w:val="30"/>
        </w:rPr>
        <w:t>.</w:t>
      </w:r>
      <w:r>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The</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objective</w:t>
      </w:r>
      <w:proofErr w:type="spellEnd"/>
      <w:r w:rsidRPr="00994B6F">
        <w:rPr>
          <w:rFonts w:ascii="Times New Roman" w:hAnsi="Times New Roman" w:cs="Times New Roman"/>
          <w:sz w:val="24"/>
          <w:szCs w:val="30"/>
        </w:rPr>
        <w:t xml:space="preserve"> of </w:t>
      </w:r>
      <w:proofErr w:type="spellStart"/>
      <w:r w:rsidRPr="00994B6F">
        <w:rPr>
          <w:rFonts w:ascii="Times New Roman" w:hAnsi="Times New Roman" w:cs="Times New Roman"/>
          <w:sz w:val="24"/>
          <w:szCs w:val="30"/>
        </w:rPr>
        <w:t>the</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present</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work</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is</w:t>
      </w:r>
      <w:proofErr w:type="spellEnd"/>
      <w:r w:rsidRPr="00994B6F">
        <w:rPr>
          <w:rFonts w:ascii="Times New Roman" w:hAnsi="Times New Roman" w:cs="Times New Roman"/>
          <w:sz w:val="24"/>
          <w:szCs w:val="30"/>
        </w:rPr>
        <w:t xml:space="preserve"> to </w:t>
      </w:r>
      <w:proofErr w:type="spellStart"/>
      <w:r w:rsidRPr="00994B6F">
        <w:rPr>
          <w:rFonts w:ascii="Times New Roman" w:hAnsi="Times New Roman" w:cs="Times New Roman"/>
          <w:sz w:val="24"/>
          <w:szCs w:val="30"/>
        </w:rPr>
        <w:t>identify</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the</w:t>
      </w:r>
      <w:proofErr w:type="spellEnd"/>
      <w:r w:rsidRPr="00994B6F">
        <w:rPr>
          <w:rFonts w:ascii="Times New Roman" w:hAnsi="Times New Roman" w:cs="Times New Roman"/>
          <w:sz w:val="24"/>
          <w:szCs w:val="30"/>
        </w:rPr>
        <w:t xml:space="preserve"> labor </w:t>
      </w:r>
      <w:proofErr w:type="spellStart"/>
      <w:r w:rsidRPr="00994B6F">
        <w:rPr>
          <w:rFonts w:ascii="Times New Roman" w:hAnsi="Times New Roman" w:cs="Times New Roman"/>
          <w:sz w:val="24"/>
          <w:szCs w:val="30"/>
        </w:rPr>
        <w:t>activities</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that</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perform</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according</w:t>
      </w:r>
      <w:proofErr w:type="spellEnd"/>
      <w:r w:rsidRPr="00994B6F">
        <w:rPr>
          <w:rFonts w:ascii="Times New Roman" w:hAnsi="Times New Roman" w:cs="Times New Roman"/>
          <w:sz w:val="24"/>
          <w:szCs w:val="30"/>
        </w:rPr>
        <w:t xml:space="preserve"> to </w:t>
      </w:r>
      <w:proofErr w:type="spellStart"/>
      <w:r w:rsidRPr="00994B6F">
        <w:rPr>
          <w:rFonts w:ascii="Times New Roman" w:hAnsi="Times New Roman" w:cs="Times New Roman"/>
          <w:sz w:val="24"/>
          <w:szCs w:val="30"/>
        </w:rPr>
        <w:t>the</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organizational</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structure</w:t>
      </w:r>
      <w:proofErr w:type="spellEnd"/>
      <w:r w:rsidRPr="00994B6F">
        <w:rPr>
          <w:rFonts w:ascii="Times New Roman" w:hAnsi="Times New Roman" w:cs="Times New Roman"/>
          <w:sz w:val="24"/>
          <w:szCs w:val="30"/>
        </w:rPr>
        <w:t xml:space="preserve"> in </w:t>
      </w:r>
      <w:proofErr w:type="spellStart"/>
      <w:r w:rsidRPr="00994B6F">
        <w:rPr>
          <w:rFonts w:ascii="Times New Roman" w:hAnsi="Times New Roman" w:cs="Times New Roman"/>
          <w:sz w:val="24"/>
          <w:szCs w:val="30"/>
        </w:rPr>
        <w:t>the</w:t>
      </w:r>
      <w:proofErr w:type="spellEnd"/>
      <w:r w:rsidRPr="00994B6F">
        <w:rPr>
          <w:rFonts w:ascii="Times New Roman" w:hAnsi="Times New Roman" w:cs="Times New Roman"/>
          <w:sz w:val="24"/>
          <w:szCs w:val="30"/>
        </w:rPr>
        <w:t xml:space="preserve"> micro and </w:t>
      </w:r>
      <w:proofErr w:type="spellStart"/>
      <w:r w:rsidRPr="00994B6F">
        <w:rPr>
          <w:rFonts w:ascii="Times New Roman" w:hAnsi="Times New Roman" w:cs="Times New Roman"/>
          <w:sz w:val="24"/>
          <w:szCs w:val="30"/>
        </w:rPr>
        <w:t>small</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enterprises</w:t>
      </w:r>
      <w:proofErr w:type="spellEnd"/>
      <w:r w:rsidRPr="00994B6F">
        <w:rPr>
          <w:rFonts w:ascii="Times New Roman" w:hAnsi="Times New Roman" w:cs="Times New Roman"/>
          <w:sz w:val="24"/>
          <w:szCs w:val="30"/>
        </w:rPr>
        <w:t xml:space="preserve"> of </w:t>
      </w:r>
      <w:proofErr w:type="spellStart"/>
      <w:r w:rsidRPr="00994B6F">
        <w:rPr>
          <w:rFonts w:ascii="Times New Roman" w:hAnsi="Times New Roman" w:cs="Times New Roman"/>
          <w:sz w:val="24"/>
          <w:szCs w:val="30"/>
        </w:rPr>
        <w:t>the</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city</w:t>
      </w:r>
      <w:proofErr w:type="spellEnd"/>
      <w:r w:rsidRPr="00994B6F">
        <w:rPr>
          <w:rFonts w:ascii="Times New Roman" w:hAnsi="Times New Roman" w:cs="Times New Roman"/>
          <w:sz w:val="24"/>
          <w:szCs w:val="30"/>
        </w:rPr>
        <w:t xml:space="preserve"> of Mérida. Of </w:t>
      </w:r>
      <w:proofErr w:type="spellStart"/>
      <w:r w:rsidRPr="00994B6F">
        <w:rPr>
          <w:rFonts w:ascii="Times New Roman" w:hAnsi="Times New Roman" w:cs="Times New Roman"/>
          <w:sz w:val="24"/>
          <w:szCs w:val="30"/>
        </w:rPr>
        <w:t>the</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organizations</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studied</w:t>
      </w:r>
      <w:proofErr w:type="spellEnd"/>
      <w:r w:rsidRPr="00994B6F">
        <w:rPr>
          <w:rFonts w:ascii="Times New Roman" w:hAnsi="Times New Roman" w:cs="Times New Roman"/>
          <w:sz w:val="24"/>
          <w:szCs w:val="30"/>
        </w:rPr>
        <w:t xml:space="preserve">, 93% </w:t>
      </w:r>
      <w:proofErr w:type="spellStart"/>
      <w:r w:rsidRPr="00994B6F">
        <w:rPr>
          <w:rFonts w:ascii="Times New Roman" w:hAnsi="Times New Roman" w:cs="Times New Roman"/>
          <w:sz w:val="24"/>
          <w:szCs w:val="30"/>
        </w:rPr>
        <w:t>represent</w:t>
      </w:r>
      <w:proofErr w:type="spellEnd"/>
      <w:r w:rsidRPr="00994B6F">
        <w:rPr>
          <w:rFonts w:ascii="Times New Roman" w:hAnsi="Times New Roman" w:cs="Times New Roman"/>
          <w:sz w:val="24"/>
          <w:szCs w:val="30"/>
        </w:rPr>
        <w:t xml:space="preserve"> micro and 7% are </w:t>
      </w:r>
      <w:proofErr w:type="spellStart"/>
      <w:r w:rsidRPr="00994B6F">
        <w:rPr>
          <w:rFonts w:ascii="Times New Roman" w:hAnsi="Times New Roman" w:cs="Times New Roman"/>
          <w:sz w:val="24"/>
          <w:szCs w:val="30"/>
        </w:rPr>
        <w:t>small</w:t>
      </w:r>
      <w:proofErr w:type="spellEnd"/>
      <w:r w:rsidRPr="00994B6F">
        <w:rPr>
          <w:rFonts w:ascii="Times New Roman" w:hAnsi="Times New Roman" w:cs="Times New Roman"/>
          <w:sz w:val="24"/>
          <w:szCs w:val="30"/>
        </w:rPr>
        <w:t xml:space="preserve">, of </w:t>
      </w:r>
      <w:proofErr w:type="spellStart"/>
      <w:r w:rsidRPr="00994B6F">
        <w:rPr>
          <w:rFonts w:ascii="Times New Roman" w:hAnsi="Times New Roman" w:cs="Times New Roman"/>
          <w:sz w:val="24"/>
          <w:szCs w:val="30"/>
        </w:rPr>
        <w:t>which</w:t>
      </w:r>
      <w:proofErr w:type="spellEnd"/>
      <w:r w:rsidRPr="00994B6F">
        <w:rPr>
          <w:rFonts w:ascii="Times New Roman" w:hAnsi="Times New Roman" w:cs="Times New Roman"/>
          <w:sz w:val="24"/>
          <w:szCs w:val="30"/>
        </w:rPr>
        <w:t xml:space="preserve"> 87% </w:t>
      </w:r>
      <w:proofErr w:type="spellStart"/>
      <w:r w:rsidRPr="00994B6F">
        <w:rPr>
          <w:rFonts w:ascii="Times New Roman" w:hAnsi="Times New Roman" w:cs="Times New Roman"/>
          <w:sz w:val="24"/>
          <w:szCs w:val="30"/>
        </w:rPr>
        <w:t>have</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been</w:t>
      </w:r>
      <w:proofErr w:type="spellEnd"/>
      <w:r w:rsidRPr="00994B6F">
        <w:rPr>
          <w:rFonts w:ascii="Times New Roman" w:hAnsi="Times New Roman" w:cs="Times New Roman"/>
          <w:sz w:val="24"/>
          <w:szCs w:val="30"/>
        </w:rPr>
        <w:t xml:space="preserve"> in </w:t>
      </w:r>
      <w:proofErr w:type="spellStart"/>
      <w:r w:rsidRPr="00994B6F">
        <w:rPr>
          <w:rFonts w:ascii="Times New Roman" w:hAnsi="Times New Roman" w:cs="Times New Roman"/>
          <w:sz w:val="24"/>
          <w:szCs w:val="30"/>
        </w:rPr>
        <w:t>the</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market</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for</w:t>
      </w:r>
      <w:proofErr w:type="spellEnd"/>
      <w:r w:rsidRPr="00994B6F">
        <w:rPr>
          <w:rFonts w:ascii="Times New Roman" w:hAnsi="Times New Roman" w:cs="Times New Roman"/>
          <w:sz w:val="24"/>
          <w:szCs w:val="30"/>
        </w:rPr>
        <w:t xml:space="preserve"> 15 </w:t>
      </w:r>
      <w:proofErr w:type="spellStart"/>
      <w:r w:rsidRPr="00994B6F">
        <w:rPr>
          <w:rFonts w:ascii="Times New Roman" w:hAnsi="Times New Roman" w:cs="Times New Roman"/>
          <w:sz w:val="24"/>
          <w:szCs w:val="30"/>
        </w:rPr>
        <w:t>years</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which</w:t>
      </w:r>
      <w:proofErr w:type="spellEnd"/>
      <w:r w:rsidRPr="00994B6F">
        <w:rPr>
          <w:rFonts w:ascii="Times New Roman" w:hAnsi="Times New Roman" w:cs="Times New Roman"/>
          <w:sz w:val="24"/>
          <w:szCs w:val="30"/>
        </w:rPr>
        <w:t xml:space="preserve"> has </w:t>
      </w:r>
      <w:proofErr w:type="spellStart"/>
      <w:r w:rsidRPr="00994B6F">
        <w:rPr>
          <w:rFonts w:ascii="Times New Roman" w:hAnsi="Times New Roman" w:cs="Times New Roman"/>
          <w:sz w:val="24"/>
          <w:szCs w:val="30"/>
        </w:rPr>
        <w:t>allowed</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economic</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growth</w:t>
      </w:r>
      <w:proofErr w:type="spellEnd"/>
      <w:r w:rsidRPr="00994B6F">
        <w:rPr>
          <w:rFonts w:ascii="Times New Roman" w:hAnsi="Times New Roman" w:cs="Times New Roman"/>
          <w:sz w:val="24"/>
          <w:szCs w:val="30"/>
        </w:rPr>
        <w:t xml:space="preserve"> and in </w:t>
      </w:r>
      <w:proofErr w:type="spellStart"/>
      <w:r w:rsidRPr="00994B6F">
        <w:rPr>
          <w:rFonts w:ascii="Times New Roman" w:hAnsi="Times New Roman" w:cs="Times New Roman"/>
          <w:sz w:val="24"/>
          <w:szCs w:val="30"/>
        </w:rPr>
        <w:t>the</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number</w:t>
      </w:r>
      <w:proofErr w:type="spellEnd"/>
      <w:r w:rsidRPr="00994B6F">
        <w:rPr>
          <w:rFonts w:ascii="Times New Roman" w:hAnsi="Times New Roman" w:cs="Times New Roman"/>
          <w:sz w:val="24"/>
          <w:szCs w:val="30"/>
        </w:rPr>
        <w:t xml:space="preserve"> of </w:t>
      </w:r>
      <w:proofErr w:type="spellStart"/>
      <w:r w:rsidRPr="00994B6F">
        <w:rPr>
          <w:rFonts w:ascii="Times New Roman" w:hAnsi="Times New Roman" w:cs="Times New Roman"/>
          <w:sz w:val="24"/>
          <w:szCs w:val="30"/>
        </w:rPr>
        <w:t>employees</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Demand</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for</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the</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products</w:t>
      </w:r>
      <w:proofErr w:type="spellEnd"/>
      <w:r w:rsidRPr="00994B6F">
        <w:rPr>
          <w:rFonts w:ascii="Times New Roman" w:hAnsi="Times New Roman" w:cs="Times New Roman"/>
          <w:sz w:val="24"/>
          <w:szCs w:val="30"/>
        </w:rPr>
        <w:t xml:space="preserve"> and </w:t>
      </w:r>
      <w:proofErr w:type="spellStart"/>
      <w:r w:rsidRPr="00994B6F">
        <w:rPr>
          <w:rFonts w:ascii="Times New Roman" w:hAnsi="Times New Roman" w:cs="Times New Roman"/>
          <w:sz w:val="24"/>
          <w:szCs w:val="30"/>
        </w:rPr>
        <w:t>services</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offered</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but</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above</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all</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the</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reinvestment</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generated</w:t>
      </w:r>
      <w:proofErr w:type="spellEnd"/>
      <w:r w:rsidRPr="00994B6F">
        <w:rPr>
          <w:rFonts w:ascii="Times New Roman" w:hAnsi="Times New Roman" w:cs="Times New Roman"/>
          <w:sz w:val="24"/>
          <w:szCs w:val="30"/>
        </w:rPr>
        <w:t xml:space="preserve"> in </w:t>
      </w:r>
      <w:proofErr w:type="spellStart"/>
      <w:r w:rsidRPr="00994B6F">
        <w:rPr>
          <w:rFonts w:ascii="Times New Roman" w:hAnsi="Times New Roman" w:cs="Times New Roman"/>
          <w:sz w:val="24"/>
          <w:szCs w:val="30"/>
        </w:rPr>
        <w:t>the</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companies</w:t>
      </w:r>
      <w:proofErr w:type="spellEnd"/>
      <w:r w:rsidRPr="00994B6F">
        <w:rPr>
          <w:rFonts w:ascii="Times New Roman" w:hAnsi="Times New Roman" w:cs="Times New Roman"/>
          <w:sz w:val="24"/>
          <w:szCs w:val="30"/>
        </w:rPr>
        <w:t xml:space="preserve"> has </w:t>
      </w:r>
      <w:proofErr w:type="spellStart"/>
      <w:r w:rsidRPr="00994B6F">
        <w:rPr>
          <w:rFonts w:ascii="Times New Roman" w:hAnsi="Times New Roman" w:cs="Times New Roman"/>
          <w:sz w:val="24"/>
          <w:szCs w:val="30"/>
        </w:rPr>
        <w:t>generated</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their</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permanence</w:t>
      </w:r>
      <w:proofErr w:type="spellEnd"/>
      <w:r w:rsidRPr="00994B6F">
        <w:rPr>
          <w:rFonts w:ascii="Times New Roman" w:hAnsi="Times New Roman" w:cs="Times New Roman"/>
          <w:sz w:val="24"/>
          <w:szCs w:val="30"/>
        </w:rPr>
        <w:t>.</w:t>
      </w:r>
    </w:p>
    <w:p w:rsidR="00994B6F" w:rsidRDefault="00994B6F" w:rsidP="00802C15">
      <w:pPr>
        <w:spacing w:line="360" w:lineRule="auto"/>
        <w:jc w:val="both"/>
        <w:rPr>
          <w:rFonts w:ascii="Times New Roman" w:hAnsi="Times New Roman" w:cs="Times New Roman"/>
          <w:sz w:val="24"/>
          <w:szCs w:val="30"/>
        </w:rPr>
      </w:pPr>
      <w:r w:rsidRPr="00802C15">
        <w:rPr>
          <w:rFonts w:ascii="Calibri" w:eastAsia="Times New Roman" w:hAnsi="Calibri" w:cs="Calibri"/>
          <w:color w:val="7030A0"/>
          <w:sz w:val="28"/>
          <w:szCs w:val="28"/>
          <w:lang w:val="es-ES" w:eastAsia="es-ES"/>
        </w:rPr>
        <w:t>Key</w:t>
      </w:r>
      <w:r w:rsidR="00802C15">
        <w:rPr>
          <w:rFonts w:ascii="Calibri" w:eastAsia="Times New Roman" w:hAnsi="Calibri" w:cs="Calibri"/>
          <w:color w:val="7030A0"/>
          <w:sz w:val="28"/>
          <w:szCs w:val="28"/>
          <w:lang w:val="es-ES" w:eastAsia="es-ES"/>
        </w:rPr>
        <w:t xml:space="preserve"> </w:t>
      </w:r>
      <w:proofErr w:type="spellStart"/>
      <w:r w:rsidRPr="00802C15">
        <w:rPr>
          <w:rFonts w:ascii="Calibri" w:eastAsia="Times New Roman" w:hAnsi="Calibri" w:cs="Calibri"/>
          <w:color w:val="7030A0"/>
          <w:sz w:val="28"/>
          <w:szCs w:val="28"/>
          <w:lang w:val="es-ES" w:eastAsia="es-ES"/>
        </w:rPr>
        <w:t>words</w:t>
      </w:r>
      <w:proofErr w:type="spellEnd"/>
      <w:r w:rsidRPr="00802C15">
        <w:rPr>
          <w:rFonts w:ascii="Calibri" w:eastAsia="Times New Roman" w:hAnsi="Calibri" w:cs="Calibri"/>
          <w:color w:val="7030A0"/>
          <w:sz w:val="28"/>
          <w:szCs w:val="28"/>
          <w:lang w:val="es-ES" w:eastAsia="es-ES"/>
        </w:rPr>
        <w:t>:</w:t>
      </w:r>
      <w:r w:rsidRPr="00994B6F">
        <w:rPr>
          <w:rFonts w:ascii="Times New Roman" w:hAnsi="Times New Roman" w:cs="Times New Roman"/>
          <w:sz w:val="24"/>
          <w:szCs w:val="30"/>
        </w:rPr>
        <w:t xml:space="preserve"> labor </w:t>
      </w:r>
      <w:proofErr w:type="spellStart"/>
      <w:r w:rsidRPr="00994B6F">
        <w:rPr>
          <w:rFonts w:ascii="Times New Roman" w:hAnsi="Times New Roman" w:cs="Times New Roman"/>
          <w:sz w:val="24"/>
          <w:szCs w:val="30"/>
        </w:rPr>
        <w:t>activities</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organizational</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structure</w:t>
      </w:r>
      <w:proofErr w:type="spellEnd"/>
      <w:r w:rsidRPr="00994B6F">
        <w:rPr>
          <w:rFonts w:ascii="Times New Roman" w:hAnsi="Times New Roman" w:cs="Times New Roman"/>
          <w:sz w:val="24"/>
          <w:szCs w:val="30"/>
        </w:rPr>
        <w:t xml:space="preserve">, micro and </w:t>
      </w:r>
      <w:proofErr w:type="spellStart"/>
      <w:r w:rsidRPr="00994B6F">
        <w:rPr>
          <w:rFonts w:ascii="Times New Roman" w:hAnsi="Times New Roman" w:cs="Times New Roman"/>
          <w:sz w:val="24"/>
          <w:szCs w:val="30"/>
        </w:rPr>
        <w:t>small</w:t>
      </w:r>
      <w:proofErr w:type="spellEnd"/>
      <w:r w:rsidRPr="00994B6F">
        <w:rPr>
          <w:rFonts w:ascii="Times New Roman" w:hAnsi="Times New Roman" w:cs="Times New Roman"/>
          <w:sz w:val="24"/>
          <w:szCs w:val="30"/>
        </w:rPr>
        <w:t xml:space="preserve"> </w:t>
      </w:r>
      <w:proofErr w:type="spellStart"/>
      <w:r w:rsidRPr="00994B6F">
        <w:rPr>
          <w:rFonts w:ascii="Times New Roman" w:hAnsi="Times New Roman" w:cs="Times New Roman"/>
          <w:sz w:val="24"/>
          <w:szCs w:val="30"/>
        </w:rPr>
        <w:t>enterprises</w:t>
      </w:r>
      <w:proofErr w:type="spellEnd"/>
      <w:r w:rsidRPr="00994B6F">
        <w:rPr>
          <w:rFonts w:ascii="Times New Roman" w:hAnsi="Times New Roman" w:cs="Times New Roman"/>
          <w:sz w:val="24"/>
          <w:szCs w:val="30"/>
        </w:rPr>
        <w:t>.</w:t>
      </w:r>
    </w:p>
    <w:p w:rsidR="00802C15" w:rsidRDefault="00802C15" w:rsidP="00994B6F">
      <w:pPr>
        <w:spacing w:after="0" w:line="360" w:lineRule="auto"/>
        <w:jc w:val="both"/>
        <w:rPr>
          <w:rFonts w:ascii="Times New Roman" w:hAnsi="Times New Roman" w:cs="Times New Roman"/>
          <w:sz w:val="24"/>
          <w:szCs w:val="30"/>
        </w:rPr>
      </w:pPr>
      <w:r w:rsidRPr="00802C15">
        <w:rPr>
          <w:rFonts w:ascii="Times New Roman" w:hAnsi="Times New Roman" w:cs="Times New Roman"/>
          <w:b/>
          <w:color w:val="000000" w:themeColor="text1"/>
          <w:sz w:val="24"/>
        </w:rPr>
        <w:t>Fecha Recepción:</w:t>
      </w:r>
      <w:r w:rsidRPr="00802C15">
        <w:rPr>
          <w:rFonts w:ascii="Times New Roman" w:hAnsi="Times New Roman" w:cs="Times New Roman"/>
          <w:color w:val="000000" w:themeColor="text1"/>
          <w:sz w:val="24"/>
        </w:rPr>
        <w:t xml:space="preserve"> Junio 2016     </w:t>
      </w:r>
      <w:r w:rsidRPr="00802C15">
        <w:rPr>
          <w:rFonts w:ascii="Times New Roman" w:hAnsi="Times New Roman" w:cs="Times New Roman"/>
          <w:b/>
          <w:color w:val="000000" w:themeColor="text1"/>
          <w:sz w:val="24"/>
        </w:rPr>
        <w:t>Fecha Aceptación:</w:t>
      </w:r>
      <w:r w:rsidRPr="00802C15">
        <w:rPr>
          <w:rFonts w:ascii="Times New Roman" w:hAnsi="Times New Roman" w:cs="Times New Roman"/>
          <w:color w:val="000000" w:themeColor="text1"/>
          <w:sz w:val="24"/>
        </w:rPr>
        <w:t xml:space="preserve"> Diciembre 2016</w:t>
      </w:r>
      <w:r>
        <w:rPr>
          <w:color w:val="000000" w:themeColor="text1"/>
        </w:rPr>
        <w:br/>
      </w:r>
      <w:r>
        <w:rPr>
          <w:rFonts w:cs="Calibri"/>
        </w:rPr>
        <w:pict>
          <v:rect id="_x0000_i1025" style="width:0;height:1.5pt" o:hralign="center" o:hrstd="t" o:hr="t" fillcolor="#a0a0a0" stroked="f"/>
        </w:pict>
      </w:r>
    </w:p>
    <w:p w:rsidR="00994B6F" w:rsidRDefault="00994B6F" w:rsidP="00994B6F">
      <w:pPr>
        <w:spacing w:after="0" w:line="360" w:lineRule="auto"/>
        <w:jc w:val="both"/>
        <w:rPr>
          <w:rFonts w:ascii="Times New Roman" w:hAnsi="Times New Roman" w:cs="Times New Roman"/>
          <w:sz w:val="24"/>
          <w:szCs w:val="30"/>
        </w:rPr>
      </w:pPr>
    </w:p>
    <w:p w:rsidR="00994B6F" w:rsidRPr="00802C15" w:rsidRDefault="00994B6F" w:rsidP="00994B6F">
      <w:pPr>
        <w:spacing w:after="0" w:line="360" w:lineRule="auto"/>
        <w:jc w:val="both"/>
        <w:rPr>
          <w:rFonts w:ascii="Calibri" w:eastAsia="Times New Roman" w:hAnsi="Calibri" w:cs="Calibri"/>
          <w:color w:val="7030A0"/>
          <w:sz w:val="28"/>
          <w:szCs w:val="28"/>
          <w:lang w:val="es-ES" w:eastAsia="es-ES"/>
        </w:rPr>
      </w:pPr>
      <w:r w:rsidRPr="00802C15">
        <w:rPr>
          <w:rFonts w:ascii="Calibri" w:eastAsia="Times New Roman" w:hAnsi="Calibri" w:cs="Calibri"/>
          <w:color w:val="7030A0"/>
          <w:sz w:val="28"/>
          <w:szCs w:val="28"/>
          <w:lang w:val="es-ES" w:eastAsia="es-ES"/>
        </w:rPr>
        <w:t>Introducción</w:t>
      </w:r>
    </w:p>
    <w:p w:rsidR="00994B6F" w:rsidRDefault="009367C4" w:rsidP="00C92817">
      <w:pPr>
        <w:spacing w:after="0" w:line="360" w:lineRule="auto"/>
        <w:ind w:firstLine="708"/>
        <w:jc w:val="both"/>
        <w:rPr>
          <w:rFonts w:ascii="Times New Roman" w:hAnsi="Times New Roman" w:cs="Times New Roman"/>
          <w:sz w:val="24"/>
          <w:szCs w:val="30"/>
        </w:rPr>
      </w:pPr>
      <w:r>
        <w:rPr>
          <w:rFonts w:ascii="Times New Roman" w:hAnsi="Times New Roman" w:cs="Times New Roman"/>
          <w:sz w:val="24"/>
          <w:szCs w:val="30"/>
        </w:rPr>
        <w:t>Dentro de las funciones de la administración se encuentran la planeación, la organización, la dirección y el control. En la planeación se plasman el conjunto de actividades a desarrollar de forma previa a la implementación. En la organización se distribuyen las actividades y funciones según puesto se realizarán, considerando para ellos los niveles superior y subalterno de los puestos para el correcto canal de comunicación a implementar. En la dirección se busca la correcta orientación y guía de todos los puestos involucrados para alcanzar los objetivos y metas organizacionales. El control incorpora todos los procesos requeridos para evidenciar las actividades de todos los empleados de la empresa, asegurando de ésta forma, los recursos humanos y económicos invertidos.</w:t>
      </w:r>
    </w:p>
    <w:p w:rsidR="00FE751E" w:rsidRDefault="005476E3" w:rsidP="00C9281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30"/>
        </w:rPr>
        <w:t xml:space="preserve">Para </w:t>
      </w:r>
      <w:proofErr w:type="spellStart"/>
      <w:r w:rsidRPr="004D4A40">
        <w:rPr>
          <w:rFonts w:ascii="Times New Roman" w:hAnsi="Times New Roman" w:cs="Times New Roman"/>
          <w:sz w:val="24"/>
          <w:szCs w:val="24"/>
        </w:rPr>
        <w:t>Palaci</w:t>
      </w:r>
      <w:proofErr w:type="spellEnd"/>
      <w:r w:rsidRPr="004D4A40">
        <w:rPr>
          <w:rFonts w:ascii="Times New Roman" w:hAnsi="Times New Roman" w:cs="Times New Roman"/>
          <w:sz w:val="24"/>
          <w:szCs w:val="24"/>
        </w:rPr>
        <w:t xml:space="preserve"> (2005: 155), “</w:t>
      </w:r>
      <w:r w:rsidR="004D4A40">
        <w:rPr>
          <w:rFonts w:ascii="Times New Roman" w:hAnsi="Times New Roman" w:cs="Times New Roman"/>
          <w:sz w:val="24"/>
          <w:szCs w:val="24"/>
        </w:rPr>
        <w:t>e</w:t>
      </w:r>
      <w:r w:rsidRPr="004D4A40">
        <w:rPr>
          <w:rFonts w:ascii="Times New Roman" w:hAnsi="Times New Roman" w:cs="Times New Roman"/>
          <w:sz w:val="24"/>
          <w:szCs w:val="24"/>
        </w:rPr>
        <w:t>l desempeño laboral es el valor que se espera aportar a la organización de los diferentes episodios conductuales que un individuo lleva acabo en un período de tiempo”</w:t>
      </w:r>
      <w:r w:rsidR="004D4A40">
        <w:rPr>
          <w:rFonts w:ascii="Times New Roman" w:hAnsi="Times New Roman" w:cs="Times New Roman"/>
          <w:sz w:val="24"/>
          <w:szCs w:val="24"/>
        </w:rPr>
        <w:t xml:space="preserve"> citado por </w:t>
      </w:r>
      <w:r w:rsidR="004D4A40" w:rsidRPr="004D4A40">
        <w:rPr>
          <w:rFonts w:ascii="Times New Roman" w:hAnsi="Times New Roman" w:cs="Times New Roman"/>
          <w:sz w:val="24"/>
          <w:szCs w:val="24"/>
        </w:rPr>
        <w:t xml:space="preserve">Pedraza, Amaya y Conde </w:t>
      </w:r>
      <w:r w:rsidR="004D4A40">
        <w:rPr>
          <w:rFonts w:ascii="Times New Roman" w:hAnsi="Times New Roman" w:cs="Times New Roman"/>
          <w:sz w:val="24"/>
          <w:szCs w:val="24"/>
        </w:rPr>
        <w:t>(2010).</w:t>
      </w:r>
      <w:r w:rsidR="00FE751E">
        <w:rPr>
          <w:rFonts w:ascii="Times New Roman" w:hAnsi="Times New Roman" w:cs="Times New Roman"/>
          <w:sz w:val="24"/>
          <w:szCs w:val="24"/>
        </w:rPr>
        <w:t xml:space="preserve"> Es decir es la forma en cómo </w:t>
      </w:r>
      <w:r w:rsidR="00FE751E">
        <w:rPr>
          <w:rFonts w:ascii="Times New Roman" w:hAnsi="Times New Roman" w:cs="Times New Roman"/>
          <w:sz w:val="24"/>
          <w:szCs w:val="24"/>
        </w:rPr>
        <w:lastRenderedPageBreak/>
        <w:t xml:space="preserve">el individuo realiza las tareas asignadas para el puesto que ocupa, para ello se requerirá </w:t>
      </w:r>
      <w:r w:rsidR="00C92817">
        <w:rPr>
          <w:rFonts w:ascii="Times New Roman" w:hAnsi="Times New Roman" w:cs="Times New Roman"/>
          <w:sz w:val="24"/>
          <w:szCs w:val="24"/>
        </w:rPr>
        <w:t>saber el cómo hacer, el orientar de manera correcta al empleado para el desempeño de sus actividades, con el objeto de evitar errores u omisiones que de forma involuntaria se generen.</w:t>
      </w:r>
    </w:p>
    <w:p w:rsidR="005476E3" w:rsidRDefault="00FE751E" w:rsidP="00FE751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Según </w:t>
      </w:r>
      <w:proofErr w:type="spellStart"/>
      <w:r>
        <w:rPr>
          <w:rFonts w:ascii="Times New Roman" w:hAnsi="Times New Roman" w:cs="Times New Roman"/>
          <w:sz w:val="24"/>
          <w:szCs w:val="24"/>
        </w:rPr>
        <w:t>Munch</w:t>
      </w:r>
      <w:proofErr w:type="spellEnd"/>
      <w:r>
        <w:rPr>
          <w:rFonts w:ascii="Times New Roman" w:hAnsi="Times New Roman" w:cs="Times New Roman"/>
          <w:sz w:val="24"/>
          <w:szCs w:val="24"/>
        </w:rPr>
        <w:t xml:space="preserve"> </w:t>
      </w:r>
      <w:r w:rsidR="00165C6C">
        <w:rPr>
          <w:rFonts w:ascii="Times New Roman" w:hAnsi="Times New Roman" w:cs="Times New Roman"/>
          <w:sz w:val="24"/>
          <w:szCs w:val="24"/>
        </w:rPr>
        <w:t>(2006: 92)</w:t>
      </w:r>
      <w:r>
        <w:rPr>
          <w:rFonts w:ascii="Times New Roman" w:hAnsi="Times New Roman" w:cs="Times New Roman"/>
          <w:sz w:val="24"/>
          <w:szCs w:val="24"/>
        </w:rPr>
        <w:t xml:space="preserve"> menciona que </w:t>
      </w:r>
      <w:r w:rsidR="00EF4F7B">
        <w:rPr>
          <w:rFonts w:ascii="Times New Roman" w:hAnsi="Times New Roman" w:cs="Times New Roman"/>
          <w:sz w:val="24"/>
          <w:szCs w:val="24"/>
        </w:rPr>
        <w:t>“</w:t>
      </w:r>
      <w:r>
        <w:rPr>
          <w:rFonts w:ascii="Times New Roman" w:hAnsi="Times New Roman" w:cs="Times New Roman"/>
          <w:sz w:val="24"/>
          <w:szCs w:val="24"/>
        </w:rPr>
        <w:t>desde siempre el ser humano ha estado consciente de que la obtención de eficiencia sólo es posible a través del ordenamiento y coordinación racional de todos los recursos que forman parte de un grupo social</w:t>
      </w:r>
      <w:r w:rsidR="00EF4F7B">
        <w:rPr>
          <w:rFonts w:ascii="Times New Roman" w:hAnsi="Times New Roman" w:cs="Times New Roman"/>
          <w:sz w:val="24"/>
          <w:szCs w:val="24"/>
        </w:rPr>
        <w:t>”.</w:t>
      </w:r>
      <w:r w:rsidR="00C92817">
        <w:rPr>
          <w:rFonts w:ascii="Times New Roman" w:hAnsi="Times New Roman" w:cs="Times New Roman"/>
          <w:sz w:val="24"/>
          <w:szCs w:val="24"/>
        </w:rPr>
        <w:t xml:space="preserve"> La empresa es un grupo social, pero que persigue fines lucrativos mediante la oferta de los productos o servicios, razón de ser de la misma.</w:t>
      </w:r>
    </w:p>
    <w:p w:rsidR="00EF4F7B" w:rsidRDefault="00EF4F7B" w:rsidP="00EF4F7B">
      <w:pPr>
        <w:spacing w:after="0" w:line="360" w:lineRule="auto"/>
        <w:ind w:left="708"/>
        <w:jc w:val="both"/>
        <w:rPr>
          <w:rFonts w:ascii="Times New Roman" w:hAnsi="Times New Roman" w:cs="Times New Roman"/>
          <w:sz w:val="24"/>
        </w:rPr>
      </w:pPr>
      <w:r w:rsidRPr="00EF4F7B">
        <w:rPr>
          <w:rFonts w:ascii="Times New Roman" w:hAnsi="Times New Roman" w:cs="Times New Roman"/>
          <w:sz w:val="24"/>
        </w:rPr>
        <w:t>La toma de decisión implicará que el individuo analizará todas las alternativas posibles de solución, las alineará con las estrategias de la organización y de esa forma seleccionará la alternativa óptima. Desafortunadamente nos enfrentamos con un individuo que cuenta con una racionalidad limitada y por tanto su toma de decisión, dependiendo de la forma como se efectúe, se podrá identificar con algunos de los tipos de modelo de decisión que existen, es decir, modelo racional, por procesos, político o anárqui</w:t>
      </w:r>
      <w:r>
        <w:rPr>
          <w:rFonts w:ascii="Times New Roman" w:hAnsi="Times New Roman" w:cs="Times New Roman"/>
          <w:sz w:val="24"/>
        </w:rPr>
        <w:t>co (</w:t>
      </w:r>
      <w:proofErr w:type="spellStart"/>
      <w:r>
        <w:rPr>
          <w:rFonts w:ascii="Times New Roman" w:hAnsi="Times New Roman" w:cs="Times New Roman"/>
          <w:sz w:val="24"/>
        </w:rPr>
        <w:t>March</w:t>
      </w:r>
      <w:proofErr w:type="spellEnd"/>
      <w:r>
        <w:rPr>
          <w:rFonts w:ascii="Times New Roman" w:hAnsi="Times New Roman" w:cs="Times New Roman"/>
          <w:sz w:val="24"/>
        </w:rPr>
        <w:t xml:space="preserve">, 1976; </w:t>
      </w:r>
      <w:proofErr w:type="spellStart"/>
      <w:r>
        <w:rPr>
          <w:rFonts w:ascii="Times New Roman" w:hAnsi="Times New Roman" w:cs="Times New Roman"/>
          <w:sz w:val="24"/>
        </w:rPr>
        <w:t>Simon</w:t>
      </w:r>
      <w:proofErr w:type="spellEnd"/>
      <w:r>
        <w:rPr>
          <w:rFonts w:ascii="Times New Roman" w:hAnsi="Times New Roman" w:cs="Times New Roman"/>
          <w:sz w:val="24"/>
        </w:rPr>
        <w:t xml:space="preserve">, 1993) citado </w:t>
      </w:r>
      <w:r w:rsidR="005B0516">
        <w:rPr>
          <w:rFonts w:ascii="Times New Roman" w:hAnsi="Times New Roman" w:cs="Times New Roman"/>
          <w:sz w:val="24"/>
        </w:rPr>
        <w:t>(</w:t>
      </w:r>
      <w:r w:rsidR="00C92817">
        <w:rPr>
          <w:rFonts w:ascii="Times New Roman" w:hAnsi="Times New Roman" w:cs="Times New Roman"/>
          <w:sz w:val="24"/>
        </w:rPr>
        <w:t>González y Bermúdez</w:t>
      </w:r>
      <w:r w:rsidR="005B0516">
        <w:rPr>
          <w:rFonts w:ascii="Times New Roman" w:hAnsi="Times New Roman" w:cs="Times New Roman"/>
          <w:sz w:val="24"/>
        </w:rPr>
        <w:t>,</w:t>
      </w:r>
      <w:r w:rsidR="00C92817">
        <w:rPr>
          <w:rFonts w:ascii="Times New Roman" w:hAnsi="Times New Roman" w:cs="Times New Roman"/>
          <w:sz w:val="24"/>
        </w:rPr>
        <w:t xml:space="preserve"> 2008).</w:t>
      </w:r>
    </w:p>
    <w:p w:rsidR="00C92817" w:rsidRDefault="00C92817" w:rsidP="00C92817">
      <w:pPr>
        <w:spacing w:after="0" w:line="360" w:lineRule="auto"/>
        <w:ind w:firstLine="708"/>
        <w:jc w:val="both"/>
        <w:rPr>
          <w:rFonts w:ascii="Times New Roman" w:hAnsi="Times New Roman" w:cs="Times New Roman"/>
          <w:sz w:val="24"/>
        </w:rPr>
      </w:pPr>
      <w:r>
        <w:rPr>
          <w:rFonts w:ascii="Times New Roman" w:hAnsi="Times New Roman" w:cs="Times New Roman"/>
          <w:sz w:val="24"/>
        </w:rPr>
        <w:t>Cuando el escenario hace énfasis a un proceso productivo o la oferta de un servicio, no siempre el elemento humano tiene el conocimiento teórico de las acciones a desempeñar y en muchas ocasiones son los tiempos quienes afectan la orientación o guía para el buen desempeño de las tareas. He allá donde interviene la necesidad de comunicación, eliminar toda pena, y hacer las pre</w:t>
      </w:r>
      <w:r w:rsidR="00245CD6">
        <w:rPr>
          <w:rFonts w:ascii="Times New Roman" w:hAnsi="Times New Roman" w:cs="Times New Roman"/>
          <w:sz w:val="24"/>
        </w:rPr>
        <w:t>guntas con respecto a las dudas que se presenten. No siempre se omiten, por tal razón vienen las fallas y se incrementa la supervisión.</w:t>
      </w:r>
    </w:p>
    <w:p w:rsidR="00245CD6" w:rsidRDefault="00245CD6" w:rsidP="00C92817">
      <w:pPr>
        <w:spacing w:after="0" w:line="360" w:lineRule="auto"/>
        <w:ind w:firstLine="708"/>
        <w:jc w:val="both"/>
        <w:rPr>
          <w:rFonts w:ascii="Times New Roman" w:hAnsi="Times New Roman" w:cs="Times New Roman"/>
          <w:sz w:val="24"/>
        </w:rPr>
      </w:pPr>
      <w:r>
        <w:rPr>
          <w:rFonts w:ascii="Times New Roman" w:hAnsi="Times New Roman" w:cs="Times New Roman"/>
          <w:sz w:val="24"/>
        </w:rPr>
        <w:t>Las actividades laborales no siempre serán encausadas a la experiencia o conocimientos de los empleados, siempre habrá nuevos escenarios, procesos y tareas a desempeñar, debido a la magnitud de la empresa, en este caso micro y pequeñas.</w:t>
      </w:r>
    </w:p>
    <w:p w:rsidR="00245CD6" w:rsidRDefault="00245CD6" w:rsidP="00245CD6">
      <w:pPr>
        <w:spacing w:after="0" w:line="360" w:lineRule="auto"/>
        <w:ind w:left="708"/>
        <w:jc w:val="both"/>
        <w:rPr>
          <w:rFonts w:ascii="Times New Roman" w:hAnsi="Times New Roman" w:cs="Times New Roman"/>
          <w:sz w:val="24"/>
          <w:szCs w:val="23"/>
        </w:rPr>
      </w:pPr>
      <w:r w:rsidRPr="00245CD6">
        <w:rPr>
          <w:rFonts w:ascii="Times New Roman" w:hAnsi="Times New Roman" w:cs="Times New Roman"/>
          <w:sz w:val="24"/>
          <w:szCs w:val="23"/>
        </w:rPr>
        <w:t xml:space="preserve">Para lograr el aprendizaje en la organización, los miembros de la compañía deben detectar sus errores y corregirlos mediante acciones establecidas por la organización (López, </w:t>
      </w:r>
      <w:proofErr w:type="spellStart"/>
      <w:r w:rsidRPr="00245CD6">
        <w:rPr>
          <w:rFonts w:ascii="Times New Roman" w:hAnsi="Times New Roman" w:cs="Times New Roman"/>
          <w:sz w:val="24"/>
          <w:szCs w:val="23"/>
        </w:rPr>
        <w:t>Fleitas</w:t>
      </w:r>
      <w:proofErr w:type="spellEnd"/>
      <w:r w:rsidRPr="00245CD6">
        <w:rPr>
          <w:rFonts w:ascii="Times New Roman" w:hAnsi="Times New Roman" w:cs="Times New Roman"/>
          <w:sz w:val="24"/>
          <w:szCs w:val="23"/>
        </w:rPr>
        <w:t xml:space="preserve"> y Gil, 2008), ya que una organización que constantemente aprende, consulta, prueba, evalúa y reflexiona acerca de sus experiencias, a su vez transforma lo que aprende en conocimiento útil para el logro de los objetivos de la organización (</w:t>
      </w:r>
      <w:proofErr w:type="spellStart"/>
      <w:r w:rsidRPr="00245CD6">
        <w:rPr>
          <w:rFonts w:ascii="Times New Roman" w:hAnsi="Times New Roman" w:cs="Times New Roman"/>
          <w:sz w:val="24"/>
          <w:szCs w:val="23"/>
        </w:rPr>
        <w:t>Dunst</w:t>
      </w:r>
      <w:proofErr w:type="spellEnd"/>
      <w:r w:rsidRPr="00245CD6">
        <w:rPr>
          <w:rFonts w:ascii="Times New Roman" w:hAnsi="Times New Roman" w:cs="Times New Roman"/>
          <w:sz w:val="24"/>
          <w:szCs w:val="23"/>
        </w:rPr>
        <w:t xml:space="preserve"> y Wa</w:t>
      </w:r>
      <w:r>
        <w:rPr>
          <w:rFonts w:ascii="Times New Roman" w:hAnsi="Times New Roman" w:cs="Times New Roman"/>
          <w:sz w:val="24"/>
          <w:szCs w:val="23"/>
        </w:rPr>
        <w:t xml:space="preserve">tson, 2010; </w:t>
      </w:r>
      <w:proofErr w:type="spellStart"/>
      <w:r>
        <w:rPr>
          <w:rFonts w:ascii="Times New Roman" w:hAnsi="Times New Roman" w:cs="Times New Roman"/>
          <w:sz w:val="24"/>
          <w:szCs w:val="23"/>
        </w:rPr>
        <w:t>Dunst</w:t>
      </w:r>
      <w:proofErr w:type="spellEnd"/>
      <w:r>
        <w:rPr>
          <w:rFonts w:ascii="Times New Roman" w:hAnsi="Times New Roman" w:cs="Times New Roman"/>
          <w:sz w:val="24"/>
          <w:szCs w:val="23"/>
        </w:rPr>
        <w:t xml:space="preserve"> et al., 2011) </w:t>
      </w:r>
      <w:r w:rsidR="00A02839">
        <w:rPr>
          <w:rFonts w:ascii="Times New Roman" w:hAnsi="Times New Roman" w:cs="Times New Roman"/>
          <w:sz w:val="24"/>
          <w:szCs w:val="23"/>
        </w:rPr>
        <w:t>citado</w:t>
      </w:r>
      <w:r>
        <w:rPr>
          <w:rFonts w:ascii="Times New Roman" w:hAnsi="Times New Roman" w:cs="Times New Roman"/>
          <w:sz w:val="24"/>
          <w:szCs w:val="23"/>
        </w:rPr>
        <w:t xml:space="preserve"> </w:t>
      </w:r>
      <w:r w:rsidR="00A02839">
        <w:rPr>
          <w:rFonts w:ascii="Times New Roman" w:hAnsi="Times New Roman" w:cs="Times New Roman"/>
          <w:sz w:val="24"/>
          <w:szCs w:val="23"/>
        </w:rPr>
        <w:t xml:space="preserve">(Vega y Martínez, </w:t>
      </w:r>
      <w:r>
        <w:rPr>
          <w:rFonts w:ascii="Times New Roman" w:hAnsi="Times New Roman" w:cs="Times New Roman"/>
          <w:sz w:val="24"/>
          <w:szCs w:val="23"/>
        </w:rPr>
        <w:t>2017).</w:t>
      </w:r>
    </w:p>
    <w:p w:rsidR="000A39DD" w:rsidRDefault="000A39DD" w:rsidP="000A39DD">
      <w:pPr>
        <w:spacing w:after="0" w:line="360" w:lineRule="auto"/>
        <w:ind w:firstLine="708"/>
        <w:jc w:val="both"/>
        <w:rPr>
          <w:rFonts w:ascii="Times New Roman" w:hAnsi="Times New Roman" w:cs="Times New Roman"/>
          <w:sz w:val="24"/>
          <w:szCs w:val="24"/>
        </w:rPr>
      </w:pPr>
      <w:r w:rsidRPr="000A39DD">
        <w:rPr>
          <w:rFonts w:ascii="Times New Roman" w:hAnsi="Times New Roman" w:cs="Times New Roman"/>
          <w:sz w:val="24"/>
          <w:szCs w:val="24"/>
        </w:rPr>
        <w:lastRenderedPageBreak/>
        <w:t>Uno de los problemas identificados es la falta de capacitación para el desempeño de las actividades</w:t>
      </w:r>
      <w:r>
        <w:rPr>
          <w:rFonts w:ascii="Times New Roman" w:hAnsi="Times New Roman" w:cs="Times New Roman"/>
          <w:sz w:val="24"/>
          <w:szCs w:val="24"/>
        </w:rPr>
        <w:t>.</w:t>
      </w:r>
      <w:r w:rsidR="006C2A46">
        <w:rPr>
          <w:rFonts w:ascii="Times New Roman" w:hAnsi="Times New Roman" w:cs="Times New Roman"/>
          <w:sz w:val="24"/>
          <w:szCs w:val="24"/>
        </w:rPr>
        <w:t xml:space="preserve"> La cual se reduce en muchas ocasiones a la orientación del desempeño de las tareas.</w:t>
      </w:r>
    </w:p>
    <w:p w:rsidR="005B0516" w:rsidRDefault="000A39DD" w:rsidP="000A39DD">
      <w:pPr>
        <w:spacing w:after="0" w:line="360" w:lineRule="auto"/>
        <w:ind w:left="708"/>
        <w:jc w:val="both"/>
        <w:rPr>
          <w:rFonts w:ascii="Times New Roman" w:hAnsi="Times New Roman" w:cs="Times New Roman"/>
          <w:sz w:val="24"/>
          <w:szCs w:val="24"/>
        </w:rPr>
      </w:pPr>
      <w:r w:rsidRPr="000A39DD">
        <w:rPr>
          <w:rFonts w:ascii="Times New Roman" w:hAnsi="Times New Roman" w:cs="Times New Roman"/>
          <w:sz w:val="24"/>
          <w:szCs w:val="24"/>
        </w:rPr>
        <w:t xml:space="preserve">Para </w:t>
      </w:r>
      <w:r w:rsidR="006C2A46" w:rsidRPr="000A39DD">
        <w:rPr>
          <w:rFonts w:ascii="Times New Roman" w:hAnsi="Times New Roman" w:cs="Times New Roman"/>
        </w:rPr>
        <w:t xml:space="preserve">Martín,  </w:t>
      </w:r>
      <w:r w:rsidR="006C2A46" w:rsidRPr="006C2A46">
        <w:rPr>
          <w:rFonts w:ascii="Times New Roman" w:hAnsi="Times New Roman" w:cs="Times New Roman"/>
          <w:sz w:val="24"/>
        </w:rPr>
        <w:t xml:space="preserve">Espíritu, Aparicio y Salvador (2009) </w:t>
      </w:r>
      <w:r w:rsidRPr="000A39DD">
        <w:rPr>
          <w:rFonts w:ascii="Times New Roman" w:hAnsi="Times New Roman" w:cs="Times New Roman"/>
          <w:sz w:val="24"/>
          <w:szCs w:val="24"/>
        </w:rPr>
        <w:t xml:space="preserve">se percibe que es significativo para la mayoría de los micros y pequeños empresarios, la inexistencia de aplicaciones importantes que demuestren un uso cotidiano de </w:t>
      </w:r>
      <w:r w:rsidR="006C2A46">
        <w:rPr>
          <w:rFonts w:ascii="Times New Roman" w:hAnsi="Times New Roman" w:cs="Times New Roman"/>
          <w:sz w:val="24"/>
          <w:szCs w:val="24"/>
        </w:rPr>
        <w:t xml:space="preserve">la capacitación </w:t>
      </w:r>
      <w:r w:rsidRPr="000A39DD">
        <w:rPr>
          <w:rFonts w:ascii="Times New Roman" w:hAnsi="Times New Roman" w:cs="Times New Roman"/>
          <w:sz w:val="24"/>
          <w:szCs w:val="24"/>
        </w:rPr>
        <w:t>y</w:t>
      </w:r>
      <w:r w:rsidR="006C2A46">
        <w:rPr>
          <w:rFonts w:ascii="Times New Roman" w:hAnsi="Times New Roman" w:cs="Times New Roman"/>
          <w:sz w:val="24"/>
          <w:szCs w:val="24"/>
        </w:rPr>
        <w:t xml:space="preserve"> adiestramiento (</w:t>
      </w:r>
      <w:proofErr w:type="spellStart"/>
      <w:r w:rsidR="006C2A46">
        <w:rPr>
          <w:rFonts w:ascii="Times New Roman" w:hAnsi="Times New Roman" w:cs="Times New Roman"/>
          <w:sz w:val="24"/>
          <w:szCs w:val="24"/>
        </w:rPr>
        <w:t>CyA</w:t>
      </w:r>
      <w:proofErr w:type="spellEnd"/>
      <w:r w:rsidR="006C2A46">
        <w:rPr>
          <w:rFonts w:ascii="Times New Roman" w:hAnsi="Times New Roman" w:cs="Times New Roman"/>
          <w:sz w:val="24"/>
          <w:szCs w:val="24"/>
        </w:rPr>
        <w:t>)</w:t>
      </w:r>
      <w:r w:rsidRPr="000A39DD">
        <w:rPr>
          <w:rFonts w:ascii="Times New Roman" w:hAnsi="Times New Roman" w:cs="Times New Roman"/>
          <w:sz w:val="24"/>
          <w:szCs w:val="24"/>
        </w:rPr>
        <w:t xml:space="preserve"> como medio para mejorar la eficiencia de sus recursos. Solamente se considera importante la </w:t>
      </w:r>
      <w:proofErr w:type="spellStart"/>
      <w:r w:rsidRPr="000A39DD">
        <w:rPr>
          <w:rFonts w:ascii="Times New Roman" w:hAnsi="Times New Roman" w:cs="Times New Roman"/>
          <w:sz w:val="24"/>
          <w:szCs w:val="24"/>
        </w:rPr>
        <w:t>CyA</w:t>
      </w:r>
      <w:proofErr w:type="spellEnd"/>
      <w:r w:rsidRPr="000A39DD">
        <w:rPr>
          <w:rFonts w:ascii="Times New Roman" w:hAnsi="Times New Roman" w:cs="Times New Roman"/>
          <w:sz w:val="24"/>
          <w:szCs w:val="24"/>
        </w:rPr>
        <w:t xml:space="preserve"> orientada a las ventas y al trato al cliente y se minimiza la orientación hacia la administración, a aspectos contables y a los financieros.</w:t>
      </w:r>
    </w:p>
    <w:p w:rsidR="006C2A46" w:rsidRDefault="006C2A46" w:rsidP="006C2A4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Sin embargo la estructura organizacional no es tan amplia </w:t>
      </w:r>
      <w:r w:rsidR="00FE3CB0">
        <w:rPr>
          <w:rFonts w:ascii="Times New Roman" w:hAnsi="Times New Roman" w:cs="Times New Roman"/>
          <w:sz w:val="24"/>
          <w:szCs w:val="24"/>
        </w:rPr>
        <w:t xml:space="preserve">en las micro y pequeñas empresas, lo </w:t>
      </w:r>
      <w:r>
        <w:rPr>
          <w:rFonts w:ascii="Times New Roman" w:hAnsi="Times New Roman" w:cs="Times New Roman"/>
          <w:sz w:val="24"/>
          <w:szCs w:val="24"/>
        </w:rPr>
        <w:t>que impide que muchos procesos en pro de la mejora de las actividades se lleven a cabo, considerando que la estructura es un esquema que guía visualmente al empleado para ubicarse y saber a quién dirigirse para los resultados de su esfuerzo corporal centrados en el trabajo.</w:t>
      </w:r>
    </w:p>
    <w:p w:rsidR="006C2A46" w:rsidRPr="000A39DD" w:rsidRDefault="006C2A46" w:rsidP="006C2A46">
      <w:pPr>
        <w:spacing w:after="0" w:line="360" w:lineRule="auto"/>
        <w:ind w:firstLine="708"/>
        <w:jc w:val="both"/>
        <w:rPr>
          <w:rFonts w:ascii="Times New Roman" w:hAnsi="Times New Roman" w:cs="Times New Roman"/>
          <w:sz w:val="24"/>
          <w:szCs w:val="24"/>
        </w:rPr>
      </w:pPr>
    </w:p>
    <w:p w:rsidR="00A02839" w:rsidRPr="00802C15" w:rsidRDefault="00A02839" w:rsidP="00A02839">
      <w:pPr>
        <w:spacing w:after="0" w:line="360" w:lineRule="auto"/>
        <w:jc w:val="both"/>
        <w:rPr>
          <w:rFonts w:ascii="Times New Roman" w:hAnsi="Times New Roman" w:cs="Times New Roman"/>
          <w:b/>
          <w:sz w:val="28"/>
          <w:szCs w:val="23"/>
        </w:rPr>
      </w:pPr>
      <w:r w:rsidRPr="00802C15">
        <w:rPr>
          <w:rFonts w:ascii="Times New Roman" w:hAnsi="Times New Roman" w:cs="Times New Roman"/>
          <w:b/>
          <w:sz w:val="28"/>
          <w:szCs w:val="23"/>
        </w:rPr>
        <w:t>Preguntas de investigación</w:t>
      </w:r>
    </w:p>
    <w:p w:rsidR="00A02839" w:rsidRPr="00A02839" w:rsidRDefault="00A02839" w:rsidP="00A02839">
      <w:pPr>
        <w:spacing w:after="0" w:line="360" w:lineRule="auto"/>
        <w:jc w:val="both"/>
        <w:rPr>
          <w:rFonts w:ascii="Times New Roman" w:hAnsi="Times New Roman" w:cs="Times New Roman"/>
          <w:sz w:val="24"/>
          <w:szCs w:val="23"/>
        </w:rPr>
      </w:pPr>
      <w:r w:rsidRPr="00A02839">
        <w:rPr>
          <w:rFonts w:ascii="Times New Roman" w:hAnsi="Times New Roman" w:cs="Times New Roman"/>
          <w:sz w:val="24"/>
          <w:szCs w:val="23"/>
        </w:rPr>
        <w:t>Pregunta general</w:t>
      </w:r>
    </w:p>
    <w:p w:rsidR="00A02839" w:rsidRDefault="00A02839" w:rsidP="00A02839">
      <w:pPr>
        <w:pStyle w:val="Prrafodelista"/>
        <w:numPr>
          <w:ilvl w:val="0"/>
          <w:numId w:val="1"/>
        </w:numPr>
        <w:spacing w:after="0" w:line="360" w:lineRule="auto"/>
        <w:jc w:val="both"/>
        <w:rPr>
          <w:rFonts w:ascii="Times New Roman" w:hAnsi="Times New Roman" w:cs="Times New Roman"/>
          <w:sz w:val="24"/>
          <w:szCs w:val="23"/>
        </w:rPr>
      </w:pPr>
      <w:r w:rsidRPr="00A02839">
        <w:rPr>
          <w:rFonts w:ascii="Times New Roman" w:hAnsi="Times New Roman" w:cs="Times New Roman"/>
          <w:sz w:val="24"/>
          <w:szCs w:val="23"/>
        </w:rPr>
        <w:t>¿Cuáles son las actividades que se encuentran involucradas para la oferta de lo</w:t>
      </w:r>
      <w:r>
        <w:rPr>
          <w:rFonts w:ascii="Times New Roman" w:hAnsi="Times New Roman" w:cs="Times New Roman"/>
          <w:sz w:val="24"/>
          <w:szCs w:val="23"/>
        </w:rPr>
        <w:t xml:space="preserve">s productos y servicios de </w:t>
      </w:r>
      <w:proofErr w:type="gramStart"/>
      <w:r>
        <w:rPr>
          <w:rFonts w:ascii="Times New Roman" w:hAnsi="Times New Roman" w:cs="Times New Roman"/>
          <w:sz w:val="24"/>
          <w:szCs w:val="23"/>
        </w:rPr>
        <w:t>las m</w:t>
      </w:r>
      <w:r w:rsidRPr="00A02839">
        <w:rPr>
          <w:rFonts w:ascii="Times New Roman" w:hAnsi="Times New Roman" w:cs="Times New Roman"/>
          <w:sz w:val="24"/>
          <w:szCs w:val="23"/>
        </w:rPr>
        <w:t>icro</w:t>
      </w:r>
      <w:proofErr w:type="gramEnd"/>
      <w:r w:rsidRPr="00A02839">
        <w:rPr>
          <w:rFonts w:ascii="Times New Roman" w:hAnsi="Times New Roman" w:cs="Times New Roman"/>
          <w:sz w:val="24"/>
          <w:szCs w:val="23"/>
        </w:rPr>
        <w:t xml:space="preserve"> y pequeñas empresas?</w:t>
      </w:r>
    </w:p>
    <w:p w:rsidR="005B0516" w:rsidRDefault="005B0516" w:rsidP="00A02839">
      <w:pPr>
        <w:spacing w:after="0" w:line="360" w:lineRule="auto"/>
        <w:jc w:val="both"/>
        <w:rPr>
          <w:rFonts w:ascii="Times New Roman" w:hAnsi="Times New Roman" w:cs="Times New Roman"/>
          <w:sz w:val="24"/>
          <w:szCs w:val="23"/>
        </w:rPr>
      </w:pPr>
    </w:p>
    <w:p w:rsidR="00A02839" w:rsidRPr="00A02839" w:rsidRDefault="00A02839" w:rsidP="00A02839">
      <w:pPr>
        <w:spacing w:after="0" w:line="360" w:lineRule="auto"/>
        <w:jc w:val="both"/>
        <w:rPr>
          <w:rFonts w:ascii="Times New Roman" w:hAnsi="Times New Roman" w:cs="Times New Roman"/>
          <w:sz w:val="24"/>
          <w:szCs w:val="23"/>
        </w:rPr>
      </w:pPr>
      <w:r>
        <w:rPr>
          <w:rFonts w:ascii="Times New Roman" w:hAnsi="Times New Roman" w:cs="Times New Roman"/>
          <w:sz w:val="24"/>
          <w:szCs w:val="23"/>
        </w:rPr>
        <w:t>Preguntas específicas</w:t>
      </w:r>
    </w:p>
    <w:p w:rsidR="00A02839" w:rsidRDefault="00A02839" w:rsidP="000575BE">
      <w:pPr>
        <w:pStyle w:val="Prrafodelista"/>
        <w:numPr>
          <w:ilvl w:val="1"/>
          <w:numId w:val="1"/>
        </w:numPr>
        <w:spacing w:after="0" w:line="360" w:lineRule="auto"/>
        <w:jc w:val="both"/>
        <w:rPr>
          <w:rFonts w:ascii="Times New Roman" w:hAnsi="Times New Roman" w:cs="Times New Roman"/>
          <w:sz w:val="24"/>
          <w:szCs w:val="23"/>
        </w:rPr>
      </w:pPr>
      <w:r w:rsidRPr="00A02839">
        <w:rPr>
          <w:rFonts w:ascii="Times New Roman" w:hAnsi="Times New Roman" w:cs="Times New Roman"/>
          <w:sz w:val="24"/>
          <w:szCs w:val="23"/>
        </w:rPr>
        <w:t xml:space="preserve">¿De qué manera se pueden optimizar los esfuerzos para alcanzar los resultados deseados en la organización? </w:t>
      </w:r>
    </w:p>
    <w:p w:rsidR="00A02839" w:rsidRDefault="00A02839" w:rsidP="000575BE">
      <w:pPr>
        <w:pStyle w:val="Prrafodelista"/>
        <w:numPr>
          <w:ilvl w:val="1"/>
          <w:numId w:val="1"/>
        </w:numPr>
        <w:spacing w:after="0" w:line="360" w:lineRule="auto"/>
        <w:jc w:val="both"/>
        <w:rPr>
          <w:rFonts w:ascii="Times New Roman" w:hAnsi="Times New Roman" w:cs="Times New Roman"/>
          <w:sz w:val="24"/>
          <w:szCs w:val="23"/>
        </w:rPr>
      </w:pPr>
      <w:r>
        <w:rPr>
          <w:rFonts w:ascii="Times New Roman" w:hAnsi="Times New Roman" w:cs="Times New Roman"/>
          <w:sz w:val="24"/>
          <w:szCs w:val="23"/>
        </w:rPr>
        <w:t>¿</w:t>
      </w:r>
      <w:r w:rsidRPr="00A02839">
        <w:rPr>
          <w:rFonts w:ascii="Times New Roman" w:hAnsi="Times New Roman" w:cs="Times New Roman"/>
          <w:sz w:val="24"/>
          <w:szCs w:val="23"/>
        </w:rPr>
        <w:t xml:space="preserve">En qué consisten las actividades </w:t>
      </w:r>
      <w:r>
        <w:rPr>
          <w:rFonts w:ascii="Times New Roman" w:hAnsi="Times New Roman" w:cs="Times New Roman"/>
          <w:sz w:val="24"/>
          <w:szCs w:val="23"/>
        </w:rPr>
        <w:t>que carecen de un escenario para el desarrollo de los mismos?</w:t>
      </w:r>
    </w:p>
    <w:p w:rsidR="00A02839" w:rsidRPr="00802C15" w:rsidRDefault="00A02839" w:rsidP="00A02839">
      <w:pPr>
        <w:spacing w:after="0" w:line="360" w:lineRule="auto"/>
        <w:jc w:val="both"/>
        <w:rPr>
          <w:rFonts w:ascii="Times New Roman" w:hAnsi="Times New Roman" w:cs="Times New Roman"/>
          <w:b/>
          <w:sz w:val="24"/>
          <w:szCs w:val="23"/>
        </w:rPr>
      </w:pPr>
      <w:r w:rsidRPr="00802C15">
        <w:rPr>
          <w:rFonts w:ascii="Times New Roman" w:hAnsi="Times New Roman" w:cs="Times New Roman"/>
          <w:b/>
          <w:sz w:val="24"/>
          <w:szCs w:val="23"/>
        </w:rPr>
        <w:t xml:space="preserve">Objetivos </w:t>
      </w:r>
    </w:p>
    <w:p w:rsidR="00A02839" w:rsidRDefault="00A02839" w:rsidP="00A02839">
      <w:pPr>
        <w:spacing w:after="0" w:line="360" w:lineRule="auto"/>
        <w:jc w:val="both"/>
        <w:rPr>
          <w:rFonts w:ascii="Times New Roman" w:hAnsi="Times New Roman" w:cs="Times New Roman"/>
          <w:sz w:val="24"/>
          <w:szCs w:val="23"/>
        </w:rPr>
      </w:pPr>
      <w:r>
        <w:rPr>
          <w:rFonts w:ascii="Times New Roman" w:hAnsi="Times New Roman" w:cs="Times New Roman"/>
          <w:sz w:val="24"/>
          <w:szCs w:val="23"/>
        </w:rPr>
        <w:t>Objetivo general</w:t>
      </w:r>
    </w:p>
    <w:p w:rsidR="005B0516" w:rsidRPr="005B0516" w:rsidRDefault="005B0516" w:rsidP="005B0516">
      <w:pPr>
        <w:pStyle w:val="Prrafodelista"/>
        <w:numPr>
          <w:ilvl w:val="0"/>
          <w:numId w:val="2"/>
        </w:numPr>
        <w:spacing w:after="0" w:line="360" w:lineRule="auto"/>
        <w:jc w:val="both"/>
        <w:rPr>
          <w:rFonts w:ascii="Times New Roman" w:hAnsi="Times New Roman" w:cs="Times New Roman"/>
          <w:sz w:val="24"/>
          <w:szCs w:val="23"/>
        </w:rPr>
      </w:pPr>
      <w:r w:rsidRPr="005B0516">
        <w:rPr>
          <w:rFonts w:ascii="Times New Roman" w:hAnsi="Times New Roman" w:cs="Times New Roman"/>
          <w:sz w:val="24"/>
          <w:szCs w:val="30"/>
        </w:rPr>
        <w:t>Identificar las actividades laborales que se desempeñan según la estructura organizacional en las micro y pequeñas empresas de la ciudad de Mérida</w:t>
      </w:r>
    </w:p>
    <w:p w:rsidR="005B0516" w:rsidRDefault="005B0516" w:rsidP="005B0516">
      <w:pPr>
        <w:spacing w:after="0" w:line="360" w:lineRule="auto"/>
        <w:jc w:val="both"/>
        <w:rPr>
          <w:rFonts w:ascii="Times New Roman" w:hAnsi="Times New Roman" w:cs="Times New Roman"/>
          <w:sz w:val="24"/>
          <w:szCs w:val="23"/>
        </w:rPr>
      </w:pPr>
    </w:p>
    <w:p w:rsidR="00802C15" w:rsidRDefault="00802C15" w:rsidP="005B0516">
      <w:pPr>
        <w:spacing w:after="0" w:line="360" w:lineRule="auto"/>
        <w:jc w:val="both"/>
        <w:rPr>
          <w:rFonts w:ascii="Times New Roman" w:hAnsi="Times New Roman" w:cs="Times New Roman"/>
          <w:sz w:val="24"/>
          <w:szCs w:val="23"/>
        </w:rPr>
      </w:pPr>
    </w:p>
    <w:p w:rsidR="005B0516" w:rsidRPr="005B0516" w:rsidRDefault="005B0516" w:rsidP="005B0516">
      <w:pPr>
        <w:spacing w:after="0" w:line="360" w:lineRule="auto"/>
        <w:jc w:val="both"/>
        <w:rPr>
          <w:rFonts w:ascii="Times New Roman" w:hAnsi="Times New Roman" w:cs="Times New Roman"/>
          <w:sz w:val="24"/>
          <w:szCs w:val="23"/>
        </w:rPr>
      </w:pPr>
      <w:r w:rsidRPr="005B0516">
        <w:rPr>
          <w:rFonts w:ascii="Times New Roman" w:hAnsi="Times New Roman" w:cs="Times New Roman"/>
          <w:sz w:val="24"/>
          <w:szCs w:val="23"/>
        </w:rPr>
        <w:lastRenderedPageBreak/>
        <w:t>Objetivos específicos</w:t>
      </w:r>
    </w:p>
    <w:p w:rsidR="005B0516" w:rsidRPr="005B0516" w:rsidRDefault="005B0516" w:rsidP="005B0516">
      <w:pPr>
        <w:pStyle w:val="Prrafodelista"/>
        <w:numPr>
          <w:ilvl w:val="1"/>
          <w:numId w:val="2"/>
        </w:numPr>
        <w:spacing w:after="0" w:line="360" w:lineRule="auto"/>
        <w:jc w:val="both"/>
        <w:rPr>
          <w:rFonts w:ascii="Times New Roman" w:hAnsi="Times New Roman" w:cs="Times New Roman"/>
          <w:sz w:val="24"/>
          <w:szCs w:val="23"/>
        </w:rPr>
      </w:pPr>
      <w:r>
        <w:rPr>
          <w:rFonts w:ascii="Times New Roman" w:hAnsi="Times New Roman" w:cs="Times New Roman"/>
          <w:sz w:val="24"/>
          <w:szCs w:val="30"/>
        </w:rPr>
        <w:t>Generar los pasos para optimizar los resultados de la mano de obra para el ofrecimiento de los servicios o la producción</w:t>
      </w:r>
    </w:p>
    <w:p w:rsidR="005B0516" w:rsidRPr="006C2A46" w:rsidRDefault="005B0516" w:rsidP="005B0516">
      <w:pPr>
        <w:pStyle w:val="Prrafodelista"/>
        <w:numPr>
          <w:ilvl w:val="1"/>
          <w:numId w:val="2"/>
        </w:numPr>
        <w:spacing w:after="0" w:line="360" w:lineRule="auto"/>
        <w:jc w:val="both"/>
        <w:rPr>
          <w:rFonts w:ascii="Times New Roman" w:hAnsi="Times New Roman" w:cs="Times New Roman"/>
          <w:sz w:val="24"/>
          <w:szCs w:val="23"/>
        </w:rPr>
      </w:pPr>
      <w:r>
        <w:rPr>
          <w:rFonts w:ascii="Times New Roman" w:hAnsi="Times New Roman" w:cs="Times New Roman"/>
          <w:sz w:val="24"/>
          <w:szCs w:val="30"/>
        </w:rPr>
        <w:t>Conocer las actividades que no requieren de una inversión inicial para la implementación en las empresas</w:t>
      </w:r>
    </w:p>
    <w:p w:rsidR="006C2A46" w:rsidRPr="00802C15" w:rsidRDefault="006C2A46" w:rsidP="006C2A46">
      <w:pPr>
        <w:spacing w:after="0" w:line="360" w:lineRule="auto"/>
        <w:jc w:val="both"/>
        <w:rPr>
          <w:rFonts w:ascii="Times New Roman" w:hAnsi="Times New Roman" w:cs="Times New Roman"/>
          <w:b/>
          <w:sz w:val="28"/>
          <w:szCs w:val="23"/>
        </w:rPr>
      </w:pPr>
      <w:r w:rsidRPr="00802C15">
        <w:rPr>
          <w:rFonts w:ascii="Times New Roman" w:hAnsi="Times New Roman" w:cs="Times New Roman"/>
          <w:b/>
          <w:sz w:val="28"/>
          <w:szCs w:val="23"/>
        </w:rPr>
        <w:t>Justificación</w:t>
      </w:r>
    </w:p>
    <w:p w:rsidR="006C2A46" w:rsidRDefault="00FE3CB0" w:rsidP="00FE3CB0">
      <w:pPr>
        <w:spacing w:after="0" w:line="360" w:lineRule="auto"/>
        <w:ind w:left="708"/>
        <w:jc w:val="both"/>
        <w:rPr>
          <w:rFonts w:ascii="Times New Roman" w:hAnsi="Times New Roman" w:cs="Times New Roman"/>
          <w:sz w:val="24"/>
        </w:rPr>
      </w:pPr>
      <w:r w:rsidRPr="00FE3CB0">
        <w:rPr>
          <w:rFonts w:ascii="Times New Roman" w:hAnsi="Times New Roman" w:cs="Times New Roman"/>
          <w:sz w:val="24"/>
        </w:rPr>
        <w:t xml:space="preserve">Las condiciones en que las </w:t>
      </w:r>
      <w:proofErr w:type="spellStart"/>
      <w:r w:rsidRPr="00FE3CB0">
        <w:rPr>
          <w:rFonts w:ascii="Times New Roman" w:hAnsi="Times New Roman" w:cs="Times New Roman"/>
          <w:sz w:val="24"/>
        </w:rPr>
        <w:t>mipyme</w:t>
      </w:r>
      <w:proofErr w:type="spellEnd"/>
      <w:r w:rsidRPr="00FE3CB0">
        <w:rPr>
          <w:rFonts w:ascii="Times New Roman" w:hAnsi="Times New Roman" w:cs="Times New Roman"/>
          <w:sz w:val="24"/>
        </w:rPr>
        <w:t xml:space="preserve"> se desenvuelven en la región no les son particularmente favorables. Esto en buena parte tiene que ver con sus competencias endógenas (bajo grado de adopción tecnológica, poca calificación de sus trabajadores y/o del propio empresario, fragilidad administrativa, baja productividad), pero también es real que ciertas condiciones del entorno (e institucionales) las afectan en mayor grado que a las gr</w:t>
      </w:r>
      <w:r>
        <w:rPr>
          <w:rFonts w:ascii="Times New Roman" w:hAnsi="Times New Roman" w:cs="Times New Roman"/>
          <w:sz w:val="24"/>
        </w:rPr>
        <w:t>andes empresas (</w:t>
      </w:r>
      <w:proofErr w:type="spellStart"/>
      <w:r w:rsidR="005602C6">
        <w:rPr>
          <w:rFonts w:ascii="Times New Roman" w:hAnsi="Times New Roman" w:cs="Times New Roman"/>
          <w:sz w:val="24"/>
        </w:rPr>
        <w:t>Zeballos</w:t>
      </w:r>
      <w:proofErr w:type="spellEnd"/>
      <w:r w:rsidR="005602C6">
        <w:rPr>
          <w:rFonts w:ascii="Times New Roman" w:hAnsi="Times New Roman" w:cs="Times New Roman"/>
          <w:sz w:val="24"/>
        </w:rPr>
        <w:t>, 2003).</w:t>
      </w:r>
    </w:p>
    <w:p w:rsidR="005602C6" w:rsidRDefault="005602C6" w:rsidP="005602C6">
      <w:pPr>
        <w:spacing w:after="0" w:line="360" w:lineRule="auto"/>
        <w:ind w:firstLine="708"/>
        <w:jc w:val="both"/>
        <w:rPr>
          <w:rFonts w:ascii="Times New Roman" w:hAnsi="Times New Roman" w:cs="Times New Roman"/>
          <w:sz w:val="24"/>
        </w:rPr>
      </w:pPr>
      <w:r>
        <w:rPr>
          <w:rFonts w:ascii="Times New Roman" w:hAnsi="Times New Roman" w:cs="Times New Roman"/>
          <w:sz w:val="24"/>
        </w:rPr>
        <w:t xml:space="preserve">La importancia y el auge de la micro y pequeña empresa es que en pocas ocasiones requiere de grandes cantidades de capital para iniciar las actividades, y </w:t>
      </w:r>
      <w:r w:rsidR="0083054A">
        <w:rPr>
          <w:rFonts w:ascii="Times New Roman" w:hAnsi="Times New Roman" w:cs="Times New Roman"/>
          <w:sz w:val="24"/>
        </w:rPr>
        <w:t>representaban a más del 99% en México (INEGI, 2014).</w:t>
      </w:r>
    </w:p>
    <w:p w:rsidR="0083054A" w:rsidRDefault="007B7D02" w:rsidP="007B7D02">
      <w:pPr>
        <w:spacing w:after="0" w:line="360" w:lineRule="auto"/>
        <w:ind w:firstLine="708"/>
        <w:jc w:val="both"/>
        <w:rPr>
          <w:rFonts w:ascii="Times New Roman" w:hAnsi="Times New Roman" w:cs="Times New Roman"/>
          <w:sz w:val="24"/>
        </w:rPr>
      </w:pPr>
      <w:r w:rsidRPr="007B7D02">
        <w:rPr>
          <w:rFonts w:ascii="Times New Roman" w:hAnsi="Times New Roman" w:cs="Times New Roman"/>
          <w:sz w:val="24"/>
        </w:rPr>
        <w:t>Cabe destacar</w:t>
      </w:r>
      <w:r w:rsidR="0083054A" w:rsidRPr="007B7D02">
        <w:rPr>
          <w:rFonts w:ascii="Times New Roman" w:hAnsi="Times New Roman" w:cs="Times New Roman"/>
          <w:sz w:val="24"/>
        </w:rPr>
        <w:t xml:space="preserve"> </w:t>
      </w:r>
      <w:r>
        <w:rPr>
          <w:rFonts w:ascii="Times New Roman" w:hAnsi="Times New Roman" w:cs="Times New Roman"/>
          <w:sz w:val="24"/>
        </w:rPr>
        <w:t>“</w:t>
      </w:r>
      <w:r w:rsidR="0083054A" w:rsidRPr="007B7D02">
        <w:rPr>
          <w:rFonts w:ascii="Times New Roman" w:hAnsi="Times New Roman" w:cs="Times New Roman"/>
          <w:sz w:val="24"/>
        </w:rPr>
        <w:t>el énfasis que tiene el papel del empresario como impulsor de cambio y desarrollo de las organizaciones, donde las prácticas de dirección, las actitudes y la visión del empresario son variables utilizadas para medir y elevar la competitividad</w:t>
      </w:r>
      <w:r>
        <w:rPr>
          <w:rFonts w:ascii="Times New Roman" w:hAnsi="Times New Roman" w:cs="Times New Roman"/>
          <w:sz w:val="24"/>
        </w:rPr>
        <w:t>” (López, 2010)</w:t>
      </w:r>
      <w:r w:rsidR="0083054A" w:rsidRPr="007B7D02">
        <w:rPr>
          <w:rFonts w:ascii="Times New Roman" w:hAnsi="Times New Roman" w:cs="Times New Roman"/>
          <w:sz w:val="24"/>
        </w:rPr>
        <w:t>.</w:t>
      </w:r>
      <w:r>
        <w:rPr>
          <w:rFonts w:ascii="Times New Roman" w:hAnsi="Times New Roman" w:cs="Times New Roman"/>
          <w:sz w:val="24"/>
        </w:rPr>
        <w:t xml:space="preserve"> Pero no puede haber dirección sin considerar una planeación efectiva y la organización de las actividades de acuerdo a los productos o servicios que se ofrecen.</w:t>
      </w:r>
    </w:p>
    <w:p w:rsidR="000575BE" w:rsidRDefault="007E7796" w:rsidP="007E7796">
      <w:pPr>
        <w:spacing w:after="0" w:line="360" w:lineRule="auto"/>
        <w:ind w:left="708"/>
        <w:jc w:val="both"/>
        <w:rPr>
          <w:rFonts w:ascii="Times New Roman" w:hAnsi="Times New Roman" w:cs="Times New Roman"/>
          <w:sz w:val="24"/>
        </w:rPr>
      </w:pPr>
      <w:r w:rsidRPr="007E7796">
        <w:rPr>
          <w:rFonts w:ascii="Times New Roman" w:hAnsi="Times New Roman" w:cs="Times New Roman"/>
          <w:sz w:val="24"/>
        </w:rPr>
        <w:t xml:space="preserve">Se identificó cómo las </w:t>
      </w:r>
      <w:proofErr w:type="spellStart"/>
      <w:r w:rsidRPr="007E7796">
        <w:rPr>
          <w:rFonts w:ascii="Times New Roman" w:hAnsi="Times New Roman" w:cs="Times New Roman"/>
          <w:sz w:val="24"/>
        </w:rPr>
        <w:t>mipymes</w:t>
      </w:r>
      <w:proofErr w:type="spellEnd"/>
      <w:r w:rsidRPr="007E7796">
        <w:rPr>
          <w:rFonts w:ascii="Times New Roman" w:hAnsi="Times New Roman" w:cs="Times New Roman"/>
          <w:sz w:val="24"/>
        </w:rPr>
        <w:t xml:space="preserve"> pueden pasar de un estado</w:t>
      </w:r>
      <w:r>
        <w:rPr>
          <w:rFonts w:ascii="Times New Roman" w:hAnsi="Times New Roman" w:cs="Times New Roman"/>
          <w:sz w:val="24"/>
        </w:rPr>
        <w:t xml:space="preserve"> </w:t>
      </w:r>
      <w:r w:rsidRPr="007E7796">
        <w:rPr>
          <w:rFonts w:ascii="Times New Roman" w:hAnsi="Times New Roman" w:cs="Times New Roman"/>
          <w:sz w:val="24"/>
        </w:rPr>
        <w:t>de informalidad y flexibilidad en los procesos de planificación y control,</w:t>
      </w:r>
      <w:r>
        <w:rPr>
          <w:rFonts w:ascii="Times New Roman" w:hAnsi="Times New Roman" w:cs="Times New Roman"/>
          <w:sz w:val="24"/>
        </w:rPr>
        <w:t xml:space="preserve"> </w:t>
      </w:r>
      <w:r w:rsidRPr="007E7796">
        <w:rPr>
          <w:rFonts w:ascii="Times New Roman" w:hAnsi="Times New Roman" w:cs="Times New Roman"/>
          <w:sz w:val="24"/>
        </w:rPr>
        <w:t>hasta una fase de mayor formalidad, con el establecimiento de procesos y</w:t>
      </w:r>
      <w:r>
        <w:rPr>
          <w:rFonts w:ascii="Times New Roman" w:hAnsi="Times New Roman" w:cs="Times New Roman"/>
          <w:sz w:val="24"/>
        </w:rPr>
        <w:t xml:space="preserve"> </w:t>
      </w:r>
      <w:r w:rsidRPr="007E7796">
        <w:rPr>
          <w:rFonts w:ascii="Times New Roman" w:hAnsi="Times New Roman" w:cs="Times New Roman"/>
          <w:sz w:val="24"/>
        </w:rPr>
        <w:t>procedimientos, a medida que la organización va creciendo y cumpliendo sus</w:t>
      </w:r>
      <w:r>
        <w:rPr>
          <w:rFonts w:ascii="Times New Roman" w:hAnsi="Times New Roman" w:cs="Times New Roman"/>
          <w:sz w:val="24"/>
        </w:rPr>
        <w:t xml:space="preserve"> </w:t>
      </w:r>
      <w:r w:rsidRPr="007E7796">
        <w:rPr>
          <w:rFonts w:ascii="Times New Roman" w:hAnsi="Times New Roman" w:cs="Times New Roman"/>
          <w:sz w:val="24"/>
        </w:rPr>
        <w:t xml:space="preserve">objetivos misionales. Las </w:t>
      </w:r>
      <w:proofErr w:type="spellStart"/>
      <w:r w:rsidRPr="007E7796">
        <w:rPr>
          <w:rFonts w:ascii="Times New Roman" w:hAnsi="Times New Roman" w:cs="Times New Roman"/>
          <w:sz w:val="24"/>
        </w:rPr>
        <w:t>mipymes</w:t>
      </w:r>
      <w:proofErr w:type="spellEnd"/>
      <w:r w:rsidRPr="007E7796">
        <w:rPr>
          <w:rFonts w:ascii="Times New Roman" w:hAnsi="Times New Roman" w:cs="Times New Roman"/>
          <w:sz w:val="24"/>
        </w:rPr>
        <w:t xml:space="preserve"> no cuentan con un código de conducta</w:t>
      </w:r>
      <w:r>
        <w:rPr>
          <w:rFonts w:ascii="Times New Roman" w:hAnsi="Times New Roman" w:cs="Times New Roman"/>
          <w:sz w:val="24"/>
        </w:rPr>
        <w:t xml:space="preserve"> </w:t>
      </w:r>
      <w:r w:rsidRPr="007E7796">
        <w:rPr>
          <w:rFonts w:ascii="Times New Roman" w:hAnsi="Times New Roman" w:cs="Times New Roman"/>
          <w:sz w:val="24"/>
        </w:rPr>
        <w:t>formal que fomente las actitudes y comportamientos adecuados de los</w:t>
      </w:r>
      <w:r>
        <w:rPr>
          <w:rFonts w:ascii="Times New Roman" w:hAnsi="Times New Roman" w:cs="Times New Roman"/>
          <w:sz w:val="24"/>
        </w:rPr>
        <w:t xml:space="preserve"> </w:t>
      </w:r>
      <w:r w:rsidRPr="007E7796">
        <w:rPr>
          <w:rFonts w:ascii="Times New Roman" w:hAnsi="Times New Roman" w:cs="Times New Roman"/>
          <w:sz w:val="24"/>
        </w:rPr>
        <w:t>empleados y directivos, sin embargo, la administración de las empresas</w:t>
      </w:r>
      <w:r>
        <w:rPr>
          <w:rFonts w:ascii="Times New Roman" w:hAnsi="Times New Roman" w:cs="Times New Roman"/>
          <w:sz w:val="24"/>
        </w:rPr>
        <w:t xml:space="preserve"> </w:t>
      </w:r>
      <w:r w:rsidRPr="007E7796">
        <w:rPr>
          <w:rFonts w:ascii="Times New Roman" w:hAnsi="Times New Roman" w:cs="Times New Roman"/>
          <w:sz w:val="24"/>
        </w:rPr>
        <w:t>demuestra su compromiso hacia el comportamiento integral y ético,</w:t>
      </w:r>
      <w:r>
        <w:rPr>
          <w:rFonts w:ascii="Times New Roman" w:hAnsi="Times New Roman" w:cs="Times New Roman"/>
          <w:sz w:val="24"/>
        </w:rPr>
        <w:t xml:space="preserve"> </w:t>
      </w:r>
      <w:r w:rsidRPr="007E7796">
        <w:rPr>
          <w:rFonts w:ascii="Times New Roman" w:hAnsi="Times New Roman" w:cs="Times New Roman"/>
          <w:sz w:val="24"/>
        </w:rPr>
        <w:t>comunicado a todos los empleados, lo que contribuye significativamente a</w:t>
      </w:r>
      <w:r>
        <w:rPr>
          <w:rFonts w:ascii="Times New Roman" w:hAnsi="Times New Roman" w:cs="Times New Roman"/>
          <w:sz w:val="24"/>
        </w:rPr>
        <w:t xml:space="preserve"> </w:t>
      </w:r>
      <w:r w:rsidRPr="007E7796">
        <w:rPr>
          <w:rFonts w:ascii="Times New Roman" w:hAnsi="Times New Roman" w:cs="Times New Roman"/>
          <w:sz w:val="24"/>
        </w:rPr>
        <w:t xml:space="preserve">propiciar </w:t>
      </w:r>
      <w:r>
        <w:rPr>
          <w:rFonts w:ascii="Times New Roman" w:hAnsi="Times New Roman" w:cs="Times New Roman"/>
          <w:sz w:val="24"/>
        </w:rPr>
        <w:t>un ambiente de control efectivo (Castañeda, 2014)</w:t>
      </w:r>
      <w:r w:rsidR="000575BE">
        <w:rPr>
          <w:rFonts w:ascii="Times New Roman" w:hAnsi="Times New Roman" w:cs="Times New Roman"/>
          <w:sz w:val="24"/>
        </w:rPr>
        <w:t xml:space="preserve">. </w:t>
      </w:r>
    </w:p>
    <w:p w:rsidR="007E7796" w:rsidRDefault="000575BE" w:rsidP="000575BE">
      <w:pPr>
        <w:spacing w:after="0" w:line="360" w:lineRule="auto"/>
        <w:ind w:firstLine="708"/>
        <w:jc w:val="both"/>
        <w:rPr>
          <w:rFonts w:ascii="Times New Roman" w:hAnsi="Times New Roman" w:cs="Times New Roman"/>
          <w:sz w:val="24"/>
        </w:rPr>
      </w:pPr>
      <w:r>
        <w:rPr>
          <w:rFonts w:ascii="Times New Roman" w:hAnsi="Times New Roman" w:cs="Times New Roman"/>
          <w:sz w:val="24"/>
        </w:rPr>
        <w:t>Es decir un escenario organizado puede resultar difícil al inicio, sin embargo cuando se tiene la iniciativa, entusiasmo y cooperación del personal, todo proceso puede alcanzarse.</w:t>
      </w:r>
    </w:p>
    <w:p w:rsidR="007B7D02" w:rsidRPr="00802C15" w:rsidRDefault="007B7D02" w:rsidP="007B7D02">
      <w:pPr>
        <w:spacing w:after="0" w:line="360" w:lineRule="auto"/>
        <w:jc w:val="both"/>
        <w:rPr>
          <w:rFonts w:ascii="Times New Roman" w:hAnsi="Times New Roman" w:cs="Times New Roman"/>
          <w:b/>
          <w:sz w:val="28"/>
        </w:rPr>
      </w:pPr>
      <w:r w:rsidRPr="00802C15">
        <w:rPr>
          <w:rFonts w:ascii="Times New Roman" w:hAnsi="Times New Roman" w:cs="Times New Roman"/>
          <w:b/>
          <w:sz w:val="28"/>
        </w:rPr>
        <w:lastRenderedPageBreak/>
        <w:t xml:space="preserve">Revisión de literatura </w:t>
      </w:r>
    </w:p>
    <w:p w:rsidR="000575BE" w:rsidRDefault="000575BE" w:rsidP="000575BE">
      <w:pPr>
        <w:spacing w:after="0" w:line="360" w:lineRule="auto"/>
        <w:ind w:firstLine="708"/>
        <w:jc w:val="both"/>
        <w:rPr>
          <w:rFonts w:ascii="Times New Roman" w:hAnsi="Times New Roman" w:cs="Times New Roman"/>
          <w:sz w:val="24"/>
        </w:rPr>
      </w:pPr>
      <w:r>
        <w:rPr>
          <w:rFonts w:ascii="Times New Roman" w:hAnsi="Times New Roman" w:cs="Times New Roman"/>
          <w:sz w:val="24"/>
        </w:rPr>
        <w:t>Para realizar un abordaje de las micro y pequeñas empresas se requiere en primera conocer la formas en la cual se encuentran clasificadas para su estudio en México</w:t>
      </w:r>
      <w:r w:rsidR="002C3044">
        <w:rPr>
          <w:rFonts w:ascii="Times New Roman" w:hAnsi="Times New Roman" w:cs="Times New Roman"/>
          <w:sz w:val="24"/>
        </w:rPr>
        <w:t xml:space="preserve"> según el Diario Oficial de la Federación (DOF, 2009) ver tabla 1. </w:t>
      </w:r>
    </w:p>
    <w:p w:rsidR="002814CB" w:rsidRPr="002C3044" w:rsidRDefault="002C3044" w:rsidP="002814CB">
      <w:pPr>
        <w:spacing w:after="0" w:line="360" w:lineRule="auto"/>
        <w:ind w:firstLine="708"/>
        <w:jc w:val="both"/>
        <w:rPr>
          <w:rFonts w:ascii="Times New Roman" w:hAnsi="Times New Roman" w:cs="Times New Roman"/>
          <w:sz w:val="24"/>
        </w:rPr>
      </w:pPr>
      <w:r>
        <w:rPr>
          <w:rFonts w:ascii="Times New Roman" w:hAnsi="Times New Roman" w:cs="Times New Roman"/>
          <w:sz w:val="24"/>
        </w:rPr>
        <w:t xml:space="preserve">Del por qué se realiza la presente clasificación, tiene por objeto orientar de manera correcta los esfuerzos de los diferentes niveles de gobiernos, tomando en consideración características que permitan establecer un sistema homogéneo, para el análisis de información y control de resultados de la dinámica que presenta.  En México se tienen microempresas </w:t>
      </w:r>
      <w:r w:rsidR="002814CB">
        <w:rPr>
          <w:rFonts w:ascii="Times New Roman" w:hAnsi="Times New Roman" w:cs="Times New Roman"/>
          <w:sz w:val="24"/>
        </w:rPr>
        <w:t>registradas</w:t>
      </w:r>
      <w:r>
        <w:rPr>
          <w:rFonts w:ascii="Times New Roman" w:hAnsi="Times New Roman" w:cs="Times New Roman"/>
          <w:sz w:val="24"/>
        </w:rPr>
        <w:t xml:space="preserve"> 4</w:t>
      </w:r>
      <w:proofErr w:type="gramStart"/>
      <w:r>
        <w:rPr>
          <w:rFonts w:ascii="Times New Roman" w:hAnsi="Times New Roman" w:cs="Times New Roman"/>
          <w:sz w:val="24"/>
        </w:rPr>
        <w:t>,723,064</w:t>
      </w:r>
      <w:proofErr w:type="gramEnd"/>
      <w:r>
        <w:rPr>
          <w:rFonts w:ascii="Times New Roman" w:hAnsi="Times New Roman" w:cs="Times New Roman"/>
          <w:sz w:val="24"/>
        </w:rPr>
        <w:t xml:space="preserve"> y medianas empresas 257, 095 </w:t>
      </w:r>
      <w:r w:rsidR="002814CB">
        <w:rPr>
          <w:rFonts w:ascii="Times New Roman" w:hAnsi="Times New Roman" w:cs="Times New Roman"/>
          <w:sz w:val="24"/>
        </w:rPr>
        <w:t xml:space="preserve"> de un total nacional equivalente a  5,039,911 </w:t>
      </w:r>
      <w:r>
        <w:rPr>
          <w:rFonts w:ascii="Times New Roman" w:hAnsi="Times New Roman" w:cs="Times New Roman"/>
          <w:sz w:val="24"/>
        </w:rPr>
        <w:t>(INEGI, 20</w:t>
      </w:r>
      <w:r w:rsidR="002814CB">
        <w:rPr>
          <w:rFonts w:ascii="Times New Roman" w:hAnsi="Times New Roman" w:cs="Times New Roman"/>
          <w:sz w:val="24"/>
        </w:rPr>
        <w:t xml:space="preserve">16). En Yucatán se tienen registros de 116,873 empresas en el 2016, cifra establecida por el INEGI. De las cuales </w:t>
      </w:r>
      <w:r w:rsidR="00B82E52">
        <w:rPr>
          <w:rFonts w:ascii="Times New Roman" w:hAnsi="Times New Roman" w:cs="Times New Roman"/>
          <w:sz w:val="24"/>
        </w:rPr>
        <w:t xml:space="preserve">micro y pequeñas empresas suman un total de </w:t>
      </w:r>
      <w:r w:rsidR="002814CB">
        <w:rPr>
          <w:rFonts w:ascii="Times New Roman" w:hAnsi="Times New Roman" w:cs="Times New Roman"/>
          <w:sz w:val="24"/>
        </w:rPr>
        <w:t xml:space="preserve">1,044 </w:t>
      </w:r>
      <w:r w:rsidR="00B82E52">
        <w:rPr>
          <w:rFonts w:ascii="Times New Roman" w:hAnsi="Times New Roman" w:cs="Times New Roman"/>
          <w:sz w:val="24"/>
        </w:rPr>
        <w:t xml:space="preserve">que </w:t>
      </w:r>
      <w:r w:rsidR="002814CB">
        <w:rPr>
          <w:rFonts w:ascii="Times New Roman" w:hAnsi="Times New Roman" w:cs="Times New Roman"/>
          <w:sz w:val="24"/>
        </w:rPr>
        <w:t xml:space="preserve">pertenecen al sector primario, </w:t>
      </w:r>
      <w:r w:rsidR="00B82E52">
        <w:rPr>
          <w:rFonts w:ascii="Times New Roman" w:hAnsi="Times New Roman" w:cs="Times New Roman"/>
          <w:sz w:val="24"/>
        </w:rPr>
        <w:t>24,207 para el sector secundario y 90459 en el sector terciario, datos que corresponden a la entidad yucateca.</w:t>
      </w:r>
    </w:p>
    <w:p w:rsidR="002C3044" w:rsidRDefault="002C3044" w:rsidP="000575BE">
      <w:pPr>
        <w:spacing w:after="0" w:line="360" w:lineRule="auto"/>
        <w:ind w:firstLine="708"/>
        <w:jc w:val="both"/>
        <w:rPr>
          <w:rFonts w:ascii="Times New Roman" w:hAnsi="Times New Roman" w:cs="Times New Roman"/>
          <w:sz w:val="24"/>
        </w:rPr>
      </w:pPr>
    </w:p>
    <w:p w:rsidR="000575BE" w:rsidRPr="00802C15" w:rsidRDefault="000575BE" w:rsidP="00802C15">
      <w:pPr>
        <w:spacing w:after="0"/>
        <w:jc w:val="center"/>
        <w:rPr>
          <w:rFonts w:ascii="Times New Roman" w:hAnsi="Times New Roman" w:cs="Times New Roman"/>
          <w:sz w:val="24"/>
        </w:rPr>
      </w:pPr>
      <w:r w:rsidRPr="00802C15">
        <w:rPr>
          <w:rFonts w:ascii="Times New Roman" w:hAnsi="Times New Roman" w:cs="Times New Roman"/>
          <w:b/>
          <w:sz w:val="24"/>
        </w:rPr>
        <w:t>Tabla 1.</w:t>
      </w:r>
      <w:r w:rsidRPr="00802C15">
        <w:rPr>
          <w:rFonts w:ascii="Times New Roman" w:hAnsi="Times New Roman" w:cs="Times New Roman"/>
          <w:sz w:val="24"/>
        </w:rPr>
        <w:t xml:space="preserve"> </w:t>
      </w:r>
      <w:r w:rsidR="002C3044" w:rsidRPr="00802C15">
        <w:rPr>
          <w:rFonts w:ascii="Times New Roman" w:hAnsi="Times New Roman" w:cs="Times New Roman"/>
          <w:sz w:val="24"/>
        </w:rPr>
        <w:t>Clasificación</w:t>
      </w:r>
      <w:r w:rsidRPr="00802C15">
        <w:rPr>
          <w:rFonts w:ascii="Times New Roman" w:hAnsi="Times New Roman" w:cs="Times New Roman"/>
          <w:sz w:val="24"/>
        </w:rPr>
        <w:t xml:space="preserve"> de las empresas México </w:t>
      </w:r>
      <w:r w:rsidR="002C3044" w:rsidRPr="00802C15">
        <w:rPr>
          <w:rFonts w:ascii="Times New Roman" w:hAnsi="Times New Roman" w:cs="Times New Roman"/>
          <w:sz w:val="24"/>
        </w:rPr>
        <w:t>según</w:t>
      </w:r>
      <w:r w:rsidRPr="00802C15">
        <w:rPr>
          <w:rFonts w:ascii="Times New Roman" w:hAnsi="Times New Roman" w:cs="Times New Roman"/>
          <w:sz w:val="24"/>
        </w:rPr>
        <w:t xml:space="preserve"> número de empleados</w:t>
      </w:r>
      <w:r w:rsidR="002C3044" w:rsidRPr="00802C15">
        <w:rPr>
          <w:rFonts w:ascii="Times New Roman" w:hAnsi="Times New Roman" w:cs="Times New Roman"/>
          <w:sz w:val="24"/>
        </w:rPr>
        <w:t xml:space="preserve"> e ingresos</w:t>
      </w:r>
      <w:r w:rsidRPr="00802C15">
        <w:rPr>
          <w:rFonts w:ascii="Times New Roman" w:hAnsi="Times New Roman" w:cs="Times New Roman"/>
          <w:sz w:val="24"/>
        </w:rPr>
        <w:t>.</w:t>
      </w:r>
    </w:p>
    <w:tbl>
      <w:tblPr>
        <w:tblStyle w:val="PlainTable5"/>
        <w:tblW w:w="0" w:type="auto"/>
        <w:tblLayout w:type="fixed"/>
        <w:tblLook w:val="04A0" w:firstRow="1" w:lastRow="0" w:firstColumn="1" w:lastColumn="0" w:noHBand="0" w:noVBand="1"/>
      </w:tblPr>
      <w:tblGrid>
        <w:gridCol w:w="1731"/>
        <w:gridCol w:w="1560"/>
        <w:gridCol w:w="599"/>
        <w:gridCol w:w="535"/>
        <w:gridCol w:w="1417"/>
        <w:gridCol w:w="876"/>
        <w:gridCol w:w="258"/>
        <w:gridCol w:w="1418"/>
        <w:gridCol w:w="1070"/>
      </w:tblGrid>
      <w:tr w:rsidR="000575BE" w:rsidRPr="000575BE" w:rsidTr="002C304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31" w:type="dxa"/>
            <w:vMerge w:val="restart"/>
            <w:tcBorders>
              <w:top w:val="single" w:sz="4" w:space="0" w:color="auto"/>
              <w:left w:val="single" w:sz="4" w:space="0" w:color="auto"/>
              <w:bottom w:val="single" w:sz="4" w:space="0" w:color="auto"/>
            </w:tcBorders>
          </w:tcPr>
          <w:p w:rsidR="000575BE" w:rsidRPr="000575BE" w:rsidRDefault="000575BE" w:rsidP="000575BE">
            <w:pPr>
              <w:spacing w:line="276" w:lineRule="auto"/>
              <w:jc w:val="center"/>
              <w:rPr>
                <w:rFonts w:ascii="Times New Roman" w:hAnsi="Times New Roman" w:cs="Times New Roman"/>
                <w:b/>
                <w:sz w:val="20"/>
                <w:szCs w:val="16"/>
              </w:rPr>
            </w:pPr>
            <w:r w:rsidRPr="000575BE">
              <w:rPr>
                <w:rFonts w:ascii="Times New Roman" w:hAnsi="Times New Roman" w:cs="Times New Roman"/>
                <w:b/>
                <w:sz w:val="20"/>
                <w:szCs w:val="16"/>
              </w:rPr>
              <w:t>Tamaño</w:t>
            </w:r>
          </w:p>
        </w:tc>
        <w:tc>
          <w:tcPr>
            <w:tcW w:w="7733" w:type="dxa"/>
            <w:gridSpan w:val="8"/>
            <w:tcBorders>
              <w:top w:val="single" w:sz="4" w:space="0" w:color="auto"/>
              <w:right w:val="single" w:sz="4" w:space="0" w:color="auto"/>
            </w:tcBorders>
          </w:tcPr>
          <w:p w:rsidR="000575BE" w:rsidRPr="000575BE" w:rsidRDefault="000575BE" w:rsidP="000575B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0"/>
                <w:szCs w:val="16"/>
              </w:rPr>
            </w:pPr>
            <w:r w:rsidRPr="000575BE">
              <w:rPr>
                <w:rFonts w:ascii="Times New Roman" w:hAnsi="Times New Roman" w:cs="Times New Roman"/>
                <w:b/>
                <w:sz w:val="20"/>
                <w:szCs w:val="16"/>
              </w:rPr>
              <w:t>Sector</w:t>
            </w:r>
          </w:p>
        </w:tc>
      </w:tr>
      <w:tr w:rsidR="000575BE" w:rsidRPr="000575BE" w:rsidTr="002C3044">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731" w:type="dxa"/>
            <w:vMerge/>
            <w:tcBorders>
              <w:left w:val="single" w:sz="4" w:space="0" w:color="auto"/>
              <w:bottom w:val="single" w:sz="4" w:space="0" w:color="auto"/>
            </w:tcBorders>
          </w:tcPr>
          <w:p w:rsidR="000575BE" w:rsidRPr="000575BE" w:rsidRDefault="000575BE" w:rsidP="000575BE">
            <w:pPr>
              <w:spacing w:line="276" w:lineRule="auto"/>
              <w:jc w:val="center"/>
              <w:rPr>
                <w:rFonts w:ascii="Times New Roman" w:hAnsi="Times New Roman" w:cs="Times New Roman"/>
                <w:b/>
                <w:sz w:val="20"/>
                <w:szCs w:val="16"/>
              </w:rPr>
            </w:pPr>
          </w:p>
        </w:tc>
        <w:tc>
          <w:tcPr>
            <w:tcW w:w="7733" w:type="dxa"/>
            <w:gridSpan w:val="8"/>
            <w:tcBorders>
              <w:top w:val="single" w:sz="4" w:space="0" w:color="7F7F7F" w:themeColor="text1" w:themeTint="80"/>
              <w:bottom w:val="single" w:sz="4" w:space="0" w:color="auto"/>
              <w:right w:val="single" w:sz="4" w:space="0" w:color="auto"/>
            </w:tcBorders>
          </w:tcPr>
          <w:p w:rsidR="000575BE" w:rsidRPr="000575BE" w:rsidRDefault="000575BE" w:rsidP="000575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16"/>
              </w:rPr>
            </w:pPr>
            <w:r w:rsidRPr="000575BE">
              <w:rPr>
                <w:rFonts w:ascii="Times New Roman" w:hAnsi="Times New Roman" w:cs="Times New Roman"/>
                <w:b/>
                <w:sz w:val="20"/>
                <w:szCs w:val="16"/>
              </w:rPr>
              <w:t>Clasificación según el número de empleados</w:t>
            </w:r>
          </w:p>
        </w:tc>
      </w:tr>
      <w:tr w:rsidR="000575BE" w:rsidRPr="000575BE" w:rsidTr="002C3044">
        <w:trPr>
          <w:trHeight w:val="201"/>
        </w:trPr>
        <w:tc>
          <w:tcPr>
            <w:cnfStyle w:val="001000000000" w:firstRow="0" w:lastRow="0" w:firstColumn="1" w:lastColumn="0" w:oddVBand="0" w:evenVBand="0" w:oddHBand="0" w:evenHBand="0" w:firstRowFirstColumn="0" w:firstRowLastColumn="0" w:lastRowFirstColumn="0" w:lastRowLastColumn="0"/>
            <w:tcW w:w="1731" w:type="dxa"/>
            <w:vMerge/>
            <w:tcBorders>
              <w:left w:val="single" w:sz="4" w:space="0" w:color="auto"/>
              <w:bottom w:val="single" w:sz="4" w:space="0" w:color="auto"/>
            </w:tcBorders>
          </w:tcPr>
          <w:p w:rsidR="000575BE" w:rsidRPr="000575BE" w:rsidRDefault="000575BE" w:rsidP="000575BE">
            <w:pPr>
              <w:spacing w:line="276" w:lineRule="auto"/>
              <w:jc w:val="center"/>
              <w:rPr>
                <w:rFonts w:ascii="Times New Roman" w:hAnsi="Times New Roman" w:cs="Times New Roman"/>
                <w:b/>
                <w:sz w:val="20"/>
                <w:szCs w:val="16"/>
              </w:rPr>
            </w:pPr>
          </w:p>
        </w:tc>
        <w:tc>
          <w:tcPr>
            <w:tcW w:w="2159" w:type="dxa"/>
            <w:gridSpan w:val="2"/>
            <w:tcBorders>
              <w:top w:val="single" w:sz="4" w:space="0" w:color="auto"/>
              <w:bottom w:val="single" w:sz="4" w:space="0" w:color="auto"/>
            </w:tcBorders>
          </w:tcPr>
          <w:p w:rsidR="000575BE" w:rsidRPr="000575BE" w:rsidRDefault="000575BE" w:rsidP="000575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16"/>
              </w:rPr>
            </w:pPr>
            <w:r w:rsidRPr="000575BE">
              <w:rPr>
                <w:rFonts w:ascii="Times New Roman" w:hAnsi="Times New Roman" w:cs="Times New Roman"/>
                <w:b/>
                <w:sz w:val="20"/>
                <w:szCs w:val="16"/>
              </w:rPr>
              <w:t xml:space="preserve">Industria </w:t>
            </w:r>
          </w:p>
        </w:tc>
        <w:tc>
          <w:tcPr>
            <w:tcW w:w="2828" w:type="dxa"/>
            <w:gridSpan w:val="3"/>
            <w:tcBorders>
              <w:top w:val="single" w:sz="4" w:space="0" w:color="auto"/>
              <w:bottom w:val="single" w:sz="4" w:space="0" w:color="auto"/>
            </w:tcBorders>
          </w:tcPr>
          <w:p w:rsidR="000575BE" w:rsidRPr="000575BE" w:rsidRDefault="000575BE" w:rsidP="000575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16"/>
              </w:rPr>
            </w:pPr>
            <w:r w:rsidRPr="000575BE">
              <w:rPr>
                <w:rFonts w:ascii="Times New Roman" w:hAnsi="Times New Roman" w:cs="Times New Roman"/>
                <w:b/>
                <w:sz w:val="20"/>
                <w:szCs w:val="16"/>
              </w:rPr>
              <w:t>Comercio</w:t>
            </w:r>
          </w:p>
        </w:tc>
        <w:tc>
          <w:tcPr>
            <w:tcW w:w="2746" w:type="dxa"/>
            <w:gridSpan w:val="3"/>
            <w:tcBorders>
              <w:top w:val="single" w:sz="4" w:space="0" w:color="auto"/>
              <w:bottom w:val="single" w:sz="4" w:space="0" w:color="auto"/>
              <w:right w:val="single" w:sz="4" w:space="0" w:color="auto"/>
            </w:tcBorders>
          </w:tcPr>
          <w:p w:rsidR="000575BE" w:rsidRPr="000575BE" w:rsidRDefault="000575BE" w:rsidP="000575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16"/>
              </w:rPr>
            </w:pPr>
            <w:r w:rsidRPr="000575BE">
              <w:rPr>
                <w:rFonts w:ascii="Times New Roman" w:hAnsi="Times New Roman" w:cs="Times New Roman"/>
                <w:b/>
                <w:sz w:val="20"/>
                <w:szCs w:val="16"/>
              </w:rPr>
              <w:t>Servicios</w:t>
            </w:r>
          </w:p>
        </w:tc>
      </w:tr>
      <w:tr w:rsidR="000575BE" w:rsidRPr="000575BE" w:rsidTr="002C3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1" w:type="dxa"/>
            <w:tcBorders>
              <w:top w:val="single" w:sz="4" w:space="0" w:color="auto"/>
              <w:left w:val="single" w:sz="4" w:space="0" w:color="auto"/>
            </w:tcBorders>
          </w:tcPr>
          <w:p w:rsidR="000575BE" w:rsidRPr="000575BE" w:rsidRDefault="000575BE" w:rsidP="000575BE">
            <w:pPr>
              <w:spacing w:line="276" w:lineRule="auto"/>
              <w:jc w:val="center"/>
              <w:rPr>
                <w:rFonts w:ascii="Times New Roman" w:hAnsi="Times New Roman" w:cs="Times New Roman"/>
                <w:b/>
                <w:sz w:val="20"/>
                <w:szCs w:val="16"/>
                <w:u w:val="single"/>
              </w:rPr>
            </w:pPr>
            <w:r w:rsidRPr="000575BE">
              <w:rPr>
                <w:rFonts w:ascii="Times New Roman" w:hAnsi="Times New Roman" w:cs="Times New Roman"/>
                <w:b/>
                <w:sz w:val="20"/>
                <w:szCs w:val="16"/>
                <w:u w:val="single"/>
              </w:rPr>
              <w:t>Microempresa</w:t>
            </w:r>
          </w:p>
        </w:tc>
        <w:tc>
          <w:tcPr>
            <w:tcW w:w="2159" w:type="dxa"/>
            <w:gridSpan w:val="2"/>
            <w:tcBorders>
              <w:top w:val="single" w:sz="4" w:space="0" w:color="auto"/>
            </w:tcBorders>
          </w:tcPr>
          <w:p w:rsidR="000575BE" w:rsidRPr="000575BE" w:rsidRDefault="000575BE" w:rsidP="000575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6"/>
              </w:rPr>
            </w:pPr>
            <w:r w:rsidRPr="000575BE">
              <w:rPr>
                <w:rFonts w:ascii="Times New Roman" w:hAnsi="Times New Roman" w:cs="Times New Roman"/>
                <w:sz w:val="20"/>
                <w:szCs w:val="16"/>
              </w:rPr>
              <w:t>De 0 a 10</w:t>
            </w:r>
          </w:p>
        </w:tc>
        <w:tc>
          <w:tcPr>
            <w:tcW w:w="2828" w:type="dxa"/>
            <w:gridSpan w:val="3"/>
            <w:tcBorders>
              <w:top w:val="single" w:sz="4" w:space="0" w:color="auto"/>
            </w:tcBorders>
          </w:tcPr>
          <w:p w:rsidR="000575BE" w:rsidRPr="000575BE" w:rsidRDefault="000575BE" w:rsidP="000575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6"/>
              </w:rPr>
            </w:pPr>
            <w:r w:rsidRPr="000575BE">
              <w:rPr>
                <w:rFonts w:ascii="Times New Roman" w:hAnsi="Times New Roman" w:cs="Times New Roman"/>
                <w:sz w:val="20"/>
                <w:szCs w:val="16"/>
              </w:rPr>
              <w:t>De 0 a 10</w:t>
            </w:r>
          </w:p>
        </w:tc>
        <w:tc>
          <w:tcPr>
            <w:tcW w:w="2746" w:type="dxa"/>
            <w:gridSpan w:val="3"/>
            <w:tcBorders>
              <w:top w:val="single" w:sz="4" w:space="0" w:color="auto"/>
              <w:right w:val="single" w:sz="4" w:space="0" w:color="auto"/>
            </w:tcBorders>
          </w:tcPr>
          <w:p w:rsidR="000575BE" w:rsidRPr="000575BE" w:rsidRDefault="000575BE" w:rsidP="000575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6"/>
              </w:rPr>
            </w:pPr>
            <w:r w:rsidRPr="000575BE">
              <w:rPr>
                <w:rFonts w:ascii="Times New Roman" w:hAnsi="Times New Roman" w:cs="Times New Roman"/>
                <w:sz w:val="20"/>
                <w:szCs w:val="16"/>
              </w:rPr>
              <w:t>De 0 a 10</w:t>
            </w:r>
          </w:p>
        </w:tc>
      </w:tr>
      <w:tr w:rsidR="000575BE" w:rsidRPr="000575BE" w:rsidTr="002C3044">
        <w:tc>
          <w:tcPr>
            <w:cnfStyle w:val="001000000000" w:firstRow="0" w:lastRow="0" w:firstColumn="1" w:lastColumn="0" w:oddVBand="0" w:evenVBand="0" w:oddHBand="0" w:evenHBand="0" w:firstRowFirstColumn="0" w:firstRowLastColumn="0" w:lastRowFirstColumn="0" w:lastRowLastColumn="0"/>
            <w:tcW w:w="1731" w:type="dxa"/>
            <w:tcBorders>
              <w:left w:val="single" w:sz="4" w:space="0" w:color="auto"/>
            </w:tcBorders>
          </w:tcPr>
          <w:p w:rsidR="000575BE" w:rsidRPr="000575BE" w:rsidRDefault="000575BE" w:rsidP="000575BE">
            <w:pPr>
              <w:spacing w:line="276" w:lineRule="auto"/>
              <w:jc w:val="center"/>
              <w:rPr>
                <w:rFonts w:ascii="Times New Roman" w:hAnsi="Times New Roman" w:cs="Times New Roman"/>
                <w:b/>
                <w:sz w:val="20"/>
                <w:szCs w:val="16"/>
                <w:u w:val="single"/>
              </w:rPr>
            </w:pPr>
            <w:r w:rsidRPr="000575BE">
              <w:rPr>
                <w:rFonts w:ascii="Times New Roman" w:hAnsi="Times New Roman" w:cs="Times New Roman"/>
                <w:b/>
                <w:sz w:val="20"/>
                <w:szCs w:val="16"/>
                <w:u w:val="single"/>
              </w:rPr>
              <w:t>Pequeña empresa</w:t>
            </w:r>
          </w:p>
        </w:tc>
        <w:tc>
          <w:tcPr>
            <w:tcW w:w="2159" w:type="dxa"/>
            <w:gridSpan w:val="2"/>
          </w:tcPr>
          <w:p w:rsidR="000575BE" w:rsidRPr="000575BE" w:rsidRDefault="000575BE" w:rsidP="000575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6"/>
              </w:rPr>
            </w:pPr>
            <w:r w:rsidRPr="000575BE">
              <w:rPr>
                <w:rFonts w:ascii="Times New Roman" w:hAnsi="Times New Roman" w:cs="Times New Roman"/>
                <w:sz w:val="20"/>
                <w:szCs w:val="16"/>
              </w:rPr>
              <w:t>De 11 a 50</w:t>
            </w:r>
          </w:p>
        </w:tc>
        <w:tc>
          <w:tcPr>
            <w:tcW w:w="2828" w:type="dxa"/>
            <w:gridSpan w:val="3"/>
          </w:tcPr>
          <w:p w:rsidR="000575BE" w:rsidRPr="000575BE" w:rsidRDefault="000575BE" w:rsidP="000575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6"/>
              </w:rPr>
            </w:pPr>
            <w:r w:rsidRPr="000575BE">
              <w:rPr>
                <w:rFonts w:ascii="Times New Roman" w:hAnsi="Times New Roman" w:cs="Times New Roman"/>
                <w:sz w:val="20"/>
                <w:szCs w:val="16"/>
              </w:rPr>
              <w:t>De 11 a 30</w:t>
            </w:r>
          </w:p>
        </w:tc>
        <w:tc>
          <w:tcPr>
            <w:tcW w:w="2746" w:type="dxa"/>
            <w:gridSpan w:val="3"/>
            <w:tcBorders>
              <w:right w:val="single" w:sz="4" w:space="0" w:color="auto"/>
            </w:tcBorders>
          </w:tcPr>
          <w:p w:rsidR="000575BE" w:rsidRPr="000575BE" w:rsidRDefault="000575BE" w:rsidP="000575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6"/>
              </w:rPr>
            </w:pPr>
            <w:r w:rsidRPr="000575BE">
              <w:rPr>
                <w:rFonts w:ascii="Times New Roman" w:hAnsi="Times New Roman" w:cs="Times New Roman"/>
                <w:sz w:val="20"/>
                <w:szCs w:val="16"/>
              </w:rPr>
              <w:t>De 11 a 50</w:t>
            </w:r>
          </w:p>
        </w:tc>
      </w:tr>
      <w:tr w:rsidR="000575BE" w:rsidRPr="000575BE" w:rsidTr="002C3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1" w:type="dxa"/>
            <w:tcBorders>
              <w:left w:val="single" w:sz="4" w:space="0" w:color="auto"/>
            </w:tcBorders>
          </w:tcPr>
          <w:p w:rsidR="000575BE" w:rsidRPr="000575BE" w:rsidRDefault="000575BE" w:rsidP="000575BE">
            <w:pPr>
              <w:spacing w:line="276" w:lineRule="auto"/>
              <w:jc w:val="both"/>
              <w:rPr>
                <w:rFonts w:ascii="Times New Roman" w:hAnsi="Times New Roman" w:cs="Times New Roman"/>
                <w:sz w:val="20"/>
                <w:szCs w:val="16"/>
              </w:rPr>
            </w:pPr>
          </w:p>
        </w:tc>
        <w:tc>
          <w:tcPr>
            <w:tcW w:w="7733" w:type="dxa"/>
            <w:gridSpan w:val="8"/>
            <w:tcBorders>
              <w:right w:val="single" w:sz="4" w:space="0" w:color="auto"/>
            </w:tcBorders>
          </w:tcPr>
          <w:p w:rsidR="000575BE" w:rsidRPr="000575BE" w:rsidRDefault="000575BE" w:rsidP="000575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6"/>
              </w:rPr>
            </w:pPr>
          </w:p>
        </w:tc>
      </w:tr>
      <w:tr w:rsidR="000575BE" w:rsidRPr="000575BE" w:rsidTr="002C3044">
        <w:tc>
          <w:tcPr>
            <w:cnfStyle w:val="001000000000" w:firstRow="0" w:lastRow="0" w:firstColumn="1" w:lastColumn="0" w:oddVBand="0" w:evenVBand="0" w:oddHBand="0" w:evenHBand="0" w:firstRowFirstColumn="0" w:firstRowLastColumn="0" w:lastRowFirstColumn="0" w:lastRowLastColumn="0"/>
            <w:tcW w:w="1731" w:type="dxa"/>
            <w:vMerge w:val="restart"/>
            <w:tcBorders>
              <w:left w:val="single" w:sz="4" w:space="0" w:color="auto"/>
              <w:bottom w:val="single" w:sz="4" w:space="0" w:color="auto"/>
            </w:tcBorders>
          </w:tcPr>
          <w:p w:rsidR="000575BE" w:rsidRPr="000575BE" w:rsidRDefault="000575BE" w:rsidP="000575BE">
            <w:pPr>
              <w:spacing w:line="276" w:lineRule="auto"/>
              <w:jc w:val="center"/>
              <w:rPr>
                <w:rFonts w:ascii="Times New Roman" w:hAnsi="Times New Roman" w:cs="Times New Roman"/>
                <w:b/>
                <w:sz w:val="20"/>
                <w:szCs w:val="16"/>
              </w:rPr>
            </w:pPr>
            <w:r w:rsidRPr="000575BE">
              <w:rPr>
                <w:rFonts w:ascii="Times New Roman" w:hAnsi="Times New Roman" w:cs="Times New Roman"/>
                <w:b/>
                <w:sz w:val="20"/>
                <w:szCs w:val="16"/>
              </w:rPr>
              <w:t>Tamaño</w:t>
            </w:r>
          </w:p>
        </w:tc>
        <w:tc>
          <w:tcPr>
            <w:tcW w:w="7733" w:type="dxa"/>
            <w:gridSpan w:val="8"/>
            <w:tcBorders>
              <w:bottom w:val="single" w:sz="4" w:space="0" w:color="auto"/>
              <w:right w:val="single" w:sz="4" w:space="0" w:color="auto"/>
            </w:tcBorders>
          </w:tcPr>
          <w:p w:rsidR="000575BE" w:rsidRPr="000575BE" w:rsidRDefault="000575BE" w:rsidP="000575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16"/>
              </w:rPr>
            </w:pPr>
            <w:r w:rsidRPr="000575BE">
              <w:rPr>
                <w:rFonts w:ascii="Times New Roman" w:hAnsi="Times New Roman" w:cs="Times New Roman"/>
                <w:b/>
                <w:sz w:val="20"/>
                <w:szCs w:val="16"/>
              </w:rPr>
              <w:t>Estratificación de en México con base al rango de monto de ventas anuales (</w:t>
            </w:r>
            <w:proofErr w:type="spellStart"/>
            <w:r w:rsidRPr="000575BE">
              <w:rPr>
                <w:rFonts w:ascii="Times New Roman" w:hAnsi="Times New Roman" w:cs="Times New Roman"/>
                <w:b/>
                <w:sz w:val="20"/>
                <w:szCs w:val="16"/>
              </w:rPr>
              <w:t>mdp</w:t>
            </w:r>
            <w:proofErr w:type="spellEnd"/>
            <w:r w:rsidRPr="000575BE">
              <w:rPr>
                <w:rFonts w:ascii="Times New Roman" w:hAnsi="Times New Roman" w:cs="Times New Roman"/>
                <w:b/>
                <w:sz w:val="20"/>
                <w:szCs w:val="16"/>
              </w:rPr>
              <w:t>)</w:t>
            </w:r>
          </w:p>
        </w:tc>
      </w:tr>
      <w:tr w:rsidR="000575BE" w:rsidRPr="000575BE" w:rsidTr="002C3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1" w:type="dxa"/>
            <w:vMerge/>
            <w:tcBorders>
              <w:left w:val="single" w:sz="4" w:space="0" w:color="auto"/>
              <w:bottom w:val="single" w:sz="4" w:space="0" w:color="auto"/>
            </w:tcBorders>
          </w:tcPr>
          <w:p w:rsidR="000575BE" w:rsidRPr="000575BE" w:rsidRDefault="000575BE" w:rsidP="000575BE">
            <w:pPr>
              <w:spacing w:line="276" w:lineRule="auto"/>
              <w:jc w:val="both"/>
              <w:rPr>
                <w:rFonts w:ascii="Times New Roman" w:hAnsi="Times New Roman" w:cs="Times New Roman"/>
                <w:sz w:val="20"/>
                <w:szCs w:val="16"/>
              </w:rPr>
            </w:pPr>
          </w:p>
        </w:tc>
        <w:tc>
          <w:tcPr>
            <w:tcW w:w="2694" w:type="dxa"/>
            <w:gridSpan w:val="3"/>
            <w:tcBorders>
              <w:top w:val="single" w:sz="4" w:space="0" w:color="auto"/>
              <w:bottom w:val="single" w:sz="4" w:space="0" w:color="auto"/>
            </w:tcBorders>
          </w:tcPr>
          <w:p w:rsidR="000575BE" w:rsidRPr="000575BE" w:rsidRDefault="000575BE" w:rsidP="000575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16"/>
              </w:rPr>
            </w:pPr>
            <w:r w:rsidRPr="000575BE">
              <w:rPr>
                <w:rFonts w:ascii="Times New Roman" w:hAnsi="Times New Roman" w:cs="Times New Roman"/>
                <w:b/>
                <w:sz w:val="20"/>
                <w:szCs w:val="16"/>
              </w:rPr>
              <w:t xml:space="preserve">Industria </w:t>
            </w:r>
          </w:p>
        </w:tc>
        <w:tc>
          <w:tcPr>
            <w:tcW w:w="2551" w:type="dxa"/>
            <w:gridSpan w:val="3"/>
            <w:tcBorders>
              <w:top w:val="single" w:sz="4" w:space="0" w:color="auto"/>
              <w:bottom w:val="single" w:sz="4" w:space="0" w:color="auto"/>
            </w:tcBorders>
          </w:tcPr>
          <w:p w:rsidR="000575BE" w:rsidRPr="000575BE" w:rsidRDefault="000575BE" w:rsidP="000575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16"/>
              </w:rPr>
            </w:pPr>
            <w:r w:rsidRPr="000575BE">
              <w:rPr>
                <w:rFonts w:ascii="Times New Roman" w:hAnsi="Times New Roman" w:cs="Times New Roman"/>
                <w:b/>
                <w:sz w:val="20"/>
                <w:szCs w:val="16"/>
              </w:rPr>
              <w:t>Comercio</w:t>
            </w:r>
          </w:p>
        </w:tc>
        <w:tc>
          <w:tcPr>
            <w:tcW w:w="2488" w:type="dxa"/>
            <w:gridSpan w:val="2"/>
            <w:tcBorders>
              <w:top w:val="single" w:sz="4" w:space="0" w:color="auto"/>
              <w:bottom w:val="single" w:sz="4" w:space="0" w:color="auto"/>
              <w:right w:val="single" w:sz="4" w:space="0" w:color="auto"/>
            </w:tcBorders>
          </w:tcPr>
          <w:p w:rsidR="000575BE" w:rsidRPr="000575BE" w:rsidRDefault="000575BE" w:rsidP="000575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16"/>
              </w:rPr>
            </w:pPr>
            <w:r w:rsidRPr="000575BE">
              <w:rPr>
                <w:rFonts w:ascii="Times New Roman" w:hAnsi="Times New Roman" w:cs="Times New Roman"/>
                <w:b/>
                <w:sz w:val="20"/>
                <w:szCs w:val="16"/>
              </w:rPr>
              <w:t>Servicios</w:t>
            </w:r>
          </w:p>
        </w:tc>
      </w:tr>
      <w:tr w:rsidR="000575BE" w:rsidRPr="000575BE" w:rsidTr="002C3044">
        <w:tc>
          <w:tcPr>
            <w:cnfStyle w:val="001000000000" w:firstRow="0" w:lastRow="0" w:firstColumn="1" w:lastColumn="0" w:oddVBand="0" w:evenVBand="0" w:oddHBand="0" w:evenHBand="0" w:firstRowFirstColumn="0" w:firstRowLastColumn="0" w:lastRowFirstColumn="0" w:lastRowLastColumn="0"/>
            <w:tcW w:w="1731" w:type="dxa"/>
            <w:tcBorders>
              <w:top w:val="single" w:sz="4" w:space="0" w:color="auto"/>
              <w:left w:val="single" w:sz="4" w:space="0" w:color="auto"/>
            </w:tcBorders>
          </w:tcPr>
          <w:p w:rsidR="000575BE" w:rsidRPr="000575BE" w:rsidRDefault="000575BE" w:rsidP="000575BE">
            <w:pPr>
              <w:spacing w:line="276" w:lineRule="auto"/>
              <w:jc w:val="both"/>
              <w:rPr>
                <w:rFonts w:ascii="Times New Roman" w:hAnsi="Times New Roman" w:cs="Times New Roman"/>
                <w:sz w:val="20"/>
                <w:szCs w:val="16"/>
              </w:rPr>
            </w:pPr>
          </w:p>
        </w:tc>
        <w:tc>
          <w:tcPr>
            <w:tcW w:w="1560" w:type="dxa"/>
            <w:tcBorders>
              <w:top w:val="single" w:sz="4" w:space="0" w:color="auto"/>
              <w:bottom w:val="single" w:sz="4" w:space="0" w:color="auto"/>
            </w:tcBorders>
          </w:tcPr>
          <w:p w:rsidR="000575BE" w:rsidRPr="002C3044" w:rsidRDefault="000575BE" w:rsidP="000575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6"/>
              </w:rPr>
            </w:pPr>
            <w:r w:rsidRPr="002C3044">
              <w:rPr>
                <w:rFonts w:ascii="Times New Roman" w:hAnsi="Times New Roman" w:cs="Times New Roman"/>
                <w:sz w:val="20"/>
                <w:szCs w:val="16"/>
              </w:rPr>
              <w:t>Rango de monto</w:t>
            </w:r>
          </w:p>
          <w:p w:rsidR="000575BE" w:rsidRPr="002C3044" w:rsidRDefault="000575BE" w:rsidP="000575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6"/>
              </w:rPr>
            </w:pPr>
            <w:r w:rsidRPr="002C3044">
              <w:rPr>
                <w:rFonts w:ascii="Times New Roman" w:hAnsi="Times New Roman" w:cs="Times New Roman"/>
                <w:sz w:val="20"/>
                <w:szCs w:val="16"/>
              </w:rPr>
              <w:t xml:space="preserve"> de ventas </w:t>
            </w:r>
          </w:p>
          <w:p w:rsidR="000575BE" w:rsidRPr="002C3044" w:rsidRDefault="000575BE" w:rsidP="000575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6"/>
              </w:rPr>
            </w:pPr>
            <w:proofErr w:type="gramStart"/>
            <w:r w:rsidRPr="002C3044">
              <w:rPr>
                <w:rFonts w:ascii="Times New Roman" w:hAnsi="Times New Roman" w:cs="Times New Roman"/>
                <w:sz w:val="20"/>
                <w:szCs w:val="16"/>
              </w:rPr>
              <w:t>anuales</w:t>
            </w:r>
            <w:proofErr w:type="gramEnd"/>
            <w:r w:rsidRPr="002C3044">
              <w:rPr>
                <w:rFonts w:ascii="Times New Roman" w:hAnsi="Times New Roman" w:cs="Times New Roman"/>
                <w:sz w:val="20"/>
                <w:szCs w:val="16"/>
              </w:rPr>
              <w:t xml:space="preserve"> (</w:t>
            </w:r>
            <w:proofErr w:type="spellStart"/>
            <w:r w:rsidRPr="002C3044">
              <w:rPr>
                <w:rFonts w:ascii="Times New Roman" w:hAnsi="Times New Roman" w:cs="Times New Roman"/>
                <w:sz w:val="20"/>
                <w:szCs w:val="16"/>
              </w:rPr>
              <w:t>mdp</w:t>
            </w:r>
            <w:proofErr w:type="spellEnd"/>
            <w:r w:rsidRPr="002C3044">
              <w:rPr>
                <w:rFonts w:ascii="Times New Roman" w:hAnsi="Times New Roman" w:cs="Times New Roman"/>
                <w:sz w:val="20"/>
                <w:szCs w:val="16"/>
              </w:rPr>
              <w:t>).</w:t>
            </w:r>
          </w:p>
        </w:tc>
        <w:tc>
          <w:tcPr>
            <w:tcW w:w="1134" w:type="dxa"/>
            <w:gridSpan w:val="2"/>
            <w:tcBorders>
              <w:top w:val="single" w:sz="4" w:space="0" w:color="auto"/>
              <w:bottom w:val="single" w:sz="4" w:space="0" w:color="auto"/>
            </w:tcBorders>
          </w:tcPr>
          <w:p w:rsidR="000575BE" w:rsidRPr="002C3044" w:rsidRDefault="000575BE" w:rsidP="000575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6"/>
              </w:rPr>
            </w:pPr>
            <w:r w:rsidRPr="002C3044">
              <w:rPr>
                <w:rFonts w:ascii="Times New Roman" w:hAnsi="Times New Roman" w:cs="Times New Roman"/>
                <w:sz w:val="20"/>
                <w:szCs w:val="16"/>
              </w:rPr>
              <w:t>Tope máximo combinado*</w:t>
            </w:r>
          </w:p>
        </w:tc>
        <w:tc>
          <w:tcPr>
            <w:tcW w:w="1417" w:type="dxa"/>
            <w:tcBorders>
              <w:top w:val="single" w:sz="4" w:space="0" w:color="auto"/>
              <w:bottom w:val="single" w:sz="4" w:space="0" w:color="auto"/>
            </w:tcBorders>
          </w:tcPr>
          <w:p w:rsidR="000575BE" w:rsidRPr="002C3044" w:rsidRDefault="000575BE" w:rsidP="000575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6"/>
              </w:rPr>
            </w:pPr>
            <w:r w:rsidRPr="002C3044">
              <w:rPr>
                <w:rFonts w:ascii="Times New Roman" w:hAnsi="Times New Roman" w:cs="Times New Roman"/>
                <w:sz w:val="20"/>
                <w:szCs w:val="16"/>
              </w:rPr>
              <w:t>Rango de monto</w:t>
            </w:r>
          </w:p>
          <w:p w:rsidR="000575BE" w:rsidRPr="002C3044" w:rsidRDefault="000575BE" w:rsidP="000575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6"/>
              </w:rPr>
            </w:pPr>
            <w:r w:rsidRPr="002C3044">
              <w:rPr>
                <w:rFonts w:ascii="Times New Roman" w:hAnsi="Times New Roman" w:cs="Times New Roman"/>
                <w:sz w:val="20"/>
                <w:szCs w:val="16"/>
              </w:rPr>
              <w:t xml:space="preserve"> </w:t>
            </w:r>
            <w:proofErr w:type="gramStart"/>
            <w:r w:rsidRPr="002C3044">
              <w:rPr>
                <w:rFonts w:ascii="Times New Roman" w:hAnsi="Times New Roman" w:cs="Times New Roman"/>
                <w:sz w:val="20"/>
                <w:szCs w:val="16"/>
              </w:rPr>
              <w:t>de</w:t>
            </w:r>
            <w:proofErr w:type="gramEnd"/>
            <w:r w:rsidRPr="002C3044">
              <w:rPr>
                <w:rFonts w:ascii="Times New Roman" w:hAnsi="Times New Roman" w:cs="Times New Roman"/>
                <w:sz w:val="20"/>
                <w:szCs w:val="16"/>
              </w:rPr>
              <w:t xml:space="preserve"> ventas anuales (</w:t>
            </w:r>
            <w:proofErr w:type="spellStart"/>
            <w:r w:rsidRPr="002C3044">
              <w:rPr>
                <w:rFonts w:ascii="Times New Roman" w:hAnsi="Times New Roman" w:cs="Times New Roman"/>
                <w:sz w:val="20"/>
                <w:szCs w:val="16"/>
              </w:rPr>
              <w:t>mdp</w:t>
            </w:r>
            <w:proofErr w:type="spellEnd"/>
            <w:r w:rsidRPr="002C3044">
              <w:rPr>
                <w:rFonts w:ascii="Times New Roman" w:hAnsi="Times New Roman" w:cs="Times New Roman"/>
                <w:sz w:val="20"/>
                <w:szCs w:val="16"/>
              </w:rPr>
              <w:t>).</w:t>
            </w:r>
          </w:p>
        </w:tc>
        <w:tc>
          <w:tcPr>
            <w:tcW w:w="1134" w:type="dxa"/>
            <w:gridSpan w:val="2"/>
            <w:tcBorders>
              <w:top w:val="single" w:sz="4" w:space="0" w:color="auto"/>
              <w:bottom w:val="single" w:sz="4" w:space="0" w:color="auto"/>
            </w:tcBorders>
          </w:tcPr>
          <w:p w:rsidR="000575BE" w:rsidRPr="002C3044" w:rsidRDefault="000575BE" w:rsidP="000575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6"/>
              </w:rPr>
            </w:pPr>
            <w:r w:rsidRPr="002C3044">
              <w:rPr>
                <w:rFonts w:ascii="Times New Roman" w:hAnsi="Times New Roman" w:cs="Times New Roman"/>
                <w:sz w:val="20"/>
                <w:szCs w:val="16"/>
              </w:rPr>
              <w:t>Tope máximo combinado*</w:t>
            </w:r>
          </w:p>
        </w:tc>
        <w:tc>
          <w:tcPr>
            <w:tcW w:w="1418" w:type="dxa"/>
            <w:tcBorders>
              <w:top w:val="single" w:sz="4" w:space="0" w:color="auto"/>
              <w:bottom w:val="single" w:sz="4" w:space="0" w:color="auto"/>
            </w:tcBorders>
          </w:tcPr>
          <w:p w:rsidR="000575BE" w:rsidRPr="002C3044" w:rsidRDefault="000575BE" w:rsidP="000575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6"/>
              </w:rPr>
            </w:pPr>
            <w:r w:rsidRPr="002C3044">
              <w:rPr>
                <w:rFonts w:ascii="Times New Roman" w:hAnsi="Times New Roman" w:cs="Times New Roman"/>
                <w:sz w:val="20"/>
                <w:szCs w:val="16"/>
              </w:rPr>
              <w:t>Rango de monto de ventas anuales (</w:t>
            </w:r>
            <w:proofErr w:type="spellStart"/>
            <w:r w:rsidRPr="002C3044">
              <w:rPr>
                <w:rFonts w:ascii="Times New Roman" w:hAnsi="Times New Roman" w:cs="Times New Roman"/>
                <w:sz w:val="20"/>
                <w:szCs w:val="16"/>
              </w:rPr>
              <w:t>mdp</w:t>
            </w:r>
            <w:proofErr w:type="spellEnd"/>
            <w:r w:rsidRPr="002C3044">
              <w:rPr>
                <w:rFonts w:ascii="Times New Roman" w:hAnsi="Times New Roman" w:cs="Times New Roman"/>
                <w:sz w:val="20"/>
                <w:szCs w:val="16"/>
              </w:rPr>
              <w:t>).</w:t>
            </w:r>
          </w:p>
        </w:tc>
        <w:tc>
          <w:tcPr>
            <w:tcW w:w="1070" w:type="dxa"/>
            <w:tcBorders>
              <w:top w:val="single" w:sz="4" w:space="0" w:color="auto"/>
              <w:bottom w:val="single" w:sz="4" w:space="0" w:color="auto"/>
              <w:right w:val="single" w:sz="4" w:space="0" w:color="auto"/>
            </w:tcBorders>
          </w:tcPr>
          <w:p w:rsidR="000575BE" w:rsidRPr="002C3044" w:rsidRDefault="000575BE" w:rsidP="000575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6"/>
              </w:rPr>
            </w:pPr>
            <w:r w:rsidRPr="002C3044">
              <w:rPr>
                <w:rFonts w:ascii="Times New Roman" w:hAnsi="Times New Roman" w:cs="Times New Roman"/>
                <w:sz w:val="20"/>
                <w:szCs w:val="16"/>
              </w:rPr>
              <w:t>Tope máximo combinado*</w:t>
            </w:r>
          </w:p>
        </w:tc>
      </w:tr>
      <w:tr w:rsidR="000575BE" w:rsidRPr="000575BE" w:rsidTr="002C3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1" w:type="dxa"/>
            <w:tcBorders>
              <w:left w:val="single" w:sz="4" w:space="0" w:color="auto"/>
            </w:tcBorders>
          </w:tcPr>
          <w:p w:rsidR="000575BE" w:rsidRPr="000575BE" w:rsidRDefault="000575BE" w:rsidP="000575BE">
            <w:pPr>
              <w:spacing w:line="276" w:lineRule="auto"/>
              <w:jc w:val="center"/>
              <w:rPr>
                <w:rFonts w:ascii="Times New Roman" w:hAnsi="Times New Roman" w:cs="Times New Roman"/>
                <w:b/>
                <w:sz w:val="20"/>
                <w:szCs w:val="16"/>
                <w:u w:val="single"/>
              </w:rPr>
            </w:pPr>
            <w:r w:rsidRPr="000575BE">
              <w:rPr>
                <w:rFonts w:ascii="Times New Roman" w:hAnsi="Times New Roman" w:cs="Times New Roman"/>
                <w:b/>
                <w:sz w:val="20"/>
                <w:szCs w:val="16"/>
                <w:u w:val="single"/>
              </w:rPr>
              <w:t>Microempresa</w:t>
            </w:r>
          </w:p>
        </w:tc>
        <w:tc>
          <w:tcPr>
            <w:tcW w:w="1560" w:type="dxa"/>
            <w:tcBorders>
              <w:top w:val="single" w:sz="4" w:space="0" w:color="auto"/>
            </w:tcBorders>
          </w:tcPr>
          <w:p w:rsidR="000575BE" w:rsidRPr="000575BE" w:rsidRDefault="000575BE" w:rsidP="000575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6"/>
              </w:rPr>
            </w:pPr>
            <w:r w:rsidRPr="000575BE">
              <w:rPr>
                <w:rFonts w:ascii="Times New Roman" w:hAnsi="Times New Roman" w:cs="Times New Roman"/>
                <w:sz w:val="20"/>
                <w:szCs w:val="16"/>
              </w:rPr>
              <w:t>Hasta $4</w:t>
            </w:r>
          </w:p>
        </w:tc>
        <w:tc>
          <w:tcPr>
            <w:tcW w:w="1134" w:type="dxa"/>
            <w:gridSpan w:val="2"/>
            <w:tcBorders>
              <w:top w:val="single" w:sz="4" w:space="0" w:color="auto"/>
            </w:tcBorders>
          </w:tcPr>
          <w:p w:rsidR="000575BE" w:rsidRPr="000575BE" w:rsidRDefault="000575BE" w:rsidP="000575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6"/>
              </w:rPr>
            </w:pPr>
            <w:r w:rsidRPr="000575BE">
              <w:rPr>
                <w:rFonts w:ascii="Times New Roman" w:hAnsi="Times New Roman" w:cs="Times New Roman"/>
                <w:sz w:val="20"/>
                <w:szCs w:val="16"/>
              </w:rPr>
              <w:t>4.6</w:t>
            </w:r>
          </w:p>
        </w:tc>
        <w:tc>
          <w:tcPr>
            <w:tcW w:w="1417" w:type="dxa"/>
            <w:tcBorders>
              <w:top w:val="single" w:sz="4" w:space="0" w:color="auto"/>
            </w:tcBorders>
          </w:tcPr>
          <w:p w:rsidR="000575BE" w:rsidRPr="000575BE" w:rsidRDefault="000575BE" w:rsidP="000575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6"/>
              </w:rPr>
            </w:pPr>
            <w:r w:rsidRPr="000575BE">
              <w:rPr>
                <w:rFonts w:ascii="Times New Roman" w:hAnsi="Times New Roman" w:cs="Times New Roman"/>
                <w:sz w:val="20"/>
                <w:szCs w:val="16"/>
              </w:rPr>
              <w:t>Hasta $4</w:t>
            </w:r>
          </w:p>
        </w:tc>
        <w:tc>
          <w:tcPr>
            <w:tcW w:w="1134" w:type="dxa"/>
            <w:gridSpan w:val="2"/>
            <w:tcBorders>
              <w:top w:val="single" w:sz="4" w:space="0" w:color="auto"/>
            </w:tcBorders>
          </w:tcPr>
          <w:p w:rsidR="000575BE" w:rsidRPr="000575BE" w:rsidRDefault="000575BE" w:rsidP="000575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6"/>
              </w:rPr>
            </w:pPr>
            <w:r w:rsidRPr="000575BE">
              <w:rPr>
                <w:rFonts w:ascii="Times New Roman" w:hAnsi="Times New Roman" w:cs="Times New Roman"/>
                <w:sz w:val="20"/>
                <w:szCs w:val="16"/>
              </w:rPr>
              <w:t>4.6</w:t>
            </w:r>
          </w:p>
        </w:tc>
        <w:tc>
          <w:tcPr>
            <w:tcW w:w="1418" w:type="dxa"/>
            <w:tcBorders>
              <w:top w:val="single" w:sz="4" w:space="0" w:color="auto"/>
            </w:tcBorders>
          </w:tcPr>
          <w:p w:rsidR="000575BE" w:rsidRPr="000575BE" w:rsidRDefault="000575BE" w:rsidP="000575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6"/>
              </w:rPr>
            </w:pPr>
            <w:r w:rsidRPr="000575BE">
              <w:rPr>
                <w:rFonts w:ascii="Times New Roman" w:hAnsi="Times New Roman" w:cs="Times New Roman"/>
                <w:sz w:val="20"/>
                <w:szCs w:val="16"/>
              </w:rPr>
              <w:t>Hasta $4</w:t>
            </w:r>
          </w:p>
        </w:tc>
        <w:tc>
          <w:tcPr>
            <w:tcW w:w="1070" w:type="dxa"/>
            <w:tcBorders>
              <w:top w:val="single" w:sz="4" w:space="0" w:color="auto"/>
              <w:right w:val="single" w:sz="4" w:space="0" w:color="auto"/>
            </w:tcBorders>
          </w:tcPr>
          <w:p w:rsidR="000575BE" w:rsidRPr="000575BE" w:rsidRDefault="000575BE" w:rsidP="000575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6"/>
              </w:rPr>
            </w:pPr>
            <w:r w:rsidRPr="000575BE">
              <w:rPr>
                <w:rFonts w:ascii="Times New Roman" w:hAnsi="Times New Roman" w:cs="Times New Roman"/>
                <w:sz w:val="20"/>
                <w:szCs w:val="16"/>
              </w:rPr>
              <w:t>4.6</w:t>
            </w:r>
          </w:p>
        </w:tc>
      </w:tr>
      <w:tr w:rsidR="000575BE" w:rsidRPr="000575BE" w:rsidTr="002C3044">
        <w:tc>
          <w:tcPr>
            <w:cnfStyle w:val="001000000000" w:firstRow="0" w:lastRow="0" w:firstColumn="1" w:lastColumn="0" w:oddVBand="0" w:evenVBand="0" w:oddHBand="0" w:evenHBand="0" w:firstRowFirstColumn="0" w:firstRowLastColumn="0" w:lastRowFirstColumn="0" w:lastRowLastColumn="0"/>
            <w:tcW w:w="1731" w:type="dxa"/>
            <w:tcBorders>
              <w:left w:val="single" w:sz="4" w:space="0" w:color="auto"/>
              <w:bottom w:val="single" w:sz="4" w:space="0" w:color="auto"/>
            </w:tcBorders>
          </w:tcPr>
          <w:p w:rsidR="000575BE" w:rsidRPr="000575BE" w:rsidRDefault="000575BE" w:rsidP="000575BE">
            <w:pPr>
              <w:spacing w:line="276" w:lineRule="auto"/>
              <w:jc w:val="center"/>
              <w:rPr>
                <w:rFonts w:ascii="Times New Roman" w:hAnsi="Times New Roman" w:cs="Times New Roman"/>
                <w:b/>
                <w:sz w:val="20"/>
                <w:szCs w:val="16"/>
                <w:u w:val="single"/>
              </w:rPr>
            </w:pPr>
            <w:r w:rsidRPr="000575BE">
              <w:rPr>
                <w:rFonts w:ascii="Times New Roman" w:hAnsi="Times New Roman" w:cs="Times New Roman"/>
                <w:b/>
                <w:sz w:val="20"/>
                <w:szCs w:val="16"/>
                <w:u w:val="single"/>
              </w:rPr>
              <w:t>Pequeña empresa</w:t>
            </w:r>
          </w:p>
        </w:tc>
        <w:tc>
          <w:tcPr>
            <w:tcW w:w="1560" w:type="dxa"/>
            <w:tcBorders>
              <w:bottom w:val="single" w:sz="4" w:space="0" w:color="auto"/>
            </w:tcBorders>
          </w:tcPr>
          <w:p w:rsidR="000575BE" w:rsidRPr="000575BE" w:rsidRDefault="000575BE" w:rsidP="000575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6"/>
              </w:rPr>
            </w:pPr>
            <w:r w:rsidRPr="000575BE">
              <w:rPr>
                <w:rFonts w:ascii="Times New Roman" w:hAnsi="Times New Roman" w:cs="Times New Roman"/>
                <w:sz w:val="20"/>
                <w:szCs w:val="16"/>
              </w:rPr>
              <w:t>Desde 4.01 hasta $100</w:t>
            </w:r>
          </w:p>
        </w:tc>
        <w:tc>
          <w:tcPr>
            <w:tcW w:w="1134" w:type="dxa"/>
            <w:gridSpan w:val="2"/>
            <w:tcBorders>
              <w:bottom w:val="single" w:sz="4" w:space="0" w:color="auto"/>
            </w:tcBorders>
          </w:tcPr>
          <w:p w:rsidR="000575BE" w:rsidRPr="000575BE" w:rsidRDefault="000575BE" w:rsidP="000575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6"/>
              </w:rPr>
            </w:pPr>
            <w:r w:rsidRPr="000575BE">
              <w:rPr>
                <w:rFonts w:ascii="Times New Roman" w:hAnsi="Times New Roman" w:cs="Times New Roman"/>
                <w:sz w:val="20"/>
                <w:szCs w:val="16"/>
              </w:rPr>
              <w:t>95</w:t>
            </w:r>
          </w:p>
        </w:tc>
        <w:tc>
          <w:tcPr>
            <w:tcW w:w="1417" w:type="dxa"/>
            <w:tcBorders>
              <w:bottom w:val="single" w:sz="4" w:space="0" w:color="auto"/>
            </w:tcBorders>
          </w:tcPr>
          <w:p w:rsidR="000575BE" w:rsidRPr="000575BE" w:rsidRDefault="000575BE" w:rsidP="000575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6"/>
              </w:rPr>
            </w:pPr>
            <w:r w:rsidRPr="000575BE">
              <w:rPr>
                <w:rFonts w:ascii="Times New Roman" w:hAnsi="Times New Roman" w:cs="Times New Roman"/>
                <w:sz w:val="20"/>
                <w:szCs w:val="16"/>
              </w:rPr>
              <w:t>Desde 4.01 hasta $100</w:t>
            </w:r>
          </w:p>
        </w:tc>
        <w:tc>
          <w:tcPr>
            <w:tcW w:w="1134" w:type="dxa"/>
            <w:gridSpan w:val="2"/>
            <w:tcBorders>
              <w:bottom w:val="single" w:sz="4" w:space="0" w:color="auto"/>
            </w:tcBorders>
          </w:tcPr>
          <w:p w:rsidR="000575BE" w:rsidRPr="000575BE" w:rsidRDefault="000575BE" w:rsidP="000575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6"/>
              </w:rPr>
            </w:pPr>
            <w:r w:rsidRPr="000575BE">
              <w:rPr>
                <w:rFonts w:ascii="Times New Roman" w:hAnsi="Times New Roman" w:cs="Times New Roman"/>
                <w:sz w:val="20"/>
                <w:szCs w:val="16"/>
              </w:rPr>
              <w:t>93</w:t>
            </w:r>
          </w:p>
        </w:tc>
        <w:tc>
          <w:tcPr>
            <w:tcW w:w="1418" w:type="dxa"/>
            <w:tcBorders>
              <w:bottom w:val="single" w:sz="4" w:space="0" w:color="auto"/>
            </w:tcBorders>
          </w:tcPr>
          <w:p w:rsidR="000575BE" w:rsidRPr="000575BE" w:rsidRDefault="000575BE" w:rsidP="000575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6"/>
              </w:rPr>
            </w:pPr>
            <w:r w:rsidRPr="000575BE">
              <w:rPr>
                <w:rFonts w:ascii="Times New Roman" w:hAnsi="Times New Roman" w:cs="Times New Roman"/>
                <w:sz w:val="20"/>
                <w:szCs w:val="16"/>
              </w:rPr>
              <w:t>Desde 4.01 hasta $100</w:t>
            </w:r>
          </w:p>
        </w:tc>
        <w:tc>
          <w:tcPr>
            <w:tcW w:w="1070" w:type="dxa"/>
            <w:tcBorders>
              <w:bottom w:val="single" w:sz="4" w:space="0" w:color="auto"/>
              <w:right w:val="single" w:sz="4" w:space="0" w:color="auto"/>
            </w:tcBorders>
          </w:tcPr>
          <w:p w:rsidR="000575BE" w:rsidRPr="000575BE" w:rsidRDefault="000575BE" w:rsidP="000575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6"/>
              </w:rPr>
            </w:pPr>
            <w:r w:rsidRPr="000575BE">
              <w:rPr>
                <w:rFonts w:ascii="Times New Roman" w:hAnsi="Times New Roman" w:cs="Times New Roman"/>
                <w:sz w:val="20"/>
                <w:szCs w:val="16"/>
              </w:rPr>
              <w:t>93</w:t>
            </w:r>
          </w:p>
        </w:tc>
      </w:tr>
    </w:tbl>
    <w:p w:rsidR="000575BE" w:rsidRPr="00532F3C" w:rsidRDefault="000575BE" w:rsidP="000575BE">
      <w:pPr>
        <w:spacing w:after="0"/>
        <w:jc w:val="both"/>
        <w:rPr>
          <w:rFonts w:ascii="Times New Roman" w:hAnsi="Times New Roman" w:cs="Times New Roman"/>
          <w:sz w:val="20"/>
          <w:szCs w:val="20"/>
        </w:rPr>
      </w:pPr>
      <w:r w:rsidRPr="00532F3C">
        <w:rPr>
          <w:rFonts w:ascii="Times New Roman" w:hAnsi="Times New Roman" w:cs="Times New Roman"/>
          <w:sz w:val="20"/>
          <w:szCs w:val="20"/>
        </w:rPr>
        <w:t>*Tope máximo combinado = (trabajadores) x 10% + ventas anuales (90)</w:t>
      </w:r>
    </w:p>
    <w:p w:rsidR="000575BE" w:rsidRPr="00532F3C" w:rsidRDefault="000575BE" w:rsidP="000575BE">
      <w:pPr>
        <w:spacing w:after="0"/>
        <w:jc w:val="both"/>
        <w:rPr>
          <w:rFonts w:ascii="Times New Roman" w:hAnsi="Times New Roman" w:cs="Times New Roman"/>
          <w:sz w:val="20"/>
          <w:szCs w:val="20"/>
        </w:rPr>
      </w:pPr>
      <w:proofErr w:type="spellStart"/>
      <w:r w:rsidRPr="00532F3C">
        <w:rPr>
          <w:rFonts w:ascii="Times New Roman" w:hAnsi="Times New Roman" w:cs="Times New Roman"/>
          <w:sz w:val="20"/>
          <w:szCs w:val="20"/>
        </w:rPr>
        <w:t>Mdp</w:t>
      </w:r>
      <w:proofErr w:type="spellEnd"/>
      <w:r w:rsidRPr="00532F3C">
        <w:rPr>
          <w:rFonts w:ascii="Times New Roman" w:hAnsi="Times New Roman" w:cs="Times New Roman"/>
          <w:sz w:val="20"/>
          <w:szCs w:val="20"/>
        </w:rPr>
        <w:t xml:space="preserve"> = Millones de pesos</w:t>
      </w:r>
    </w:p>
    <w:p w:rsidR="000575BE" w:rsidRPr="00532F3C" w:rsidRDefault="000575BE" w:rsidP="000575BE">
      <w:pPr>
        <w:spacing w:after="0"/>
        <w:jc w:val="both"/>
        <w:rPr>
          <w:rFonts w:ascii="Times New Roman" w:hAnsi="Times New Roman" w:cs="Times New Roman"/>
          <w:sz w:val="20"/>
          <w:szCs w:val="20"/>
        </w:rPr>
      </w:pPr>
      <w:r w:rsidRPr="00532F3C">
        <w:rPr>
          <w:rFonts w:ascii="Times New Roman" w:hAnsi="Times New Roman" w:cs="Times New Roman"/>
          <w:sz w:val="20"/>
          <w:szCs w:val="20"/>
        </w:rPr>
        <w:t xml:space="preserve">Fuente: </w:t>
      </w:r>
      <w:r>
        <w:rPr>
          <w:rFonts w:ascii="Times New Roman" w:hAnsi="Times New Roman" w:cs="Times New Roman"/>
          <w:sz w:val="20"/>
          <w:szCs w:val="20"/>
        </w:rPr>
        <w:t>DOF</w:t>
      </w:r>
      <w:r w:rsidRPr="00532F3C">
        <w:rPr>
          <w:rFonts w:ascii="Times New Roman" w:hAnsi="Times New Roman" w:cs="Times New Roman"/>
          <w:sz w:val="20"/>
          <w:szCs w:val="20"/>
        </w:rPr>
        <w:t xml:space="preserve"> (2009)</w:t>
      </w:r>
      <w:r w:rsidR="002814CB">
        <w:rPr>
          <w:rFonts w:ascii="Times New Roman" w:hAnsi="Times New Roman" w:cs="Times New Roman"/>
          <w:sz w:val="20"/>
          <w:szCs w:val="20"/>
        </w:rPr>
        <w:t xml:space="preserve"> citado por González, Castillo y Puerto (2016).</w:t>
      </w:r>
    </w:p>
    <w:p w:rsidR="000575BE" w:rsidRDefault="000575BE" w:rsidP="007B7D02">
      <w:pPr>
        <w:spacing w:after="0" w:line="360" w:lineRule="auto"/>
        <w:jc w:val="both"/>
        <w:rPr>
          <w:rFonts w:ascii="Times New Roman" w:hAnsi="Times New Roman" w:cs="Times New Roman"/>
          <w:sz w:val="32"/>
        </w:rPr>
      </w:pPr>
    </w:p>
    <w:p w:rsidR="00802C15" w:rsidRDefault="00802C15" w:rsidP="00B82E52">
      <w:pPr>
        <w:spacing w:after="0" w:line="360" w:lineRule="auto"/>
        <w:rPr>
          <w:rFonts w:ascii="Times New Roman" w:hAnsi="Times New Roman" w:cs="Times New Roman"/>
          <w:b/>
          <w:sz w:val="28"/>
          <w:szCs w:val="30"/>
        </w:rPr>
      </w:pPr>
    </w:p>
    <w:p w:rsidR="00802C15" w:rsidRDefault="00802C15" w:rsidP="00B82E52">
      <w:pPr>
        <w:spacing w:after="0" w:line="360" w:lineRule="auto"/>
        <w:rPr>
          <w:rFonts w:ascii="Times New Roman" w:hAnsi="Times New Roman" w:cs="Times New Roman"/>
          <w:b/>
          <w:sz w:val="28"/>
          <w:szCs w:val="30"/>
        </w:rPr>
      </w:pPr>
    </w:p>
    <w:p w:rsidR="00802C15" w:rsidRDefault="00802C15" w:rsidP="00B82E52">
      <w:pPr>
        <w:spacing w:after="0" w:line="360" w:lineRule="auto"/>
        <w:rPr>
          <w:rFonts w:ascii="Times New Roman" w:hAnsi="Times New Roman" w:cs="Times New Roman"/>
          <w:b/>
          <w:sz w:val="28"/>
          <w:szCs w:val="30"/>
        </w:rPr>
      </w:pPr>
    </w:p>
    <w:p w:rsidR="005D49F9" w:rsidRPr="00802C15" w:rsidRDefault="00B82E52" w:rsidP="00B82E52">
      <w:pPr>
        <w:spacing w:after="0" w:line="360" w:lineRule="auto"/>
        <w:rPr>
          <w:rFonts w:ascii="Times New Roman" w:hAnsi="Times New Roman" w:cs="Times New Roman"/>
          <w:b/>
          <w:sz w:val="28"/>
          <w:szCs w:val="30"/>
        </w:rPr>
      </w:pPr>
      <w:r w:rsidRPr="00802C15">
        <w:rPr>
          <w:rFonts w:ascii="Times New Roman" w:hAnsi="Times New Roman" w:cs="Times New Roman"/>
          <w:b/>
          <w:sz w:val="28"/>
          <w:szCs w:val="30"/>
        </w:rPr>
        <w:lastRenderedPageBreak/>
        <w:t>Método</w:t>
      </w:r>
    </w:p>
    <w:p w:rsidR="005D49F9" w:rsidRPr="005D49F9" w:rsidRDefault="005D49F9" w:rsidP="005D49F9">
      <w:pPr>
        <w:spacing w:after="0" w:line="360" w:lineRule="auto"/>
        <w:jc w:val="both"/>
        <w:rPr>
          <w:rFonts w:ascii="Times New Roman" w:hAnsi="Times New Roman" w:cs="Times New Roman"/>
          <w:sz w:val="24"/>
        </w:rPr>
      </w:pPr>
      <w:r>
        <w:rPr>
          <w:rFonts w:ascii="Times New Roman" w:hAnsi="Times New Roman" w:cs="Times New Roman"/>
          <w:sz w:val="24"/>
        </w:rPr>
        <w:t>El procedimiento realizado para el desarrollo del presente documento</w:t>
      </w:r>
      <w:r w:rsidRPr="005D49F9">
        <w:rPr>
          <w:rFonts w:ascii="Times New Roman" w:hAnsi="Times New Roman" w:cs="Times New Roman"/>
          <w:sz w:val="24"/>
        </w:rPr>
        <w:t xml:space="preserve">, fue con </w:t>
      </w:r>
      <w:r>
        <w:rPr>
          <w:rFonts w:ascii="Times New Roman" w:hAnsi="Times New Roman" w:cs="Times New Roman"/>
          <w:sz w:val="24"/>
        </w:rPr>
        <w:t xml:space="preserve">el </w:t>
      </w:r>
      <w:r w:rsidRPr="005D49F9">
        <w:rPr>
          <w:rFonts w:ascii="Times New Roman" w:hAnsi="Times New Roman" w:cs="Times New Roman"/>
          <w:sz w:val="24"/>
        </w:rPr>
        <w:t xml:space="preserve">soporte </w:t>
      </w:r>
      <w:r>
        <w:rPr>
          <w:rFonts w:ascii="Times New Roman" w:hAnsi="Times New Roman" w:cs="Times New Roman"/>
          <w:sz w:val="24"/>
        </w:rPr>
        <w:t>de</w:t>
      </w:r>
      <w:r w:rsidRPr="005D49F9">
        <w:rPr>
          <w:rFonts w:ascii="Times New Roman" w:hAnsi="Times New Roman" w:cs="Times New Roman"/>
          <w:sz w:val="24"/>
        </w:rPr>
        <w:t xml:space="preserve"> la cantidad de empresas registradas por el INEGI (2015). Para lo cual se procedió a calcular la muestra para poblaciones finitas y conocidas con el 95% de confianza, consider</w:t>
      </w:r>
      <w:r>
        <w:rPr>
          <w:rFonts w:ascii="Times New Roman" w:hAnsi="Times New Roman" w:cs="Times New Roman"/>
          <w:sz w:val="24"/>
        </w:rPr>
        <w:t>ando un margen de error de 0.05  en donde se estudiaron a cinco municipios de los cuales se toma como municipio base del presente estudio a la ciudad de Mérida debido a la cantidad de empresas que se encuentran funcionando y registradas en la entidad que representan a la que tiene un mayor número con un tota</w:t>
      </w:r>
      <w:r w:rsidR="00274732">
        <w:rPr>
          <w:rFonts w:ascii="Times New Roman" w:hAnsi="Times New Roman" w:cs="Times New Roman"/>
          <w:sz w:val="24"/>
        </w:rPr>
        <w:t>l de 49848 empresas (ver tabla 2</w:t>
      </w:r>
      <w:r>
        <w:rPr>
          <w:rFonts w:ascii="Times New Roman" w:hAnsi="Times New Roman" w:cs="Times New Roman"/>
          <w:sz w:val="24"/>
        </w:rPr>
        <w:t>)</w:t>
      </w:r>
    </w:p>
    <w:p w:rsidR="005D49F9" w:rsidRPr="005D49F9" w:rsidRDefault="005D49F9" w:rsidP="005D49F9">
      <w:pPr>
        <w:spacing w:after="0"/>
        <w:jc w:val="both"/>
        <w:rPr>
          <w:rFonts w:ascii="Times New Roman" w:hAnsi="Times New Roman" w:cs="Times New Roman"/>
          <w:sz w:val="24"/>
        </w:rPr>
      </w:pPr>
    </w:p>
    <w:p w:rsidR="005D49F9" w:rsidRPr="005D49F9" w:rsidRDefault="005D49F9" w:rsidP="00802C15">
      <w:pPr>
        <w:spacing w:after="0"/>
        <w:jc w:val="center"/>
        <w:rPr>
          <w:rFonts w:ascii="Times New Roman" w:hAnsi="Times New Roman" w:cs="Times New Roman"/>
          <w:sz w:val="24"/>
        </w:rPr>
      </w:pPr>
      <w:r w:rsidRPr="00802C15">
        <w:rPr>
          <w:rFonts w:ascii="Times New Roman" w:hAnsi="Times New Roman" w:cs="Times New Roman"/>
          <w:b/>
          <w:sz w:val="24"/>
        </w:rPr>
        <w:t xml:space="preserve">Tabla </w:t>
      </w:r>
      <w:r w:rsidR="00274732" w:rsidRPr="00802C15">
        <w:rPr>
          <w:rFonts w:ascii="Times New Roman" w:hAnsi="Times New Roman" w:cs="Times New Roman"/>
          <w:b/>
          <w:sz w:val="24"/>
        </w:rPr>
        <w:t>2</w:t>
      </w:r>
      <w:r w:rsidRPr="00802C15">
        <w:rPr>
          <w:rFonts w:ascii="Times New Roman" w:hAnsi="Times New Roman" w:cs="Times New Roman"/>
          <w:b/>
          <w:sz w:val="24"/>
        </w:rPr>
        <w:t>.</w:t>
      </w:r>
      <w:r w:rsidRPr="005D49F9">
        <w:rPr>
          <w:rFonts w:ascii="Times New Roman" w:hAnsi="Times New Roman" w:cs="Times New Roman"/>
          <w:sz w:val="24"/>
        </w:rPr>
        <w:t xml:space="preserve"> Tamaño de la muestra</w:t>
      </w:r>
    </w:p>
    <w:tbl>
      <w:tblPr>
        <w:tblStyle w:val="Sombreadoclaro"/>
        <w:tblW w:w="9142" w:type="dxa"/>
        <w:tblLook w:val="04A0" w:firstRow="1" w:lastRow="0" w:firstColumn="1" w:lastColumn="0" w:noHBand="0" w:noVBand="1"/>
      </w:tblPr>
      <w:tblGrid>
        <w:gridCol w:w="1738"/>
        <w:gridCol w:w="1484"/>
        <w:gridCol w:w="1604"/>
        <w:gridCol w:w="1184"/>
        <w:gridCol w:w="1769"/>
        <w:gridCol w:w="1363"/>
      </w:tblGrid>
      <w:tr w:rsidR="005D49F9" w:rsidRPr="00165C6C" w:rsidTr="00165C6C">
        <w:trPr>
          <w:cnfStyle w:val="100000000000" w:firstRow="1" w:lastRow="0" w:firstColumn="0" w:lastColumn="0" w:oddVBand="0" w:evenVBand="0" w:oddHBand="0"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738" w:type="dxa"/>
            <w:hideMark/>
          </w:tcPr>
          <w:p w:rsidR="005D49F9" w:rsidRPr="00165C6C" w:rsidRDefault="005D49F9" w:rsidP="000575BE">
            <w:pPr>
              <w:jc w:val="center"/>
              <w:rPr>
                <w:rFonts w:ascii="Times New Roman" w:eastAsia="Times New Roman" w:hAnsi="Times New Roman" w:cs="Times New Roman"/>
                <w:color w:val="000000"/>
                <w:sz w:val="20"/>
                <w:szCs w:val="18"/>
              </w:rPr>
            </w:pPr>
            <w:r w:rsidRPr="00165C6C">
              <w:rPr>
                <w:rFonts w:ascii="Times New Roman" w:eastAsia="Times New Roman" w:hAnsi="Times New Roman" w:cs="Times New Roman"/>
                <w:color w:val="000000"/>
                <w:sz w:val="20"/>
                <w:szCs w:val="18"/>
              </w:rPr>
              <w:t>Municipios ZMCM</w:t>
            </w:r>
          </w:p>
        </w:tc>
        <w:tc>
          <w:tcPr>
            <w:tcW w:w="1484" w:type="dxa"/>
            <w:hideMark/>
          </w:tcPr>
          <w:p w:rsidR="005D49F9" w:rsidRPr="00165C6C" w:rsidRDefault="005D49F9" w:rsidP="000575B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18"/>
              </w:rPr>
            </w:pPr>
            <w:r w:rsidRPr="00165C6C">
              <w:rPr>
                <w:rFonts w:ascii="Times New Roman" w:eastAsia="Times New Roman" w:hAnsi="Times New Roman" w:cs="Times New Roman"/>
                <w:color w:val="000000"/>
                <w:sz w:val="20"/>
                <w:szCs w:val="18"/>
              </w:rPr>
              <w:t>Cantidad de Micro</w:t>
            </w:r>
          </w:p>
        </w:tc>
        <w:tc>
          <w:tcPr>
            <w:tcW w:w="1604" w:type="dxa"/>
            <w:hideMark/>
          </w:tcPr>
          <w:p w:rsidR="005D49F9" w:rsidRPr="00165C6C" w:rsidRDefault="005D49F9" w:rsidP="000575B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18"/>
              </w:rPr>
            </w:pPr>
            <w:r w:rsidRPr="00165C6C">
              <w:rPr>
                <w:rFonts w:ascii="Times New Roman" w:eastAsia="Times New Roman" w:hAnsi="Times New Roman" w:cs="Times New Roman"/>
                <w:color w:val="000000"/>
                <w:sz w:val="20"/>
                <w:szCs w:val="18"/>
              </w:rPr>
              <w:t>Cantidad de Pequeñas</w:t>
            </w:r>
          </w:p>
        </w:tc>
        <w:tc>
          <w:tcPr>
            <w:tcW w:w="1184" w:type="dxa"/>
            <w:hideMark/>
          </w:tcPr>
          <w:p w:rsidR="005D49F9" w:rsidRPr="00165C6C" w:rsidRDefault="005D49F9" w:rsidP="000575B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18"/>
              </w:rPr>
            </w:pPr>
            <w:r w:rsidRPr="00165C6C">
              <w:rPr>
                <w:rFonts w:ascii="Times New Roman" w:eastAsia="Times New Roman" w:hAnsi="Times New Roman" w:cs="Times New Roman"/>
                <w:color w:val="000000"/>
                <w:sz w:val="20"/>
                <w:szCs w:val="18"/>
              </w:rPr>
              <w:t>Total</w:t>
            </w:r>
          </w:p>
        </w:tc>
        <w:tc>
          <w:tcPr>
            <w:tcW w:w="1769" w:type="dxa"/>
            <w:hideMark/>
          </w:tcPr>
          <w:p w:rsidR="005D49F9" w:rsidRPr="00165C6C" w:rsidRDefault="005D49F9" w:rsidP="000575B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18"/>
              </w:rPr>
            </w:pPr>
            <w:r w:rsidRPr="00165C6C">
              <w:rPr>
                <w:rFonts w:ascii="Times New Roman" w:eastAsia="Times New Roman" w:hAnsi="Times New Roman" w:cs="Times New Roman"/>
                <w:color w:val="000000"/>
                <w:sz w:val="20"/>
                <w:szCs w:val="18"/>
              </w:rPr>
              <w:t xml:space="preserve">Proporción </w:t>
            </w:r>
            <w:proofErr w:type="spellStart"/>
            <w:r w:rsidRPr="00165C6C">
              <w:rPr>
                <w:rFonts w:ascii="Times New Roman" w:eastAsia="Times New Roman" w:hAnsi="Times New Roman" w:cs="Times New Roman"/>
                <w:color w:val="000000"/>
                <w:sz w:val="20"/>
                <w:szCs w:val="18"/>
              </w:rPr>
              <w:t>Muestral</w:t>
            </w:r>
            <w:proofErr w:type="spellEnd"/>
            <w:r w:rsidRPr="00165C6C">
              <w:rPr>
                <w:rFonts w:ascii="Times New Roman" w:eastAsia="Times New Roman" w:hAnsi="Times New Roman" w:cs="Times New Roman"/>
                <w:color w:val="000000"/>
                <w:sz w:val="20"/>
                <w:szCs w:val="18"/>
              </w:rPr>
              <w:t xml:space="preserve"> </w:t>
            </w:r>
          </w:p>
        </w:tc>
        <w:tc>
          <w:tcPr>
            <w:tcW w:w="1363" w:type="dxa"/>
            <w:hideMark/>
          </w:tcPr>
          <w:p w:rsidR="005D49F9" w:rsidRPr="00165C6C" w:rsidRDefault="005D49F9" w:rsidP="000575B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18"/>
              </w:rPr>
            </w:pPr>
            <w:r w:rsidRPr="00165C6C">
              <w:rPr>
                <w:rFonts w:ascii="Times New Roman" w:eastAsia="Times New Roman" w:hAnsi="Times New Roman" w:cs="Times New Roman"/>
                <w:color w:val="000000"/>
                <w:sz w:val="20"/>
                <w:szCs w:val="18"/>
              </w:rPr>
              <w:t>Muestra</w:t>
            </w:r>
          </w:p>
        </w:tc>
      </w:tr>
      <w:tr w:rsidR="005D49F9" w:rsidRPr="00165C6C" w:rsidTr="00165C6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38" w:type="dxa"/>
            <w:noWrap/>
            <w:hideMark/>
          </w:tcPr>
          <w:p w:rsidR="005D49F9" w:rsidRPr="00165C6C" w:rsidRDefault="005D49F9" w:rsidP="000575BE">
            <w:pPr>
              <w:rPr>
                <w:rFonts w:ascii="Times New Roman" w:eastAsia="Times New Roman" w:hAnsi="Times New Roman" w:cs="Times New Roman"/>
                <w:color w:val="000000"/>
                <w:sz w:val="20"/>
                <w:szCs w:val="18"/>
              </w:rPr>
            </w:pPr>
            <w:proofErr w:type="spellStart"/>
            <w:r w:rsidRPr="00165C6C">
              <w:rPr>
                <w:rFonts w:ascii="Times New Roman" w:eastAsia="Times New Roman" w:hAnsi="Times New Roman" w:cs="Times New Roman"/>
                <w:color w:val="000000"/>
                <w:sz w:val="20"/>
              </w:rPr>
              <w:t>Conkal</w:t>
            </w:r>
            <w:proofErr w:type="spellEnd"/>
          </w:p>
        </w:tc>
        <w:tc>
          <w:tcPr>
            <w:tcW w:w="1484" w:type="dxa"/>
            <w:noWrap/>
            <w:hideMark/>
          </w:tcPr>
          <w:p w:rsidR="005D49F9" w:rsidRPr="00165C6C" w:rsidRDefault="005D49F9" w:rsidP="000575B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18"/>
              </w:rPr>
            </w:pPr>
            <w:r w:rsidRPr="00165C6C">
              <w:rPr>
                <w:rFonts w:ascii="Times New Roman" w:eastAsia="Times New Roman" w:hAnsi="Times New Roman" w:cs="Times New Roman"/>
                <w:color w:val="000000"/>
                <w:sz w:val="20"/>
              </w:rPr>
              <w:t>355</w:t>
            </w:r>
          </w:p>
        </w:tc>
        <w:tc>
          <w:tcPr>
            <w:tcW w:w="1604" w:type="dxa"/>
            <w:noWrap/>
            <w:hideMark/>
          </w:tcPr>
          <w:p w:rsidR="005D49F9" w:rsidRPr="00165C6C" w:rsidRDefault="005D49F9" w:rsidP="000575B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18"/>
              </w:rPr>
            </w:pPr>
            <w:r w:rsidRPr="00165C6C">
              <w:rPr>
                <w:rFonts w:ascii="Times New Roman" w:eastAsia="Times New Roman" w:hAnsi="Times New Roman" w:cs="Times New Roman"/>
                <w:color w:val="000000"/>
                <w:sz w:val="20"/>
              </w:rPr>
              <w:t>16</w:t>
            </w:r>
          </w:p>
        </w:tc>
        <w:tc>
          <w:tcPr>
            <w:tcW w:w="1184" w:type="dxa"/>
            <w:noWrap/>
            <w:hideMark/>
          </w:tcPr>
          <w:p w:rsidR="005D49F9" w:rsidRPr="00165C6C" w:rsidRDefault="005D49F9" w:rsidP="000575B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18"/>
              </w:rPr>
            </w:pPr>
            <w:r w:rsidRPr="00165C6C">
              <w:rPr>
                <w:rFonts w:ascii="Times New Roman" w:eastAsia="Times New Roman" w:hAnsi="Times New Roman" w:cs="Times New Roman"/>
                <w:color w:val="000000"/>
                <w:sz w:val="20"/>
              </w:rPr>
              <w:t>371</w:t>
            </w:r>
          </w:p>
        </w:tc>
        <w:tc>
          <w:tcPr>
            <w:tcW w:w="1769" w:type="dxa"/>
            <w:noWrap/>
            <w:hideMark/>
          </w:tcPr>
          <w:p w:rsidR="005D49F9" w:rsidRPr="00165C6C" w:rsidRDefault="005D49F9" w:rsidP="000575B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18"/>
              </w:rPr>
            </w:pPr>
            <w:r w:rsidRPr="00165C6C">
              <w:rPr>
                <w:rFonts w:ascii="Times New Roman" w:eastAsia="Times New Roman" w:hAnsi="Times New Roman" w:cs="Times New Roman"/>
                <w:color w:val="000000"/>
                <w:sz w:val="20"/>
              </w:rPr>
              <w:t>0.00674</w:t>
            </w:r>
          </w:p>
        </w:tc>
        <w:tc>
          <w:tcPr>
            <w:tcW w:w="1363" w:type="dxa"/>
            <w:noWrap/>
            <w:hideMark/>
          </w:tcPr>
          <w:p w:rsidR="005D49F9" w:rsidRPr="00165C6C" w:rsidRDefault="005D49F9" w:rsidP="000575B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18"/>
              </w:rPr>
            </w:pPr>
            <w:r w:rsidRPr="00165C6C">
              <w:rPr>
                <w:rFonts w:ascii="Times New Roman" w:eastAsia="Times New Roman" w:hAnsi="Times New Roman" w:cs="Times New Roman"/>
                <w:color w:val="000000"/>
                <w:sz w:val="20"/>
              </w:rPr>
              <w:t>2.6</w:t>
            </w:r>
          </w:p>
        </w:tc>
      </w:tr>
      <w:tr w:rsidR="005D49F9" w:rsidRPr="00165C6C" w:rsidTr="00165C6C">
        <w:trPr>
          <w:trHeight w:val="340"/>
        </w:trPr>
        <w:tc>
          <w:tcPr>
            <w:cnfStyle w:val="001000000000" w:firstRow="0" w:lastRow="0" w:firstColumn="1" w:lastColumn="0" w:oddVBand="0" w:evenVBand="0" w:oddHBand="0" w:evenHBand="0" w:firstRowFirstColumn="0" w:firstRowLastColumn="0" w:lastRowFirstColumn="0" w:lastRowLastColumn="0"/>
            <w:tcW w:w="1738" w:type="dxa"/>
            <w:noWrap/>
            <w:hideMark/>
          </w:tcPr>
          <w:p w:rsidR="005D49F9" w:rsidRPr="00165C6C" w:rsidRDefault="005D49F9" w:rsidP="000575BE">
            <w:pPr>
              <w:rPr>
                <w:rFonts w:ascii="Times New Roman" w:eastAsia="Times New Roman" w:hAnsi="Times New Roman" w:cs="Times New Roman"/>
                <w:color w:val="000000"/>
                <w:sz w:val="20"/>
                <w:szCs w:val="18"/>
              </w:rPr>
            </w:pPr>
            <w:r w:rsidRPr="00165C6C">
              <w:rPr>
                <w:rFonts w:ascii="Times New Roman" w:eastAsia="Times New Roman" w:hAnsi="Times New Roman" w:cs="Times New Roman"/>
                <w:color w:val="000000"/>
                <w:sz w:val="20"/>
              </w:rPr>
              <w:t>Umán</w:t>
            </w:r>
          </w:p>
        </w:tc>
        <w:tc>
          <w:tcPr>
            <w:tcW w:w="1484" w:type="dxa"/>
            <w:noWrap/>
            <w:hideMark/>
          </w:tcPr>
          <w:p w:rsidR="005D49F9" w:rsidRPr="00165C6C" w:rsidRDefault="005D49F9" w:rsidP="000575B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18"/>
              </w:rPr>
            </w:pPr>
            <w:r w:rsidRPr="00165C6C">
              <w:rPr>
                <w:rFonts w:ascii="Times New Roman" w:eastAsia="Times New Roman" w:hAnsi="Times New Roman" w:cs="Times New Roman"/>
                <w:color w:val="000000"/>
                <w:sz w:val="20"/>
              </w:rPr>
              <w:t>2007</w:t>
            </w:r>
          </w:p>
        </w:tc>
        <w:tc>
          <w:tcPr>
            <w:tcW w:w="1604" w:type="dxa"/>
            <w:noWrap/>
            <w:hideMark/>
          </w:tcPr>
          <w:p w:rsidR="005D49F9" w:rsidRPr="00165C6C" w:rsidRDefault="005D49F9" w:rsidP="000575B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18"/>
              </w:rPr>
            </w:pPr>
            <w:r w:rsidRPr="00165C6C">
              <w:rPr>
                <w:rFonts w:ascii="Times New Roman" w:eastAsia="Times New Roman" w:hAnsi="Times New Roman" w:cs="Times New Roman"/>
                <w:color w:val="000000"/>
                <w:sz w:val="20"/>
              </w:rPr>
              <w:t>158</w:t>
            </w:r>
          </w:p>
        </w:tc>
        <w:tc>
          <w:tcPr>
            <w:tcW w:w="1184" w:type="dxa"/>
            <w:noWrap/>
            <w:hideMark/>
          </w:tcPr>
          <w:p w:rsidR="005D49F9" w:rsidRPr="00165C6C" w:rsidRDefault="005D49F9" w:rsidP="000575B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18"/>
              </w:rPr>
            </w:pPr>
            <w:r w:rsidRPr="00165C6C">
              <w:rPr>
                <w:rFonts w:ascii="Times New Roman" w:eastAsia="Times New Roman" w:hAnsi="Times New Roman" w:cs="Times New Roman"/>
                <w:color w:val="000000"/>
                <w:sz w:val="20"/>
              </w:rPr>
              <w:t>2165</w:t>
            </w:r>
          </w:p>
        </w:tc>
        <w:tc>
          <w:tcPr>
            <w:tcW w:w="1769" w:type="dxa"/>
            <w:noWrap/>
            <w:hideMark/>
          </w:tcPr>
          <w:p w:rsidR="005D49F9" w:rsidRPr="00165C6C" w:rsidRDefault="005D49F9" w:rsidP="000575B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18"/>
              </w:rPr>
            </w:pPr>
            <w:r w:rsidRPr="00165C6C">
              <w:rPr>
                <w:rFonts w:ascii="Times New Roman" w:eastAsia="Times New Roman" w:hAnsi="Times New Roman" w:cs="Times New Roman"/>
                <w:color w:val="000000"/>
                <w:sz w:val="20"/>
              </w:rPr>
              <w:t>0.03932</w:t>
            </w:r>
          </w:p>
        </w:tc>
        <w:tc>
          <w:tcPr>
            <w:tcW w:w="1363" w:type="dxa"/>
            <w:noWrap/>
            <w:hideMark/>
          </w:tcPr>
          <w:p w:rsidR="005D49F9" w:rsidRPr="00165C6C" w:rsidRDefault="005D49F9" w:rsidP="000575B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18"/>
              </w:rPr>
            </w:pPr>
            <w:r w:rsidRPr="00165C6C">
              <w:rPr>
                <w:rFonts w:ascii="Times New Roman" w:eastAsia="Times New Roman" w:hAnsi="Times New Roman" w:cs="Times New Roman"/>
                <w:color w:val="000000"/>
                <w:sz w:val="20"/>
              </w:rPr>
              <w:t>15.0</w:t>
            </w:r>
          </w:p>
        </w:tc>
      </w:tr>
      <w:tr w:rsidR="005D49F9" w:rsidRPr="00165C6C" w:rsidTr="00165C6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38" w:type="dxa"/>
            <w:noWrap/>
            <w:hideMark/>
          </w:tcPr>
          <w:p w:rsidR="005D49F9" w:rsidRPr="00165C6C" w:rsidRDefault="005D49F9" w:rsidP="000575BE">
            <w:pPr>
              <w:rPr>
                <w:rFonts w:ascii="Times New Roman" w:eastAsia="Times New Roman" w:hAnsi="Times New Roman" w:cs="Times New Roman"/>
                <w:color w:val="000000"/>
                <w:sz w:val="20"/>
                <w:szCs w:val="18"/>
              </w:rPr>
            </w:pPr>
            <w:proofErr w:type="spellStart"/>
            <w:r w:rsidRPr="00165C6C">
              <w:rPr>
                <w:rFonts w:ascii="Times New Roman" w:eastAsia="Times New Roman" w:hAnsi="Times New Roman" w:cs="Times New Roman"/>
                <w:color w:val="000000"/>
                <w:sz w:val="20"/>
              </w:rPr>
              <w:t>Ucú</w:t>
            </w:r>
            <w:proofErr w:type="spellEnd"/>
          </w:p>
        </w:tc>
        <w:tc>
          <w:tcPr>
            <w:tcW w:w="1484" w:type="dxa"/>
            <w:noWrap/>
            <w:hideMark/>
          </w:tcPr>
          <w:p w:rsidR="005D49F9" w:rsidRPr="00165C6C" w:rsidRDefault="005D49F9" w:rsidP="000575B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18"/>
              </w:rPr>
            </w:pPr>
            <w:r w:rsidRPr="00165C6C">
              <w:rPr>
                <w:rFonts w:ascii="Times New Roman" w:eastAsia="Times New Roman" w:hAnsi="Times New Roman" w:cs="Times New Roman"/>
                <w:color w:val="000000"/>
                <w:sz w:val="20"/>
              </w:rPr>
              <w:t>96</w:t>
            </w:r>
          </w:p>
        </w:tc>
        <w:tc>
          <w:tcPr>
            <w:tcW w:w="1604" w:type="dxa"/>
            <w:noWrap/>
            <w:hideMark/>
          </w:tcPr>
          <w:p w:rsidR="005D49F9" w:rsidRPr="00165C6C" w:rsidRDefault="005D49F9" w:rsidP="000575B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18"/>
              </w:rPr>
            </w:pPr>
            <w:r w:rsidRPr="00165C6C">
              <w:rPr>
                <w:rFonts w:ascii="Times New Roman" w:eastAsia="Times New Roman" w:hAnsi="Times New Roman" w:cs="Times New Roman"/>
                <w:color w:val="000000"/>
                <w:sz w:val="20"/>
              </w:rPr>
              <w:t>4</w:t>
            </w:r>
          </w:p>
        </w:tc>
        <w:tc>
          <w:tcPr>
            <w:tcW w:w="1184" w:type="dxa"/>
            <w:noWrap/>
            <w:hideMark/>
          </w:tcPr>
          <w:p w:rsidR="005D49F9" w:rsidRPr="00165C6C" w:rsidRDefault="005D49F9" w:rsidP="000575B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18"/>
              </w:rPr>
            </w:pPr>
            <w:r w:rsidRPr="00165C6C">
              <w:rPr>
                <w:rFonts w:ascii="Times New Roman" w:eastAsia="Times New Roman" w:hAnsi="Times New Roman" w:cs="Times New Roman"/>
                <w:color w:val="000000"/>
                <w:sz w:val="20"/>
              </w:rPr>
              <w:t>100</w:t>
            </w:r>
          </w:p>
        </w:tc>
        <w:tc>
          <w:tcPr>
            <w:tcW w:w="1769" w:type="dxa"/>
            <w:noWrap/>
            <w:hideMark/>
          </w:tcPr>
          <w:p w:rsidR="005D49F9" w:rsidRPr="00165C6C" w:rsidRDefault="005D49F9" w:rsidP="000575B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18"/>
              </w:rPr>
            </w:pPr>
            <w:r w:rsidRPr="00165C6C">
              <w:rPr>
                <w:rFonts w:ascii="Times New Roman" w:eastAsia="Times New Roman" w:hAnsi="Times New Roman" w:cs="Times New Roman"/>
                <w:color w:val="000000"/>
                <w:sz w:val="20"/>
              </w:rPr>
              <w:t>0.00182</w:t>
            </w:r>
          </w:p>
        </w:tc>
        <w:tc>
          <w:tcPr>
            <w:tcW w:w="1363" w:type="dxa"/>
            <w:noWrap/>
            <w:hideMark/>
          </w:tcPr>
          <w:p w:rsidR="005D49F9" w:rsidRPr="00165C6C" w:rsidRDefault="005D49F9" w:rsidP="000575B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18"/>
              </w:rPr>
            </w:pPr>
            <w:r w:rsidRPr="00165C6C">
              <w:rPr>
                <w:rFonts w:ascii="Times New Roman" w:eastAsia="Times New Roman" w:hAnsi="Times New Roman" w:cs="Times New Roman"/>
                <w:color w:val="000000"/>
                <w:sz w:val="20"/>
              </w:rPr>
              <w:t>0.7</w:t>
            </w:r>
          </w:p>
        </w:tc>
      </w:tr>
      <w:tr w:rsidR="005D49F9" w:rsidRPr="00165C6C" w:rsidTr="00165C6C">
        <w:trPr>
          <w:trHeight w:val="340"/>
        </w:trPr>
        <w:tc>
          <w:tcPr>
            <w:cnfStyle w:val="001000000000" w:firstRow="0" w:lastRow="0" w:firstColumn="1" w:lastColumn="0" w:oddVBand="0" w:evenVBand="0" w:oddHBand="0" w:evenHBand="0" w:firstRowFirstColumn="0" w:firstRowLastColumn="0" w:lastRowFirstColumn="0" w:lastRowLastColumn="0"/>
            <w:tcW w:w="1738" w:type="dxa"/>
            <w:noWrap/>
            <w:hideMark/>
          </w:tcPr>
          <w:p w:rsidR="005D49F9" w:rsidRPr="00165C6C" w:rsidRDefault="005D49F9" w:rsidP="000575BE">
            <w:pPr>
              <w:rPr>
                <w:rFonts w:ascii="Times New Roman" w:eastAsia="Times New Roman" w:hAnsi="Times New Roman" w:cs="Times New Roman"/>
                <w:color w:val="000000"/>
                <w:sz w:val="20"/>
                <w:szCs w:val="18"/>
              </w:rPr>
            </w:pPr>
            <w:proofErr w:type="spellStart"/>
            <w:r w:rsidRPr="00165C6C">
              <w:rPr>
                <w:rFonts w:ascii="Times New Roman" w:eastAsia="Times New Roman" w:hAnsi="Times New Roman" w:cs="Times New Roman"/>
                <w:color w:val="000000"/>
                <w:sz w:val="20"/>
              </w:rPr>
              <w:t>Kanasín</w:t>
            </w:r>
            <w:proofErr w:type="spellEnd"/>
          </w:p>
        </w:tc>
        <w:tc>
          <w:tcPr>
            <w:tcW w:w="1484" w:type="dxa"/>
            <w:noWrap/>
            <w:hideMark/>
          </w:tcPr>
          <w:p w:rsidR="005D49F9" w:rsidRPr="00165C6C" w:rsidRDefault="005D49F9" w:rsidP="000575B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18"/>
              </w:rPr>
            </w:pPr>
            <w:r w:rsidRPr="00165C6C">
              <w:rPr>
                <w:rFonts w:ascii="Times New Roman" w:eastAsia="Times New Roman" w:hAnsi="Times New Roman" w:cs="Times New Roman"/>
                <w:color w:val="000000"/>
                <w:sz w:val="20"/>
              </w:rPr>
              <w:t>2462</w:t>
            </w:r>
          </w:p>
        </w:tc>
        <w:tc>
          <w:tcPr>
            <w:tcW w:w="1604" w:type="dxa"/>
            <w:noWrap/>
            <w:hideMark/>
          </w:tcPr>
          <w:p w:rsidR="005D49F9" w:rsidRPr="00165C6C" w:rsidRDefault="005D49F9" w:rsidP="000575B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18"/>
              </w:rPr>
            </w:pPr>
            <w:r w:rsidRPr="00165C6C">
              <w:rPr>
                <w:rFonts w:ascii="Times New Roman" w:eastAsia="Times New Roman" w:hAnsi="Times New Roman" w:cs="Times New Roman"/>
                <w:color w:val="000000"/>
                <w:sz w:val="20"/>
              </w:rPr>
              <w:t>120</w:t>
            </w:r>
          </w:p>
        </w:tc>
        <w:tc>
          <w:tcPr>
            <w:tcW w:w="1184" w:type="dxa"/>
            <w:noWrap/>
            <w:hideMark/>
          </w:tcPr>
          <w:p w:rsidR="005D49F9" w:rsidRPr="00165C6C" w:rsidRDefault="005D49F9" w:rsidP="000575B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18"/>
              </w:rPr>
            </w:pPr>
            <w:r w:rsidRPr="00165C6C">
              <w:rPr>
                <w:rFonts w:ascii="Times New Roman" w:eastAsia="Times New Roman" w:hAnsi="Times New Roman" w:cs="Times New Roman"/>
                <w:color w:val="000000"/>
                <w:sz w:val="20"/>
              </w:rPr>
              <w:t>2582</w:t>
            </w:r>
          </w:p>
        </w:tc>
        <w:tc>
          <w:tcPr>
            <w:tcW w:w="1769" w:type="dxa"/>
            <w:noWrap/>
            <w:hideMark/>
          </w:tcPr>
          <w:p w:rsidR="005D49F9" w:rsidRPr="00165C6C" w:rsidRDefault="005D49F9" w:rsidP="000575B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18"/>
              </w:rPr>
            </w:pPr>
            <w:r w:rsidRPr="00165C6C">
              <w:rPr>
                <w:rFonts w:ascii="Times New Roman" w:eastAsia="Times New Roman" w:hAnsi="Times New Roman" w:cs="Times New Roman"/>
                <w:color w:val="000000"/>
                <w:sz w:val="20"/>
              </w:rPr>
              <w:t>0.04689</w:t>
            </w:r>
          </w:p>
        </w:tc>
        <w:tc>
          <w:tcPr>
            <w:tcW w:w="1363" w:type="dxa"/>
            <w:noWrap/>
            <w:hideMark/>
          </w:tcPr>
          <w:p w:rsidR="005D49F9" w:rsidRPr="00165C6C" w:rsidRDefault="005D49F9" w:rsidP="000575B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18"/>
              </w:rPr>
            </w:pPr>
            <w:r w:rsidRPr="00165C6C">
              <w:rPr>
                <w:rFonts w:ascii="Times New Roman" w:eastAsia="Times New Roman" w:hAnsi="Times New Roman" w:cs="Times New Roman"/>
                <w:color w:val="000000"/>
                <w:sz w:val="20"/>
              </w:rPr>
              <w:t>17.9</w:t>
            </w:r>
          </w:p>
        </w:tc>
      </w:tr>
      <w:tr w:rsidR="005D49F9" w:rsidRPr="00165C6C" w:rsidTr="00165C6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38" w:type="dxa"/>
            <w:noWrap/>
            <w:hideMark/>
          </w:tcPr>
          <w:p w:rsidR="005D49F9" w:rsidRPr="00165C6C" w:rsidRDefault="005D49F9" w:rsidP="000575BE">
            <w:pPr>
              <w:rPr>
                <w:rFonts w:ascii="Times New Roman" w:eastAsia="Times New Roman" w:hAnsi="Times New Roman" w:cs="Times New Roman"/>
                <w:color w:val="000000"/>
                <w:sz w:val="20"/>
                <w:szCs w:val="18"/>
              </w:rPr>
            </w:pPr>
            <w:r w:rsidRPr="00165C6C">
              <w:rPr>
                <w:rFonts w:ascii="Times New Roman" w:eastAsia="Times New Roman" w:hAnsi="Times New Roman" w:cs="Times New Roman"/>
                <w:color w:val="000000"/>
                <w:sz w:val="20"/>
              </w:rPr>
              <w:t>Mérida</w:t>
            </w:r>
          </w:p>
        </w:tc>
        <w:tc>
          <w:tcPr>
            <w:tcW w:w="1484" w:type="dxa"/>
            <w:noWrap/>
            <w:hideMark/>
          </w:tcPr>
          <w:p w:rsidR="005D49F9" w:rsidRPr="00165C6C" w:rsidRDefault="005D49F9" w:rsidP="000575B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18"/>
              </w:rPr>
            </w:pPr>
            <w:r w:rsidRPr="00165C6C">
              <w:rPr>
                <w:rFonts w:ascii="Times New Roman" w:eastAsia="Times New Roman" w:hAnsi="Times New Roman" w:cs="Times New Roman"/>
                <w:color w:val="000000"/>
                <w:sz w:val="20"/>
              </w:rPr>
              <w:t>46174</w:t>
            </w:r>
          </w:p>
        </w:tc>
        <w:tc>
          <w:tcPr>
            <w:tcW w:w="1604" w:type="dxa"/>
            <w:noWrap/>
            <w:hideMark/>
          </w:tcPr>
          <w:p w:rsidR="005D49F9" w:rsidRPr="00165C6C" w:rsidRDefault="005D49F9" w:rsidP="000575B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18"/>
              </w:rPr>
            </w:pPr>
            <w:r w:rsidRPr="00165C6C">
              <w:rPr>
                <w:rFonts w:ascii="Times New Roman" w:eastAsia="Times New Roman" w:hAnsi="Times New Roman" w:cs="Times New Roman"/>
                <w:color w:val="000000"/>
                <w:sz w:val="20"/>
              </w:rPr>
              <w:t>3674</w:t>
            </w:r>
          </w:p>
        </w:tc>
        <w:tc>
          <w:tcPr>
            <w:tcW w:w="1184" w:type="dxa"/>
            <w:noWrap/>
            <w:hideMark/>
          </w:tcPr>
          <w:p w:rsidR="005D49F9" w:rsidRPr="00165C6C" w:rsidRDefault="005D49F9" w:rsidP="000575B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18"/>
              </w:rPr>
            </w:pPr>
            <w:r w:rsidRPr="00165C6C">
              <w:rPr>
                <w:rFonts w:ascii="Times New Roman" w:eastAsia="Times New Roman" w:hAnsi="Times New Roman" w:cs="Times New Roman"/>
                <w:color w:val="000000"/>
                <w:sz w:val="20"/>
              </w:rPr>
              <w:t>49848</w:t>
            </w:r>
          </w:p>
        </w:tc>
        <w:tc>
          <w:tcPr>
            <w:tcW w:w="1769" w:type="dxa"/>
            <w:noWrap/>
            <w:hideMark/>
          </w:tcPr>
          <w:p w:rsidR="005D49F9" w:rsidRPr="00165C6C" w:rsidRDefault="005D49F9" w:rsidP="000575B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18"/>
              </w:rPr>
            </w:pPr>
            <w:r w:rsidRPr="00165C6C">
              <w:rPr>
                <w:rFonts w:ascii="Times New Roman" w:eastAsia="Times New Roman" w:hAnsi="Times New Roman" w:cs="Times New Roman"/>
                <w:color w:val="000000"/>
                <w:sz w:val="20"/>
              </w:rPr>
              <w:t>0.90524</w:t>
            </w:r>
          </w:p>
        </w:tc>
        <w:tc>
          <w:tcPr>
            <w:tcW w:w="1363" w:type="dxa"/>
            <w:noWrap/>
            <w:hideMark/>
          </w:tcPr>
          <w:p w:rsidR="005D49F9" w:rsidRPr="00165C6C" w:rsidRDefault="005D49F9" w:rsidP="000575B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18"/>
              </w:rPr>
            </w:pPr>
            <w:r w:rsidRPr="00165C6C">
              <w:rPr>
                <w:rFonts w:ascii="Times New Roman" w:eastAsia="Times New Roman" w:hAnsi="Times New Roman" w:cs="Times New Roman"/>
                <w:color w:val="000000"/>
                <w:sz w:val="20"/>
              </w:rPr>
              <w:t>345.8</w:t>
            </w:r>
          </w:p>
        </w:tc>
      </w:tr>
      <w:tr w:rsidR="005D49F9" w:rsidRPr="00165C6C" w:rsidTr="00165C6C">
        <w:trPr>
          <w:trHeight w:val="340"/>
        </w:trPr>
        <w:tc>
          <w:tcPr>
            <w:cnfStyle w:val="001000000000" w:firstRow="0" w:lastRow="0" w:firstColumn="1" w:lastColumn="0" w:oddVBand="0" w:evenVBand="0" w:oddHBand="0" w:evenHBand="0" w:firstRowFirstColumn="0" w:firstRowLastColumn="0" w:lastRowFirstColumn="0" w:lastRowLastColumn="0"/>
            <w:tcW w:w="1738" w:type="dxa"/>
            <w:noWrap/>
            <w:hideMark/>
          </w:tcPr>
          <w:p w:rsidR="005D49F9" w:rsidRPr="00165C6C" w:rsidRDefault="005D49F9" w:rsidP="000575BE">
            <w:pPr>
              <w:rPr>
                <w:rFonts w:ascii="Times New Roman" w:eastAsia="Times New Roman" w:hAnsi="Times New Roman" w:cs="Times New Roman"/>
                <w:color w:val="000000"/>
                <w:sz w:val="20"/>
                <w:szCs w:val="18"/>
              </w:rPr>
            </w:pPr>
            <w:r w:rsidRPr="00165C6C">
              <w:rPr>
                <w:rFonts w:ascii="Times New Roman" w:eastAsia="Times New Roman" w:hAnsi="Times New Roman" w:cs="Times New Roman"/>
                <w:color w:val="000000"/>
                <w:sz w:val="20"/>
              </w:rPr>
              <w:t>Total</w:t>
            </w:r>
          </w:p>
        </w:tc>
        <w:tc>
          <w:tcPr>
            <w:tcW w:w="1484" w:type="dxa"/>
            <w:noWrap/>
            <w:hideMark/>
          </w:tcPr>
          <w:p w:rsidR="005D49F9" w:rsidRPr="00165C6C" w:rsidRDefault="005D49F9" w:rsidP="000575B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18"/>
              </w:rPr>
            </w:pPr>
            <w:r w:rsidRPr="00165C6C">
              <w:rPr>
                <w:rFonts w:ascii="Times New Roman" w:eastAsia="Times New Roman" w:hAnsi="Times New Roman" w:cs="Times New Roman"/>
                <w:color w:val="000000"/>
                <w:sz w:val="20"/>
              </w:rPr>
              <w:t>51094</w:t>
            </w:r>
          </w:p>
        </w:tc>
        <w:tc>
          <w:tcPr>
            <w:tcW w:w="1604" w:type="dxa"/>
            <w:noWrap/>
            <w:hideMark/>
          </w:tcPr>
          <w:p w:rsidR="005D49F9" w:rsidRPr="00165C6C" w:rsidRDefault="005D49F9" w:rsidP="000575B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18"/>
              </w:rPr>
            </w:pPr>
            <w:r w:rsidRPr="00165C6C">
              <w:rPr>
                <w:rFonts w:ascii="Times New Roman" w:eastAsia="Times New Roman" w:hAnsi="Times New Roman" w:cs="Times New Roman"/>
                <w:color w:val="000000"/>
                <w:sz w:val="20"/>
              </w:rPr>
              <w:t>3972</w:t>
            </w:r>
          </w:p>
        </w:tc>
        <w:tc>
          <w:tcPr>
            <w:tcW w:w="1184" w:type="dxa"/>
            <w:noWrap/>
            <w:hideMark/>
          </w:tcPr>
          <w:p w:rsidR="005D49F9" w:rsidRPr="00165C6C" w:rsidRDefault="005D49F9" w:rsidP="000575B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18"/>
              </w:rPr>
            </w:pPr>
            <w:r w:rsidRPr="00165C6C">
              <w:rPr>
                <w:rFonts w:ascii="Times New Roman" w:eastAsia="Times New Roman" w:hAnsi="Times New Roman" w:cs="Times New Roman"/>
                <w:color w:val="000000"/>
                <w:sz w:val="20"/>
              </w:rPr>
              <w:t>55066</w:t>
            </w:r>
          </w:p>
        </w:tc>
        <w:tc>
          <w:tcPr>
            <w:tcW w:w="1769" w:type="dxa"/>
            <w:noWrap/>
            <w:hideMark/>
          </w:tcPr>
          <w:p w:rsidR="005D49F9" w:rsidRPr="00165C6C" w:rsidRDefault="005D49F9" w:rsidP="000575B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18"/>
              </w:rPr>
            </w:pPr>
            <w:r w:rsidRPr="00165C6C">
              <w:rPr>
                <w:rFonts w:ascii="Times New Roman" w:eastAsia="Times New Roman" w:hAnsi="Times New Roman" w:cs="Times New Roman"/>
                <w:color w:val="000000"/>
                <w:sz w:val="20"/>
              </w:rPr>
              <w:t>1</w:t>
            </w:r>
          </w:p>
        </w:tc>
        <w:tc>
          <w:tcPr>
            <w:tcW w:w="1363" w:type="dxa"/>
            <w:noWrap/>
            <w:hideMark/>
          </w:tcPr>
          <w:p w:rsidR="005D49F9" w:rsidRPr="00165C6C" w:rsidRDefault="005D49F9" w:rsidP="000575B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18"/>
              </w:rPr>
            </w:pPr>
            <w:r w:rsidRPr="00165C6C">
              <w:rPr>
                <w:rFonts w:ascii="Times New Roman" w:eastAsia="Times New Roman" w:hAnsi="Times New Roman" w:cs="Times New Roman"/>
                <w:color w:val="000000"/>
                <w:sz w:val="20"/>
              </w:rPr>
              <w:t>382</w:t>
            </w:r>
          </w:p>
        </w:tc>
      </w:tr>
    </w:tbl>
    <w:p w:rsidR="005D49F9" w:rsidRPr="005D49F9" w:rsidRDefault="005D49F9" w:rsidP="00802C15">
      <w:pPr>
        <w:spacing w:after="0"/>
        <w:jc w:val="center"/>
        <w:rPr>
          <w:rFonts w:ascii="Times New Roman" w:hAnsi="Times New Roman" w:cs="Times New Roman"/>
          <w:sz w:val="24"/>
        </w:rPr>
      </w:pPr>
      <w:r w:rsidRPr="005D49F9">
        <w:rPr>
          <w:rFonts w:ascii="Times New Roman" w:hAnsi="Times New Roman" w:cs="Times New Roman"/>
          <w:sz w:val="24"/>
        </w:rPr>
        <w:t>Fuente: elaboración propia</w:t>
      </w:r>
      <w:r w:rsidR="00871D06">
        <w:rPr>
          <w:rFonts w:ascii="Times New Roman" w:hAnsi="Times New Roman" w:cs="Times New Roman"/>
          <w:sz w:val="24"/>
        </w:rPr>
        <w:t xml:space="preserve"> con base al INEGI (2015)</w:t>
      </w:r>
    </w:p>
    <w:p w:rsidR="005D49F9" w:rsidRPr="005D49F9" w:rsidRDefault="005D49F9" w:rsidP="005D49F9">
      <w:pPr>
        <w:spacing w:after="0"/>
        <w:jc w:val="both"/>
        <w:rPr>
          <w:rFonts w:ascii="Times New Roman" w:hAnsi="Times New Roman" w:cs="Times New Roman"/>
          <w:sz w:val="24"/>
        </w:rPr>
      </w:pPr>
    </w:p>
    <w:p w:rsidR="005D49F9" w:rsidRDefault="005D49F9" w:rsidP="005D49F9">
      <w:pPr>
        <w:spacing w:after="0" w:line="360" w:lineRule="auto"/>
        <w:jc w:val="both"/>
        <w:rPr>
          <w:rFonts w:ascii="Times New Roman" w:hAnsi="Times New Roman" w:cs="Times New Roman"/>
          <w:sz w:val="24"/>
        </w:rPr>
      </w:pPr>
      <w:r>
        <w:rPr>
          <w:rFonts w:ascii="Times New Roman" w:hAnsi="Times New Roman" w:cs="Times New Roman"/>
          <w:sz w:val="24"/>
        </w:rPr>
        <w:t xml:space="preserve">Considerando a la muestra extraída en función de las proporciones se analizaron los instrumentos recabados y de ellos se concluyeron con un total de 337 cuestionarios efectivos para analizar en </w:t>
      </w:r>
      <w:r w:rsidRPr="00041799">
        <w:rPr>
          <w:rFonts w:ascii="Times New Roman" w:hAnsi="Times New Roman" w:cs="Times New Roman"/>
          <w:sz w:val="24"/>
        </w:rPr>
        <w:t xml:space="preserve">función de </w:t>
      </w:r>
      <w:r w:rsidR="00041799">
        <w:rPr>
          <w:rFonts w:ascii="Times New Roman" w:hAnsi="Times New Roman" w:cs="Times New Roman"/>
          <w:sz w:val="24"/>
        </w:rPr>
        <w:t>la estructura organizacional de las unidades económicas</w:t>
      </w:r>
      <w:r>
        <w:rPr>
          <w:rFonts w:ascii="Times New Roman" w:hAnsi="Times New Roman" w:cs="Times New Roman"/>
          <w:sz w:val="24"/>
        </w:rPr>
        <w:t>.</w:t>
      </w:r>
      <w:r w:rsidR="00871D06">
        <w:rPr>
          <w:rFonts w:ascii="Times New Roman" w:hAnsi="Times New Roman" w:cs="Times New Roman"/>
          <w:sz w:val="24"/>
        </w:rPr>
        <w:t xml:space="preserve"> </w:t>
      </w:r>
    </w:p>
    <w:p w:rsidR="00871D06" w:rsidRDefault="00871D06" w:rsidP="00871D06">
      <w:pPr>
        <w:spacing w:after="0" w:line="360" w:lineRule="auto"/>
        <w:jc w:val="both"/>
        <w:rPr>
          <w:rFonts w:ascii="Times New Roman" w:hAnsi="Times New Roman" w:cs="Times New Roman"/>
          <w:sz w:val="24"/>
        </w:rPr>
      </w:pPr>
      <w:r>
        <w:rPr>
          <w:rFonts w:ascii="Times New Roman" w:hAnsi="Times New Roman" w:cs="Times New Roman"/>
          <w:sz w:val="24"/>
        </w:rPr>
        <w:t>Los cuestionarios se aplicaron a los directivos, encargados, gerentes o dueños de las empresas que tuvieran disponibilidad de tiempo pero sobretodo que pudieran proporcionar la información requerida de la empresa, ya que se buscó la mayor precisión en cuanto a la información arrojada.</w:t>
      </w:r>
    </w:p>
    <w:p w:rsidR="00B82E52" w:rsidRDefault="00B82E52" w:rsidP="00B82E52">
      <w:pPr>
        <w:rPr>
          <w:rFonts w:ascii="Times New Roman" w:hAnsi="Times New Roman" w:cs="Times New Roman"/>
          <w:sz w:val="28"/>
        </w:rPr>
      </w:pPr>
    </w:p>
    <w:p w:rsidR="00F44B13" w:rsidRPr="00802C15" w:rsidRDefault="003C1021" w:rsidP="00B82E52">
      <w:pPr>
        <w:rPr>
          <w:rFonts w:ascii="Times New Roman" w:hAnsi="Times New Roman" w:cs="Times New Roman"/>
          <w:b/>
          <w:sz w:val="28"/>
        </w:rPr>
      </w:pPr>
      <w:r w:rsidRPr="00802C15">
        <w:rPr>
          <w:rFonts w:ascii="Times New Roman" w:hAnsi="Times New Roman" w:cs="Times New Roman"/>
          <w:b/>
          <w:sz w:val="28"/>
        </w:rPr>
        <w:t>Resultados</w:t>
      </w:r>
    </w:p>
    <w:p w:rsidR="003C1021" w:rsidRPr="008E69B2" w:rsidRDefault="003C1021" w:rsidP="003C1021">
      <w:pPr>
        <w:spacing w:line="360" w:lineRule="auto"/>
        <w:jc w:val="both"/>
        <w:rPr>
          <w:rFonts w:ascii="Times New Roman" w:hAnsi="Times New Roman" w:cs="Times New Roman"/>
          <w:sz w:val="24"/>
        </w:rPr>
      </w:pPr>
      <w:r>
        <w:rPr>
          <w:rFonts w:ascii="Times New Roman" w:hAnsi="Times New Roman" w:cs="Times New Roman"/>
          <w:sz w:val="24"/>
        </w:rPr>
        <w:t xml:space="preserve">Las empresas estudiadas son micro y pequeñas considerando para ello aspectos fundamentales como la antigüedad, cabe destacar que el 1% tiene más de 38 años con actividades y el tiempo ha impactado en la disminución de empleados, el deterioro de la empresa, ya que se indicó que se dirigió poco del capital para la reinversión en infraestructura. Por otra parte el 50% tiene de </w:t>
      </w:r>
      <w:r>
        <w:rPr>
          <w:rFonts w:ascii="Times New Roman" w:hAnsi="Times New Roman" w:cs="Times New Roman"/>
          <w:sz w:val="24"/>
        </w:rPr>
        <w:lastRenderedPageBreak/>
        <w:t>5 a 6 años operando</w:t>
      </w:r>
      <w:r w:rsidR="007C0748">
        <w:rPr>
          <w:rFonts w:ascii="Times New Roman" w:hAnsi="Times New Roman" w:cs="Times New Roman"/>
          <w:sz w:val="24"/>
        </w:rPr>
        <w:t xml:space="preserve"> (ver gráfico 1)</w:t>
      </w:r>
      <w:r>
        <w:rPr>
          <w:rFonts w:ascii="Times New Roman" w:hAnsi="Times New Roman" w:cs="Times New Roman"/>
          <w:sz w:val="24"/>
        </w:rPr>
        <w:t>, pero los cambios tecnológicos propician bajas ventas  en el 29% de éstas.</w:t>
      </w:r>
    </w:p>
    <w:p w:rsidR="008E69B2" w:rsidRPr="008E69B2" w:rsidRDefault="008E69B2" w:rsidP="00802C15">
      <w:pPr>
        <w:jc w:val="center"/>
        <w:rPr>
          <w:rFonts w:ascii="Times New Roman" w:hAnsi="Times New Roman" w:cs="Times New Roman"/>
          <w:sz w:val="24"/>
        </w:rPr>
      </w:pPr>
      <w:r w:rsidRPr="00802C15">
        <w:rPr>
          <w:rFonts w:ascii="Times New Roman" w:hAnsi="Times New Roman" w:cs="Times New Roman"/>
          <w:b/>
          <w:sz w:val="24"/>
        </w:rPr>
        <w:t>Gráfico 1.</w:t>
      </w:r>
      <w:r w:rsidRPr="008E69B2">
        <w:rPr>
          <w:rFonts w:ascii="Times New Roman" w:hAnsi="Times New Roman" w:cs="Times New Roman"/>
          <w:sz w:val="24"/>
        </w:rPr>
        <w:t xml:space="preserve"> Antigüedad de las empresas estudiadas</w:t>
      </w:r>
    </w:p>
    <w:p w:rsidR="008E69B2" w:rsidRPr="008E69B2" w:rsidRDefault="008E69B2" w:rsidP="00802C15">
      <w:pPr>
        <w:jc w:val="center"/>
        <w:rPr>
          <w:rFonts w:ascii="Times New Roman" w:hAnsi="Times New Roman" w:cs="Times New Roman"/>
        </w:rPr>
      </w:pPr>
      <w:r w:rsidRPr="008E69B2">
        <w:rPr>
          <w:rFonts w:ascii="Times New Roman" w:hAnsi="Times New Roman" w:cs="Times New Roman"/>
          <w:noProof/>
          <w:lang w:eastAsia="es-MX"/>
        </w:rPr>
        <w:drawing>
          <wp:inline distT="0" distB="0" distL="0" distR="0" wp14:anchorId="090BF85E" wp14:editId="63EC030C">
            <wp:extent cx="5429250" cy="291465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E69B2" w:rsidRDefault="008E69B2" w:rsidP="00802C15">
      <w:pPr>
        <w:tabs>
          <w:tab w:val="left" w:pos="2865"/>
        </w:tabs>
        <w:jc w:val="center"/>
        <w:rPr>
          <w:rFonts w:ascii="Times New Roman" w:hAnsi="Times New Roman" w:cs="Times New Roman"/>
          <w:sz w:val="24"/>
        </w:rPr>
      </w:pPr>
      <w:r w:rsidRPr="008E69B2">
        <w:rPr>
          <w:rFonts w:ascii="Times New Roman" w:hAnsi="Times New Roman" w:cs="Times New Roman"/>
          <w:sz w:val="24"/>
        </w:rPr>
        <w:t>Fuente: elaboración propia</w:t>
      </w:r>
    </w:p>
    <w:p w:rsidR="003C1021" w:rsidRDefault="007C0748" w:rsidP="007C0748">
      <w:pPr>
        <w:tabs>
          <w:tab w:val="left" w:pos="2865"/>
        </w:tabs>
        <w:spacing w:line="360" w:lineRule="auto"/>
        <w:jc w:val="both"/>
        <w:rPr>
          <w:rFonts w:ascii="Times New Roman" w:hAnsi="Times New Roman" w:cs="Times New Roman"/>
          <w:sz w:val="24"/>
        </w:rPr>
      </w:pPr>
      <w:r>
        <w:rPr>
          <w:rFonts w:ascii="Times New Roman" w:hAnsi="Times New Roman" w:cs="Times New Roman"/>
          <w:sz w:val="24"/>
        </w:rPr>
        <w:t xml:space="preserve">Con respecto a la cantidad de empleados las empresas con una antigüedad de tres años presentan la siguiente dinámica el 14% mantiene la misma cantidad de empleados desde la apertura hasta el día de hoy, el 49% de las unidades económicas no habían abierto las puertas, es decir no habían iniciado operaciones y el 37% restante ha presentado un incremento favorable en el personal para cubrir la demanda de productos y servicios requeridos por los clientes (ver gráfico 2). </w:t>
      </w:r>
    </w:p>
    <w:p w:rsidR="00802C15" w:rsidRDefault="00802C15" w:rsidP="007C0748">
      <w:pPr>
        <w:tabs>
          <w:tab w:val="left" w:pos="2865"/>
        </w:tabs>
        <w:spacing w:line="360" w:lineRule="auto"/>
        <w:jc w:val="both"/>
        <w:rPr>
          <w:rFonts w:ascii="Times New Roman" w:hAnsi="Times New Roman" w:cs="Times New Roman"/>
          <w:sz w:val="24"/>
        </w:rPr>
      </w:pPr>
    </w:p>
    <w:p w:rsidR="00802C15" w:rsidRDefault="00802C15" w:rsidP="007C0748">
      <w:pPr>
        <w:tabs>
          <w:tab w:val="left" w:pos="2865"/>
        </w:tabs>
        <w:spacing w:line="360" w:lineRule="auto"/>
        <w:jc w:val="both"/>
        <w:rPr>
          <w:rFonts w:ascii="Times New Roman" w:hAnsi="Times New Roman" w:cs="Times New Roman"/>
          <w:sz w:val="24"/>
        </w:rPr>
      </w:pPr>
    </w:p>
    <w:p w:rsidR="00802C15" w:rsidRDefault="00802C15" w:rsidP="007C0748">
      <w:pPr>
        <w:tabs>
          <w:tab w:val="left" w:pos="2865"/>
        </w:tabs>
        <w:spacing w:line="360" w:lineRule="auto"/>
        <w:jc w:val="both"/>
        <w:rPr>
          <w:rFonts w:ascii="Times New Roman" w:hAnsi="Times New Roman" w:cs="Times New Roman"/>
          <w:sz w:val="24"/>
        </w:rPr>
      </w:pPr>
    </w:p>
    <w:p w:rsidR="00802C15" w:rsidRDefault="00802C15" w:rsidP="007C0748">
      <w:pPr>
        <w:tabs>
          <w:tab w:val="left" w:pos="2865"/>
        </w:tabs>
        <w:spacing w:line="360" w:lineRule="auto"/>
        <w:jc w:val="both"/>
        <w:rPr>
          <w:rFonts w:ascii="Times New Roman" w:hAnsi="Times New Roman" w:cs="Times New Roman"/>
          <w:sz w:val="24"/>
        </w:rPr>
      </w:pPr>
    </w:p>
    <w:p w:rsidR="00802C15" w:rsidRDefault="00802C15" w:rsidP="007C0748">
      <w:pPr>
        <w:tabs>
          <w:tab w:val="left" w:pos="2865"/>
        </w:tabs>
        <w:spacing w:line="360" w:lineRule="auto"/>
        <w:jc w:val="both"/>
        <w:rPr>
          <w:rFonts w:ascii="Times New Roman" w:hAnsi="Times New Roman" w:cs="Times New Roman"/>
          <w:sz w:val="24"/>
        </w:rPr>
      </w:pPr>
    </w:p>
    <w:p w:rsidR="00802C15" w:rsidRDefault="00802C15" w:rsidP="007C0748">
      <w:pPr>
        <w:tabs>
          <w:tab w:val="left" w:pos="2865"/>
        </w:tabs>
        <w:spacing w:line="360" w:lineRule="auto"/>
        <w:jc w:val="both"/>
        <w:rPr>
          <w:rFonts w:ascii="Times New Roman" w:hAnsi="Times New Roman" w:cs="Times New Roman"/>
          <w:sz w:val="24"/>
        </w:rPr>
      </w:pPr>
    </w:p>
    <w:p w:rsidR="003C1021" w:rsidRDefault="003C1021" w:rsidP="00802C15">
      <w:pPr>
        <w:tabs>
          <w:tab w:val="left" w:pos="2865"/>
        </w:tabs>
        <w:jc w:val="center"/>
        <w:rPr>
          <w:rFonts w:ascii="Times New Roman" w:hAnsi="Times New Roman" w:cs="Times New Roman"/>
          <w:sz w:val="24"/>
        </w:rPr>
      </w:pPr>
      <w:r w:rsidRPr="00802C15">
        <w:rPr>
          <w:rFonts w:ascii="Times New Roman" w:hAnsi="Times New Roman" w:cs="Times New Roman"/>
          <w:b/>
          <w:sz w:val="24"/>
        </w:rPr>
        <w:lastRenderedPageBreak/>
        <w:t>Gráfico 2.</w:t>
      </w:r>
      <w:r>
        <w:rPr>
          <w:rFonts w:ascii="Times New Roman" w:hAnsi="Times New Roman" w:cs="Times New Roman"/>
          <w:sz w:val="24"/>
        </w:rPr>
        <w:t xml:space="preserve"> Dinámica de las empresas con tres años de antigüedad</w:t>
      </w:r>
    </w:p>
    <w:p w:rsidR="003C1021" w:rsidRDefault="003C1021" w:rsidP="008E69B2">
      <w:pPr>
        <w:tabs>
          <w:tab w:val="left" w:pos="2865"/>
        </w:tabs>
        <w:rPr>
          <w:rFonts w:ascii="Times New Roman" w:hAnsi="Times New Roman" w:cs="Times New Roman"/>
          <w:sz w:val="24"/>
        </w:rPr>
      </w:pPr>
      <w:r>
        <w:rPr>
          <w:noProof/>
          <w:lang w:eastAsia="es-MX"/>
        </w:rPr>
        <w:drawing>
          <wp:inline distT="0" distB="0" distL="0" distR="0" wp14:anchorId="47004058" wp14:editId="7F359E32">
            <wp:extent cx="5667375" cy="2009775"/>
            <wp:effectExtent l="0" t="0" r="9525" b="952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C1021" w:rsidRDefault="003C1021" w:rsidP="00802C15">
      <w:pPr>
        <w:tabs>
          <w:tab w:val="left" w:pos="2865"/>
        </w:tabs>
        <w:jc w:val="center"/>
        <w:rPr>
          <w:rFonts w:ascii="Times New Roman" w:hAnsi="Times New Roman" w:cs="Times New Roman"/>
          <w:sz w:val="24"/>
        </w:rPr>
      </w:pPr>
      <w:r w:rsidRPr="008E69B2">
        <w:rPr>
          <w:rFonts w:ascii="Times New Roman" w:hAnsi="Times New Roman" w:cs="Times New Roman"/>
          <w:sz w:val="24"/>
        </w:rPr>
        <w:t>Fuente: elaboración propia</w:t>
      </w:r>
    </w:p>
    <w:p w:rsidR="0044585C" w:rsidRDefault="0044585C" w:rsidP="00A669B3">
      <w:pPr>
        <w:tabs>
          <w:tab w:val="left" w:pos="2325"/>
        </w:tabs>
        <w:spacing w:line="360" w:lineRule="auto"/>
        <w:jc w:val="both"/>
        <w:rPr>
          <w:rFonts w:ascii="Times New Roman" w:hAnsi="Times New Roman" w:cs="Times New Roman"/>
          <w:sz w:val="24"/>
        </w:rPr>
      </w:pPr>
      <w:r>
        <w:rPr>
          <w:rFonts w:ascii="Times New Roman" w:hAnsi="Times New Roman" w:cs="Times New Roman"/>
          <w:sz w:val="24"/>
        </w:rPr>
        <w:t>En función de la clasificación de las empresas se puede mencionar que fueron objeto de estudio las micro y pequeña, con el objeto de precisar se puede decir que el 92% son micro (clasificadas de la siguiente manera de 1 a 5 empleados integran al 74% y de 6 a 10 empleados el 18%). Las medianas representadas por el 7% se clasificaron de 11 a 15 empleados por el 5%, de 16 a 20 el 1% y el porcentaje restante se encuentra en el rango de 26 a 30 trabajadores (ver gráfico 3).</w:t>
      </w:r>
    </w:p>
    <w:p w:rsidR="0044585C" w:rsidRDefault="0044585C" w:rsidP="00802C15">
      <w:pPr>
        <w:tabs>
          <w:tab w:val="left" w:pos="2325"/>
        </w:tabs>
        <w:spacing w:line="360" w:lineRule="auto"/>
        <w:jc w:val="center"/>
        <w:rPr>
          <w:rFonts w:ascii="Times New Roman" w:hAnsi="Times New Roman" w:cs="Times New Roman"/>
          <w:sz w:val="24"/>
        </w:rPr>
      </w:pPr>
      <w:r w:rsidRPr="00802C15">
        <w:rPr>
          <w:rFonts w:ascii="Times New Roman" w:hAnsi="Times New Roman" w:cs="Times New Roman"/>
          <w:b/>
          <w:sz w:val="24"/>
        </w:rPr>
        <w:t>Gráfico 3.</w:t>
      </w:r>
      <w:r>
        <w:rPr>
          <w:rFonts w:ascii="Times New Roman" w:hAnsi="Times New Roman" w:cs="Times New Roman"/>
          <w:sz w:val="24"/>
        </w:rPr>
        <w:t xml:space="preserve"> Cantidad de empleados por empresa estudiada</w:t>
      </w:r>
    </w:p>
    <w:p w:rsidR="0044585C" w:rsidRDefault="0044585C" w:rsidP="00A669B3">
      <w:pPr>
        <w:tabs>
          <w:tab w:val="left" w:pos="2325"/>
        </w:tabs>
        <w:spacing w:line="360" w:lineRule="auto"/>
        <w:jc w:val="both"/>
        <w:rPr>
          <w:rFonts w:ascii="Times New Roman" w:hAnsi="Times New Roman" w:cs="Times New Roman"/>
          <w:sz w:val="24"/>
        </w:rPr>
      </w:pPr>
      <w:r w:rsidRPr="001E397F">
        <w:rPr>
          <w:noProof/>
          <w:highlight w:val="yellow"/>
          <w:lang w:eastAsia="es-MX"/>
        </w:rPr>
        <w:drawing>
          <wp:inline distT="0" distB="0" distL="0" distR="0" wp14:anchorId="3607E953" wp14:editId="4AFB1FE8">
            <wp:extent cx="5743575" cy="2657475"/>
            <wp:effectExtent l="0" t="0" r="9525" b="952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4585C" w:rsidRDefault="0044585C" w:rsidP="00802C15">
      <w:pPr>
        <w:tabs>
          <w:tab w:val="left" w:pos="2865"/>
        </w:tabs>
        <w:jc w:val="center"/>
        <w:rPr>
          <w:rFonts w:ascii="Times New Roman" w:hAnsi="Times New Roman" w:cs="Times New Roman"/>
          <w:sz w:val="24"/>
        </w:rPr>
      </w:pPr>
      <w:r w:rsidRPr="008E69B2">
        <w:rPr>
          <w:rFonts w:ascii="Times New Roman" w:hAnsi="Times New Roman" w:cs="Times New Roman"/>
          <w:sz w:val="24"/>
        </w:rPr>
        <w:t>Fuente: elaboración propia</w:t>
      </w:r>
    </w:p>
    <w:p w:rsidR="00A669B3" w:rsidRDefault="00A669B3" w:rsidP="00A669B3">
      <w:pPr>
        <w:tabs>
          <w:tab w:val="left" w:pos="2325"/>
        </w:tabs>
        <w:spacing w:line="360" w:lineRule="auto"/>
        <w:jc w:val="both"/>
        <w:rPr>
          <w:rFonts w:ascii="Times New Roman" w:hAnsi="Times New Roman" w:cs="Times New Roman"/>
          <w:sz w:val="24"/>
        </w:rPr>
      </w:pPr>
      <w:r>
        <w:rPr>
          <w:rFonts w:ascii="Times New Roman" w:hAnsi="Times New Roman" w:cs="Times New Roman"/>
          <w:sz w:val="24"/>
        </w:rPr>
        <w:lastRenderedPageBreak/>
        <w:t>En función a las actividades que se vinculan con el personal de la empresa como son contratar, pagar, seleccionar, capacitar, entre otros, que se desempeñan en áreas como recursos humanos o recursos financieros en empresas pequeñas, medianas y grandes prioritariamente, se identificó que en empresa micro y pequeñas ésta labor no aplica y no la realiza alguna persona contribuye a un 31%, un 3% cuando es realizada por el director, encargado o dueño  y el 27% las realiza la persona que en el momento de efectuarse la actividad se encuentra disponible.</w:t>
      </w:r>
      <w:r w:rsidR="0037041F">
        <w:rPr>
          <w:rFonts w:ascii="Times New Roman" w:hAnsi="Times New Roman" w:cs="Times New Roman"/>
          <w:sz w:val="24"/>
        </w:rPr>
        <w:t xml:space="preserve"> Para el estudio de los mercados el 20% indicó que nadie lo hace o no aplica, el 61% indicó que cualquier persona disponible realizaría la actividad y con respecto a un externo ésta actividad es encargada por un 6% de las empresas, es decir según su tamaño las empresas prefieren utilizar la mano de obra y no dirigir el capital para el pago de servicios externos a los que cuenta</w:t>
      </w:r>
      <w:r w:rsidR="003B5FBD">
        <w:rPr>
          <w:rFonts w:ascii="Times New Roman" w:hAnsi="Times New Roman" w:cs="Times New Roman"/>
          <w:sz w:val="24"/>
        </w:rPr>
        <w:t xml:space="preserve"> (ver gráfico </w:t>
      </w:r>
      <w:r w:rsidR="0044585C">
        <w:rPr>
          <w:rFonts w:ascii="Times New Roman" w:hAnsi="Times New Roman" w:cs="Times New Roman"/>
          <w:sz w:val="24"/>
        </w:rPr>
        <w:t>4</w:t>
      </w:r>
      <w:r w:rsidR="003B5FBD">
        <w:rPr>
          <w:rFonts w:ascii="Times New Roman" w:hAnsi="Times New Roman" w:cs="Times New Roman"/>
          <w:sz w:val="24"/>
        </w:rPr>
        <w:t>)</w:t>
      </w:r>
      <w:r w:rsidR="0037041F">
        <w:rPr>
          <w:rFonts w:ascii="Times New Roman" w:hAnsi="Times New Roman" w:cs="Times New Roman"/>
          <w:sz w:val="24"/>
        </w:rPr>
        <w:t>.</w:t>
      </w:r>
    </w:p>
    <w:p w:rsidR="003C1021" w:rsidRDefault="00A669B3" w:rsidP="00802C15">
      <w:pPr>
        <w:tabs>
          <w:tab w:val="left" w:pos="2325"/>
        </w:tabs>
        <w:jc w:val="center"/>
        <w:rPr>
          <w:rFonts w:ascii="Times New Roman" w:hAnsi="Times New Roman" w:cs="Times New Roman"/>
          <w:sz w:val="24"/>
        </w:rPr>
      </w:pPr>
      <w:r w:rsidRPr="00802C15">
        <w:rPr>
          <w:rFonts w:ascii="Times New Roman" w:hAnsi="Times New Roman" w:cs="Times New Roman"/>
          <w:b/>
          <w:sz w:val="24"/>
        </w:rPr>
        <w:t xml:space="preserve">Gráfico </w:t>
      </w:r>
      <w:r w:rsidR="0044585C" w:rsidRPr="00802C15">
        <w:rPr>
          <w:rFonts w:ascii="Times New Roman" w:hAnsi="Times New Roman" w:cs="Times New Roman"/>
          <w:b/>
          <w:sz w:val="24"/>
        </w:rPr>
        <w:t>4</w:t>
      </w:r>
      <w:r w:rsidRPr="00802C15">
        <w:rPr>
          <w:rFonts w:ascii="Times New Roman" w:hAnsi="Times New Roman" w:cs="Times New Roman"/>
          <w:b/>
          <w:sz w:val="24"/>
        </w:rPr>
        <w:t>.</w:t>
      </w:r>
      <w:r>
        <w:rPr>
          <w:rFonts w:ascii="Times New Roman" w:hAnsi="Times New Roman" w:cs="Times New Roman"/>
          <w:sz w:val="24"/>
        </w:rPr>
        <w:t xml:space="preserve"> Actividades realizadas con el personal de la empresa y el conocimiento de mercado</w:t>
      </w:r>
    </w:p>
    <w:p w:rsidR="00A669B3" w:rsidRDefault="00A669B3" w:rsidP="003C1021">
      <w:pPr>
        <w:tabs>
          <w:tab w:val="left" w:pos="2325"/>
        </w:tabs>
        <w:rPr>
          <w:rFonts w:ascii="Times New Roman" w:hAnsi="Times New Roman" w:cs="Times New Roman"/>
          <w:sz w:val="24"/>
        </w:rPr>
      </w:pPr>
      <w:r>
        <w:rPr>
          <w:noProof/>
          <w:lang w:eastAsia="es-MX"/>
        </w:rPr>
        <w:drawing>
          <wp:inline distT="0" distB="0" distL="0" distR="0" wp14:anchorId="1E0DCAF4" wp14:editId="328EBF0A">
            <wp:extent cx="5581650" cy="3267075"/>
            <wp:effectExtent l="0" t="0" r="0" b="952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69B3" w:rsidRDefault="00A669B3" w:rsidP="00802C15">
      <w:pPr>
        <w:tabs>
          <w:tab w:val="left" w:pos="2325"/>
        </w:tabs>
        <w:jc w:val="center"/>
        <w:rPr>
          <w:rFonts w:ascii="Times New Roman" w:hAnsi="Times New Roman" w:cs="Times New Roman"/>
          <w:sz w:val="24"/>
        </w:rPr>
      </w:pPr>
      <w:r>
        <w:rPr>
          <w:rFonts w:ascii="Times New Roman" w:hAnsi="Times New Roman" w:cs="Times New Roman"/>
          <w:sz w:val="24"/>
        </w:rPr>
        <w:t>Fuente: elaboración propia</w:t>
      </w:r>
    </w:p>
    <w:p w:rsidR="0037041F" w:rsidRDefault="003B5FBD" w:rsidP="003B5FBD">
      <w:pPr>
        <w:tabs>
          <w:tab w:val="left" w:pos="2325"/>
        </w:tabs>
        <w:spacing w:line="360" w:lineRule="auto"/>
        <w:jc w:val="both"/>
        <w:rPr>
          <w:rFonts w:ascii="Times New Roman" w:hAnsi="Times New Roman" w:cs="Times New Roman"/>
          <w:sz w:val="24"/>
        </w:rPr>
      </w:pPr>
      <w:r>
        <w:rPr>
          <w:rFonts w:ascii="Times New Roman" w:hAnsi="Times New Roman" w:cs="Times New Roman"/>
          <w:sz w:val="24"/>
        </w:rPr>
        <w:t xml:space="preserve">Las actividades para la selección de proveedores son realizadas por las personas que se encuentren disponibles al momento de generarse la necesidad por el 63%, el 15% indica que nadie lo hace debido a que es una actividad involucrada en el proceso de compras en donde el dueño o responsable de la empresa (gerente, directos, etc.) lo realiza. Las compras y pagos son efectuados con el 70% por las personas disponibles  y el 14% de los sujetos de estudio </w:t>
      </w:r>
      <w:r>
        <w:rPr>
          <w:rFonts w:ascii="Times New Roman" w:hAnsi="Times New Roman" w:cs="Times New Roman"/>
          <w:sz w:val="24"/>
        </w:rPr>
        <w:lastRenderedPageBreak/>
        <w:t xml:space="preserve">mencionaron que las lleva a cabo una persona que tiene como responsabilidad varias funciones a la vez (ver gráfico </w:t>
      </w:r>
      <w:r w:rsidR="0044585C">
        <w:rPr>
          <w:rFonts w:ascii="Times New Roman" w:hAnsi="Times New Roman" w:cs="Times New Roman"/>
          <w:sz w:val="24"/>
        </w:rPr>
        <w:t>5</w:t>
      </w:r>
      <w:r>
        <w:rPr>
          <w:rFonts w:ascii="Times New Roman" w:hAnsi="Times New Roman" w:cs="Times New Roman"/>
          <w:sz w:val="24"/>
        </w:rPr>
        <w:t>).</w:t>
      </w:r>
    </w:p>
    <w:p w:rsidR="003B5FBD" w:rsidRDefault="003B5FBD" w:rsidP="00802C15">
      <w:pPr>
        <w:tabs>
          <w:tab w:val="left" w:pos="2325"/>
        </w:tabs>
        <w:jc w:val="center"/>
        <w:rPr>
          <w:rFonts w:ascii="Times New Roman" w:hAnsi="Times New Roman" w:cs="Times New Roman"/>
          <w:sz w:val="24"/>
        </w:rPr>
      </w:pPr>
      <w:r w:rsidRPr="00802C15">
        <w:rPr>
          <w:rFonts w:ascii="Times New Roman" w:hAnsi="Times New Roman" w:cs="Times New Roman"/>
          <w:b/>
          <w:sz w:val="24"/>
        </w:rPr>
        <w:t xml:space="preserve">Gráfico </w:t>
      </w:r>
      <w:r w:rsidR="0044585C" w:rsidRPr="00802C15">
        <w:rPr>
          <w:rFonts w:ascii="Times New Roman" w:hAnsi="Times New Roman" w:cs="Times New Roman"/>
          <w:b/>
          <w:sz w:val="24"/>
        </w:rPr>
        <w:t>5</w:t>
      </w:r>
      <w:r w:rsidRPr="00802C15">
        <w:rPr>
          <w:rFonts w:ascii="Times New Roman" w:hAnsi="Times New Roman" w:cs="Times New Roman"/>
          <w:b/>
          <w:sz w:val="24"/>
        </w:rPr>
        <w:t>.</w:t>
      </w:r>
      <w:r>
        <w:rPr>
          <w:rFonts w:ascii="Times New Roman" w:hAnsi="Times New Roman" w:cs="Times New Roman"/>
          <w:sz w:val="24"/>
        </w:rPr>
        <w:t xml:space="preserve"> Actividades financieras y de planeación</w:t>
      </w:r>
    </w:p>
    <w:p w:rsidR="003B5FBD" w:rsidRDefault="00397AAE" w:rsidP="00A669B3">
      <w:pPr>
        <w:tabs>
          <w:tab w:val="left" w:pos="2325"/>
        </w:tabs>
        <w:rPr>
          <w:rFonts w:ascii="Times New Roman" w:hAnsi="Times New Roman" w:cs="Times New Roman"/>
          <w:sz w:val="24"/>
        </w:rPr>
      </w:pPr>
      <w:r>
        <w:rPr>
          <w:noProof/>
          <w:lang w:eastAsia="es-MX"/>
        </w:rPr>
        <w:drawing>
          <wp:inline distT="0" distB="0" distL="0" distR="0" wp14:anchorId="09B7BE24" wp14:editId="289B989B">
            <wp:extent cx="5705475" cy="3057525"/>
            <wp:effectExtent l="0" t="0" r="9525" b="952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F6775" w:rsidRDefault="009F6775" w:rsidP="00802C15">
      <w:pPr>
        <w:tabs>
          <w:tab w:val="left" w:pos="2325"/>
        </w:tabs>
        <w:jc w:val="center"/>
        <w:rPr>
          <w:rFonts w:ascii="Times New Roman" w:hAnsi="Times New Roman" w:cs="Times New Roman"/>
          <w:sz w:val="24"/>
        </w:rPr>
      </w:pPr>
      <w:r>
        <w:rPr>
          <w:rFonts w:ascii="Times New Roman" w:hAnsi="Times New Roman" w:cs="Times New Roman"/>
          <w:sz w:val="24"/>
        </w:rPr>
        <w:t>Fuente: elaboración propia</w:t>
      </w:r>
    </w:p>
    <w:p w:rsidR="004103F6" w:rsidRDefault="00915473" w:rsidP="00915473">
      <w:pPr>
        <w:tabs>
          <w:tab w:val="left" w:pos="5955"/>
        </w:tabs>
        <w:spacing w:line="360" w:lineRule="auto"/>
        <w:jc w:val="both"/>
        <w:rPr>
          <w:rFonts w:ascii="Times New Roman" w:hAnsi="Times New Roman" w:cs="Times New Roman"/>
          <w:sz w:val="24"/>
        </w:rPr>
      </w:pPr>
      <w:r>
        <w:rPr>
          <w:rFonts w:ascii="Times New Roman" w:hAnsi="Times New Roman" w:cs="Times New Roman"/>
          <w:sz w:val="24"/>
        </w:rPr>
        <w:t xml:space="preserve">Los aspectos contables y financieros son efectuados por el director o encargado del negocios (también puede ser el dueño de la empresa)con el 23%, se indicó por el 43% que cualquier persona que se encuentre disponible y en tercer término se posiciona una persona especial designada y con varias funciones adicionales con el 12%, cabe destacar que mientras menor sea el personal más funciones desempeña el personal en los distintos puestos dentro de la empresa a manera de aprendizaje, se incrementa el conocimiento y la competencia de los empleados, que laboran en las empresas. En relación con la planeación estratégica y la planeación de ventas se lleva a cabo por personal externo </w:t>
      </w:r>
      <w:r w:rsidR="004103F6">
        <w:rPr>
          <w:rFonts w:ascii="Times New Roman" w:hAnsi="Times New Roman" w:cs="Times New Roman"/>
          <w:sz w:val="24"/>
        </w:rPr>
        <w:t xml:space="preserve">(no se cuenta con los expertos y para ellos sí se requiere de la orientación de personas ajenas a la organización)  </w:t>
      </w:r>
      <w:r>
        <w:rPr>
          <w:rFonts w:ascii="Times New Roman" w:hAnsi="Times New Roman" w:cs="Times New Roman"/>
          <w:sz w:val="24"/>
        </w:rPr>
        <w:t>indicado por el 39</w:t>
      </w:r>
      <w:r w:rsidR="004103F6">
        <w:rPr>
          <w:rFonts w:ascii="Times New Roman" w:hAnsi="Times New Roman" w:cs="Times New Roman"/>
          <w:sz w:val="24"/>
        </w:rPr>
        <w:t>%</w:t>
      </w:r>
      <w:r>
        <w:rPr>
          <w:rFonts w:ascii="Times New Roman" w:hAnsi="Times New Roman" w:cs="Times New Roman"/>
          <w:sz w:val="24"/>
        </w:rPr>
        <w:t xml:space="preserve"> y 36% respectivamente</w:t>
      </w:r>
      <w:r w:rsidR="004103F6">
        <w:rPr>
          <w:rFonts w:ascii="Times New Roman" w:hAnsi="Times New Roman" w:cs="Times New Roman"/>
          <w:sz w:val="24"/>
        </w:rPr>
        <w:t>, seguido de un nadie lo hace con el 27% y 26% y sí se le añade el 7% y 6% del no aplica, se podrá considerar un escenario en donde las actividades de planeación son nulas o se efectúan empírica y como resultado cotidiano ante la competencia y sus acciones implementadas al día</w:t>
      </w:r>
      <w:r w:rsidR="0044585C">
        <w:rPr>
          <w:rFonts w:ascii="Times New Roman" w:hAnsi="Times New Roman" w:cs="Times New Roman"/>
          <w:sz w:val="24"/>
        </w:rPr>
        <w:t xml:space="preserve"> (ver gráfico 6</w:t>
      </w:r>
      <w:r w:rsidR="004103F6">
        <w:rPr>
          <w:rFonts w:ascii="Times New Roman" w:hAnsi="Times New Roman" w:cs="Times New Roman"/>
          <w:sz w:val="24"/>
        </w:rPr>
        <w:t>).</w:t>
      </w:r>
    </w:p>
    <w:p w:rsidR="004103F6" w:rsidRDefault="004103F6" w:rsidP="00915473">
      <w:pPr>
        <w:tabs>
          <w:tab w:val="left" w:pos="5955"/>
        </w:tabs>
        <w:spacing w:line="360" w:lineRule="auto"/>
        <w:jc w:val="both"/>
        <w:rPr>
          <w:rFonts w:ascii="Times New Roman" w:hAnsi="Times New Roman" w:cs="Times New Roman"/>
          <w:sz w:val="24"/>
        </w:rPr>
      </w:pPr>
    </w:p>
    <w:p w:rsidR="003B5FBD" w:rsidRDefault="0044585C" w:rsidP="00802C15">
      <w:pPr>
        <w:tabs>
          <w:tab w:val="left" w:pos="5955"/>
        </w:tabs>
        <w:jc w:val="center"/>
        <w:rPr>
          <w:rFonts w:ascii="Times New Roman" w:hAnsi="Times New Roman" w:cs="Times New Roman"/>
          <w:sz w:val="24"/>
        </w:rPr>
      </w:pPr>
      <w:r w:rsidRPr="00802C15">
        <w:rPr>
          <w:rFonts w:ascii="Times New Roman" w:hAnsi="Times New Roman" w:cs="Times New Roman"/>
          <w:b/>
          <w:sz w:val="24"/>
        </w:rPr>
        <w:lastRenderedPageBreak/>
        <w:t>Gráfico 6</w:t>
      </w:r>
      <w:r w:rsidR="00915473" w:rsidRPr="00802C15">
        <w:rPr>
          <w:rFonts w:ascii="Times New Roman" w:hAnsi="Times New Roman" w:cs="Times New Roman"/>
          <w:b/>
          <w:sz w:val="24"/>
        </w:rPr>
        <w:t>.</w:t>
      </w:r>
      <w:r w:rsidR="00915473">
        <w:rPr>
          <w:rFonts w:ascii="Times New Roman" w:hAnsi="Times New Roman" w:cs="Times New Roman"/>
          <w:sz w:val="24"/>
        </w:rPr>
        <w:t xml:space="preserve"> Actividades de contabilidad, finanzas y de planeación</w:t>
      </w:r>
    </w:p>
    <w:p w:rsidR="00341890" w:rsidRDefault="00915473" w:rsidP="003B5FBD">
      <w:pPr>
        <w:tabs>
          <w:tab w:val="left" w:pos="5955"/>
        </w:tabs>
        <w:rPr>
          <w:rFonts w:ascii="Times New Roman" w:hAnsi="Times New Roman" w:cs="Times New Roman"/>
          <w:sz w:val="24"/>
        </w:rPr>
      </w:pPr>
      <w:r>
        <w:rPr>
          <w:noProof/>
          <w:lang w:eastAsia="es-MX"/>
        </w:rPr>
        <w:drawing>
          <wp:inline distT="0" distB="0" distL="0" distR="0" wp14:anchorId="1D90E05D" wp14:editId="338BF938">
            <wp:extent cx="5676900" cy="243840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F6775" w:rsidRDefault="009F6775" w:rsidP="00802C15">
      <w:pPr>
        <w:spacing w:line="360" w:lineRule="auto"/>
        <w:jc w:val="center"/>
        <w:rPr>
          <w:rFonts w:ascii="Times New Roman" w:hAnsi="Times New Roman" w:cs="Times New Roman"/>
          <w:sz w:val="24"/>
        </w:rPr>
      </w:pPr>
      <w:r>
        <w:rPr>
          <w:rFonts w:ascii="Times New Roman" w:hAnsi="Times New Roman" w:cs="Times New Roman"/>
          <w:sz w:val="24"/>
        </w:rPr>
        <w:t>Fuente: elaboración propia</w:t>
      </w:r>
    </w:p>
    <w:p w:rsidR="00341890" w:rsidRDefault="00341890" w:rsidP="00341890">
      <w:pPr>
        <w:spacing w:line="360" w:lineRule="auto"/>
        <w:jc w:val="both"/>
        <w:rPr>
          <w:rFonts w:ascii="Times New Roman" w:hAnsi="Times New Roman" w:cs="Times New Roman"/>
          <w:sz w:val="24"/>
        </w:rPr>
      </w:pPr>
      <w:r>
        <w:rPr>
          <w:rFonts w:ascii="Times New Roman" w:hAnsi="Times New Roman" w:cs="Times New Roman"/>
          <w:sz w:val="24"/>
        </w:rPr>
        <w:t xml:space="preserve">Al indagar respecto a las actividades de ventas el 36% expresó que las realiza una persona en específico con varias funciones, también son acciones realizadas por las personas disponibles en el momento por el 28%, y también se le asigna la responsabilidad a una persona dedicada de manera exclusiva con el 12%. </w:t>
      </w:r>
      <w:r w:rsidR="009F6775">
        <w:rPr>
          <w:rFonts w:ascii="Times New Roman" w:hAnsi="Times New Roman" w:cs="Times New Roman"/>
          <w:sz w:val="24"/>
        </w:rPr>
        <w:t xml:space="preserve">Atención a clientes, </w:t>
      </w:r>
      <w:r>
        <w:rPr>
          <w:rFonts w:ascii="Times New Roman" w:hAnsi="Times New Roman" w:cs="Times New Roman"/>
          <w:sz w:val="24"/>
        </w:rPr>
        <w:t xml:space="preserve"> el 23% hizo mención de que nadie lo realiza</w:t>
      </w:r>
      <w:r w:rsidR="009F6775">
        <w:rPr>
          <w:rFonts w:ascii="Times New Roman" w:hAnsi="Times New Roman" w:cs="Times New Roman"/>
          <w:sz w:val="24"/>
        </w:rPr>
        <w:t>, el 21% indicó que cualquier persona disponible. Destaca que el servicio postventa es una actividad que nadie la realiza en el 36% de los casos, el 23% son efectuadas por un servicio externo y el 10% consideró que no aplica para su empresa.</w:t>
      </w:r>
    </w:p>
    <w:p w:rsidR="00341890" w:rsidRDefault="00341890" w:rsidP="00802C15">
      <w:pPr>
        <w:jc w:val="center"/>
        <w:rPr>
          <w:rFonts w:ascii="Times New Roman" w:hAnsi="Times New Roman" w:cs="Times New Roman"/>
          <w:sz w:val="24"/>
        </w:rPr>
      </w:pPr>
      <w:r w:rsidRPr="00802C15">
        <w:rPr>
          <w:rFonts w:ascii="Times New Roman" w:hAnsi="Times New Roman" w:cs="Times New Roman"/>
          <w:b/>
          <w:sz w:val="24"/>
        </w:rPr>
        <w:t xml:space="preserve">Gráfico </w:t>
      </w:r>
      <w:r w:rsidR="0044585C" w:rsidRPr="00802C15">
        <w:rPr>
          <w:rFonts w:ascii="Times New Roman" w:hAnsi="Times New Roman" w:cs="Times New Roman"/>
          <w:b/>
          <w:sz w:val="24"/>
        </w:rPr>
        <w:t>7</w:t>
      </w:r>
      <w:r w:rsidRPr="00802C15">
        <w:rPr>
          <w:rFonts w:ascii="Times New Roman" w:hAnsi="Times New Roman" w:cs="Times New Roman"/>
          <w:b/>
          <w:sz w:val="24"/>
        </w:rPr>
        <w:t>.</w:t>
      </w:r>
      <w:r>
        <w:rPr>
          <w:rFonts w:ascii="Times New Roman" w:hAnsi="Times New Roman" w:cs="Times New Roman"/>
          <w:sz w:val="24"/>
        </w:rPr>
        <w:t xml:space="preserve"> Actividades de ventas, </w:t>
      </w:r>
      <w:r w:rsidR="009F6775">
        <w:rPr>
          <w:rFonts w:ascii="Times New Roman" w:hAnsi="Times New Roman" w:cs="Times New Roman"/>
          <w:sz w:val="24"/>
        </w:rPr>
        <w:t xml:space="preserve">atención a </w:t>
      </w:r>
      <w:r>
        <w:rPr>
          <w:rFonts w:ascii="Times New Roman" w:hAnsi="Times New Roman" w:cs="Times New Roman"/>
          <w:sz w:val="24"/>
        </w:rPr>
        <w:t>cliente</w:t>
      </w:r>
      <w:r w:rsidR="009F6775">
        <w:rPr>
          <w:rFonts w:ascii="Times New Roman" w:hAnsi="Times New Roman" w:cs="Times New Roman"/>
          <w:sz w:val="24"/>
        </w:rPr>
        <w:t>s</w:t>
      </w:r>
      <w:r>
        <w:rPr>
          <w:rFonts w:ascii="Times New Roman" w:hAnsi="Times New Roman" w:cs="Times New Roman"/>
          <w:sz w:val="24"/>
        </w:rPr>
        <w:t xml:space="preserve"> y servicio postventa</w:t>
      </w:r>
    </w:p>
    <w:p w:rsidR="00915473" w:rsidRDefault="00341890" w:rsidP="00341890">
      <w:pPr>
        <w:tabs>
          <w:tab w:val="left" w:pos="1500"/>
        </w:tabs>
        <w:rPr>
          <w:rFonts w:ascii="Times New Roman" w:hAnsi="Times New Roman" w:cs="Times New Roman"/>
          <w:sz w:val="24"/>
        </w:rPr>
      </w:pPr>
      <w:r>
        <w:rPr>
          <w:noProof/>
          <w:lang w:eastAsia="es-MX"/>
        </w:rPr>
        <w:drawing>
          <wp:inline distT="0" distB="0" distL="0" distR="0" wp14:anchorId="5902DB03" wp14:editId="4103FA88">
            <wp:extent cx="5819775" cy="2352675"/>
            <wp:effectExtent l="0" t="0" r="9525" b="952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F6775" w:rsidRDefault="009F6775" w:rsidP="00802C15">
      <w:pPr>
        <w:tabs>
          <w:tab w:val="left" w:pos="1500"/>
        </w:tabs>
        <w:jc w:val="center"/>
        <w:rPr>
          <w:rFonts w:ascii="Times New Roman" w:hAnsi="Times New Roman" w:cs="Times New Roman"/>
          <w:sz w:val="24"/>
        </w:rPr>
      </w:pPr>
      <w:r>
        <w:rPr>
          <w:rFonts w:ascii="Times New Roman" w:hAnsi="Times New Roman" w:cs="Times New Roman"/>
          <w:sz w:val="24"/>
        </w:rPr>
        <w:t>Fuente: elaboración propia</w:t>
      </w:r>
    </w:p>
    <w:p w:rsidR="00836723" w:rsidRDefault="00836723" w:rsidP="00076935">
      <w:pPr>
        <w:tabs>
          <w:tab w:val="left" w:pos="1500"/>
        </w:tabs>
        <w:spacing w:line="360" w:lineRule="auto"/>
        <w:jc w:val="both"/>
        <w:rPr>
          <w:rFonts w:ascii="Times New Roman" w:hAnsi="Times New Roman" w:cs="Times New Roman"/>
          <w:sz w:val="24"/>
        </w:rPr>
      </w:pPr>
      <w:r>
        <w:rPr>
          <w:rFonts w:ascii="Times New Roman" w:hAnsi="Times New Roman" w:cs="Times New Roman"/>
          <w:sz w:val="24"/>
        </w:rPr>
        <w:lastRenderedPageBreak/>
        <w:t xml:space="preserve">En el gráfico </w:t>
      </w:r>
      <w:r w:rsidR="0044585C">
        <w:rPr>
          <w:rFonts w:ascii="Times New Roman" w:hAnsi="Times New Roman" w:cs="Times New Roman"/>
          <w:sz w:val="24"/>
        </w:rPr>
        <w:t>8</w:t>
      </w:r>
      <w:r>
        <w:rPr>
          <w:rFonts w:ascii="Times New Roman" w:hAnsi="Times New Roman" w:cs="Times New Roman"/>
          <w:sz w:val="24"/>
        </w:rPr>
        <w:t xml:space="preserve"> se describe la relación de los empleados con respecto a los productos o servicios que se ofertan en las empresas</w:t>
      </w:r>
      <w:r w:rsidR="00076935">
        <w:rPr>
          <w:rFonts w:ascii="Times New Roman" w:hAnsi="Times New Roman" w:cs="Times New Roman"/>
          <w:sz w:val="24"/>
        </w:rPr>
        <w:t>. El análisis y fijación de precios es efectuado por el 55% de las veces por personal disponible, seguidamente a ello se establece a una persona especial con varias funciones para desempeñar la tarea con el 28%. La promoción de productos y servicios las efectúa en mayor número de veces por el personal disponible y una persona disponible con varias funciones con el 30% y 28%, sin embargo destaca el 26% las actividades cuando nadie las realiza. Aunado a ello se encuentran actividades de logística y distribución en donde el 37% indica que nadie la realiza, lo anterior se asocia a las actividades o giro que realiza la empresa, así como la acción de solución o mejora de productos o servicios el 32% nadie las realiza. Cabe destacar la escasa asignación de personas o persona exclusiva para éstas actividades, lo que puede orientarnos para establecer, la función con número reducido de empleados no representa una ganancia o utilidad, a lo que se invierte en esfuerzo por diversas actividades según puesto ocupado.</w:t>
      </w:r>
    </w:p>
    <w:p w:rsidR="009F6775" w:rsidRDefault="00836723" w:rsidP="00802C15">
      <w:pPr>
        <w:tabs>
          <w:tab w:val="left" w:pos="1500"/>
        </w:tabs>
        <w:jc w:val="center"/>
        <w:rPr>
          <w:rFonts w:ascii="Times New Roman" w:hAnsi="Times New Roman" w:cs="Times New Roman"/>
          <w:sz w:val="24"/>
        </w:rPr>
      </w:pPr>
      <w:r w:rsidRPr="00802C15">
        <w:rPr>
          <w:rFonts w:ascii="Times New Roman" w:hAnsi="Times New Roman" w:cs="Times New Roman"/>
          <w:b/>
          <w:sz w:val="24"/>
        </w:rPr>
        <w:t xml:space="preserve">Gráfico </w:t>
      </w:r>
      <w:r w:rsidR="0044585C" w:rsidRPr="00802C15">
        <w:rPr>
          <w:rFonts w:ascii="Times New Roman" w:hAnsi="Times New Roman" w:cs="Times New Roman"/>
          <w:b/>
          <w:sz w:val="24"/>
        </w:rPr>
        <w:t>8</w:t>
      </w:r>
      <w:r w:rsidRPr="00802C15">
        <w:rPr>
          <w:rFonts w:ascii="Times New Roman" w:hAnsi="Times New Roman" w:cs="Times New Roman"/>
          <w:b/>
          <w:sz w:val="24"/>
        </w:rPr>
        <w:t>.</w:t>
      </w:r>
      <w:r>
        <w:rPr>
          <w:rFonts w:ascii="Times New Roman" w:hAnsi="Times New Roman" w:cs="Times New Roman"/>
          <w:sz w:val="24"/>
        </w:rPr>
        <w:t xml:space="preserve"> Actividades relacionadas con los productos y servicios que se ofrecen</w:t>
      </w:r>
    </w:p>
    <w:p w:rsidR="00836723" w:rsidRDefault="00836723" w:rsidP="00341890">
      <w:pPr>
        <w:tabs>
          <w:tab w:val="left" w:pos="1500"/>
        </w:tabs>
        <w:rPr>
          <w:rFonts w:ascii="Times New Roman" w:hAnsi="Times New Roman" w:cs="Times New Roman"/>
          <w:sz w:val="24"/>
        </w:rPr>
      </w:pPr>
      <w:r>
        <w:rPr>
          <w:noProof/>
          <w:lang w:eastAsia="es-MX"/>
        </w:rPr>
        <w:drawing>
          <wp:inline distT="0" distB="0" distL="0" distR="0" wp14:anchorId="377C7329" wp14:editId="451E39D7">
            <wp:extent cx="5915025" cy="3448050"/>
            <wp:effectExtent l="0" t="0" r="9525"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36723" w:rsidRDefault="00836723" w:rsidP="00802C15">
      <w:pPr>
        <w:tabs>
          <w:tab w:val="left" w:pos="1500"/>
        </w:tabs>
        <w:jc w:val="center"/>
        <w:rPr>
          <w:rFonts w:ascii="Times New Roman" w:hAnsi="Times New Roman" w:cs="Times New Roman"/>
          <w:sz w:val="24"/>
        </w:rPr>
      </w:pPr>
      <w:r>
        <w:rPr>
          <w:rFonts w:ascii="Times New Roman" w:hAnsi="Times New Roman" w:cs="Times New Roman"/>
          <w:sz w:val="24"/>
        </w:rPr>
        <w:t>Fuente: elaboración propia</w:t>
      </w:r>
    </w:p>
    <w:p w:rsidR="00802C15" w:rsidRDefault="00802C15" w:rsidP="00476448">
      <w:pPr>
        <w:tabs>
          <w:tab w:val="left" w:pos="1500"/>
        </w:tabs>
        <w:spacing w:line="360" w:lineRule="auto"/>
        <w:jc w:val="both"/>
        <w:rPr>
          <w:rFonts w:ascii="Times New Roman" w:hAnsi="Times New Roman" w:cs="Times New Roman"/>
          <w:sz w:val="24"/>
        </w:rPr>
      </w:pPr>
    </w:p>
    <w:p w:rsidR="009F6775" w:rsidRDefault="00476448" w:rsidP="00476448">
      <w:pPr>
        <w:tabs>
          <w:tab w:val="left" w:pos="1500"/>
        </w:tabs>
        <w:spacing w:line="360" w:lineRule="auto"/>
        <w:jc w:val="both"/>
        <w:rPr>
          <w:rFonts w:ascii="Times New Roman" w:hAnsi="Times New Roman" w:cs="Times New Roman"/>
          <w:sz w:val="24"/>
        </w:rPr>
      </w:pPr>
      <w:r>
        <w:rPr>
          <w:rFonts w:ascii="Times New Roman" w:hAnsi="Times New Roman" w:cs="Times New Roman"/>
          <w:sz w:val="24"/>
        </w:rPr>
        <w:lastRenderedPageBreak/>
        <w:t xml:space="preserve">Las actividades vinculadas a la producción el 54% indicaron que es una función de la que se encargan personas externas para que sean ofertados en las empresas comerciales, se identifica al 13% cumpliendo con la actividad a cualquier persona disponible en el área. La generación de servicios el 25% hizo mención de que es realizada por cualquier persona disponible y de un externo con el mismo porcentaje. Las actividades de informática no la realiza nadie con el 46% y no aplica con el 11% (ver gráfico </w:t>
      </w:r>
      <w:r w:rsidR="0044585C">
        <w:rPr>
          <w:rFonts w:ascii="Times New Roman" w:hAnsi="Times New Roman" w:cs="Times New Roman"/>
          <w:sz w:val="24"/>
        </w:rPr>
        <w:t>9</w:t>
      </w:r>
      <w:r>
        <w:rPr>
          <w:rFonts w:ascii="Times New Roman" w:hAnsi="Times New Roman" w:cs="Times New Roman"/>
          <w:sz w:val="24"/>
        </w:rPr>
        <w:t>).</w:t>
      </w:r>
    </w:p>
    <w:p w:rsidR="00476448" w:rsidRDefault="00476448" w:rsidP="00802C15">
      <w:pPr>
        <w:tabs>
          <w:tab w:val="left" w:pos="1500"/>
        </w:tabs>
        <w:jc w:val="center"/>
        <w:rPr>
          <w:rFonts w:ascii="Times New Roman" w:hAnsi="Times New Roman" w:cs="Times New Roman"/>
          <w:sz w:val="24"/>
        </w:rPr>
      </w:pPr>
      <w:r w:rsidRPr="00802C15">
        <w:rPr>
          <w:rFonts w:ascii="Times New Roman" w:hAnsi="Times New Roman" w:cs="Times New Roman"/>
          <w:b/>
          <w:sz w:val="24"/>
        </w:rPr>
        <w:t xml:space="preserve">Gráfico </w:t>
      </w:r>
      <w:r w:rsidR="0044585C" w:rsidRPr="00802C15">
        <w:rPr>
          <w:rFonts w:ascii="Times New Roman" w:hAnsi="Times New Roman" w:cs="Times New Roman"/>
          <w:b/>
          <w:sz w:val="24"/>
        </w:rPr>
        <w:t>9</w:t>
      </w:r>
      <w:r w:rsidRPr="00802C15">
        <w:rPr>
          <w:rFonts w:ascii="Times New Roman" w:hAnsi="Times New Roman" w:cs="Times New Roman"/>
          <w:b/>
          <w:sz w:val="24"/>
        </w:rPr>
        <w:t>.</w:t>
      </w:r>
      <w:r>
        <w:rPr>
          <w:rFonts w:ascii="Times New Roman" w:hAnsi="Times New Roman" w:cs="Times New Roman"/>
          <w:sz w:val="24"/>
        </w:rPr>
        <w:t xml:space="preserve"> Actividades fabricación, generación de servicios e informática</w:t>
      </w:r>
    </w:p>
    <w:p w:rsidR="00476448" w:rsidRDefault="00476448" w:rsidP="00341890">
      <w:pPr>
        <w:tabs>
          <w:tab w:val="left" w:pos="1500"/>
        </w:tabs>
        <w:rPr>
          <w:rFonts w:ascii="Times New Roman" w:hAnsi="Times New Roman" w:cs="Times New Roman"/>
          <w:sz w:val="24"/>
        </w:rPr>
      </w:pPr>
      <w:r>
        <w:rPr>
          <w:noProof/>
          <w:lang w:eastAsia="es-MX"/>
        </w:rPr>
        <w:drawing>
          <wp:inline distT="0" distB="0" distL="0" distR="0" wp14:anchorId="2CED4386" wp14:editId="44B08D92">
            <wp:extent cx="5381625" cy="2733675"/>
            <wp:effectExtent l="0" t="0" r="9525" b="9525"/>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76935" w:rsidRDefault="00476448" w:rsidP="00802C15">
      <w:pPr>
        <w:tabs>
          <w:tab w:val="left" w:pos="1500"/>
        </w:tabs>
        <w:jc w:val="center"/>
        <w:rPr>
          <w:rFonts w:ascii="Times New Roman" w:hAnsi="Times New Roman" w:cs="Times New Roman"/>
          <w:sz w:val="24"/>
        </w:rPr>
      </w:pPr>
      <w:r>
        <w:rPr>
          <w:rFonts w:ascii="Times New Roman" w:hAnsi="Times New Roman" w:cs="Times New Roman"/>
          <w:sz w:val="24"/>
        </w:rPr>
        <w:t>Fuente: elaboración propia</w:t>
      </w:r>
    </w:p>
    <w:p w:rsidR="00C92817" w:rsidRDefault="00C92817" w:rsidP="00C92817">
      <w:pPr>
        <w:tabs>
          <w:tab w:val="left" w:pos="1500"/>
        </w:tabs>
        <w:rPr>
          <w:rFonts w:ascii="Times New Roman" w:hAnsi="Times New Roman" w:cs="Times New Roman"/>
          <w:sz w:val="28"/>
        </w:rPr>
      </w:pPr>
    </w:p>
    <w:p w:rsidR="00D04671" w:rsidRDefault="00D04671" w:rsidP="00D367F6">
      <w:pPr>
        <w:tabs>
          <w:tab w:val="left" w:pos="1500"/>
        </w:tabs>
        <w:spacing w:after="0"/>
        <w:rPr>
          <w:rFonts w:ascii="Times New Roman" w:hAnsi="Times New Roman" w:cs="Times New Roman"/>
          <w:b/>
          <w:sz w:val="28"/>
        </w:rPr>
      </w:pPr>
      <w:r w:rsidRPr="00802C15">
        <w:rPr>
          <w:rFonts w:ascii="Times New Roman" w:hAnsi="Times New Roman" w:cs="Times New Roman"/>
          <w:b/>
          <w:sz w:val="28"/>
        </w:rPr>
        <w:t>Discusión de resultados</w:t>
      </w:r>
    </w:p>
    <w:p w:rsidR="00802C15" w:rsidRPr="00802C15" w:rsidRDefault="00802C15" w:rsidP="00D367F6">
      <w:pPr>
        <w:tabs>
          <w:tab w:val="left" w:pos="1500"/>
        </w:tabs>
        <w:spacing w:after="0"/>
        <w:rPr>
          <w:rFonts w:ascii="Times New Roman" w:hAnsi="Times New Roman" w:cs="Times New Roman"/>
          <w:b/>
          <w:sz w:val="28"/>
        </w:rPr>
      </w:pPr>
    </w:p>
    <w:p w:rsidR="00D04671" w:rsidRDefault="00113DCE" w:rsidP="00D367F6">
      <w:pPr>
        <w:tabs>
          <w:tab w:val="left" w:pos="1500"/>
        </w:tabs>
        <w:spacing w:after="0" w:line="360" w:lineRule="auto"/>
        <w:jc w:val="both"/>
        <w:rPr>
          <w:rFonts w:ascii="Times New Roman" w:hAnsi="Times New Roman" w:cs="Times New Roman"/>
          <w:sz w:val="24"/>
        </w:rPr>
      </w:pPr>
      <w:r>
        <w:rPr>
          <w:rFonts w:ascii="Times New Roman" w:hAnsi="Times New Roman" w:cs="Times New Roman"/>
          <w:sz w:val="24"/>
        </w:rPr>
        <w:t xml:space="preserve">            </w:t>
      </w:r>
      <w:r w:rsidR="00D04671">
        <w:rPr>
          <w:rFonts w:ascii="Times New Roman" w:hAnsi="Times New Roman" w:cs="Times New Roman"/>
          <w:sz w:val="24"/>
        </w:rPr>
        <w:t>Se pudo identificar que el factor administrativo es de menor responsabilidad de los empleados de las empresas, ya que los dueños de las empresas, directivos y/o responsables son los encargados de múltiples actividades como son la compra a proveedores, pago a proveedores, pagos a los empleados lo que repercute en la atención a la empresa afectando resultados de atención a clientes y ventas por generarse.</w:t>
      </w:r>
    </w:p>
    <w:p w:rsidR="00D367F6" w:rsidRDefault="00D367F6" w:rsidP="00D367F6">
      <w:pPr>
        <w:tabs>
          <w:tab w:val="left" w:pos="1500"/>
        </w:tabs>
        <w:spacing w:after="0" w:line="360" w:lineRule="auto"/>
        <w:jc w:val="both"/>
        <w:rPr>
          <w:rFonts w:ascii="Times New Roman" w:hAnsi="Times New Roman" w:cs="Times New Roman"/>
          <w:sz w:val="24"/>
        </w:rPr>
      </w:pPr>
      <w:r>
        <w:rPr>
          <w:rFonts w:ascii="Times New Roman" w:hAnsi="Times New Roman" w:cs="Times New Roman"/>
          <w:sz w:val="24"/>
        </w:rPr>
        <w:t xml:space="preserve">             </w:t>
      </w:r>
      <w:r w:rsidR="00113DCE">
        <w:rPr>
          <w:rFonts w:ascii="Times New Roman" w:hAnsi="Times New Roman" w:cs="Times New Roman"/>
          <w:sz w:val="24"/>
        </w:rPr>
        <w:t>Actividades ajenas como la de informática, planeación estratégica, planes para el incremento de las ventas se dejan a externos o simplemente  no aplican ya que en un 45% de las empresas no cuentan con más de un equipo electrónico (computadora).</w:t>
      </w:r>
      <w:r>
        <w:rPr>
          <w:rFonts w:ascii="Times New Roman" w:hAnsi="Times New Roman" w:cs="Times New Roman"/>
          <w:sz w:val="24"/>
        </w:rPr>
        <w:t xml:space="preserve"> La parte contable </w:t>
      </w:r>
      <w:r>
        <w:rPr>
          <w:rFonts w:ascii="Times New Roman" w:hAnsi="Times New Roman" w:cs="Times New Roman"/>
          <w:sz w:val="24"/>
        </w:rPr>
        <w:lastRenderedPageBreak/>
        <w:t>se le designa o encarga a una persona externa, cuando el dueño de la empresa no tiene conocimientos contables</w:t>
      </w:r>
    </w:p>
    <w:p w:rsidR="00D367F6" w:rsidRDefault="00D367F6" w:rsidP="00D367F6">
      <w:pPr>
        <w:tabs>
          <w:tab w:val="left" w:pos="1500"/>
        </w:tabs>
        <w:spacing w:after="0" w:line="360" w:lineRule="auto"/>
        <w:jc w:val="both"/>
        <w:rPr>
          <w:rFonts w:ascii="Times New Roman" w:hAnsi="Times New Roman" w:cs="Times New Roman"/>
          <w:sz w:val="24"/>
        </w:rPr>
      </w:pPr>
      <w:r>
        <w:rPr>
          <w:rFonts w:ascii="Times New Roman" w:hAnsi="Times New Roman" w:cs="Times New Roman"/>
          <w:sz w:val="24"/>
        </w:rPr>
        <w:t xml:space="preserve">            Con respecto al giro de las empresas difícilmente integraran el servicio postventa y el manejo de quejas específicamente para una sola personas, ésta podrá integrase a otras actividades de otras personas, sin embargo no establecer fijamente a un individuo.</w:t>
      </w:r>
    </w:p>
    <w:p w:rsidR="00D367F6" w:rsidRPr="00D367F6" w:rsidRDefault="00D367F6" w:rsidP="00D367F6">
      <w:pPr>
        <w:tabs>
          <w:tab w:val="left" w:pos="1500"/>
        </w:tabs>
        <w:spacing w:after="0" w:line="360" w:lineRule="auto"/>
        <w:jc w:val="both"/>
        <w:rPr>
          <w:rFonts w:ascii="Times New Roman" w:hAnsi="Times New Roman" w:cs="Times New Roman"/>
          <w:sz w:val="28"/>
        </w:rPr>
      </w:pPr>
      <w:r w:rsidRPr="00D367F6">
        <w:rPr>
          <w:rFonts w:ascii="Times New Roman" w:hAnsi="Times New Roman" w:cs="Times New Roman"/>
          <w:sz w:val="28"/>
        </w:rPr>
        <w:t>Conclusiones</w:t>
      </w:r>
    </w:p>
    <w:p w:rsidR="00D367F6" w:rsidRDefault="00274732" w:rsidP="00D367F6">
      <w:pPr>
        <w:tabs>
          <w:tab w:val="left" w:pos="1500"/>
        </w:tabs>
        <w:spacing w:after="0" w:line="360" w:lineRule="auto"/>
        <w:jc w:val="both"/>
        <w:rPr>
          <w:rFonts w:ascii="Times New Roman" w:hAnsi="Times New Roman" w:cs="Times New Roman"/>
          <w:sz w:val="24"/>
        </w:rPr>
      </w:pPr>
      <w:r>
        <w:rPr>
          <w:rFonts w:ascii="Times New Roman" w:hAnsi="Times New Roman" w:cs="Times New Roman"/>
          <w:sz w:val="24"/>
        </w:rPr>
        <w:t xml:space="preserve">              </w:t>
      </w:r>
      <w:r w:rsidR="00D367F6">
        <w:rPr>
          <w:rFonts w:ascii="Times New Roman" w:hAnsi="Times New Roman" w:cs="Times New Roman"/>
          <w:sz w:val="24"/>
        </w:rPr>
        <w:t>Las actividades que no requieren una inversión inicial de capital fuerte son</w:t>
      </w:r>
      <w:r>
        <w:rPr>
          <w:rFonts w:ascii="Times New Roman" w:hAnsi="Times New Roman" w:cs="Times New Roman"/>
          <w:sz w:val="24"/>
        </w:rPr>
        <w:t xml:space="preserve"> (ver tabla 3)</w:t>
      </w:r>
      <w:r w:rsidR="00D367F6">
        <w:rPr>
          <w:rFonts w:ascii="Times New Roman" w:hAnsi="Times New Roman" w:cs="Times New Roman"/>
          <w:sz w:val="24"/>
        </w:rPr>
        <w:t>:</w:t>
      </w:r>
    </w:p>
    <w:p w:rsidR="00274732" w:rsidRDefault="00274732" w:rsidP="00D367F6">
      <w:pPr>
        <w:tabs>
          <w:tab w:val="left" w:pos="1500"/>
        </w:tabs>
        <w:spacing w:after="0" w:line="360" w:lineRule="auto"/>
        <w:jc w:val="both"/>
        <w:rPr>
          <w:rFonts w:ascii="Times New Roman" w:hAnsi="Times New Roman" w:cs="Times New Roman"/>
          <w:sz w:val="24"/>
        </w:rPr>
      </w:pPr>
    </w:p>
    <w:p w:rsidR="00274732" w:rsidRDefault="00274732" w:rsidP="00802C15">
      <w:pPr>
        <w:tabs>
          <w:tab w:val="left" w:pos="1500"/>
        </w:tabs>
        <w:spacing w:after="0" w:line="360" w:lineRule="auto"/>
        <w:jc w:val="center"/>
        <w:rPr>
          <w:rFonts w:ascii="Times New Roman" w:hAnsi="Times New Roman" w:cs="Times New Roman"/>
          <w:sz w:val="24"/>
        </w:rPr>
      </w:pPr>
      <w:r w:rsidRPr="00802C15">
        <w:rPr>
          <w:rFonts w:ascii="Times New Roman" w:hAnsi="Times New Roman" w:cs="Times New Roman"/>
          <w:b/>
          <w:sz w:val="24"/>
        </w:rPr>
        <w:t>Tabla 3.</w:t>
      </w:r>
      <w:r>
        <w:rPr>
          <w:rFonts w:ascii="Times New Roman" w:hAnsi="Times New Roman" w:cs="Times New Roman"/>
          <w:sz w:val="24"/>
        </w:rPr>
        <w:t xml:space="preserve"> Actividades a realizar según nivel de puesto</w:t>
      </w:r>
    </w:p>
    <w:tbl>
      <w:tblPr>
        <w:tblStyle w:val="PlainTable5"/>
        <w:tblW w:w="8927" w:type="dxa"/>
        <w:tblLook w:val="04A0" w:firstRow="1" w:lastRow="0" w:firstColumn="1" w:lastColumn="0" w:noHBand="0" w:noVBand="1"/>
      </w:tblPr>
      <w:tblGrid>
        <w:gridCol w:w="5597"/>
        <w:gridCol w:w="1811"/>
        <w:gridCol w:w="1519"/>
      </w:tblGrid>
      <w:tr w:rsidR="00274732" w:rsidRPr="00274732" w:rsidTr="00274732">
        <w:trPr>
          <w:cnfStyle w:val="100000000000" w:firstRow="1" w:lastRow="0" w:firstColumn="0" w:lastColumn="0" w:oddVBand="0" w:evenVBand="0" w:oddHBand="0" w:evenHBand="0" w:firstRowFirstColumn="0" w:firstRowLastColumn="0" w:lastRowFirstColumn="0" w:lastRowLastColumn="0"/>
          <w:trHeight w:val="863"/>
        </w:trPr>
        <w:tc>
          <w:tcPr>
            <w:cnfStyle w:val="001000000100" w:firstRow="0" w:lastRow="0" w:firstColumn="1" w:lastColumn="0" w:oddVBand="0" w:evenVBand="0" w:oddHBand="0" w:evenHBand="0" w:firstRowFirstColumn="1" w:firstRowLastColumn="0" w:lastRowFirstColumn="0" w:lastRowLastColumn="0"/>
            <w:tcW w:w="5597" w:type="dxa"/>
            <w:noWrap/>
            <w:hideMark/>
          </w:tcPr>
          <w:p w:rsidR="00274732" w:rsidRPr="00274732" w:rsidRDefault="00274732" w:rsidP="00274732">
            <w:pPr>
              <w:jc w:val="center"/>
              <w:rPr>
                <w:rFonts w:ascii="Times New Roman" w:eastAsia="Times New Roman" w:hAnsi="Times New Roman" w:cs="Times New Roman"/>
                <w:b/>
                <w:i w:val="0"/>
                <w:color w:val="000000"/>
                <w:sz w:val="24"/>
                <w:szCs w:val="24"/>
                <w:lang w:eastAsia="es-MX"/>
              </w:rPr>
            </w:pPr>
            <w:r w:rsidRPr="00274732">
              <w:rPr>
                <w:rFonts w:ascii="Times New Roman" w:eastAsia="Times New Roman" w:hAnsi="Times New Roman" w:cs="Times New Roman"/>
                <w:b/>
                <w:i w:val="0"/>
                <w:color w:val="000000"/>
                <w:sz w:val="24"/>
                <w:szCs w:val="24"/>
                <w:lang w:eastAsia="es-MX"/>
              </w:rPr>
              <w:t>Acción</w:t>
            </w:r>
          </w:p>
        </w:tc>
        <w:tc>
          <w:tcPr>
            <w:tcW w:w="1811" w:type="dxa"/>
            <w:hideMark/>
          </w:tcPr>
          <w:p w:rsidR="00274732" w:rsidRPr="00274732" w:rsidRDefault="00274732" w:rsidP="0027473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i w:val="0"/>
                <w:color w:val="000000"/>
                <w:sz w:val="24"/>
                <w:szCs w:val="24"/>
                <w:lang w:eastAsia="es-MX"/>
              </w:rPr>
            </w:pPr>
            <w:r w:rsidRPr="00274732">
              <w:rPr>
                <w:rFonts w:ascii="Times New Roman" w:eastAsia="Times New Roman" w:hAnsi="Times New Roman" w:cs="Times New Roman"/>
                <w:b/>
                <w:i w:val="0"/>
                <w:color w:val="000000"/>
                <w:sz w:val="24"/>
                <w:szCs w:val="24"/>
                <w:lang w:eastAsia="es-MX"/>
              </w:rPr>
              <w:t>Director, Responsable o dueño</w:t>
            </w:r>
          </w:p>
        </w:tc>
        <w:tc>
          <w:tcPr>
            <w:tcW w:w="1519" w:type="dxa"/>
            <w:hideMark/>
          </w:tcPr>
          <w:p w:rsidR="00274732" w:rsidRPr="00274732" w:rsidRDefault="00274732" w:rsidP="0027473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i w:val="0"/>
                <w:color w:val="000000"/>
                <w:sz w:val="24"/>
                <w:szCs w:val="24"/>
                <w:lang w:eastAsia="es-MX"/>
              </w:rPr>
            </w:pPr>
            <w:r w:rsidRPr="00274732">
              <w:rPr>
                <w:rFonts w:ascii="Times New Roman" w:eastAsia="Times New Roman" w:hAnsi="Times New Roman" w:cs="Times New Roman"/>
                <w:b/>
                <w:i w:val="0"/>
                <w:color w:val="000000"/>
                <w:sz w:val="24"/>
                <w:szCs w:val="24"/>
                <w:lang w:eastAsia="es-MX"/>
              </w:rPr>
              <w:t>Empleado</w:t>
            </w:r>
          </w:p>
        </w:tc>
      </w:tr>
      <w:tr w:rsidR="00274732" w:rsidRPr="00274732" w:rsidTr="00274732">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5597" w:type="dxa"/>
            <w:noWrap/>
            <w:hideMark/>
          </w:tcPr>
          <w:p w:rsidR="00274732" w:rsidRPr="00274732" w:rsidRDefault="00274732" w:rsidP="00274732">
            <w:pPr>
              <w:jc w:val="both"/>
              <w:rPr>
                <w:rFonts w:ascii="Times New Roman" w:eastAsia="Times New Roman" w:hAnsi="Times New Roman" w:cs="Times New Roman"/>
                <w:i w:val="0"/>
                <w:color w:val="000000"/>
                <w:sz w:val="24"/>
                <w:szCs w:val="24"/>
                <w:lang w:eastAsia="es-MX"/>
              </w:rPr>
            </w:pPr>
            <w:r w:rsidRPr="00274732">
              <w:rPr>
                <w:rFonts w:ascii="Times New Roman" w:eastAsia="Times New Roman" w:hAnsi="Times New Roman" w:cs="Times New Roman"/>
                <w:i w:val="0"/>
                <w:color w:val="000000"/>
                <w:sz w:val="24"/>
                <w:szCs w:val="24"/>
                <w:lang w:eastAsia="es-MX"/>
              </w:rPr>
              <w:t>1.      Servicio postventa</w:t>
            </w:r>
          </w:p>
        </w:tc>
        <w:tc>
          <w:tcPr>
            <w:tcW w:w="1811" w:type="dxa"/>
            <w:noWrap/>
            <w:hideMark/>
          </w:tcPr>
          <w:p w:rsidR="00274732" w:rsidRPr="00274732" w:rsidRDefault="00274732" w:rsidP="0027473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p>
        </w:tc>
        <w:tc>
          <w:tcPr>
            <w:tcW w:w="1519" w:type="dxa"/>
            <w:noWrap/>
            <w:hideMark/>
          </w:tcPr>
          <w:p w:rsidR="00274732" w:rsidRPr="00274732" w:rsidRDefault="00274732" w:rsidP="0027473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274732">
              <w:rPr>
                <w:rFonts w:ascii="Times New Roman" w:eastAsia="Times New Roman" w:hAnsi="Times New Roman" w:cs="Times New Roman"/>
                <w:color w:val="000000"/>
                <w:sz w:val="24"/>
                <w:szCs w:val="24"/>
                <w:lang w:eastAsia="es-MX"/>
              </w:rPr>
              <w:t>X</w:t>
            </w:r>
          </w:p>
        </w:tc>
      </w:tr>
      <w:tr w:rsidR="00274732" w:rsidRPr="00274732" w:rsidTr="00274732">
        <w:trPr>
          <w:trHeight w:val="431"/>
        </w:trPr>
        <w:tc>
          <w:tcPr>
            <w:cnfStyle w:val="001000000000" w:firstRow="0" w:lastRow="0" w:firstColumn="1" w:lastColumn="0" w:oddVBand="0" w:evenVBand="0" w:oddHBand="0" w:evenHBand="0" w:firstRowFirstColumn="0" w:firstRowLastColumn="0" w:lastRowFirstColumn="0" w:lastRowLastColumn="0"/>
            <w:tcW w:w="5597" w:type="dxa"/>
            <w:noWrap/>
            <w:hideMark/>
          </w:tcPr>
          <w:p w:rsidR="00274732" w:rsidRPr="00274732" w:rsidRDefault="00274732" w:rsidP="00274732">
            <w:pPr>
              <w:jc w:val="both"/>
              <w:rPr>
                <w:rFonts w:ascii="Times New Roman" w:eastAsia="Times New Roman" w:hAnsi="Times New Roman" w:cs="Times New Roman"/>
                <w:i w:val="0"/>
                <w:color w:val="000000"/>
                <w:sz w:val="24"/>
                <w:szCs w:val="24"/>
                <w:lang w:eastAsia="es-MX"/>
              </w:rPr>
            </w:pPr>
            <w:r w:rsidRPr="00274732">
              <w:rPr>
                <w:rFonts w:ascii="Times New Roman" w:eastAsia="Times New Roman" w:hAnsi="Times New Roman" w:cs="Times New Roman"/>
                <w:i w:val="0"/>
                <w:color w:val="000000"/>
                <w:sz w:val="24"/>
                <w:szCs w:val="24"/>
                <w:lang w:eastAsia="es-MX"/>
              </w:rPr>
              <w:t>2.      Manejo de quejas</w:t>
            </w:r>
          </w:p>
        </w:tc>
        <w:tc>
          <w:tcPr>
            <w:tcW w:w="1811" w:type="dxa"/>
            <w:noWrap/>
            <w:hideMark/>
          </w:tcPr>
          <w:p w:rsidR="00274732" w:rsidRPr="00274732" w:rsidRDefault="00274732" w:rsidP="002747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274732">
              <w:rPr>
                <w:rFonts w:ascii="Times New Roman" w:eastAsia="Times New Roman" w:hAnsi="Times New Roman" w:cs="Times New Roman"/>
                <w:color w:val="000000"/>
                <w:sz w:val="24"/>
                <w:szCs w:val="24"/>
                <w:lang w:eastAsia="es-MX"/>
              </w:rPr>
              <w:t>X</w:t>
            </w:r>
          </w:p>
        </w:tc>
        <w:tc>
          <w:tcPr>
            <w:tcW w:w="1519" w:type="dxa"/>
            <w:noWrap/>
            <w:hideMark/>
          </w:tcPr>
          <w:p w:rsidR="00274732" w:rsidRPr="00274732" w:rsidRDefault="00274732" w:rsidP="002747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p>
        </w:tc>
      </w:tr>
      <w:tr w:rsidR="00274732" w:rsidRPr="00274732" w:rsidTr="00274732">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5597" w:type="dxa"/>
            <w:noWrap/>
            <w:hideMark/>
          </w:tcPr>
          <w:p w:rsidR="00274732" w:rsidRPr="00274732" w:rsidRDefault="00274732" w:rsidP="00274732">
            <w:pPr>
              <w:jc w:val="both"/>
              <w:rPr>
                <w:rFonts w:ascii="Times New Roman" w:eastAsia="Times New Roman" w:hAnsi="Times New Roman" w:cs="Times New Roman"/>
                <w:i w:val="0"/>
                <w:color w:val="000000"/>
                <w:sz w:val="24"/>
                <w:szCs w:val="24"/>
                <w:lang w:eastAsia="es-MX"/>
              </w:rPr>
            </w:pPr>
            <w:r w:rsidRPr="00274732">
              <w:rPr>
                <w:rFonts w:ascii="Times New Roman" w:eastAsia="Times New Roman" w:hAnsi="Times New Roman" w:cs="Times New Roman"/>
                <w:i w:val="0"/>
                <w:color w:val="000000"/>
                <w:sz w:val="24"/>
                <w:szCs w:val="24"/>
                <w:lang w:eastAsia="es-MX"/>
              </w:rPr>
              <w:t>3.      Analizar y fijar precios</w:t>
            </w:r>
          </w:p>
        </w:tc>
        <w:tc>
          <w:tcPr>
            <w:tcW w:w="1811" w:type="dxa"/>
            <w:noWrap/>
            <w:hideMark/>
          </w:tcPr>
          <w:p w:rsidR="00274732" w:rsidRPr="00274732" w:rsidRDefault="00274732" w:rsidP="0027473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274732">
              <w:rPr>
                <w:rFonts w:ascii="Times New Roman" w:eastAsia="Times New Roman" w:hAnsi="Times New Roman" w:cs="Times New Roman"/>
                <w:color w:val="000000"/>
                <w:sz w:val="24"/>
                <w:szCs w:val="24"/>
                <w:lang w:eastAsia="es-MX"/>
              </w:rPr>
              <w:t>X</w:t>
            </w:r>
          </w:p>
        </w:tc>
        <w:tc>
          <w:tcPr>
            <w:tcW w:w="1519" w:type="dxa"/>
            <w:noWrap/>
            <w:hideMark/>
          </w:tcPr>
          <w:p w:rsidR="00274732" w:rsidRPr="00274732" w:rsidRDefault="00274732" w:rsidP="0027473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p>
        </w:tc>
      </w:tr>
      <w:tr w:rsidR="00274732" w:rsidRPr="00274732" w:rsidTr="00274732">
        <w:trPr>
          <w:trHeight w:val="431"/>
        </w:trPr>
        <w:tc>
          <w:tcPr>
            <w:cnfStyle w:val="001000000000" w:firstRow="0" w:lastRow="0" w:firstColumn="1" w:lastColumn="0" w:oddVBand="0" w:evenVBand="0" w:oddHBand="0" w:evenHBand="0" w:firstRowFirstColumn="0" w:firstRowLastColumn="0" w:lastRowFirstColumn="0" w:lastRowLastColumn="0"/>
            <w:tcW w:w="5597" w:type="dxa"/>
            <w:noWrap/>
            <w:hideMark/>
          </w:tcPr>
          <w:p w:rsidR="00274732" w:rsidRPr="00274732" w:rsidRDefault="00274732" w:rsidP="00274732">
            <w:pPr>
              <w:jc w:val="both"/>
              <w:rPr>
                <w:rFonts w:ascii="Times New Roman" w:eastAsia="Times New Roman" w:hAnsi="Times New Roman" w:cs="Times New Roman"/>
                <w:i w:val="0"/>
                <w:color w:val="000000"/>
                <w:sz w:val="24"/>
                <w:szCs w:val="24"/>
                <w:lang w:eastAsia="es-MX"/>
              </w:rPr>
            </w:pPr>
            <w:r w:rsidRPr="00274732">
              <w:rPr>
                <w:rFonts w:ascii="Times New Roman" w:eastAsia="Times New Roman" w:hAnsi="Times New Roman" w:cs="Times New Roman"/>
                <w:i w:val="0"/>
                <w:color w:val="000000"/>
                <w:sz w:val="24"/>
                <w:szCs w:val="24"/>
                <w:lang w:eastAsia="es-MX"/>
              </w:rPr>
              <w:t>4.      Trámites y permisos</w:t>
            </w:r>
          </w:p>
        </w:tc>
        <w:tc>
          <w:tcPr>
            <w:tcW w:w="1811" w:type="dxa"/>
            <w:noWrap/>
            <w:hideMark/>
          </w:tcPr>
          <w:p w:rsidR="00274732" w:rsidRPr="00274732" w:rsidRDefault="00274732" w:rsidP="0027473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p>
        </w:tc>
        <w:tc>
          <w:tcPr>
            <w:tcW w:w="1519" w:type="dxa"/>
            <w:noWrap/>
            <w:hideMark/>
          </w:tcPr>
          <w:p w:rsidR="00274732" w:rsidRPr="00274732" w:rsidRDefault="00274732" w:rsidP="002747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274732">
              <w:rPr>
                <w:rFonts w:ascii="Times New Roman" w:eastAsia="Times New Roman" w:hAnsi="Times New Roman" w:cs="Times New Roman"/>
                <w:color w:val="000000"/>
                <w:sz w:val="24"/>
                <w:szCs w:val="24"/>
                <w:lang w:eastAsia="es-MX"/>
              </w:rPr>
              <w:t>X</w:t>
            </w:r>
          </w:p>
        </w:tc>
      </w:tr>
      <w:tr w:rsidR="00274732" w:rsidRPr="00274732" w:rsidTr="00274732">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5597" w:type="dxa"/>
            <w:noWrap/>
            <w:hideMark/>
          </w:tcPr>
          <w:p w:rsidR="00274732" w:rsidRPr="00274732" w:rsidRDefault="00274732" w:rsidP="00274732">
            <w:pPr>
              <w:jc w:val="both"/>
              <w:rPr>
                <w:rFonts w:ascii="Times New Roman" w:eastAsia="Times New Roman" w:hAnsi="Times New Roman" w:cs="Times New Roman"/>
                <w:i w:val="0"/>
                <w:color w:val="000000"/>
                <w:sz w:val="24"/>
                <w:szCs w:val="24"/>
                <w:lang w:eastAsia="es-MX"/>
              </w:rPr>
            </w:pPr>
            <w:r w:rsidRPr="00274732">
              <w:rPr>
                <w:rFonts w:ascii="Times New Roman" w:eastAsia="Times New Roman" w:hAnsi="Times New Roman" w:cs="Times New Roman"/>
                <w:i w:val="0"/>
                <w:color w:val="000000"/>
                <w:sz w:val="24"/>
                <w:szCs w:val="24"/>
                <w:lang w:eastAsia="es-MX"/>
              </w:rPr>
              <w:t>5.      Actitud de servicio-atención a los clientes</w:t>
            </w:r>
          </w:p>
        </w:tc>
        <w:tc>
          <w:tcPr>
            <w:tcW w:w="1811" w:type="dxa"/>
            <w:noWrap/>
            <w:hideMark/>
          </w:tcPr>
          <w:p w:rsidR="00274732" w:rsidRPr="00274732" w:rsidRDefault="00274732" w:rsidP="0027473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274732">
              <w:rPr>
                <w:rFonts w:ascii="Times New Roman" w:eastAsia="Times New Roman" w:hAnsi="Times New Roman" w:cs="Times New Roman"/>
                <w:color w:val="000000"/>
                <w:sz w:val="24"/>
                <w:szCs w:val="24"/>
                <w:lang w:eastAsia="es-MX"/>
              </w:rPr>
              <w:t>X</w:t>
            </w:r>
          </w:p>
        </w:tc>
        <w:tc>
          <w:tcPr>
            <w:tcW w:w="1519" w:type="dxa"/>
            <w:noWrap/>
            <w:hideMark/>
          </w:tcPr>
          <w:p w:rsidR="00274732" w:rsidRPr="00274732" w:rsidRDefault="00274732" w:rsidP="0027473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274732">
              <w:rPr>
                <w:rFonts w:ascii="Times New Roman" w:eastAsia="Times New Roman" w:hAnsi="Times New Roman" w:cs="Times New Roman"/>
                <w:color w:val="000000"/>
                <w:sz w:val="24"/>
                <w:szCs w:val="24"/>
                <w:lang w:eastAsia="es-MX"/>
              </w:rPr>
              <w:t>X</w:t>
            </w:r>
          </w:p>
        </w:tc>
      </w:tr>
      <w:tr w:rsidR="00274732" w:rsidRPr="00274732" w:rsidTr="00274732">
        <w:trPr>
          <w:trHeight w:val="431"/>
        </w:trPr>
        <w:tc>
          <w:tcPr>
            <w:cnfStyle w:val="001000000000" w:firstRow="0" w:lastRow="0" w:firstColumn="1" w:lastColumn="0" w:oddVBand="0" w:evenVBand="0" w:oddHBand="0" w:evenHBand="0" w:firstRowFirstColumn="0" w:firstRowLastColumn="0" w:lastRowFirstColumn="0" w:lastRowLastColumn="0"/>
            <w:tcW w:w="5597" w:type="dxa"/>
            <w:noWrap/>
            <w:hideMark/>
          </w:tcPr>
          <w:p w:rsidR="00274732" w:rsidRPr="00274732" w:rsidRDefault="00274732" w:rsidP="00274732">
            <w:pPr>
              <w:jc w:val="left"/>
              <w:rPr>
                <w:rFonts w:ascii="Times New Roman" w:eastAsia="Times New Roman" w:hAnsi="Times New Roman" w:cs="Times New Roman"/>
                <w:i w:val="0"/>
                <w:color w:val="000000"/>
                <w:sz w:val="24"/>
                <w:szCs w:val="24"/>
                <w:lang w:eastAsia="es-MX"/>
              </w:rPr>
            </w:pPr>
            <w:r w:rsidRPr="00274732">
              <w:rPr>
                <w:rFonts w:ascii="Times New Roman" w:eastAsia="Times New Roman" w:hAnsi="Times New Roman" w:cs="Times New Roman"/>
                <w:i w:val="0"/>
                <w:color w:val="000000"/>
                <w:sz w:val="24"/>
                <w:szCs w:val="24"/>
                <w:lang w:eastAsia="es-MX"/>
              </w:rPr>
              <w:t xml:space="preserve">6.  </w:t>
            </w:r>
            <w:r>
              <w:rPr>
                <w:rFonts w:ascii="Times New Roman" w:eastAsia="Times New Roman" w:hAnsi="Times New Roman" w:cs="Times New Roman"/>
                <w:i w:val="0"/>
                <w:color w:val="000000"/>
                <w:sz w:val="24"/>
                <w:szCs w:val="24"/>
                <w:lang w:eastAsia="es-MX"/>
              </w:rPr>
              <w:t xml:space="preserve">    </w:t>
            </w:r>
            <w:r w:rsidRPr="00274732">
              <w:rPr>
                <w:rFonts w:ascii="Times New Roman" w:eastAsia="Times New Roman" w:hAnsi="Times New Roman" w:cs="Times New Roman"/>
                <w:i w:val="0"/>
                <w:color w:val="000000"/>
                <w:sz w:val="24"/>
                <w:szCs w:val="24"/>
                <w:lang w:eastAsia="es-MX"/>
              </w:rPr>
              <w:t>Cotizaciones-</w:t>
            </w:r>
            <w:proofErr w:type="spellStart"/>
            <w:r w:rsidRPr="00274732">
              <w:rPr>
                <w:rFonts w:ascii="Times New Roman" w:eastAsia="Times New Roman" w:hAnsi="Times New Roman" w:cs="Times New Roman"/>
                <w:i w:val="0"/>
                <w:color w:val="000000"/>
                <w:sz w:val="24"/>
                <w:szCs w:val="24"/>
                <w:lang w:eastAsia="es-MX"/>
              </w:rPr>
              <w:t>presupuestación</w:t>
            </w:r>
            <w:proofErr w:type="spellEnd"/>
          </w:p>
        </w:tc>
        <w:tc>
          <w:tcPr>
            <w:tcW w:w="1811" w:type="dxa"/>
            <w:noWrap/>
            <w:hideMark/>
          </w:tcPr>
          <w:p w:rsidR="00274732" w:rsidRPr="00274732" w:rsidRDefault="00274732" w:rsidP="002747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274732">
              <w:rPr>
                <w:rFonts w:ascii="Times New Roman" w:eastAsia="Times New Roman" w:hAnsi="Times New Roman" w:cs="Times New Roman"/>
                <w:color w:val="000000"/>
                <w:sz w:val="24"/>
                <w:szCs w:val="24"/>
                <w:lang w:eastAsia="es-MX"/>
              </w:rPr>
              <w:t>X</w:t>
            </w:r>
          </w:p>
        </w:tc>
        <w:tc>
          <w:tcPr>
            <w:tcW w:w="1519" w:type="dxa"/>
            <w:noWrap/>
            <w:hideMark/>
          </w:tcPr>
          <w:p w:rsidR="00274732" w:rsidRPr="00274732" w:rsidRDefault="00274732" w:rsidP="002747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274732">
              <w:rPr>
                <w:rFonts w:ascii="Times New Roman" w:eastAsia="Times New Roman" w:hAnsi="Times New Roman" w:cs="Times New Roman"/>
                <w:color w:val="000000"/>
                <w:sz w:val="24"/>
                <w:szCs w:val="24"/>
                <w:lang w:eastAsia="es-MX"/>
              </w:rPr>
              <w:t>X</w:t>
            </w:r>
          </w:p>
        </w:tc>
      </w:tr>
    </w:tbl>
    <w:p w:rsidR="00274732" w:rsidRDefault="00274732" w:rsidP="00D367F6">
      <w:pPr>
        <w:tabs>
          <w:tab w:val="left" w:pos="1500"/>
        </w:tabs>
        <w:spacing w:after="0" w:line="360" w:lineRule="auto"/>
        <w:jc w:val="both"/>
        <w:rPr>
          <w:rFonts w:ascii="Times New Roman" w:hAnsi="Times New Roman" w:cs="Times New Roman"/>
          <w:sz w:val="24"/>
        </w:rPr>
      </w:pPr>
    </w:p>
    <w:p w:rsidR="00D04671" w:rsidRDefault="00274732" w:rsidP="005A6256">
      <w:pPr>
        <w:tabs>
          <w:tab w:val="left" w:pos="1500"/>
        </w:tabs>
        <w:spacing w:after="0" w:line="360" w:lineRule="auto"/>
        <w:jc w:val="both"/>
        <w:rPr>
          <w:rFonts w:ascii="Times New Roman" w:hAnsi="Times New Roman" w:cs="Times New Roman"/>
          <w:sz w:val="24"/>
        </w:rPr>
      </w:pPr>
      <w:r>
        <w:rPr>
          <w:rFonts w:ascii="Times New Roman" w:hAnsi="Times New Roman" w:cs="Times New Roman"/>
          <w:sz w:val="24"/>
        </w:rPr>
        <w:t xml:space="preserve">           El por qué se establece el manejar las quejas por parte de la directiva o dueño de la empresa, debido a que se establece mayor cercanía con el cliente, también puede tomar decisiones directas sobre devoluciones, cambios y etc. Le da importancia al cliente que él solucione la problemática y enmarca seriedad y responsabilidad para la empresa. </w:t>
      </w:r>
      <w:r w:rsidR="005A6256">
        <w:rPr>
          <w:rFonts w:ascii="Times New Roman" w:hAnsi="Times New Roman" w:cs="Times New Roman"/>
          <w:sz w:val="24"/>
        </w:rPr>
        <w:t>Evita conflictos entre el personal y el cliente. El análisis y fijación de precios respalda la utilidad que el directivo quiere alcanzar con los productos o servicios que se ofrecen, y evita conflicto de intereses con los empleados ocasionado cuando se sabe el margen de ganancia por producto o servicio.</w:t>
      </w:r>
    </w:p>
    <w:p w:rsidR="00802C15" w:rsidRDefault="00802C15" w:rsidP="005A6256">
      <w:pPr>
        <w:tabs>
          <w:tab w:val="left" w:pos="1500"/>
        </w:tabs>
        <w:spacing w:after="0" w:line="360" w:lineRule="auto"/>
        <w:jc w:val="both"/>
        <w:rPr>
          <w:rFonts w:ascii="Times New Roman" w:hAnsi="Times New Roman" w:cs="Times New Roman"/>
          <w:sz w:val="24"/>
        </w:rPr>
      </w:pPr>
    </w:p>
    <w:p w:rsidR="00802C15" w:rsidRDefault="00802C15" w:rsidP="005A6256">
      <w:pPr>
        <w:tabs>
          <w:tab w:val="left" w:pos="1500"/>
        </w:tabs>
        <w:spacing w:after="0" w:line="360" w:lineRule="auto"/>
        <w:jc w:val="both"/>
        <w:rPr>
          <w:rFonts w:ascii="Times New Roman" w:hAnsi="Times New Roman" w:cs="Times New Roman"/>
          <w:sz w:val="24"/>
        </w:rPr>
      </w:pPr>
    </w:p>
    <w:p w:rsidR="00802C15" w:rsidRDefault="00802C15" w:rsidP="005A6256">
      <w:pPr>
        <w:tabs>
          <w:tab w:val="left" w:pos="1500"/>
        </w:tabs>
        <w:spacing w:after="0" w:line="360" w:lineRule="auto"/>
        <w:jc w:val="both"/>
        <w:rPr>
          <w:rFonts w:ascii="Times New Roman" w:hAnsi="Times New Roman" w:cs="Times New Roman"/>
          <w:sz w:val="24"/>
        </w:rPr>
      </w:pPr>
    </w:p>
    <w:p w:rsidR="005A6256" w:rsidRDefault="005A6256" w:rsidP="005A6256">
      <w:pPr>
        <w:spacing w:after="0" w:line="360" w:lineRule="auto"/>
        <w:jc w:val="both"/>
        <w:rPr>
          <w:rFonts w:ascii="Times New Roman" w:hAnsi="Times New Roman" w:cs="Times New Roman"/>
          <w:sz w:val="24"/>
          <w:szCs w:val="23"/>
        </w:rPr>
      </w:pPr>
      <w:r>
        <w:rPr>
          <w:rFonts w:ascii="Times New Roman" w:hAnsi="Times New Roman" w:cs="Times New Roman"/>
          <w:sz w:val="24"/>
          <w:szCs w:val="23"/>
        </w:rPr>
        <w:lastRenderedPageBreak/>
        <w:tab/>
        <w:t xml:space="preserve">Los pasos que se establecen para optimizar el trabajo desempeñado por el personal para </w:t>
      </w:r>
      <w:proofErr w:type="gramStart"/>
      <w:r>
        <w:rPr>
          <w:rFonts w:ascii="Times New Roman" w:hAnsi="Times New Roman" w:cs="Times New Roman"/>
          <w:sz w:val="24"/>
          <w:szCs w:val="23"/>
        </w:rPr>
        <w:t>las micro</w:t>
      </w:r>
      <w:proofErr w:type="gramEnd"/>
      <w:r>
        <w:rPr>
          <w:rFonts w:ascii="Times New Roman" w:hAnsi="Times New Roman" w:cs="Times New Roman"/>
          <w:sz w:val="24"/>
          <w:szCs w:val="23"/>
        </w:rPr>
        <w:t xml:space="preserve"> y pequeñas empresas son:</w:t>
      </w:r>
    </w:p>
    <w:p w:rsidR="005A6256" w:rsidRDefault="005A6256" w:rsidP="005A6256">
      <w:pPr>
        <w:pStyle w:val="Prrafodelista"/>
        <w:numPr>
          <w:ilvl w:val="0"/>
          <w:numId w:val="6"/>
        </w:numPr>
        <w:spacing w:after="0" w:line="360" w:lineRule="auto"/>
        <w:jc w:val="both"/>
        <w:rPr>
          <w:rFonts w:ascii="Times New Roman" w:hAnsi="Times New Roman" w:cs="Times New Roman"/>
          <w:sz w:val="24"/>
          <w:szCs w:val="23"/>
        </w:rPr>
      </w:pPr>
      <w:r>
        <w:rPr>
          <w:rFonts w:ascii="Times New Roman" w:hAnsi="Times New Roman" w:cs="Times New Roman"/>
          <w:sz w:val="24"/>
          <w:szCs w:val="23"/>
        </w:rPr>
        <w:t>Asignar responsabilidades de manera semanal</w:t>
      </w:r>
    </w:p>
    <w:p w:rsidR="005A6256" w:rsidRDefault="005A6256" w:rsidP="005A6256">
      <w:pPr>
        <w:pStyle w:val="Prrafodelista"/>
        <w:numPr>
          <w:ilvl w:val="0"/>
          <w:numId w:val="6"/>
        </w:numPr>
        <w:spacing w:after="0" w:line="360" w:lineRule="auto"/>
        <w:jc w:val="both"/>
        <w:rPr>
          <w:rFonts w:ascii="Times New Roman" w:hAnsi="Times New Roman" w:cs="Times New Roman"/>
          <w:sz w:val="24"/>
          <w:szCs w:val="23"/>
        </w:rPr>
      </w:pPr>
      <w:r>
        <w:rPr>
          <w:rFonts w:ascii="Times New Roman" w:hAnsi="Times New Roman" w:cs="Times New Roman"/>
          <w:sz w:val="24"/>
          <w:szCs w:val="23"/>
        </w:rPr>
        <w:t>Supervisión de las tareas asignadas (según el compromiso del empleado)</w:t>
      </w:r>
    </w:p>
    <w:p w:rsidR="005A6256" w:rsidRDefault="005A6256" w:rsidP="005A6256">
      <w:pPr>
        <w:pStyle w:val="Prrafodelista"/>
        <w:numPr>
          <w:ilvl w:val="0"/>
          <w:numId w:val="6"/>
        </w:numPr>
        <w:spacing w:after="0" w:line="360" w:lineRule="auto"/>
        <w:jc w:val="both"/>
        <w:rPr>
          <w:rFonts w:ascii="Times New Roman" w:hAnsi="Times New Roman" w:cs="Times New Roman"/>
          <w:sz w:val="24"/>
          <w:szCs w:val="23"/>
        </w:rPr>
      </w:pPr>
      <w:r>
        <w:rPr>
          <w:rFonts w:ascii="Times New Roman" w:hAnsi="Times New Roman" w:cs="Times New Roman"/>
          <w:sz w:val="24"/>
          <w:szCs w:val="23"/>
        </w:rPr>
        <w:t>Reconocer las tareas con resultados favorables</w:t>
      </w:r>
    </w:p>
    <w:p w:rsidR="005A6256" w:rsidRDefault="005A6256" w:rsidP="005A6256">
      <w:pPr>
        <w:pStyle w:val="Prrafodelista"/>
        <w:numPr>
          <w:ilvl w:val="0"/>
          <w:numId w:val="6"/>
        </w:numPr>
        <w:spacing w:after="0" w:line="360" w:lineRule="auto"/>
        <w:jc w:val="both"/>
        <w:rPr>
          <w:rFonts w:ascii="Times New Roman" w:hAnsi="Times New Roman" w:cs="Times New Roman"/>
          <w:sz w:val="24"/>
          <w:szCs w:val="23"/>
        </w:rPr>
      </w:pPr>
      <w:r>
        <w:rPr>
          <w:rFonts w:ascii="Times New Roman" w:hAnsi="Times New Roman" w:cs="Times New Roman"/>
          <w:sz w:val="24"/>
          <w:szCs w:val="23"/>
        </w:rPr>
        <w:t>Pagar de manera puntual</w:t>
      </w:r>
    </w:p>
    <w:p w:rsidR="005A6256" w:rsidRDefault="005A6256" w:rsidP="005A6256">
      <w:pPr>
        <w:pStyle w:val="Prrafodelista"/>
        <w:numPr>
          <w:ilvl w:val="0"/>
          <w:numId w:val="6"/>
        </w:numPr>
        <w:spacing w:after="0" w:line="360" w:lineRule="auto"/>
        <w:jc w:val="both"/>
        <w:rPr>
          <w:rFonts w:ascii="Times New Roman" w:hAnsi="Times New Roman" w:cs="Times New Roman"/>
          <w:sz w:val="24"/>
          <w:szCs w:val="23"/>
        </w:rPr>
      </w:pPr>
      <w:r>
        <w:rPr>
          <w:rFonts w:ascii="Times New Roman" w:hAnsi="Times New Roman" w:cs="Times New Roman"/>
          <w:sz w:val="24"/>
          <w:szCs w:val="23"/>
        </w:rPr>
        <w:t>Los cambios en precios de productos o servicios, deberán ser informados los empleados previo al proceso</w:t>
      </w:r>
    </w:p>
    <w:p w:rsidR="005A6256" w:rsidRDefault="005A6256" w:rsidP="005A6256">
      <w:pPr>
        <w:pStyle w:val="Prrafodelista"/>
        <w:numPr>
          <w:ilvl w:val="0"/>
          <w:numId w:val="6"/>
        </w:numPr>
        <w:spacing w:after="0" w:line="360" w:lineRule="auto"/>
        <w:jc w:val="both"/>
        <w:rPr>
          <w:rFonts w:ascii="Times New Roman" w:hAnsi="Times New Roman" w:cs="Times New Roman"/>
          <w:sz w:val="24"/>
          <w:szCs w:val="23"/>
        </w:rPr>
      </w:pPr>
      <w:r>
        <w:rPr>
          <w:rFonts w:ascii="Times New Roman" w:hAnsi="Times New Roman" w:cs="Times New Roman"/>
          <w:sz w:val="24"/>
          <w:szCs w:val="23"/>
        </w:rPr>
        <w:t>No buscar culpables, si no soluciones</w:t>
      </w:r>
    </w:p>
    <w:p w:rsidR="005A6256" w:rsidRDefault="005A6256" w:rsidP="005A6256">
      <w:pPr>
        <w:pStyle w:val="Prrafodelista"/>
        <w:numPr>
          <w:ilvl w:val="0"/>
          <w:numId w:val="6"/>
        </w:numPr>
        <w:spacing w:after="0" w:line="360" w:lineRule="auto"/>
        <w:jc w:val="both"/>
        <w:rPr>
          <w:rFonts w:ascii="Times New Roman" w:hAnsi="Times New Roman" w:cs="Times New Roman"/>
          <w:sz w:val="24"/>
          <w:szCs w:val="23"/>
        </w:rPr>
      </w:pPr>
      <w:r>
        <w:rPr>
          <w:rFonts w:ascii="Times New Roman" w:hAnsi="Times New Roman" w:cs="Times New Roman"/>
          <w:sz w:val="24"/>
          <w:szCs w:val="23"/>
        </w:rPr>
        <w:t>Respetar los horarios de comidas y de descanso</w:t>
      </w:r>
    </w:p>
    <w:p w:rsidR="005A6256" w:rsidRDefault="005A6256" w:rsidP="005A6256">
      <w:pPr>
        <w:pStyle w:val="Prrafodelista"/>
        <w:numPr>
          <w:ilvl w:val="0"/>
          <w:numId w:val="6"/>
        </w:numPr>
        <w:spacing w:after="0" w:line="360" w:lineRule="auto"/>
        <w:jc w:val="both"/>
        <w:rPr>
          <w:rFonts w:ascii="Times New Roman" w:hAnsi="Times New Roman" w:cs="Times New Roman"/>
          <w:sz w:val="24"/>
          <w:szCs w:val="23"/>
        </w:rPr>
      </w:pPr>
      <w:r>
        <w:rPr>
          <w:rFonts w:ascii="Times New Roman" w:hAnsi="Times New Roman" w:cs="Times New Roman"/>
          <w:sz w:val="24"/>
          <w:szCs w:val="23"/>
        </w:rPr>
        <w:t>Sancionar a quienes no respeten los horarios y a quienes infrinjan en los acuerdos establecidos</w:t>
      </w:r>
    </w:p>
    <w:p w:rsidR="005A6256" w:rsidRDefault="005A6256" w:rsidP="005A6256">
      <w:pPr>
        <w:pStyle w:val="Prrafodelista"/>
        <w:numPr>
          <w:ilvl w:val="0"/>
          <w:numId w:val="6"/>
        </w:numPr>
        <w:spacing w:after="0" w:line="360" w:lineRule="auto"/>
        <w:jc w:val="both"/>
        <w:rPr>
          <w:rFonts w:ascii="Times New Roman" w:hAnsi="Times New Roman" w:cs="Times New Roman"/>
          <w:sz w:val="24"/>
          <w:szCs w:val="23"/>
        </w:rPr>
      </w:pPr>
      <w:r>
        <w:rPr>
          <w:rFonts w:ascii="Times New Roman" w:hAnsi="Times New Roman" w:cs="Times New Roman"/>
          <w:sz w:val="24"/>
          <w:szCs w:val="23"/>
        </w:rPr>
        <w:t>Proveer desde el primer día de labores los reglamentos y/o políticas de la empresa</w:t>
      </w:r>
    </w:p>
    <w:p w:rsidR="005A6256" w:rsidRDefault="005A6256" w:rsidP="005A6256">
      <w:pPr>
        <w:pStyle w:val="Prrafodelista"/>
        <w:numPr>
          <w:ilvl w:val="0"/>
          <w:numId w:val="6"/>
        </w:numPr>
        <w:spacing w:after="0" w:line="360" w:lineRule="auto"/>
        <w:jc w:val="both"/>
        <w:rPr>
          <w:rFonts w:ascii="Times New Roman" w:hAnsi="Times New Roman" w:cs="Times New Roman"/>
          <w:sz w:val="24"/>
          <w:szCs w:val="23"/>
        </w:rPr>
      </w:pPr>
      <w:r>
        <w:rPr>
          <w:rFonts w:ascii="Times New Roman" w:hAnsi="Times New Roman" w:cs="Times New Roman"/>
          <w:sz w:val="24"/>
          <w:szCs w:val="23"/>
        </w:rPr>
        <w:t>Establecer a los empleados la forma de comunicación y con quienes se deben de comunicar ante cualquier dificultad o duda.</w:t>
      </w:r>
    </w:p>
    <w:p w:rsidR="00165C6C" w:rsidRDefault="00165C6C" w:rsidP="00165C6C">
      <w:pPr>
        <w:spacing w:after="0" w:line="360" w:lineRule="auto"/>
        <w:ind w:firstLine="708"/>
        <w:jc w:val="both"/>
        <w:rPr>
          <w:rFonts w:ascii="Times New Roman" w:hAnsi="Times New Roman" w:cs="Times New Roman"/>
          <w:sz w:val="24"/>
          <w:szCs w:val="23"/>
        </w:rPr>
      </w:pPr>
      <w:r>
        <w:rPr>
          <w:rFonts w:ascii="Times New Roman" w:hAnsi="Times New Roman" w:cs="Times New Roman"/>
          <w:sz w:val="24"/>
          <w:szCs w:val="23"/>
        </w:rPr>
        <w:t xml:space="preserve">La mayoría de las micro y pequeñas empresas no requieren de una estructura organizacional grande, tampoco es requerido en cantidades grandes al personal, lo que será favorable para ellas, es una orientación de cómo coordinar y dirigir los esfuerzos del elemento humanos para alcanzar los resultados esperados y maximizar las utilidades de la empresa. Incorporar mecanismos de innovación no en materia de transformación, sino que se vuelve importante la innovación en los servicios y procesos utilizados que permitan ahorro de tiempos y reducción de esfuerzos humanos. Lo que involucraría más actividades en el mismo tiempo. </w:t>
      </w:r>
    </w:p>
    <w:p w:rsidR="00165C6C" w:rsidRPr="00165C6C" w:rsidRDefault="00165C6C" w:rsidP="00165C6C">
      <w:pPr>
        <w:spacing w:after="0" w:line="360" w:lineRule="auto"/>
        <w:ind w:firstLine="708"/>
        <w:jc w:val="both"/>
        <w:rPr>
          <w:rFonts w:ascii="Times New Roman" w:hAnsi="Times New Roman" w:cs="Times New Roman"/>
          <w:sz w:val="24"/>
          <w:szCs w:val="23"/>
        </w:rPr>
      </w:pPr>
      <w:r>
        <w:rPr>
          <w:rFonts w:ascii="Times New Roman" w:hAnsi="Times New Roman" w:cs="Times New Roman"/>
          <w:sz w:val="24"/>
          <w:szCs w:val="23"/>
        </w:rPr>
        <w:t xml:space="preserve">Por tal razón la organización se vuelve fundamental al momento de asignar tareas, responsabilidades, y mecanismos para el trabajo. </w:t>
      </w:r>
    </w:p>
    <w:p w:rsidR="005A6256" w:rsidRPr="005A6256" w:rsidRDefault="005A6256" w:rsidP="005A6256">
      <w:pPr>
        <w:spacing w:after="0" w:line="360" w:lineRule="auto"/>
        <w:jc w:val="both"/>
        <w:rPr>
          <w:rFonts w:ascii="Times New Roman" w:hAnsi="Times New Roman" w:cs="Times New Roman"/>
          <w:sz w:val="24"/>
          <w:szCs w:val="23"/>
        </w:rPr>
      </w:pPr>
    </w:p>
    <w:p w:rsidR="00802C15" w:rsidRDefault="00802C15" w:rsidP="00C92817">
      <w:pPr>
        <w:tabs>
          <w:tab w:val="left" w:pos="1500"/>
        </w:tabs>
        <w:rPr>
          <w:rFonts w:ascii="Times New Roman" w:hAnsi="Times New Roman" w:cs="Times New Roman"/>
          <w:sz w:val="28"/>
        </w:rPr>
      </w:pPr>
    </w:p>
    <w:p w:rsidR="00802C15" w:rsidRDefault="00802C15" w:rsidP="00C92817">
      <w:pPr>
        <w:tabs>
          <w:tab w:val="left" w:pos="1500"/>
        </w:tabs>
        <w:rPr>
          <w:rFonts w:ascii="Times New Roman" w:hAnsi="Times New Roman" w:cs="Times New Roman"/>
          <w:sz w:val="28"/>
        </w:rPr>
      </w:pPr>
    </w:p>
    <w:p w:rsidR="00802C15" w:rsidRDefault="00802C15" w:rsidP="00C92817">
      <w:pPr>
        <w:tabs>
          <w:tab w:val="left" w:pos="1500"/>
        </w:tabs>
        <w:rPr>
          <w:rFonts w:ascii="Times New Roman" w:hAnsi="Times New Roman" w:cs="Times New Roman"/>
          <w:sz w:val="28"/>
        </w:rPr>
      </w:pPr>
    </w:p>
    <w:p w:rsidR="00802C15" w:rsidRDefault="00802C15" w:rsidP="00C92817">
      <w:pPr>
        <w:tabs>
          <w:tab w:val="left" w:pos="1500"/>
        </w:tabs>
        <w:rPr>
          <w:rFonts w:ascii="Times New Roman" w:hAnsi="Times New Roman" w:cs="Times New Roman"/>
          <w:sz w:val="28"/>
        </w:rPr>
      </w:pPr>
    </w:p>
    <w:p w:rsidR="00476448" w:rsidRPr="00C92817" w:rsidRDefault="00802C15" w:rsidP="00C92817">
      <w:pPr>
        <w:tabs>
          <w:tab w:val="left" w:pos="1500"/>
        </w:tabs>
        <w:rPr>
          <w:rFonts w:ascii="Times New Roman" w:hAnsi="Times New Roman" w:cs="Times New Roman"/>
          <w:sz w:val="28"/>
        </w:rPr>
      </w:pPr>
      <w:r w:rsidRPr="00802C15">
        <w:rPr>
          <w:rFonts w:ascii="Calibri" w:eastAsia="Times New Roman" w:hAnsi="Calibri" w:cs="Calibri"/>
          <w:color w:val="7030A0"/>
          <w:sz w:val="28"/>
          <w:szCs w:val="28"/>
          <w:lang w:val="es-ES" w:eastAsia="es-ES"/>
        </w:rPr>
        <w:lastRenderedPageBreak/>
        <w:t>Bibliografía</w:t>
      </w:r>
    </w:p>
    <w:p w:rsidR="000575BE" w:rsidRPr="00802C15" w:rsidRDefault="000575BE" w:rsidP="00802C15">
      <w:pPr>
        <w:tabs>
          <w:tab w:val="left" w:pos="1500"/>
        </w:tabs>
        <w:spacing w:after="0" w:line="360" w:lineRule="auto"/>
        <w:ind w:left="709" w:hanging="709"/>
        <w:jc w:val="both"/>
        <w:rPr>
          <w:rFonts w:ascii="Times New Roman" w:hAnsi="Times New Roman" w:cs="Times New Roman"/>
          <w:sz w:val="24"/>
          <w:szCs w:val="24"/>
        </w:rPr>
      </w:pPr>
      <w:bookmarkStart w:id="0" w:name="_GoBack"/>
      <w:r w:rsidRPr="00802C15">
        <w:rPr>
          <w:rFonts w:ascii="Times New Roman" w:hAnsi="Times New Roman" w:cs="Times New Roman"/>
          <w:sz w:val="24"/>
          <w:szCs w:val="24"/>
        </w:rPr>
        <w:t xml:space="preserve">Castañeda, L. (2014). Los sistemas de control interno en las </w:t>
      </w:r>
      <w:proofErr w:type="spellStart"/>
      <w:r w:rsidRPr="00802C15">
        <w:rPr>
          <w:rFonts w:ascii="Times New Roman" w:hAnsi="Times New Roman" w:cs="Times New Roman"/>
          <w:sz w:val="24"/>
          <w:szCs w:val="24"/>
        </w:rPr>
        <w:t>Mipymes</w:t>
      </w:r>
      <w:proofErr w:type="spellEnd"/>
      <w:r w:rsidRPr="00802C15">
        <w:rPr>
          <w:rFonts w:ascii="Times New Roman" w:hAnsi="Times New Roman" w:cs="Times New Roman"/>
          <w:sz w:val="24"/>
          <w:szCs w:val="24"/>
        </w:rPr>
        <w:t xml:space="preserve"> y su impacto en la </w:t>
      </w:r>
    </w:p>
    <w:p w:rsidR="000575BE" w:rsidRPr="00802C15" w:rsidRDefault="000575BE" w:rsidP="00802C15">
      <w:pPr>
        <w:tabs>
          <w:tab w:val="left" w:pos="1500"/>
        </w:tabs>
        <w:spacing w:after="0" w:line="360" w:lineRule="auto"/>
        <w:ind w:left="709" w:hanging="709"/>
        <w:jc w:val="both"/>
        <w:rPr>
          <w:rFonts w:ascii="Times New Roman" w:hAnsi="Times New Roman" w:cs="Times New Roman"/>
          <w:sz w:val="24"/>
          <w:szCs w:val="24"/>
        </w:rPr>
      </w:pPr>
      <w:proofErr w:type="gramStart"/>
      <w:r w:rsidRPr="00802C15">
        <w:rPr>
          <w:rFonts w:ascii="Times New Roman" w:hAnsi="Times New Roman" w:cs="Times New Roman"/>
          <w:sz w:val="24"/>
          <w:szCs w:val="24"/>
        </w:rPr>
        <w:t>efectividad</w:t>
      </w:r>
      <w:proofErr w:type="gramEnd"/>
      <w:r w:rsidRPr="00802C15">
        <w:rPr>
          <w:rFonts w:ascii="Times New Roman" w:hAnsi="Times New Roman" w:cs="Times New Roman"/>
          <w:sz w:val="24"/>
          <w:szCs w:val="24"/>
        </w:rPr>
        <w:t xml:space="preserve"> empresarial. Revista En Contexto. No 02. </w:t>
      </w:r>
      <w:proofErr w:type="spellStart"/>
      <w:r w:rsidRPr="00802C15">
        <w:rPr>
          <w:rFonts w:ascii="Times New Roman" w:hAnsi="Times New Roman" w:cs="Times New Roman"/>
          <w:sz w:val="24"/>
          <w:szCs w:val="24"/>
        </w:rPr>
        <w:t>Medllin</w:t>
      </w:r>
      <w:proofErr w:type="spellEnd"/>
      <w:r w:rsidRPr="00802C15">
        <w:rPr>
          <w:rFonts w:ascii="Times New Roman" w:hAnsi="Times New Roman" w:cs="Times New Roman"/>
          <w:sz w:val="24"/>
          <w:szCs w:val="24"/>
        </w:rPr>
        <w:t>, Colombia. (129-149). https://docs.google.com/viewerng/viewer?url=http://ojs.tdea.edu.co/index.php/encontexto/article/viewFile/139/124</w:t>
      </w:r>
    </w:p>
    <w:p w:rsidR="00D762FC" w:rsidRPr="00802C15" w:rsidRDefault="00D762FC" w:rsidP="00802C15">
      <w:pPr>
        <w:spacing w:after="0" w:line="360" w:lineRule="auto"/>
        <w:ind w:left="709" w:hanging="709"/>
        <w:jc w:val="both"/>
        <w:rPr>
          <w:rFonts w:ascii="Times New Roman" w:hAnsi="Times New Roman" w:cs="Times New Roman"/>
          <w:sz w:val="24"/>
          <w:szCs w:val="24"/>
        </w:rPr>
      </w:pPr>
      <w:r w:rsidRPr="00802C15">
        <w:rPr>
          <w:rFonts w:ascii="Times New Roman" w:hAnsi="Times New Roman" w:cs="Times New Roman"/>
          <w:sz w:val="24"/>
          <w:szCs w:val="24"/>
        </w:rPr>
        <w:t xml:space="preserve">DOF (2009) Acuerdo  por el que se establece la estratificación de las micro, pequeñas y </w:t>
      </w:r>
    </w:p>
    <w:p w:rsidR="00D762FC" w:rsidRPr="00802C15" w:rsidRDefault="00D762FC" w:rsidP="00802C15">
      <w:pPr>
        <w:spacing w:after="0" w:line="360" w:lineRule="auto"/>
        <w:ind w:left="709" w:hanging="709"/>
        <w:jc w:val="both"/>
        <w:rPr>
          <w:rStyle w:val="Hipervnculo"/>
          <w:rFonts w:ascii="Times New Roman" w:hAnsi="Times New Roman" w:cs="Times New Roman"/>
          <w:sz w:val="24"/>
          <w:szCs w:val="24"/>
        </w:rPr>
      </w:pPr>
      <w:proofErr w:type="gramStart"/>
      <w:r w:rsidRPr="00802C15">
        <w:rPr>
          <w:rFonts w:ascii="Times New Roman" w:hAnsi="Times New Roman" w:cs="Times New Roman"/>
          <w:sz w:val="24"/>
          <w:szCs w:val="24"/>
        </w:rPr>
        <w:t>medianas</w:t>
      </w:r>
      <w:proofErr w:type="gramEnd"/>
      <w:r w:rsidRPr="00802C15">
        <w:rPr>
          <w:rFonts w:ascii="Times New Roman" w:hAnsi="Times New Roman" w:cs="Times New Roman"/>
          <w:sz w:val="24"/>
          <w:szCs w:val="24"/>
        </w:rPr>
        <w:t xml:space="preserve"> empresas. Consultado el 15 de Febrero de 2017 en </w:t>
      </w:r>
      <w:hyperlink r:id="rId17" w:history="1">
        <w:r w:rsidRPr="00802C15">
          <w:rPr>
            <w:rStyle w:val="Hipervnculo"/>
            <w:rFonts w:ascii="Times New Roman" w:hAnsi="Times New Roman" w:cs="Times New Roman"/>
            <w:sz w:val="24"/>
            <w:szCs w:val="24"/>
          </w:rPr>
          <w:t>http://dof.gob.mx/nota_detalle_popup.php?codigo=5096849</w:t>
        </w:r>
      </w:hyperlink>
    </w:p>
    <w:p w:rsidR="00D04671" w:rsidRPr="00802C15" w:rsidRDefault="00D762FC" w:rsidP="00802C15">
      <w:pPr>
        <w:tabs>
          <w:tab w:val="left" w:pos="1500"/>
        </w:tabs>
        <w:spacing w:after="0" w:line="360" w:lineRule="auto"/>
        <w:ind w:left="709" w:hanging="709"/>
        <w:jc w:val="both"/>
        <w:rPr>
          <w:rFonts w:ascii="Times New Roman" w:hAnsi="Times New Roman" w:cs="Times New Roman"/>
          <w:sz w:val="24"/>
          <w:szCs w:val="24"/>
        </w:rPr>
      </w:pPr>
      <w:r w:rsidRPr="00802C15">
        <w:rPr>
          <w:rFonts w:ascii="Times New Roman" w:hAnsi="Times New Roman" w:cs="Times New Roman"/>
          <w:sz w:val="24"/>
          <w:szCs w:val="24"/>
        </w:rPr>
        <w:t>González, K., Castillo,</w:t>
      </w:r>
      <w:r w:rsidR="00D04671" w:rsidRPr="00802C15">
        <w:rPr>
          <w:rFonts w:ascii="Times New Roman" w:hAnsi="Times New Roman" w:cs="Times New Roman"/>
          <w:sz w:val="24"/>
          <w:szCs w:val="24"/>
        </w:rPr>
        <w:t xml:space="preserve"> A. y Puerto. J</w:t>
      </w:r>
      <w:r w:rsidRPr="00802C15">
        <w:rPr>
          <w:rFonts w:ascii="Times New Roman" w:hAnsi="Times New Roman" w:cs="Times New Roman"/>
          <w:sz w:val="24"/>
          <w:szCs w:val="24"/>
        </w:rPr>
        <w:t xml:space="preserve">. La ventaja competitiva como estrategia de valor </w:t>
      </w:r>
      <w:r w:rsidR="00D04671" w:rsidRPr="00802C15">
        <w:rPr>
          <w:rFonts w:ascii="Times New Roman" w:hAnsi="Times New Roman" w:cs="Times New Roman"/>
          <w:sz w:val="24"/>
          <w:szCs w:val="24"/>
        </w:rPr>
        <w:t xml:space="preserve">en </w:t>
      </w:r>
    </w:p>
    <w:p w:rsidR="00D762FC" w:rsidRPr="00802C15" w:rsidRDefault="00D04671" w:rsidP="00802C15">
      <w:pPr>
        <w:tabs>
          <w:tab w:val="left" w:pos="1500"/>
        </w:tabs>
        <w:spacing w:after="0" w:line="360" w:lineRule="auto"/>
        <w:ind w:left="709" w:hanging="709"/>
        <w:jc w:val="both"/>
        <w:rPr>
          <w:rFonts w:ascii="Times New Roman" w:hAnsi="Times New Roman" w:cs="Times New Roman"/>
          <w:sz w:val="24"/>
          <w:szCs w:val="24"/>
        </w:rPr>
      </w:pPr>
      <w:proofErr w:type="gramStart"/>
      <w:r w:rsidRPr="00802C15">
        <w:rPr>
          <w:rFonts w:ascii="Times New Roman" w:hAnsi="Times New Roman" w:cs="Times New Roman"/>
          <w:sz w:val="24"/>
          <w:szCs w:val="24"/>
        </w:rPr>
        <w:t>las</w:t>
      </w:r>
      <w:proofErr w:type="gramEnd"/>
      <w:r w:rsidRPr="00802C15">
        <w:rPr>
          <w:rFonts w:ascii="Times New Roman" w:hAnsi="Times New Roman" w:cs="Times New Roman"/>
          <w:sz w:val="24"/>
          <w:szCs w:val="24"/>
        </w:rPr>
        <w:t xml:space="preserve"> pequeñas empresas de los municipios de Mérida y Umán. </w:t>
      </w:r>
      <w:proofErr w:type="spellStart"/>
      <w:r w:rsidRPr="00802C15">
        <w:rPr>
          <w:rFonts w:ascii="Times New Roman" w:hAnsi="Times New Roman" w:cs="Times New Roman"/>
          <w:sz w:val="24"/>
          <w:szCs w:val="24"/>
        </w:rPr>
        <w:t>Ide@s</w:t>
      </w:r>
      <w:proofErr w:type="spellEnd"/>
      <w:r w:rsidRPr="00802C15">
        <w:rPr>
          <w:rFonts w:ascii="Times New Roman" w:hAnsi="Times New Roman" w:cs="Times New Roman"/>
          <w:sz w:val="24"/>
          <w:szCs w:val="24"/>
        </w:rPr>
        <w:t xml:space="preserve"> </w:t>
      </w:r>
      <w:proofErr w:type="spellStart"/>
      <w:r w:rsidRPr="00802C15">
        <w:rPr>
          <w:rFonts w:ascii="Times New Roman" w:hAnsi="Times New Roman" w:cs="Times New Roman"/>
          <w:sz w:val="24"/>
          <w:szCs w:val="24"/>
        </w:rPr>
        <w:t>Concyteg</w:t>
      </w:r>
      <w:proofErr w:type="spellEnd"/>
      <w:r w:rsidRPr="00802C15">
        <w:rPr>
          <w:rFonts w:ascii="Times New Roman" w:hAnsi="Times New Roman" w:cs="Times New Roman"/>
          <w:sz w:val="24"/>
          <w:szCs w:val="24"/>
        </w:rPr>
        <w:t xml:space="preserve">. 11 (143) pp. 67-78 consultado el 01 de marzo de 2017 en </w:t>
      </w:r>
      <w:hyperlink r:id="rId18" w:history="1">
        <w:r w:rsidRPr="00802C15">
          <w:rPr>
            <w:rStyle w:val="Hipervnculo"/>
            <w:rFonts w:ascii="Times New Roman" w:hAnsi="Times New Roman" w:cs="Times New Roman"/>
            <w:sz w:val="24"/>
            <w:szCs w:val="24"/>
          </w:rPr>
          <w:t>http://concyteg.gob.mx/resources/ideas/ebooks/143/mobile/html5forpc.html</w:t>
        </w:r>
      </w:hyperlink>
    </w:p>
    <w:p w:rsidR="00C92817" w:rsidRPr="00802C15" w:rsidRDefault="00EF4F7B" w:rsidP="00802C15">
      <w:pPr>
        <w:tabs>
          <w:tab w:val="left" w:pos="1500"/>
        </w:tabs>
        <w:spacing w:after="0" w:line="360" w:lineRule="auto"/>
        <w:ind w:left="709" w:hanging="709"/>
        <w:jc w:val="both"/>
        <w:rPr>
          <w:rFonts w:ascii="Times New Roman" w:hAnsi="Times New Roman" w:cs="Times New Roman"/>
          <w:sz w:val="24"/>
          <w:szCs w:val="24"/>
        </w:rPr>
      </w:pPr>
      <w:r w:rsidRPr="00802C15">
        <w:rPr>
          <w:rFonts w:ascii="Times New Roman" w:hAnsi="Times New Roman" w:cs="Times New Roman"/>
          <w:sz w:val="24"/>
          <w:szCs w:val="24"/>
        </w:rPr>
        <w:t xml:space="preserve">González, P. y Bermúdez, T. (2008). Una aproximación al modelo de toma de decisiones usado </w:t>
      </w:r>
    </w:p>
    <w:p w:rsidR="00C92817" w:rsidRPr="00802C15" w:rsidRDefault="00EF4F7B" w:rsidP="00802C15">
      <w:pPr>
        <w:tabs>
          <w:tab w:val="left" w:pos="1500"/>
        </w:tabs>
        <w:spacing w:after="0" w:line="360" w:lineRule="auto"/>
        <w:ind w:left="709" w:hanging="709"/>
        <w:jc w:val="both"/>
        <w:rPr>
          <w:rFonts w:ascii="Times New Roman" w:hAnsi="Times New Roman" w:cs="Times New Roman"/>
          <w:sz w:val="24"/>
          <w:szCs w:val="24"/>
        </w:rPr>
      </w:pPr>
      <w:proofErr w:type="gramStart"/>
      <w:r w:rsidRPr="00802C15">
        <w:rPr>
          <w:rFonts w:ascii="Times New Roman" w:hAnsi="Times New Roman" w:cs="Times New Roman"/>
          <w:sz w:val="24"/>
          <w:szCs w:val="24"/>
        </w:rPr>
        <w:t>por</w:t>
      </w:r>
      <w:proofErr w:type="gramEnd"/>
      <w:r w:rsidRPr="00802C15">
        <w:rPr>
          <w:rFonts w:ascii="Times New Roman" w:hAnsi="Times New Roman" w:cs="Times New Roman"/>
          <w:sz w:val="24"/>
          <w:szCs w:val="24"/>
        </w:rPr>
        <w:t xml:space="preserve"> los gerentes de las micro, pequeñas y medianas empresas ubicadas en Cali, Colombia desde un enfoque de modelos de decisión e indicadores financieros y no financieros. Contaduría Universidad de Antioquia, 52, 131-154. </w:t>
      </w:r>
      <w:r w:rsidR="00C92817" w:rsidRPr="00802C15">
        <w:rPr>
          <w:rFonts w:ascii="Times New Roman" w:hAnsi="Times New Roman" w:cs="Times New Roman"/>
          <w:sz w:val="24"/>
          <w:szCs w:val="24"/>
        </w:rPr>
        <w:t>http://aprendeenlinea.udea.edu.co/revistas/index.php/cont/article/view/2167/1761</w:t>
      </w:r>
    </w:p>
    <w:p w:rsidR="00D762FC" w:rsidRPr="00802C15" w:rsidRDefault="00D762FC" w:rsidP="00802C15">
      <w:pPr>
        <w:pStyle w:val="references"/>
        <w:numPr>
          <w:ilvl w:val="0"/>
          <w:numId w:val="0"/>
        </w:numPr>
        <w:spacing w:after="0" w:line="360" w:lineRule="auto"/>
        <w:ind w:left="709" w:hanging="709"/>
        <w:rPr>
          <w:rStyle w:val="complete"/>
          <w:sz w:val="24"/>
          <w:szCs w:val="24"/>
          <w:shd w:val="clear" w:color="auto" w:fill="FFFFFF"/>
          <w:lang w:val="es-ES"/>
        </w:rPr>
      </w:pPr>
      <w:r w:rsidRPr="00802C15">
        <w:rPr>
          <w:sz w:val="24"/>
          <w:szCs w:val="24"/>
          <w:lang w:val="es-ES"/>
        </w:rPr>
        <w:t xml:space="preserve">INEGI (2015). Anuario estadístico y geográfico de los estados unidos mexicanos. </w:t>
      </w:r>
      <w:r w:rsidRPr="00802C15">
        <w:rPr>
          <w:rStyle w:val="complete"/>
          <w:sz w:val="24"/>
          <w:szCs w:val="24"/>
          <w:shd w:val="clear" w:color="auto" w:fill="FFFFFF"/>
          <w:lang w:val="es-ES"/>
        </w:rPr>
        <w:t>Consultado</w:t>
      </w:r>
    </w:p>
    <w:p w:rsidR="00D762FC" w:rsidRPr="00802C15" w:rsidRDefault="00D762FC" w:rsidP="00802C15">
      <w:pPr>
        <w:pStyle w:val="references"/>
        <w:numPr>
          <w:ilvl w:val="0"/>
          <w:numId w:val="0"/>
        </w:numPr>
        <w:spacing w:after="0" w:line="360" w:lineRule="auto"/>
        <w:ind w:left="709" w:hanging="709"/>
        <w:rPr>
          <w:sz w:val="24"/>
          <w:szCs w:val="24"/>
          <w:lang w:val="es-ES"/>
        </w:rPr>
      </w:pPr>
      <w:r w:rsidRPr="00802C15">
        <w:rPr>
          <w:rStyle w:val="complete"/>
          <w:sz w:val="24"/>
          <w:szCs w:val="24"/>
          <w:shd w:val="clear" w:color="auto" w:fill="FFFFFF"/>
          <w:lang w:val="es-ES"/>
        </w:rPr>
        <w:t>el    20 de enero 2016.</w:t>
      </w:r>
      <w:r w:rsidRPr="00802C15">
        <w:rPr>
          <w:sz w:val="24"/>
          <w:szCs w:val="24"/>
          <w:lang w:val="es-ES"/>
        </w:rPr>
        <w:t xml:space="preserve">  Recuperado de </w:t>
      </w:r>
      <w:hyperlink r:id="rId19" w:history="1">
        <w:r w:rsidRPr="00802C15">
          <w:rPr>
            <w:rStyle w:val="Hipervnculo"/>
            <w:sz w:val="24"/>
            <w:szCs w:val="24"/>
            <w:lang w:val="es-ES"/>
          </w:rPr>
          <w:t>http://internet.contenidos.inegi.org.mx/contenidos/productos//prod_serv/contenidos/espanol/bvinegi/productos/nueva_estruc/aegeum/2015/702825077280.pdf</w:t>
        </w:r>
      </w:hyperlink>
    </w:p>
    <w:p w:rsidR="00D762FC" w:rsidRPr="00802C15" w:rsidRDefault="00B82E52" w:rsidP="00802C15">
      <w:pPr>
        <w:pStyle w:val="Default"/>
        <w:spacing w:line="360" w:lineRule="auto"/>
        <w:ind w:left="709" w:hanging="709"/>
        <w:jc w:val="both"/>
        <w:rPr>
          <w:rFonts w:ascii="Times New Roman" w:hAnsi="Times New Roman" w:cs="Times New Roman"/>
        </w:rPr>
      </w:pPr>
      <w:r w:rsidRPr="00802C15">
        <w:rPr>
          <w:rFonts w:ascii="Times New Roman" w:hAnsi="Times New Roman" w:cs="Times New Roman"/>
        </w:rPr>
        <w:t>INEGI (2015) Directorio Estadístico Nacional de Unidades Económicas. México: Instituto</w:t>
      </w:r>
    </w:p>
    <w:p w:rsidR="00D762FC" w:rsidRPr="00802C15" w:rsidRDefault="00B82E52" w:rsidP="00802C15">
      <w:pPr>
        <w:pStyle w:val="Default"/>
        <w:spacing w:line="360" w:lineRule="auto"/>
        <w:ind w:left="709" w:hanging="709"/>
        <w:jc w:val="both"/>
        <w:rPr>
          <w:rFonts w:ascii="Times New Roman" w:hAnsi="Times New Roman" w:cs="Times New Roman"/>
        </w:rPr>
      </w:pPr>
      <w:r w:rsidRPr="00802C15">
        <w:rPr>
          <w:rFonts w:ascii="Times New Roman" w:hAnsi="Times New Roman" w:cs="Times New Roman"/>
        </w:rPr>
        <w:t xml:space="preserve">Nacional de Estadística y geografía recuperado de </w:t>
      </w:r>
    </w:p>
    <w:p w:rsidR="00B82E52" w:rsidRPr="00802C15" w:rsidRDefault="00D762FC" w:rsidP="00802C15">
      <w:pPr>
        <w:pStyle w:val="Default"/>
        <w:spacing w:line="360" w:lineRule="auto"/>
        <w:ind w:left="709" w:hanging="709"/>
        <w:jc w:val="both"/>
        <w:rPr>
          <w:rFonts w:ascii="Times New Roman" w:hAnsi="Times New Roman" w:cs="Times New Roman"/>
        </w:rPr>
      </w:pPr>
      <w:r w:rsidRPr="00802C15">
        <w:rPr>
          <w:rFonts w:ascii="Times New Roman" w:hAnsi="Times New Roman" w:cs="Times New Roman"/>
        </w:rPr>
        <w:t>http://www.beta.inegi.org.mx/app/mapa/denue/</w:t>
      </w:r>
    </w:p>
    <w:p w:rsidR="00D762FC" w:rsidRPr="00802C15" w:rsidRDefault="00B82E52" w:rsidP="00802C15">
      <w:pPr>
        <w:pStyle w:val="Default"/>
        <w:spacing w:line="360" w:lineRule="auto"/>
        <w:ind w:left="709" w:hanging="709"/>
        <w:jc w:val="both"/>
        <w:rPr>
          <w:rFonts w:ascii="Times New Roman" w:hAnsi="Times New Roman" w:cs="Times New Roman"/>
        </w:rPr>
      </w:pPr>
      <w:r w:rsidRPr="00802C15">
        <w:rPr>
          <w:rFonts w:ascii="Times New Roman" w:hAnsi="Times New Roman" w:cs="Times New Roman"/>
        </w:rPr>
        <w:t>INEGI (2016). Directorio Estadístico Nacional de Unidades Económicas</w:t>
      </w:r>
      <w:r w:rsidR="00D762FC" w:rsidRPr="00802C15">
        <w:rPr>
          <w:rFonts w:ascii="Times New Roman" w:hAnsi="Times New Roman" w:cs="Times New Roman"/>
        </w:rPr>
        <w:t xml:space="preserve">. México: Instituto </w:t>
      </w:r>
    </w:p>
    <w:p w:rsidR="00B82E52" w:rsidRPr="00802C15" w:rsidRDefault="00D762FC" w:rsidP="00802C15">
      <w:pPr>
        <w:pStyle w:val="Default"/>
        <w:spacing w:line="360" w:lineRule="auto"/>
        <w:ind w:left="709" w:hanging="709"/>
        <w:jc w:val="both"/>
        <w:rPr>
          <w:rFonts w:ascii="Times New Roman" w:hAnsi="Times New Roman" w:cs="Times New Roman"/>
        </w:rPr>
      </w:pPr>
      <w:r w:rsidRPr="00802C15">
        <w:rPr>
          <w:rFonts w:ascii="Times New Roman" w:hAnsi="Times New Roman" w:cs="Times New Roman"/>
        </w:rPr>
        <w:t xml:space="preserve">Nacional de Estadística y geografía recuperado de  </w:t>
      </w:r>
      <w:r w:rsidR="00B82E52" w:rsidRPr="00802C15">
        <w:rPr>
          <w:rFonts w:ascii="Times New Roman" w:hAnsi="Times New Roman" w:cs="Times New Roman"/>
        </w:rPr>
        <w:t xml:space="preserve"> http://www.beta.inegi.org.mx/app/mapa/denue/</w:t>
      </w:r>
    </w:p>
    <w:p w:rsidR="007B7D02" w:rsidRPr="00802C15" w:rsidRDefault="007B7D02" w:rsidP="00802C15">
      <w:pPr>
        <w:pStyle w:val="Default"/>
        <w:spacing w:line="360" w:lineRule="auto"/>
        <w:ind w:left="709" w:hanging="709"/>
        <w:jc w:val="both"/>
        <w:rPr>
          <w:rFonts w:ascii="Times New Roman" w:hAnsi="Times New Roman" w:cs="Times New Roman"/>
        </w:rPr>
      </w:pPr>
      <w:r w:rsidRPr="00802C15">
        <w:rPr>
          <w:rFonts w:ascii="Times New Roman" w:hAnsi="Times New Roman" w:cs="Times New Roman"/>
        </w:rPr>
        <w:t xml:space="preserve">López, A. (2010). La proactividad empresarial como elemento de competitividad. Revista de </w:t>
      </w:r>
    </w:p>
    <w:p w:rsidR="007B7D02" w:rsidRPr="00802C15" w:rsidRDefault="007B7D02" w:rsidP="00802C15">
      <w:pPr>
        <w:pStyle w:val="Default"/>
        <w:spacing w:line="360" w:lineRule="auto"/>
        <w:ind w:left="709" w:hanging="709"/>
        <w:jc w:val="both"/>
        <w:rPr>
          <w:rFonts w:ascii="Times New Roman" w:hAnsi="Times New Roman" w:cs="Times New Roman"/>
        </w:rPr>
      </w:pPr>
      <w:r w:rsidRPr="00802C15">
        <w:rPr>
          <w:rFonts w:ascii="Times New Roman" w:hAnsi="Times New Roman" w:cs="Times New Roman"/>
        </w:rPr>
        <w:t xml:space="preserve">Sociedad, Cultura y Desarrollo Sustentable. Ra </w:t>
      </w:r>
      <w:proofErr w:type="spellStart"/>
      <w:r w:rsidRPr="00802C15">
        <w:rPr>
          <w:rFonts w:ascii="Times New Roman" w:hAnsi="Times New Roman" w:cs="Times New Roman"/>
        </w:rPr>
        <w:t>Ximhai</w:t>
      </w:r>
      <w:proofErr w:type="spellEnd"/>
      <w:r w:rsidRPr="00802C15">
        <w:rPr>
          <w:rFonts w:ascii="Times New Roman" w:hAnsi="Times New Roman" w:cs="Times New Roman"/>
        </w:rPr>
        <w:t xml:space="preserve"> Vol. 6. Número 2, mayo - agosto 2010 http://uaim.edu.mx/webraximhai/Ej-</w:t>
      </w:r>
      <w:r w:rsidRPr="00802C15">
        <w:rPr>
          <w:rFonts w:ascii="Times New Roman" w:hAnsi="Times New Roman" w:cs="Times New Roman"/>
        </w:rPr>
        <w:lastRenderedPageBreak/>
        <w:t>17articulosPDF/11%20La%20Proactividad%20empresarial%20como%20elemento%20de%20Competitividad%20_Alejandra%20Lopez.pdf</w:t>
      </w:r>
    </w:p>
    <w:p w:rsidR="000A39DD" w:rsidRPr="00802C15" w:rsidRDefault="000A39DD" w:rsidP="00802C15">
      <w:pPr>
        <w:pStyle w:val="Default"/>
        <w:spacing w:line="360" w:lineRule="auto"/>
        <w:ind w:left="709" w:hanging="709"/>
        <w:jc w:val="both"/>
        <w:rPr>
          <w:rFonts w:ascii="Times New Roman" w:hAnsi="Times New Roman" w:cs="Times New Roman"/>
        </w:rPr>
      </w:pPr>
      <w:r w:rsidRPr="00802C15">
        <w:rPr>
          <w:rFonts w:ascii="Times New Roman" w:hAnsi="Times New Roman" w:cs="Times New Roman"/>
        </w:rPr>
        <w:t xml:space="preserve">Martín, H., Espíritu, R., Aparicio, V. y Salvador A. (2009). Capacitación en las micro y </w:t>
      </w:r>
    </w:p>
    <w:p w:rsidR="000A39DD" w:rsidRPr="00802C15" w:rsidRDefault="000A39DD" w:rsidP="00802C15">
      <w:pPr>
        <w:pStyle w:val="Default"/>
        <w:spacing w:line="360" w:lineRule="auto"/>
        <w:ind w:left="709" w:hanging="709"/>
        <w:jc w:val="both"/>
        <w:rPr>
          <w:rFonts w:ascii="Times New Roman" w:hAnsi="Times New Roman" w:cs="Times New Roman"/>
        </w:rPr>
      </w:pPr>
      <w:proofErr w:type="gramStart"/>
      <w:r w:rsidRPr="00802C15">
        <w:rPr>
          <w:rFonts w:ascii="Times New Roman" w:hAnsi="Times New Roman" w:cs="Times New Roman"/>
        </w:rPr>
        <w:t>pequeñas</w:t>
      </w:r>
      <w:proofErr w:type="gramEnd"/>
      <w:r w:rsidRPr="00802C15">
        <w:rPr>
          <w:rFonts w:ascii="Times New Roman" w:hAnsi="Times New Roman" w:cs="Times New Roman"/>
        </w:rPr>
        <w:t xml:space="preserve"> empresas de la Ciudad de Tecomán, Colima, México. </w:t>
      </w:r>
      <w:proofErr w:type="spellStart"/>
      <w:r w:rsidRPr="00802C15">
        <w:rPr>
          <w:rFonts w:ascii="Times New Roman" w:hAnsi="Times New Roman" w:cs="Times New Roman"/>
        </w:rPr>
        <w:t>Multiciencias</w:t>
      </w:r>
      <w:proofErr w:type="spellEnd"/>
      <w:r w:rsidRPr="00802C15">
        <w:rPr>
          <w:rFonts w:ascii="Times New Roman" w:hAnsi="Times New Roman" w:cs="Times New Roman"/>
        </w:rPr>
        <w:t xml:space="preserve"> vol. 9, Nº 1, (38- 45) </w:t>
      </w:r>
    </w:p>
    <w:p w:rsidR="000A39DD" w:rsidRPr="00802C15" w:rsidRDefault="00DF7681" w:rsidP="00802C15">
      <w:pPr>
        <w:pStyle w:val="Default"/>
        <w:spacing w:line="360" w:lineRule="auto"/>
        <w:ind w:left="709" w:hanging="709"/>
        <w:jc w:val="both"/>
        <w:rPr>
          <w:rFonts w:ascii="Times New Roman" w:hAnsi="Times New Roman" w:cs="Times New Roman"/>
        </w:rPr>
      </w:pPr>
      <w:hyperlink r:id="rId20" w:history="1">
        <w:r w:rsidR="000A39DD" w:rsidRPr="00802C15">
          <w:rPr>
            <w:rStyle w:val="Hipervnculo"/>
            <w:rFonts w:ascii="Times New Roman" w:hAnsi="Times New Roman" w:cs="Times New Roman"/>
          </w:rPr>
          <w:t>http://www.produccioncientifica.luz.edu.ve/index.php/multiciencias/article/view/16764/16738</w:t>
        </w:r>
      </w:hyperlink>
    </w:p>
    <w:p w:rsidR="00C92817" w:rsidRPr="00802C15" w:rsidRDefault="00FE751E" w:rsidP="00802C15">
      <w:pPr>
        <w:tabs>
          <w:tab w:val="left" w:pos="1500"/>
        </w:tabs>
        <w:spacing w:after="0" w:line="360" w:lineRule="auto"/>
        <w:ind w:left="709" w:hanging="709"/>
        <w:jc w:val="both"/>
        <w:rPr>
          <w:rFonts w:ascii="Times New Roman" w:hAnsi="Times New Roman" w:cs="Times New Roman"/>
          <w:sz w:val="24"/>
          <w:szCs w:val="24"/>
        </w:rPr>
      </w:pPr>
      <w:proofErr w:type="spellStart"/>
      <w:r w:rsidRPr="00802C15">
        <w:rPr>
          <w:rFonts w:ascii="Times New Roman" w:hAnsi="Times New Roman" w:cs="Times New Roman"/>
          <w:sz w:val="24"/>
          <w:szCs w:val="24"/>
        </w:rPr>
        <w:t>Munch</w:t>
      </w:r>
      <w:proofErr w:type="spellEnd"/>
      <w:r w:rsidRPr="00802C15">
        <w:rPr>
          <w:rFonts w:ascii="Times New Roman" w:hAnsi="Times New Roman" w:cs="Times New Roman"/>
          <w:sz w:val="24"/>
          <w:szCs w:val="24"/>
        </w:rPr>
        <w:t xml:space="preserve"> g (2006). Fundamentos de Administración. Casos Prácticos. Editorial trillas. México DF</w:t>
      </w:r>
    </w:p>
    <w:p w:rsidR="00165C6C" w:rsidRPr="00802C15" w:rsidRDefault="00165C6C" w:rsidP="00802C15">
      <w:pPr>
        <w:tabs>
          <w:tab w:val="left" w:pos="1500"/>
        </w:tabs>
        <w:spacing w:after="0" w:line="360" w:lineRule="auto"/>
        <w:ind w:left="709" w:hanging="709"/>
        <w:jc w:val="both"/>
        <w:rPr>
          <w:rFonts w:ascii="Times New Roman" w:hAnsi="Times New Roman" w:cs="Times New Roman"/>
          <w:sz w:val="24"/>
          <w:szCs w:val="24"/>
        </w:rPr>
      </w:pPr>
      <w:r w:rsidRPr="00802C15">
        <w:rPr>
          <w:rFonts w:ascii="Times New Roman" w:hAnsi="Times New Roman" w:cs="Times New Roman"/>
          <w:sz w:val="24"/>
          <w:szCs w:val="24"/>
        </w:rPr>
        <w:t xml:space="preserve">Consultado el 15 de abril de 2017 en </w:t>
      </w:r>
      <w:hyperlink r:id="rId21" w:history="1">
        <w:r w:rsidRPr="00802C15">
          <w:rPr>
            <w:rStyle w:val="Hipervnculo"/>
            <w:rFonts w:ascii="Times New Roman" w:hAnsi="Times New Roman" w:cs="Times New Roman"/>
            <w:sz w:val="24"/>
            <w:szCs w:val="24"/>
          </w:rPr>
          <w:t>http://www.upg.mx/wp-content/uploads/2015/10/LIBRO-8-Fundamentos-de-Administracion-Lourdes-M%C3%BCnch-Galindo.pdf</w:t>
        </w:r>
      </w:hyperlink>
    </w:p>
    <w:p w:rsidR="00C92817" w:rsidRPr="00802C15" w:rsidRDefault="004D4A40" w:rsidP="00802C15">
      <w:pPr>
        <w:tabs>
          <w:tab w:val="left" w:pos="1500"/>
        </w:tabs>
        <w:spacing w:after="0" w:line="360" w:lineRule="auto"/>
        <w:ind w:left="709" w:hanging="709"/>
        <w:jc w:val="both"/>
        <w:rPr>
          <w:rFonts w:ascii="Times New Roman" w:hAnsi="Times New Roman" w:cs="Times New Roman"/>
          <w:sz w:val="24"/>
          <w:szCs w:val="24"/>
        </w:rPr>
      </w:pPr>
      <w:r w:rsidRPr="00802C15">
        <w:rPr>
          <w:rFonts w:ascii="Times New Roman" w:hAnsi="Times New Roman" w:cs="Times New Roman"/>
          <w:sz w:val="24"/>
          <w:szCs w:val="24"/>
        </w:rPr>
        <w:t xml:space="preserve">Pedraza, Amaya y Conde (2010). Desempeño laboral y estabilidad del personal administrativo </w:t>
      </w:r>
    </w:p>
    <w:p w:rsidR="004D4A40" w:rsidRPr="00802C15" w:rsidRDefault="004D4A40" w:rsidP="00802C15">
      <w:pPr>
        <w:tabs>
          <w:tab w:val="left" w:pos="1500"/>
        </w:tabs>
        <w:spacing w:after="0" w:line="360" w:lineRule="auto"/>
        <w:ind w:left="709" w:hanging="709"/>
        <w:jc w:val="both"/>
        <w:rPr>
          <w:rFonts w:ascii="Times New Roman" w:hAnsi="Times New Roman" w:cs="Times New Roman"/>
          <w:sz w:val="24"/>
          <w:szCs w:val="24"/>
        </w:rPr>
      </w:pPr>
      <w:proofErr w:type="gramStart"/>
      <w:r w:rsidRPr="00802C15">
        <w:rPr>
          <w:rFonts w:ascii="Times New Roman" w:hAnsi="Times New Roman" w:cs="Times New Roman"/>
          <w:sz w:val="24"/>
          <w:szCs w:val="24"/>
        </w:rPr>
        <w:t>contratado</w:t>
      </w:r>
      <w:proofErr w:type="gramEnd"/>
      <w:r w:rsidRPr="00802C15">
        <w:rPr>
          <w:rFonts w:ascii="Times New Roman" w:hAnsi="Times New Roman" w:cs="Times New Roman"/>
          <w:sz w:val="24"/>
          <w:szCs w:val="24"/>
        </w:rPr>
        <w:t xml:space="preserve"> de la facultad de Medicina de la Universidad de Zulia. Revista de Ciencias Sociales (RCS). Vol. XVI, No. 3, Julio-Septiembre 2010, pp. 493-205. FACES-LUZ. ISSN 1315-9518 </w:t>
      </w:r>
      <w:hyperlink r:id="rId22" w:history="1">
        <w:r w:rsidR="00245CD6" w:rsidRPr="00802C15">
          <w:rPr>
            <w:rStyle w:val="Hipervnculo"/>
            <w:rFonts w:ascii="Times New Roman" w:hAnsi="Times New Roman" w:cs="Times New Roman"/>
            <w:sz w:val="24"/>
            <w:szCs w:val="24"/>
          </w:rPr>
          <w:t>file:///C:/Users/KARINA%20GONZALEZ/Downloads/13768-14125-1-PB.pdf</w:t>
        </w:r>
      </w:hyperlink>
    </w:p>
    <w:p w:rsidR="005B0516" w:rsidRPr="00802C15" w:rsidRDefault="00245CD6" w:rsidP="00802C15">
      <w:pPr>
        <w:pStyle w:val="Default"/>
        <w:spacing w:line="360" w:lineRule="auto"/>
        <w:ind w:left="709" w:hanging="709"/>
        <w:jc w:val="both"/>
        <w:rPr>
          <w:rFonts w:ascii="Times New Roman" w:hAnsi="Times New Roman" w:cs="Times New Roman"/>
        </w:rPr>
      </w:pPr>
      <w:r w:rsidRPr="00802C15">
        <w:rPr>
          <w:rFonts w:ascii="Times New Roman" w:hAnsi="Times New Roman" w:cs="Times New Roman"/>
        </w:rPr>
        <w:t>Vega</w:t>
      </w:r>
      <w:r w:rsidR="005B0516" w:rsidRPr="00802C15">
        <w:rPr>
          <w:rFonts w:ascii="Times New Roman" w:hAnsi="Times New Roman" w:cs="Times New Roman"/>
        </w:rPr>
        <w:t>,</w:t>
      </w:r>
      <w:r w:rsidRPr="00802C15">
        <w:rPr>
          <w:rFonts w:ascii="Times New Roman" w:hAnsi="Times New Roman" w:cs="Times New Roman"/>
        </w:rPr>
        <w:t xml:space="preserve"> </w:t>
      </w:r>
      <w:r w:rsidR="005B0516" w:rsidRPr="00802C15">
        <w:rPr>
          <w:rFonts w:ascii="Times New Roman" w:hAnsi="Times New Roman" w:cs="Times New Roman"/>
        </w:rPr>
        <w:t xml:space="preserve">J. </w:t>
      </w:r>
      <w:r w:rsidRPr="00802C15">
        <w:rPr>
          <w:rFonts w:ascii="Times New Roman" w:hAnsi="Times New Roman" w:cs="Times New Roman"/>
        </w:rPr>
        <w:t>y Martínez</w:t>
      </w:r>
      <w:r w:rsidR="005B0516" w:rsidRPr="00802C15">
        <w:rPr>
          <w:rFonts w:ascii="Times New Roman" w:hAnsi="Times New Roman" w:cs="Times New Roman"/>
        </w:rPr>
        <w:t>,</w:t>
      </w:r>
      <w:r w:rsidRPr="00802C15">
        <w:rPr>
          <w:rFonts w:ascii="Times New Roman" w:hAnsi="Times New Roman" w:cs="Times New Roman"/>
        </w:rPr>
        <w:t xml:space="preserve"> </w:t>
      </w:r>
      <w:r w:rsidR="005B0516" w:rsidRPr="00802C15">
        <w:rPr>
          <w:rFonts w:ascii="Times New Roman" w:hAnsi="Times New Roman" w:cs="Times New Roman"/>
        </w:rPr>
        <w:t xml:space="preserve">M. </w:t>
      </w:r>
      <w:r w:rsidRPr="00802C15">
        <w:rPr>
          <w:rFonts w:ascii="Times New Roman" w:hAnsi="Times New Roman" w:cs="Times New Roman"/>
        </w:rPr>
        <w:t xml:space="preserve">(2017).  El marketing interno y la orientación al aprendizaje como </w:t>
      </w:r>
    </w:p>
    <w:p w:rsidR="00245CD6" w:rsidRPr="00802C15" w:rsidRDefault="00245CD6" w:rsidP="00802C15">
      <w:pPr>
        <w:pStyle w:val="Default"/>
        <w:spacing w:line="360" w:lineRule="auto"/>
        <w:ind w:left="709" w:hanging="709"/>
        <w:jc w:val="both"/>
        <w:rPr>
          <w:rFonts w:ascii="Times New Roman" w:hAnsi="Times New Roman" w:cs="Times New Roman"/>
        </w:rPr>
      </w:pPr>
      <w:proofErr w:type="gramStart"/>
      <w:r w:rsidRPr="00802C15">
        <w:rPr>
          <w:rFonts w:ascii="Times New Roman" w:hAnsi="Times New Roman" w:cs="Times New Roman"/>
        </w:rPr>
        <w:t>antecedentes</w:t>
      </w:r>
      <w:proofErr w:type="gramEnd"/>
      <w:r w:rsidRPr="00802C15">
        <w:rPr>
          <w:rFonts w:ascii="Times New Roman" w:hAnsi="Times New Roman" w:cs="Times New Roman"/>
        </w:rPr>
        <w:t xml:space="preserve"> a la innovación en las pequeñas y medianas empresas en Aguascalientes.  </w:t>
      </w:r>
      <w:r w:rsidRPr="00802C15">
        <w:rPr>
          <w:rFonts w:ascii="Times New Roman" w:hAnsi="Times New Roman" w:cs="Times New Roman"/>
          <w:bCs/>
          <w:iCs/>
        </w:rPr>
        <w:t xml:space="preserve">Revista Iberoamericana de Contaduría, Economía y Administración. </w:t>
      </w:r>
      <w:r w:rsidRPr="00802C15">
        <w:rPr>
          <w:rFonts w:ascii="Times New Roman" w:hAnsi="Times New Roman" w:cs="Times New Roman"/>
        </w:rPr>
        <w:t xml:space="preserve"> </w:t>
      </w:r>
      <w:r w:rsidRPr="00802C15">
        <w:rPr>
          <w:rFonts w:ascii="Times New Roman" w:hAnsi="Times New Roman" w:cs="Times New Roman"/>
          <w:bCs/>
        </w:rPr>
        <w:t xml:space="preserve">Vol. 6, Núm. 11 Enero - Junio 2017. </w:t>
      </w:r>
      <w:r w:rsidR="005B0516" w:rsidRPr="00802C15">
        <w:rPr>
          <w:rFonts w:ascii="Times New Roman" w:hAnsi="Times New Roman" w:cs="Times New Roman"/>
        </w:rPr>
        <w:t xml:space="preserve"> </w:t>
      </w:r>
      <w:hyperlink r:id="rId23" w:history="1">
        <w:r w:rsidR="005B0516" w:rsidRPr="00802C15">
          <w:rPr>
            <w:rStyle w:val="Hipervnculo"/>
            <w:rFonts w:ascii="Times New Roman" w:hAnsi="Times New Roman" w:cs="Times New Roman"/>
          </w:rPr>
          <w:t>http://dx.doi.org/10.23913/ricea.v6i11.86</w:t>
        </w:r>
      </w:hyperlink>
    </w:p>
    <w:p w:rsidR="005602C6" w:rsidRPr="00802C15" w:rsidRDefault="005602C6" w:rsidP="00802C15">
      <w:pPr>
        <w:pStyle w:val="Default"/>
        <w:spacing w:line="360" w:lineRule="auto"/>
        <w:ind w:left="709" w:hanging="709"/>
        <w:jc w:val="both"/>
        <w:rPr>
          <w:rFonts w:ascii="Times New Roman" w:hAnsi="Times New Roman" w:cs="Times New Roman"/>
        </w:rPr>
      </w:pPr>
      <w:proofErr w:type="spellStart"/>
      <w:r w:rsidRPr="00802C15">
        <w:rPr>
          <w:rFonts w:ascii="Times New Roman" w:hAnsi="Times New Roman" w:cs="Times New Roman"/>
        </w:rPr>
        <w:t>Zeballos</w:t>
      </w:r>
      <w:proofErr w:type="spellEnd"/>
      <w:r w:rsidRPr="00802C15">
        <w:rPr>
          <w:rFonts w:ascii="Times New Roman" w:hAnsi="Times New Roman" w:cs="Times New Roman"/>
        </w:rPr>
        <w:t xml:space="preserve">, E. (2003). Micro, pequeña y medianas empresas en América Latina. Revista de la </w:t>
      </w:r>
    </w:p>
    <w:p w:rsidR="005602C6" w:rsidRPr="00802C15" w:rsidRDefault="005602C6" w:rsidP="00802C15">
      <w:pPr>
        <w:pStyle w:val="Default"/>
        <w:spacing w:line="360" w:lineRule="auto"/>
        <w:ind w:left="709" w:hanging="709"/>
        <w:jc w:val="both"/>
        <w:rPr>
          <w:rFonts w:ascii="Times New Roman" w:hAnsi="Times New Roman" w:cs="Times New Roman"/>
        </w:rPr>
      </w:pPr>
      <w:proofErr w:type="spellStart"/>
      <w:r w:rsidRPr="00802C15">
        <w:rPr>
          <w:rFonts w:ascii="Times New Roman" w:hAnsi="Times New Roman" w:cs="Times New Roman"/>
        </w:rPr>
        <w:t>Cepal</w:t>
      </w:r>
      <w:proofErr w:type="spellEnd"/>
      <w:r w:rsidRPr="00802C15">
        <w:rPr>
          <w:rFonts w:ascii="Times New Roman" w:hAnsi="Times New Roman" w:cs="Times New Roman"/>
        </w:rPr>
        <w:t xml:space="preserve"> No. 79 (53-70). </w:t>
      </w:r>
    </w:p>
    <w:p w:rsidR="005602C6" w:rsidRDefault="00DF7681" w:rsidP="00802C15">
      <w:pPr>
        <w:pStyle w:val="Default"/>
        <w:spacing w:line="360" w:lineRule="auto"/>
        <w:ind w:left="709" w:hanging="709"/>
        <w:jc w:val="both"/>
        <w:rPr>
          <w:rFonts w:ascii="Times New Roman" w:hAnsi="Times New Roman" w:cs="Times New Roman"/>
        </w:rPr>
      </w:pPr>
      <w:hyperlink r:id="rId24" w:history="1">
        <w:r w:rsidR="005602C6" w:rsidRPr="00802C15">
          <w:rPr>
            <w:rStyle w:val="Hipervnculo"/>
            <w:rFonts w:ascii="Times New Roman" w:hAnsi="Times New Roman" w:cs="Times New Roman"/>
          </w:rPr>
          <w:t>http://repositorio.cepal.org/bitstream/handle/11362/10874/079053070_es.pdf?sequence=1&amp;isAllowed=y</w:t>
        </w:r>
      </w:hyperlink>
      <w:bookmarkEnd w:id="0"/>
    </w:p>
    <w:p w:rsidR="007B7D02" w:rsidRDefault="007B7D02" w:rsidP="005602C6">
      <w:pPr>
        <w:pStyle w:val="Default"/>
        <w:spacing w:line="360" w:lineRule="auto"/>
        <w:ind w:left="708"/>
        <w:jc w:val="both"/>
        <w:rPr>
          <w:rFonts w:ascii="Times New Roman" w:hAnsi="Times New Roman" w:cs="Times New Roman"/>
        </w:rPr>
      </w:pPr>
    </w:p>
    <w:p w:rsidR="007B7D02" w:rsidRDefault="007B7D02" w:rsidP="007B7D02">
      <w:pPr>
        <w:pStyle w:val="Default"/>
        <w:spacing w:line="360" w:lineRule="auto"/>
        <w:jc w:val="both"/>
        <w:rPr>
          <w:rFonts w:ascii="Times New Roman" w:hAnsi="Times New Roman" w:cs="Times New Roman"/>
        </w:rPr>
      </w:pPr>
    </w:p>
    <w:p w:rsidR="005602C6" w:rsidRDefault="005602C6" w:rsidP="005602C6">
      <w:pPr>
        <w:pStyle w:val="Default"/>
        <w:spacing w:line="360" w:lineRule="auto"/>
        <w:jc w:val="both"/>
        <w:rPr>
          <w:rFonts w:ascii="Times New Roman" w:hAnsi="Times New Roman" w:cs="Times New Roman"/>
        </w:rPr>
      </w:pPr>
      <w:r>
        <w:rPr>
          <w:rFonts w:ascii="Times New Roman" w:hAnsi="Times New Roman" w:cs="Times New Roman"/>
        </w:rPr>
        <w:t xml:space="preserve"> </w:t>
      </w:r>
    </w:p>
    <w:p w:rsidR="005B0516" w:rsidRDefault="005B0516" w:rsidP="005B0516">
      <w:pPr>
        <w:pStyle w:val="Default"/>
        <w:spacing w:line="360" w:lineRule="auto"/>
        <w:ind w:left="708"/>
        <w:jc w:val="both"/>
        <w:rPr>
          <w:rFonts w:ascii="Times New Roman" w:hAnsi="Times New Roman" w:cs="Times New Roman"/>
        </w:rPr>
      </w:pPr>
    </w:p>
    <w:p w:rsidR="000A39DD" w:rsidRPr="005B0516" w:rsidRDefault="000A39DD" w:rsidP="005B0516">
      <w:pPr>
        <w:pStyle w:val="Default"/>
        <w:spacing w:line="360" w:lineRule="auto"/>
        <w:ind w:left="708"/>
        <w:jc w:val="both"/>
        <w:rPr>
          <w:rFonts w:ascii="Times New Roman" w:hAnsi="Times New Roman" w:cs="Times New Roman"/>
        </w:rPr>
      </w:pPr>
    </w:p>
    <w:sectPr w:rsidR="000A39DD" w:rsidRPr="005B0516" w:rsidSect="008E69B2">
      <w:headerReference w:type="default" r:id="rId25"/>
      <w:footerReference w:type="default" r:id="rId26"/>
      <w:pgSz w:w="12240" w:h="15840"/>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681" w:rsidRDefault="00DF7681" w:rsidP="005D49F9">
      <w:pPr>
        <w:spacing w:after="0" w:line="240" w:lineRule="auto"/>
      </w:pPr>
      <w:r>
        <w:separator/>
      </w:r>
    </w:p>
  </w:endnote>
  <w:endnote w:type="continuationSeparator" w:id="0">
    <w:p w:rsidR="00DF7681" w:rsidRDefault="00DF7681" w:rsidP="005D4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1072555"/>
      <w:docPartObj>
        <w:docPartGallery w:val="Page Numbers (Bottom of Page)"/>
        <w:docPartUnique/>
      </w:docPartObj>
    </w:sdtPr>
    <w:sdtEndPr>
      <w:rPr>
        <w:rFonts w:asciiTheme="majorHAnsi" w:hAnsiTheme="majorHAnsi"/>
        <w:b/>
      </w:rPr>
    </w:sdtEndPr>
    <w:sdtContent>
      <w:p w:rsidR="00802C15" w:rsidRDefault="00802C15" w:rsidP="00802C15">
        <w:pPr>
          <w:pStyle w:val="Piedepgina"/>
          <w:jc w:val="center"/>
          <w:rPr>
            <w:rFonts w:asciiTheme="majorHAnsi" w:hAnsiTheme="majorHAnsi"/>
            <w:b/>
          </w:rPr>
        </w:pPr>
        <w:r w:rsidRPr="00802C15">
          <w:rPr>
            <w:rFonts w:cs="Calibri"/>
            <w:b/>
          </w:rPr>
          <w:t>Publicación # 07                    Enero – Junio 2017                           PAG</w:t>
        </w:r>
      </w:p>
    </w:sdtContent>
  </w:sdt>
  <w:p w:rsidR="00802C15" w:rsidRDefault="00802C1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681" w:rsidRDefault="00DF7681" w:rsidP="005D49F9">
      <w:pPr>
        <w:spacing w:after="0" w:line="240" w:lineRule="auto"/>
      </w:pPr>
      <w:r>
        <w:separator/>
      </w:r>
    </w:p>
  </w:footnote>
  <w:footnote w:type="continuationSeparator" w:id="0">
    <w:p w:rsidR="00DF7681" w:rsidRDefault="00DF7681" w:rsidP="005D49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C15" w:rsidRPr="00802C15" w:rsidRDefault="00802C15" w:rsidP="00802C15">
    <w:pPr>
      <w:pStyle w:val="Encabezado"/>
      <w:jc w:val="center"/>
    </w:pPr>
    <w:r w:rsidRPr="00802C15">
      <w:rPr>
        <w:rFonts w:cs="Calibri"/>
        <w:b/>
        <w:i/>
      </w:rPr>
      <w:t>Revista Iberoamericana de Producción Académica y Gestión Educativa</w:t>
    </w:r>
    <w:r w:rsidRPr="00802C15">
      <w:rPr>
        <w:b/>
      </w:rPr>
      <w:t xml:space="preserve">  </w:t>
    </w:r>
    <w:r w:rsidRPr="00802C15">
      <w:t xml:space="preserve">               </w:t>
    </w:r>
    <w:r w:rsidRPr="00802C15">
      <w:rPr>
        <w:rFonts w:cs="Calibri"/>
        <w:b/>
      </w:rPr>
      <w:t>ISSN 2007 - 8412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102E5"/>
    <w:multiLevelType w:val="hybridMultilevel"/>
    <w:tmpl w:val="839EE6D8"/>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246853F0"/>
    <w:multiLevelType w:val="hybridMultilevel"/>
    <w:tmpl w:val="161C73C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F770283"/>
    <w:multiLevelType w:val="hybridMultilevel"/>
    <w:tmpl w:val="8988A04C"/>
    <w:lvl w:ilvl="0" w:tplc="3C6E9FE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4B3911C9"/>
    <w:multiLevelType w:val="hybridMultilevel"/>
    <w:tmpl w:val="309C275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FF539F4"/>
    <w:multiLevelType w:val="hybridMultilevel"/>
    <w:tmpl w:val="BFC4676E"/>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abstractNumId w:val="3"/>
  </w:num>
  <w:num w:numId="2">
    <w:abstractNumId w:val="1"/>
  </w:num>
  <w:num w:numId="3">
    <w:abstractNumId w:val="5"/>
    <w:lvlOverride w:ilvl="0">
      <w:startOverride w:val="1"/>
    </w:lvlOverride>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9B2"/>
    <w:rsid w:val="00041799"/>
    <w:rsid w:val="000575BE"/>
    <w:rsid w:val="00076935"/>
    <w:rsid w:val="000A39DD"/>
    <w:rsid w:val="00113DCE"/>
    <w:rsid w:val="00165C6C"/>
    <w:rsid w:val="001E397F"/>
    <w:rsid w:val="00245CD6"/>
    <w:rsid w:val="00274732"/>
    <w:rsid w:val="002814CB"/>
    <w:rsid w:val="002C3044"/>
    <w:rsid w:val="00341890"/>
    <w:rsid w:val="0037041F"/>
    <w:rsid w:val="00397AAE"/>
    <w:rsid w:val="003B5FBD"/>
    <w:rsid w:val="003C1021"/>
    <w:rsid w:val="004103F6"/>
    <w:rsid w:val="0044585C"/>
    <w:rsid w:val="00476448"/>
    <w:rsid w:val="004D4A40"/>
    <w:rsid w:val="005476E3"/>
    <w:rsid w:val="005602C6"/>
    <w:rsid w:val="00585175"/>
    <w:rsid w:val="005A6256"/>
    <w:rsid w:val="005B0516"/>
    <w:rsid w:val="005D49F9"/>
    <w:rsid w:val="006C2A46"/>
    <w:rsid w:val="007B7D02"/>
    <w:rsid w:val="007C0748"/>
    <w:rsid w:val="007C0D20"/>
    <w:rsid w:val="007E7796"/>
    <w:rsid w:val="00802C15"/>
    <w:rsid w:val="0083054A"/>
    <w:rsid w:val="00836723"/>
    <w:rsid w:val="00871D06"/>
    <w:rsid w:val="008E69B2"/>
    <w:rsid w:val="00915473"/>
    <w:rsid w:val="009367C4"/>
    <w:rsid w:val="00994B6F"/>
    <w:rsid w:val="009F6775"/>
    <w:rsid w:val="00A02839"/>
    <w:rsid w:val="00A669B3"/>
    <w:rsid w:val="00B82E52"/>
    <w:rsid w:val="00B91CFD"/>
    <w:rsid w:val="00C92817"/>
    <w:rsid w:val="00D04671"/>
    <w:rsid w:val="00D367F6"/>
    <w:rsid w:val="00D762FC"/>
    <w:rsid w:val="00DF7681"/>
    <w:rsid w:val="00EF4F7B"/>
    <w:rsid w:val="00F44B13"/>
    <w:rsid w:val="00FE3CB0"/>
    <w:rsid w:val="00FE75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Sombreadoclaro">
    <w:name w:val="Light Shading"/>
    <w:basedOn w:val="Tablanormal"/>
    <w:uiPriority w:val="60"/>
    <w:rsid w:val="005D49F9"/>
    <w:pPr>
      <w:spacing w:after="0" w:line="240" w:lineRule="auto"/>
    </w:pPr>
    <w:rPr>
      <w:rFonts w:eastAsiaTheme="minorEastAsia"/>
      <w:color w:val="000000" w:themeColor="text1" w:themeShade="BF"/>
      <w:lang w:val="es-ES"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notapie">
    <w:name w:val="footnote text"/>
    <w:basedOn w:val="Normal"/>
    <w:link w:val="TextonotapieCar"/>
    <w:uiPriority w:val="99"/>
    <w:semiHidden/>
    <w:unhideWhenUsed/>
    <w:rsid w:val="005D49F9"/>
    <w:pPr>
      <w:spacing w:after="0" w:line="240" w:lineRule="auto"/>
    </w:pPr>
    <w:rPr>
      <w:rFonts w:eastAsiaTheme="minorEastAsia"/>
      <w:sz w:val="20"/>
      <w:szCs w:val="20"/>
      <w:lang w:val="es-ES" w:eastAsia="es-ES"/>
    </w:rPr>
  </w:style>
  <w:style w:type="character" w:customStyle="1" w:styleId="TextonotapieCar">
    <w:name w:val="Texto nota pie Car"/>
    <w:basedOn w:val="Fuentedeprrafopredeter"/>
    <w:link w:val="Textonotapie"/>
    <w:uiPriority w:val="99"/>
    <w:semiHidden/>
    <w:rsid w:val="005D49F9"/>
    <w:rPr>
      <w:rFonts w:eastAsiaTheme="minorEastAsia"/>
      <w:sz w:val="20"/>
      <w:szCs w:val="20"/>
      <w:lang w:val="es-ES" w:eastAsia="es-ES"/>
    </w:rPr>
  </w:style>
  <w:style w:type="character" w:styleId="Refdenotaalpie">
    <w:name w:val="footnote reference"/>
    <w:basedOn w:val="Fuentedeprrafopredeter"/>
    <w:uiPriority w:val="99"/>
    <w:semiHidden/>
    <w:unhideWhenUsed/>
    <w:rsid w:val="005D49F9"/>
    <w:rPr>
      <w:vertAlign w:val="superscript"/>
    </w:rPr>
  </w:style>
  <w:style w:type="paragraph" w:styleId="Encabezado">
    <w:name w:val="header"/>
    <w:basedOn w:val="Normal"/>
    <w:link w:val="EncabezadoCar"/>
    <w:uiPriority w:val="99"/>
    <w:unhideWhenUsed/>
    <w:rsid w:val="009F677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F6775"/>
  </w:style>
  <w:style w:type="paragraph" w:styleId="Piedepgina">
    <w:name w:val="footer"/>
    <w:basedOn w:val="Normal"/>
    <w:link w:val="PiedepginaCar"/>
    <w:uiPriority w:val="99"/>
    <w:unhideWhenUsed/>
    <w:rsid w:val="009F677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F6775"/>
  </w:style>
  <w:style w:type="character" w:styleId="Hipervnculo">
    <w:name w:val="Hyperlink"/>
    <w:basedOn w:val="Fuentedeprrafopredeter"/>
    <w:uiPriority w:val="99"/>
    <w:unhideWhenUsed/>
    <w:rsid w:val="00245CD6"/>
    <w:rPr>
      <w:color w:val="0563C1" w:themeColor="hyperlink"/>
      <w:u w:val="single"/>
    </w:rPr>
  </w:style>
  <w:style w:type="paragraph" w:customStyle="1" w:styleId="Default">
    <w:name w:val="Default"/>
    <w:rsid w:val="00245CD6"/>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A02839"/>
    <w:pPr>
      <w:ind w:left="720"/>
      <w:contextualSpacing/>
    </w:pPr>
  </w:style>
  <w:style w:type="table" w:styleId="Tablaconcuadrcula">
    <w:name w:val="Table Grid"/>
    <w:basedOn w:val="Tablanormal"/>
    <w:uiPriority w:val="59"/>
    <w:rsid w:val="000575BE"/>
    <w:pPr>
      <w:spacing w:after="0" w:line="240" w:lineRule="auto"/>
    </w:pPr>
    <w:rPr>
      <w:rFonts w:eastAsiaTheme="minorEastAsia"/>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
    <w:name w:val="Plain Table 5"/>
    <w:basedOn w:val="Tablanormal"/>
    <w:uiPriority w:val="45"/>
    <w:rsid w:val="000575B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references">
    <w:name w:val="references"/>
    <w:rsid w:val="00D762FC"/>
    <w:pPr>
      <w:numPr>
        <w:numId w:val="3"/>
      </w:numPr>
      <w:spacing w:after="50" w:line="180" w:lineRule="exact"/>
      <w:jc w:val="both"/>
    </w:pPr>
    <w:rPr>
      <w:rFonts w:ascii="Times New Roman" w:eastAsia="MS Mincho" w:hAnsi="Times New Roman" w:cs="Times New Roman"/>
      <w:noProof/>
      <w:sz w:val="16"/>
      <w:szCs w:val="16"/>
      <w:lang w:val="en-US" w:eastAsia="es-ES"/>
    </w:rPr>
  </w:style>
  <w:style w:type="character" w:customStyle="1" w:styleId="complete">
    <w:name w:val="complete"/>
    <w:rsid w:val="00D762FC"/>
  </w:style>
  <w:style w:type="table" w:customStyle="1" w:styleId="PlainTable2">
    <w:name w:val="Plain Table 2"/>
    <w:basedOn w:val="Tablanormal"/>
    <w:uiPriority w:val="42"/>
    <w:rsid w:val="0027473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xtodeglobo">
    <w:name w:val="Balloon Text"/>
    <w:basedOn w:val="Normal"/>
    <w:link w:val="TextodegloboCar"/>
    <w:uiPriority w:val="99"/>
    <w:semiHidden/>
    <w:unhideWhenUsed/>
    <w:rsid w:val="00802C1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02C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Sombreadoclaro">
    <w:name w:val="Light Shading"/>
    <w:basedOn w:val="Tablanormal"/>
    <w:uiPriority w:val="60"/>
    <w:rsid w:val="005D49F9"/>
    <w:pPr>
      <w:spacing w:after="0" w:line="240" w:lineRule="auto"/>
    </w:pPr>
    <w:rPr>
      <w:rFonts w:eastAsiaTheme="minorEastAsia"/>
      <w:color w:val="000000" w:themeColor="text1" w:themeShade="BF"/>
      <w:lang w:val="es-ES"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notapie">
    <w:name w:val="footnote text"/>
    <w:basedOn w:val="Normal"/>
    <w:link w:val="TextonotapieCar"/>
    <w:uiPriority w:val="99"/>
    <w:semiHidden/>
    <w:unhideWhenUsed/>
    <w:rsid w:val="005D49F9"/>
    <w:pPr>
      <w:spacing w:after="0" w:line="240" w:lineRule="auto"/>
    </w:pPr>
    <w:rPr>
      <w:rFonts w:eastAsiaTheme="minorEastAsia"/>
      <w:sz w:val="20"/>
      <w:szCs w:val="20"/>
      <w:lang w:val="es-ES" w:eastAsia="es-ES"/>
    </w:rPr>
  </w:style>
  <w:style w:type="character" w:customStyle="1" w:styleId="TextonotapieCar">
    <w:name w:val="Texto nota pie Car"/>
    <w:basedOn w:val="Fuentedeprrafopredeter"/>
    <w:link w:val="Textonotapie"/>
    <w:uiPriority w:val="99"/>
    <w:semiHidden/>
    <w:rsid w:val="005D49F9"/>
    <w:rPr>
      <w:rFonts w:eastAsiaTheme="minorEastAsia"/>
      <w:sz w:val="20"/>
      <w:szCs w:val="20"/>
      <w:lang w:val="es-ES" w:eastAsia="es-ES"/>
    </w:rPr>
  </w:style>
  <w:style w:type="character" w:styleId="Refdenotaalpie">
    <w:name w:val="footnote reference"/>
    <w:basedOn w:val="Fuentedeprrafopredeter"/>
    <w:uiPriority w:val="99"/>
    <w:semiHidden/>
    <w:unhideWhenUsed/>
    <w:rsid w:val="005D49F9"/>
    <w:rPr>
      <w:vertAlign w:val="superscript"/>
    </w:rPr>
  </w:style>
  <w:style w:type="paragraph" w:styleId="Encabezado">
    <w:name w:val="header"/>
    <w:basedOn w:val="Normal"/>
    <w:link w:val="EncabezadoCar"/>
    <w:uiPriority w:val="99"/>
    <w:unhideWhenUsed/>
    <w:rsid w:val="009F677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F6775"/>
  </w:style>
  <w:style w:type="paragraph" w:styleId="Piedepgina">
    <w:name w:val="footer"/>
    <w:basedOn w:val="Normal"/>
    <w:link w:val="PiedepginaCar"/>
    <w:uiPriority w:val="99"/>
    <w:unhideWhenUsed/>
    <w:rsid w:val="009F677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F6775"/>
  </w:style>
  <w:style w:type="character" w:styleId="Hipervnculo">
    <w:name w:val="Hyperlink"/>
    <w:basedOn w:val="Fuentedeprrafopredeter"/>
    <w:uiPriority w:val="99"/>
    <w:unhideWhenUsed/>
    <w:rsid w:val="00245CD6"/>
    <w:rPr>
      <w:color w:val="0563C1" w:themeColor="hyperlink"/>
      <w:u w:val="single"/>
    </w:rPr>
  </w:style>
  <w:style w:type="paragraph" w:customStyle="1" w:styleId="Default">
    <w:name w:val="Default"/>
    <w:rsid w:val="00245CD6"/>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A02839"/>
    <w:pPr>
      <w:ind w:left="720"/>
      <w:contextualSpacing/>
    </w:pPr>
  </w:style>
  <w:style w:type="table" w:styleId="Tablaconcuadrcula">
    <w:name w:val="Table Grid"/>
    <w:basedOn w:val="Tablanormal"/>
    <w:uiPriority w:val="59"/>
    <w:rsid w:val="000575BE"/>
    <w:pPr>
      <w:spacing w:after="0" w:line="240" w:lineRule="auto"/>
    </w:pPr>
    <w:rPr>
      <w:rFonts w:eastAsiaTheme="minorEastAsia"/>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
    <w:name w:val="Plain Table 5"/>
    <w:basedOn w:val="Tablanormal"/>
    <w:uiPriority w:val="45"/>
    <w:rsid w:val="000575B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references">
    <w:name w:val="references"/>
    <w:rsid w:val="00D762FC"/>
    <w:pPr>
      <w:numPr>
        <w:numId w:val="3"/>
      </w:numPr>
      <w:spacing w:after="50" w:line="180" w:lineRule="exact"/>
      <w:jc w:val="both"/>
    </w:pPr>
    <w:rPr>
      <w:rFonts w:ascii="Times New Roman" w:eastAsia="MS Mincho" w:hAnsi="Times New Roman" w:cs="Times New Roman"/>
      <w:noProof/>
      <w:sz w:val="16"/>
      <w:szCs w:val="16"/>
      <w:lang w:val="en-US" w:eastAsia="es-ES"/>
    </w:rPr>
  </w:style>
  <w:style w:type="character" w:customStyle="1" w:styleId="complete">
    <w:name w:val="complete"/>
    <w:rsid w:val="00D762FC"/>
  </w:style>
  <w:style w:type="table" w:customStyle="1" w:styleId="PlainTable2">
    <w:name w:val="Plain Table 2"/>
    <w:basedOn w:val="Tablanormal"/>
    <w:uiPriority w:val="42"/>
    <w:rsid w:val="0027473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xtodeglobo">
    <w:name w:val="Balloon Text"/>
    <w:basedOn w:val="Normal"/>
    <w:link w:val="TextodegloboCar"/>
    <w:uiPriority w:val="99"/>
    <w:semiHidden/>
    <w:unhideWhenUsed/>
    <w:rsid w:val="00802C1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02C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495569">
      <w:bodyDiv w:val="1"/>
      <w:marLeft w:val="0"/>
      <w:marRight w:val="0"/>
      <w:marTop w:val="0"/>
      <w:marBottom w:val="0"/>
      <w:divBdr>
        <w:top w:val="none" w:sz="0" w:space="0" w:color="auto"/>
        <w:left w:val="none" w:sz="0" w:space="0" w:color="auto"/>
        <w:bottom w:val="none" w:sz="0" w:space="0" w:color="auto"/>
        <w:right w:val="none" w:sz="0" w:space="0" w:color="auto"/>
      </w:divBdr>
    </w:div>
    <w:div w:id="130214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concyteg.gob.mx/resources/ideas/ebooks/143/mobile/html5forpc.html"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www.upg.mx/wp-content/uploads/2015/10/LIBRO-8-Fundamentos-de-Administracion-Lourdes-M%C3%BCnch-Galindo.pdf"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dof.gob.mx/nota_detalle_popup.php?codigo=5096849"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hyperlink" Target="http://www.produccioncientifica.luz.edu.ve/index.php/multiciencias/article/view/16764/1673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repositorio.cepal.org/bitstream/handle/11362/10874/079053070_es.pdf?sequence=1&amp;isAllowed=y" TargetMode="Externa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yperlink" Target="http://dx.doi.org/10.23913/ricea.v6i11.86" TargetMode="External"/><Relationship Id="rId28"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hyperlink" Target="http://internet.contenidos.inegi.org.mx/contenidos/productos//prod_serv/contenidos/espanol/bvinegi/productos/nueva_estruc/aegeum/2015/702825077280.pdf"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file:///C:/Users/KARINA%20GONZALEZ/Downloads/13768-14125-1-PB.pdf"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KARINA%20GONZALEZ\Documents\articulos%20ITS\MUJERES-AUREA\BASE%20DE%20DATO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KARINA%20GONZALEZ\Documents\articulos%20ITS\MUJERES-AUREA\BASE%20DE%20DATO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KARINA%20GONZALEZ\Documents\articulos%20ITS\MUJERES-AUREA\BASE%20DE%20DATO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KARINA%20GONZALEZ\Documents\articulos%20ITS\MUJERES-AUREA\BASE%20DE%20DATO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KARINA%20GONZALEZ\Documents\articulos%20ITS\MUJERES-AUREA\BASE%20DE%20DATO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KARINA%20GONZALEZ\Documents\articulos%20ITS\MUJERES-AUREA\BASE%20DE%20DATO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KARINA%20GONZALEZ\Documents\articulos%20ITS\MUJERES-AUREA\BASE%20DE%20DATO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KARINA%20GONZALEZ\Documents\articulos%20ITS\MUJERES-AUREA\BASE%20DE%20DATO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KARINA%20GONZALEZ\Documents\articulos%20ITS\MUJERES-AUREA\BASE%20DE%20DAT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Hoja4!$I$12:$P$12</c:f>
              <c:strCache>
                <c:ptCount val="8"/>
                <c:pt idx="0">
                  <c:v>&lt; 1979</c:v>
                </c:pt>
                <c:pt idx="1">
                  <c:v>1980-1984</c:v>
                </c:pt>
                <c:pt idx="2">
                  <c:v>1985-1989</c:v>
                </c:pt>
                <c:pt idx="3">
                  <c:v>1990-1994</c:v>
                </c:pt>
                <c:pt idx="4">
                  <c:v>1995-1999</c:v>
                </c:pt>
                <c:pt idx="5">
                  <c:v>2000-2004</c:v>
                </c:pt>
                <c:pt idx="6">
                  <c:v>2005-2009</c:v>
                </c:pt>
                <c:pt idx="7">
                  <c:v>2010-2016</c:v>
                </c:pt>
              </c:strCache>
            </c:strRef>
          </c:cat>
          <c:val>
            <c:numRef>
              <c:f>Hoja4!$I$13:$P$13</c:f>
              <c:numCache>
                <c:formatCode>0%</c:formatCode>
                <c:ptCount val="8"/>
                <c:pt idx="0">
                  <c:v>8.9020771513353119E-3</c:v>
                </c:pt>
                <c:pt idx="1">
                  <c:v>2.6706231454005934E-2</c:v>
                </c:pt>
                <c:pt idx="2">
                  <c:v>1.7804154302670624E-2</c:v>
                </c:pt>
                <c:pt idx="3">
                  <c:v>1.7804154302670624E-2</c:v>
                </c:pt>
                <c:pt idx="4">
                  <c:v>6.5281899109792291E-2</c:v>
                </c:pt>
                <c:pt idx="5">
                  <c:v>0.1394658753709199</c:v>
                </c:pt>
                <c:pt idx="6">
                  <c:v>0.228486646884273</c:v>
                </c:pt>
                <c:pt idx="7">
                  <c:v>0.49554896142433236</c:v>
                </c:pt>
              </c:numCache>
            </c:numRef>
          </c:val>
        </c:ser>
        <c:dLbls>
          <c:showLegendKey val="0"/>
          <c:showVal val="0"/>
          <c:showCatName val="0"/>
          <c:showSerName val="0"/>
          <c:showPercent val="0"/>
          <c:showBubbleSize val="0"/>
        </c:dLbls>
        <c:gapWidth val="247"/>
        <c:overlap val="-58"/>
        <c:axId val="322538112"/>
        <c:axId val="323957504"/>
      </c:barChart>
      <c:catAx>
        <c:axId val="32253811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323957504"/>
        <c:crosses val="autoZero"/>
        <c:auto val="1"/>
        <c:lblAlgn val="ctr"/>
        <c:lblOffset val="100"/>
        <c:noMultiLvlLbl val="0"/>
      </c:catAx>
      <c:valAx>
        <c:axId val="323957504"/>
        <c:scaling>
          <c:orientation val="minMax"/>
        </c:scaling>
        <c:delete val="0"/>
        <c:axPos val="b"/>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322538112"/>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pattFill prst="narVert">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Hoja6!$H$2:$J$2</c:f>
              <c:strCache>
                <c:ptCount val="3"/>
                <c:pt idx="0">
                  <c:v>Igual</c:v>
                </c:pt>
                <c:pt idx="1">
                  <c:v>No habían abierto</c:v>
                </c:pt>
                <c:pt idx="2">
                  <c:v>Incrementó</c:v>
                </c:pt>
              </c:strCache>
            </c:strRef>
          </c:cat>
          <c:val>
            <c:numRef>
              <c:f>Hoja6!$H$3:$J$3</c:f>
              <c:numCache>
                <c:formatCode>0%</c:formatCode>
                <c:ptCount val="3"/>
                <c:pt idx="0">
                  <c:v>0.14285714285714285</c:v>
                </c:pt>
                <c:pt idx="1">
                  <c:v>0.48739495798319327</c:v>
                </c:pt>
                <c:pt idx="2">
                  <c:v>0.36974789915966388</c:v>
                </c:pt>
              </c:numCache>
            </c:numRef>
          </c:val>
        </c:ser>
        <c:dLbls>
          <c:showLegendKey val="0"/>
          <c:showVal val="0"/>
          <c:showCatName val="0"/>
          <c:showSerName val="0"/>
          <c:showPercent val="0"/>
          <c:showBubbleSize val="0"/>
        </c:dLbls>
        <c:gapWidth val="227"/>
        <c:overlap val="-48"/>
        <c:axId val="203150848"/>
        <c:axId val="203152384"/>
      </c:barChart>
      <c:catAx>
        <c:axId val="203150848"/>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203152384"/>
        <c:crosses val="autoZero"/>
        <c:auto val="1"/>
        <c:lblAlgn val="ctr"/>
        <c:lblOffset val="100"/>
        <c:noMultiLvlLbl val="0"/>
      </c:catAx>
      <c:valAx>
        <c:axId val="203152384"/>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2031508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065748031496064"/>
          <c:y val="4.0590786366757919E-2"/>
          <c:w val="0.42015800263773001"/>
          <c:h val="0.87203492036613706"/>
        </c:manualLayout>
      </c:layout>
      <c:radarChart>
        <c:radarStyle val="marker"/>
        <c:varyColors val="0"/>
        <c:ser>
          <c:idx val="0"/>
          <c:order val="0"/>
          <c:spPr>
            <a:ln w="28575" cap="rnd">
              <a:solidFill>
                <a:schemeClr val="accent1"/>
              </a:solidFill>
              <a:round/>
            </a:ln>
            <a:effectLst/>
          </c:spPr>
          <c:marker>
            <c:symbol val="none"/>
          </c:marker>
          <c:dLbls>
            <c:dLbl>
              <c:idx val="0"/>
              <c:layout>
                <c:manualLayout>
                  <c:x val="7.2222222222222215E-2"/>
                  <c:y val="9.2592592592592587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6.1111111111111109E-2"/>
                  <c:y val="-3.7037037037037035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8.0555555555555561E-2"/>
                  <c:y val="6.4814814814814811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7777777777777779E-3"/>
                  <c:y val="0.19444444444444445"/>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6.1111111111111109E-2"/>
                  <c:y val="6.0185185185185182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8.611111111111111E-2"/>
                  <c:y val="-8.3333333333333329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Hoja6!$L$2:$Q$2</c:f>
              <c:strCache>
                <c:ptCount val="6"/>
                <c:pt idx="0">
                  <c:v>De 1 a 5</c:v>
                </c:pt>
                <c:pt idx="1">
                  <c:v>De 6 a 10</c:v>
                </c:pt>
                <c:pt idx="2">
                  <c:v>De 11 a 15</c:v>
                </c:pt>
                <c:pt idx="3">
                  <c:v>De 16 a 20</c:v>
                </c:pt>
                <c:pt idx="4">
                  <c:v>De 21 a 25</c:v>
                </c:pt>
                <c:pt idx="5">
                  <c:v>De 26 a 30</c:v>
                </c:pt>
              </c:strCache>
            </c:strRef>
          </c:cat>
          <c:val>
            <c:numRef>
              <c:f>Hoja6!$L$3:$Q$3</c:f>
              <c:numCache>
                <c:formatCode>0%</c:formatCode>
                <c:ptCount val="6"/>
                <c:pt idx="0">
                  <c:v>0.74480712166172103</c:v>
                </c:pt>
                <c:pt idx="1">
                  <c:v>0.18100890207715134</c:v>
                </c:pt>
                <c:pt idx="2">
                  <c:v>5.0445103857566766E-2</c:v>
                </c:pt>
                <c:pt idx="3">
                  <c:v>5.9347181008902079E-3</c:v>
                </c:pt>
                <c:pt idx="4">
                  <c:v>2.967359050445104E-3</c:v>
                </c:pt>
                <c:pt idx="5">
                  <c:v>1.483679525222552E-2</c:v>
                </c:pt>
              </c:numCache>
            </c:numRef>
          </c:val>
        </c:ser>
        <c:dLbls>
          <c:showLegendKey val="0"/>
          <c:showVal val="0"/>
          <c:showCatName val="0"/>
          <c:showSerName val="0"/>
          <c:showPercent val="0"/>
          <c:showBubbleSize val="0"/>
        </c:dLbls>
        <c:axId val="203160192"/>
        <c:axId val="298213760"/>
      </c:radarChart>
      <c:catAx>
        <c:axId val="203160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298213760"/>
        <c:crosses val="autoZero"/>
        <c:auto val="1"/>
        <c:lblAlgn val="ctr"/>
        <c:lblOffset val="100"/>
        <c:noMultiLvlLbl val="0"/>
      </c:catAx>
      <c:valAx>
        <c:axId val="2982137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2031601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Hoja8!$I$6</c:f>
              <c:strCache>
                <c:ptCount val="1"/>
                <c:pt idx="0">
                  <c:v>Recursos Humanos (contratar, pagar, etc.)</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Hoja8!$J$5:$Q$5</c:f>
              <c:strCache>
                <c:ptCount val="8"/>
                <c:pt idx="0">
                  <c:v>No sé/No aplica</c:v>
                </c:pt>
                <c:pt idx="1">
                  <c:v>Nadie lo hace</c:v>
                </c:pt>
                <c:pt idx="2">
                  <c:v>Externo</c:v>
                </c:pt>
                <c:pt idx="3">
                  <c:v>El director</c:v>
                </c:pt>
                <c:pt idx="4">
                  <c:v>Cualquier persona disponible</c:v>
                </c:pt>
                <c:pt idx="5">
                  <c:v>Una persona en especial con varias funciones</c:v>
                </c:pt>
                <c:pt idx="6">
                  <c:v>Una persona dedicada a esa función</c:v>
                </c:pt>
                <c:pt idx="7">
                  <c:v>Varias personas dedicadas a esa función</c:v>
                </c:pt>
              </c:strCache>
            </c:strRef>
          </c:cat>
          <c:val>
            <c:numRef>
              <c:f>Hoja8!$J$6:$Q$6</c:f>
              <c:numCache>
                <c:formatCode>0%</c:formatCode>
                <c:ptCount val="8"/>
                <c:pt idx="0">
                  <c:v>2.8846153846153848E-2</c:v>
                </c:pt>
                <c:pt idx="1">
                  <c:v>0.16987179487179488</c:v>
                </c:pt>
                <c:pt idx="2">
                  <c:v>5.7692307692307696E-2</c:v>
                </c:pt>
                <c:pt idx="3">
                  <c:v>6.41025641025641E-3</c:v>
                </c:pt>
                <c:pt idx="4">
                  <c:v>0.61217948717948723</c:v>
                </c:pt>
                <c:pt idx="5">
                  <c:v>0.11217948717948718</c:v>
                </c:pt>
                <c:pt idx="6">
                  <c:v>0</c:v>
                </c:pt>
                <c:pt idx="7">
                  <c:v>1.282051282051282E-2</c:v>
                </c:pt>
              </c:numCache>
            </c:numRef>
          </c:val>
        </c:ser>
        <c:ser>
          <c:idx val="1"/>
          <c:order val="1"/>
          <c:tx>
            <c:strRef>
              <c:f>Hoja8!$I$7</c:f>
              <c:strCache>
                <c:ptCount val="1"/>
                <c:pt idx="0">
                  <c:v>Análisis de mercado (conocer a los clientes)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Hoja8!$J$5:$Q$5</c:f>
              <c:strCache>
                <c:ptCount val="8"/>
                <c:pt idx="0">
                  <c:v>No sé/No aplica</c:v>
                </c:pt>
                <c:pt idx="1">
                  <c:v>Nadie lo hace</c:v>
                </c:pt>
                <c:pt idx="2">
                  <c:v>Externo</c:v>
                </c:pt>
                <c:pt idx="3">
                  <c:v>El director</c:v>
                </c:pt>
                <c:pt idx="4">
                  <c:v>Cualquier persona disponible</c:v>
                </c:pt>
                <c:pt idx="5">
                  <c:v>Una persona en especial con varias funciones</c:v>
                </c:pt>
                <c:pt idx="6">
                  <c:v>Una persona dedicada a esa función</c:v>
                </c:pt>
                <c:pt idx="7">
                  <c:v>Varias personas dedicadas a esa función</c:v>
                </c:pt>
              </c:strCache>
            </c:strRef>
          </c:cat>
          <c:val>
            <c:numRef>
              <c:f>Hoja8!$J$7:$Q$7</c:f>
              <c:numCache>
                <c:formatCode>0%</c:formatCode>
                <c:ptCount val="8"/>
                <c:pt idx="0">
                  <c:v>7.3482428115015971E-2</c:v>
                </c:pt>
                <c:pt idx="1">
                  <c:v>0.24281150159744408</c:v>
                </c:pt>
                <c:pt idx="2">
                  <c:v>0.2364217252396166</c:v>
                </c:pt>
                <c:pt idx="3">
                  <c:v>2.5559105431309903E-2</c:v>
                </c:pt>
                <c:pt idx="4">
                  <c:v>0.26837060702875398</c:v>
                </c:pt>
                <c:pt idx="5">
                  <c:v>0.14057507987220447</c:v>
                </c:pt>
                <c:pt idx="6">
                  <c:v>6.3897763578274758E-3</c:v>
                </c:pt>
                <c:pt idx="7">
                  <c:v>6.3897763578274758E-3</c:v>
                </c:pt>
              </c:numCache>
            </c:numRef>
          </c:val>
        </c:ser>
        <c:dLbls>
          <c:showLegendKey val="0"/>
          <c:showVal val="0"/>
          <c:showCatName val="0"/>
          <c:showSerName val="0"/>
          <c:showPercent val="0"/>
          <c:showBubbleSize val="0"/>
        </c:dLbls>
        <c:gapWidth val="182"/>
        <c:axId val="323593344"/>
        <c:axId val="323594880"/>
      </c:barChart>
      <c:catAx>
        <c:axId val="3235933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323594880"/>
        <c:crosses val="autoZero"/>
        <c:auto val="1"/>
        <c:lblAlgn val="ctr"/>
        <c:lblOffset val="100"/>
        <c:noMultiLvlLbl val="0"/>
      </c:catAx>
      <c:valAx>
        <c:axId val="32359488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323593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Hoja8!$I$8</c:f>
              <c:strCache>
                <c:ptCount val="1"/>
                <c:pt idx="0">
                  <c:v>Selección de proveedores</c:v>
                </c:pt>
              </c:strCache>
            </c:strRef>
          </c:tx>
          <c:spPr>
            <a:solidFill>
              <a:srgbClr val="00B0F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Hoja8!$J$5:$Q$5</c:f>
              <c:strCache>
                <c:ptCount val="8"/>
                <c:pt idx="0">
                  <c:v>No sé/No aplica</c:v>
                </c:pt>
                <c:pt idx="1">
                  <c:v>Nadie lo hace</c:v>
                </c:pt>
                <c:pt idx="2">
                  <c:v>Externo</c:v>
                </c:pt>
                <c:pt idx="3">
                  <c:v>El director</c:v>
                </c:pt>
                <c:pt idx="4">
                  <c:v>Cualquier persona disponible</c:v>
                </c:pt>
                <c:pt idx="5">
                  <c:v>Una persona en especial con varias funciones</c:v>
                </c:pt>
                <c:pt idx="6">
                  <c:v>Una persona dedicada a esa función</c:v>
                </c:pt>
                <c:pt idx="7">
                  <c:v>Varias personas dedicadas a esa función</c:v>
                </c:pt>
              </c:strCache>
            </c:strRef>
          </c:cat>
          <c:val>
            <c:numRef>
              <c:f>Hoja8!$J$8:$Q$8</c:f>
              <c:numCache>
                <c:formatCode>0%</c:formatCode>
                <c:ptCount val="8"/>
                <c:pt idx="0">
                  <c:v>1.6025641025641024E-2</c:v>
                </c:pt>
                <c:pt idx="1">
                  <c:v>0.15064102564102563</c:v>
                </c:pt>
                <c:pt idx="2">
                  <c:v>4.4871794871794872E-2</c:v>
                </c:pt>
                <c:pt idx="3">
                  <c:v>3.8461538461538464E-2</c:v>
                </c:pt>
                <c:pt idx="4">
                  <c:v>0.62820512820512819</c:v>
                </c:pt>
                <c:pt idx="5">
                  <c:v>0.10576923076923077</c:v>
                </c:pt>
                <c:pt idx="6">
                  <c:v>6.41025641025641E-3</c:v>
                </c:pt>
                <c:pt idx="7">
                  <c:v>9.6153846153846159E-3</c:v>
                </c:pt>
              </c:numCache>
            </c:numRef>
          </c:val>
        </c:ser>
        <c:ser>
          <c:idx val="1"/>
          <c:order val="1"/>
          <c:tx>
            <c:strRef>
              <c:f>Hoja8!$I$9</c:f>
              <c:strCache>
                <c:ptCount val="1"/>
                <c:pt idx="0">
                  <c:v>Compras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Hoja8!$J$5:$Q$5</c:f>
              <c:strCache>
                <c:ptCount val="8"/>
                <c:pt idx="0">
                  <c:v>No sé/No aplica</c:v>
                </c:pt>
                <c:pt idx="1">
                  <c:v>Nadie lo hace</c:v>
                </c:pt>
                <c:pt idx="2">
                  <c:v>Externo</c:v>
                </c:pt>
                <c:pt idx="3">
                  <c:v>El director</c:v>
                </c:pt>
                <c:pt idx="4">
                  <c:v>Cualquier persona disponible</c:v>
                </c:pt>
                <c:pt idx="5">
                  <c:v>Una persona en especial con varias funciones</c:v>
                </c:pt>
                <c:pt idx="6">
                  <c:v>Una persona dedicada a esa función</c:v>
                </c:pt>
                <c:pt idx="7">
                  <c:v>Varias personas dedicadas a esa función</c:v>
                </c:pt>
              </c:strCache>
            </c:strRef>
          </c:cat>
          <c:val>
            <c:numRef>
              <c:f>Hoja8!$J$9:$Q$9</c:f>
              <c:numCache>
                <c:formatCode>0%</c:formatCode>
                <c:ptCount val="8"/>
                <c:pt idx="0">
                  <c:v>1.282051282051282E-2</c:v>
                </c:pt>
                <c:pt idx="1">
                  <c:v>4.4871794871794872E-2</c:v>
                </c:pt>
                <c:pt idx="2">
                  <c:v>1.6025641025641024E-2</c:v>
                </c:pt>
                <c:pt idx="3">
                  <c:v>4.1666666666666664E-2</c:v>
                </c:pt>
                <c:pt idx="4">
                  <c:v>0.70192307692307687</c:v>
                </c:pt>
                <c:pt idx="5">
                  <c:v>0.13782051282051283</c:v>
                </c:pt>
                <c:pt idx="6">
                  <c:v>1.9230769230769232E-2</c:v>
                </c:pt>
                <c:pt idx="7">
                  <c:v>2.564102564102564E-2</c:v>
                </c:pt>
              </c:numCache>
            </c:numRef>
          </c:val>
        </c:ser>
        <c:ser>
          <c:idx val="2"/>
          <c:order val="2"/>
          <c:tx>
            <c:strRef>
              <c:f>Hoja8!$I$10</c:f>
              <c:strCache>
                <c:ptCount val="1"/>
                <c:pt idx="0">
                  <c:v>Pagos</c:v>
                </c:pt>
              </c:strCache>
            </c:strRef>
          </c:tx>
          <c:spPr>
            <a:solidFill>
              <a:srgbClr val="7030A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Hoja8!$J$5:$Q$5</c:f>
              <c:strCache>
                <c:ptCount val="8"/>
                <c:pt idx="0">
                  <c:v>No sé/No aplica</c:v>
                </c:pt>
                <c:pt idx="1">
                  <c:v>Nadie lo hace</c:v>
                </c:pt>
                <c:pt idx="2">
                  <c:v>Externo</c:v>
                </c:pt>
                <c:pt idx="3">
                  <c:v>El director</c:v>
                </c:pt>
                <c:pt idx="4">
                  <c:v>Cualquier persona disponible</c:v>
                </c:pt>
                <c:pt idx="5">
                  <c:v>Una persona en especial con varias funciones</c:v>
                </c:pt>
                <c:pt idx="6">
                  <c:v>Una persona dedicada a esa función</c:v>
                </c:pt>
                <c:pt idx="7">
                  <c:v>Varias personas dedicadas a esa función</c:v>
                </c:pt>
              </c:strCache>
            </c:strRef>
          </c:cat>
          <c:val>
            <c:numRef>
              <c:f>Hoja8!$J$10:$Q$10</c:f>
              <c:numCache>
                <c:formatCode>0%</c:formatCode>
                <c:ptCount val="8"/>
                <c:pt idx="0">
                  <c:v>1.282051282051282E-2</c:v>
                </c:pt>
                <c:pt idx="1">
                  <c:v>3.8461538461538464E-2</c:v>
                </c:pt>
                <c:pt idx="2">
                  <c:v>2.2435897435897436E-2</c:v>
                </c:pt>
                <c:pt idx="3">
                  <c:v>3.8461538461538464E-2</c:v>
                </c:pt>
                <c:pt idx="4">
                  <c:v>0.70192307692307687</c:v>
                </c:pt>
                <c:pt idx="5">
                  <c:v>0.14423076923076922</c:v>
                </c:pt>
                <c:pt idx="6">
                  <c:v>1.9230769230769232E-2</c:v>
                </c:pt>
                <c:pt idx="7">
                  <c:v>2.2435897435897436E-2</c:v>
                </c:pt>
              </c:numCache>
            </c:numRef>
          </c:val>
        </c:ser>
        <c:dLbls>
          <c:dLblPos val="outEnd"/>
          <c:showLegendKey val="0"/>
          <c:showVal val="1"/>
          <c:showCatName val="0"/>
          <c:showSerName val="0"/>
          <c:showPercent val="0"/>
          <c:showBubbleSize val="0"/>
        </c:dLbls>
        <c:gapWidth val="182"/>
        <c:axId val="326702208"/>
        <c:axId val="326703744"/>
      </c:barChart>
      <c:catAx>
        <c:axId val="3267022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326703744"/>
        <c:crosses val="autoZero"/>
        <c:auto val="1"/>
        <c:lblAlgn val="ctr"/>
        <c:lblOffset val="100"/>
        <c:noMultiLvlLbl val="0"/>
      </c:catAx>
      <c:valAx>
        <c:axId val="32670374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326702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Hoja8!$I$11</c:f>
              <c:strCache>
                <c:ptCount val="1"/>
                <c:pt idx="0">
                  <c:v>Contabilidad y finanzas</c:v>
                </c:pt>
              </c:strCache>
            </c:strRef>
          </c:tx>
          <c:spPr>
            <a:solidFill>
              <a:srgbClr val="00B0F0"/>
            </a:solid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Hoja8!$J$5:$Q$5</c:f>
              <c:strCache>
                <c:ptCount val="8"/>
                <c:pt idx="0">
                  <c:v>No sé/No aplica</c:v>
                </c:pt>
                <c:pt idx="1">
                  <c:v>Nadie lo hace</c:v>
                </c:pt>
                <c:pt idx="2">
                  <c:v>Externo</c:v>
                </c:pt>
                <c:pt idx="3">
                  <c:v>El director</c:v>
                </c:pt>
                <c:pt idx="4">
                  <c:v>Cualquier persona disponible</c:v>
                </c:pt>
                <c:pt idx="5">
                  <c:v>Una persona en especial con varias funciones</c:v>
                </c:pt>
                <c:pt idx="6">
                  <c:v>Una persona dedicada a esa función</c:v>
                </c:pt>
                <c:pt idx="7">
                  <c:v>Varias personas dedicadas a esa función</c:v>
                </c:pt>
              </c:strCache>
            </c:strRef>
          </c:cat>
          <c:val>
            <c:numRef>
              <c:f>Hoja8!$J$11:$Q$11</c:f>
              <c:numCache>
                <c:formatCode>0%</c:formatCode>
                <c:ptCount val="8"/>
                <c:pt idx="0">
                  <c:v>4.4871794871794872E-2</c:v>
                </c:pt>
                <c:pt idx="1">
                  <c:v>8.0128205128205135E-2</c:v>
                </c:pt>
                <c:pt idx="2">
                  <c:v>7.371794871794872E-2</c:v>
                </c:pt>
                <c:pt idx="3">
                  <c:v>0.22756410256410256</c:v>
                </c:pt>
                <c:pt idx="4">
                  <c:v>0.42628205128205127</c:v>
                </c:pt>
                <c:pt idx="5">
                  <c:v>0.11858974358974358</c:v>
                </c:pt>
                <c:pt idx="6">
                  <c:v>3.205128205128205E-3</c:v>
                </c:pt>
                <c:pt idx="7">
                  <c:v>2.564102564102564E-2</c:v>
                </c:pt>
              </c:numCache>
            </c:numRef>
          </c:val>
        </c:ser>
        <c:ser>
          <c:idx val="1"/>
          <c:order val="1"/>
          <c:tx>
            <c:strRef>
              <c:f>Hoja8!$I$12</c:f>
              <c:strCache>
                <c:ptCount val="1"/>
                <c:pt idx="0">
                  <c:v>Planeación estratégica (crecimiento)</c:v>
                </c:pt>
              </c:strCache>
            </c:strRef>
          </c:tx>
          <c:spPr>
            <a:solidFill>
              <a:srgbClr val="C00000"/>
            </a:solid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Hoja8!$J$5:$Q$5</c:f>
              <c:strCache>
                <c:ptCount val="8"/>
                <c:pt idx="0">
                  <c:v>No sé/No aplica</c:v>
                </c:pt>
                <c:pt idx="1">
                  <c:v>Nadie lo hace</c:v>
                </c:pt>
                <c:pt idx="2">
                  <c:v>Externo</c:v>
                </c:pt>
                <c:pt idx="3">
                  <c:v>El director</c:v>
                </c:pt>
                <c:pt idx="4">
                  <c:v>Cualquier persona disponible</c:v>
                </c:pt>
                <c:pt idx="5">
                  <c:v>Una persona en especial con varias funciones</c:v>
                </c:pt>
                <c:pt idx="6">
                  <c:v>Una persona dedicada a esa función</c:v>
                </c:pt>
                <c:pt idx="7">
                  <c:v>Varias personas dedicadas a esa función</c:v>
                </c:pt>
              </c:strCache>
            </c:strRef>
          </c:cat>
          <c:val>
            <c:numRef>
              <c:f>Hoja8!$J$12:$Q$12</c:f>
              <c:numCache>
                <c:formatCode>0%</c:formatCode>
                <c:ptCount val="8"/>
                <c:pt idx="0">
                  <c:v>7.0512820512820512E-2</c:v>
                </c:pt>
                <c:pt idx="1">
                  <c:v>0.26923076923076922</c:v>
                </c:pt>
                <c:pt idx="2">
                  <c:v>0.38782051282051283</c:v>
                </c:pt>
                <c:pt idx="3">
                  <c:v>3.8461538461538464E-2</c:v>
                </c:pt>
                <c:pt idx="4">
                  <c:v>0.13782051282051283</c:v>
                </c:pt>
                <c:pt idx="5">
                  <c:v>8.9743589743589744E-2</c:v>
                </c:pt>
                <c:pt idx="6">
                  <c:v>0</c:v>
                </c:pt>
                <c:pt idx="7">
                  <c:v>6.41025641025641E-3</c:v>
                </c:pt>
              </c:numCache>
            </c:numRef>
          </c:val>
        </c:ser>
        <c:ser>
          <c:idx val="2"/>
          <c:order val="2"/>
          <c:tx>
            <c:strRef>
              <c:f>Hoja8!$I$13</c:f>
              <c:strCache>
                <c:ptCount val="1"/>
                <c:pt idx="0">
                  <c:v>Planes para ventas</c:v>
                </c:pt>
              </c:strCache>
            </c:strRef>
          </c:tx>
          <c:spPr>
            <a:pattFill prst="narVert">
              <a:fgClr>
                <a:schemeClr val="accent3"/>
              </a:fgClr>
              <a:bgClr>
                <a:schemeClr val="accent3">
                  <a:lumMod val="20000"/>
                  <a:lumOff val="80000"/>
                </a:schemeClr>
              </a:bgClr>
            </a:pattFill>
            <a:ln>
              <a:noFill/>
            </a:ln>
            <a:effectLst>
              <a:innerShdw blurRad="114300">
                <a:schemeClr val="accent3"/>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Hoja8!$J$5:$Q$5</c:f>
              <c:strCache>
                <c:ptCount val="8"/>
                <c:pt idx="0">
                  <c:v>No sé/No aplica</c:v>
                </c:pt>
                <c:pt idx="1">
                  <c:v>Nadie lo hace</c:v>
                </c:pt>
                <c:pt idx="2">
                  <c:v>Externo</c:v>
                </c:pt>
                <c:pt idx="3">
                  <c:v>El director</c:v>
                </c:pt>
                <c:pt idx="4">
                  <c:v>Cualquier persona disponible</c:v>
                </c:pt>
                <c:pt idx="5">
                  <c:v>Una persona en especial con varias funciones</c:v>
                </c:pt>
                <c:pt idx="6">
                  <c:v>Una persona dedicada a esa función</c:v>
                </c:pt>
                <c:pt idx="7">
                  <c:v>Varias personas dedicadas a esa función</c:v>
                </c:pt>
              </c:strCache>
            </c:strRef>
          </c:cat>
          <c:val>
            <c:numRef>
              <c:f>Hoja8!$J$13:$Q$13</c:f>
              <c:numCache>
                <c:formatCode>0%</c:formatCode>
                <c:ptCount val="8"/>
                <c:pt idx="0">
                  <c:v>5.7692307692307696E-2</c:v>
                </c:pt>
                <c:pt idx="1">
                  <c:v>0.25641025641025639</c:v>
                </c:pt>
                <c:pt idx="2">
                  <c:v>0.36217948717948717</c:v>
                </c:pt>
                <c:pt idx="3">
                  <c:v>3.2051282051282048E-2</c:v>
                </c:pt>
                <c:pt idx="4">
                  <c:v>0.16346153846153846</c:v>
                </c:pt>
                <c:pt idx="5">
                  <c:v>0.11858974358974358</c:v>
                </c:pt>
                <c:pt idx="6">
                  <c:v>0</c:v>
                </c:pt>
                <c:pt idx="7">
                  <c:v>9.6153846153846159E-3</c:v>
                </c:pt>
              </c:numCache>
            </c:numRef>
          </c:val>
        </c:ser>
        <c:dLbls>
          <c:showLegendKey val="0"/>
          <c:showVal val="0"/>
          <c:showCatName val="0"/>
          <c:showSerName val="0"/>
          <c:showPercent val="0"/>
          <c:showBubbleSize val="0"/>
        </c:dLbls>
        <c:gapWidth val="227"/>
        <c:overlap val="-48"/>
        <c:axId val="345195648"/>
        <c:axId val="345197184"/>
      </c:barChart>
      <c:catAx>
        <c:axId val="345195648"/>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345197184"/>
        <c:crosses val="autoZero"/>
        <c:auto val="1"/>
        <c:lblAlgn val="ctr"/>
        <c:lblOffset val="100"/>
        <c:noMultiLvlLbl val="0"/>
      </c:catAx>
      <c:valAx>
        <c:axId val="345197184"/>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34519564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Hoja8!$I$14</c:f>
              <c:strCache>
                <c:ptCount val="1"/>
                <c:pt idx="0">
                  <c:v>Ventas</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Hoja8!$J$5:$Q$5</c:f>
              <c:strCache>
                <c:ptCount val="8"/>
                <c:pt idx="0">
                  <c:v>No sé/No aplica</c:v>
                </c:pt>
                <c:pt idx="1">
                  <c:v>Nadie lo hace</c:v>
                </c:pt>
                <c:pt idx="2">
                  <c:v>Externo</c:v>
                </c:pt>
                <c:pt idx="3">
                  <c:v>El director</c:v>
                </c:pt>
                <c:pt idx="4">
                  <c:v>Cualquier persona disponible</c:v>
                </c:pt>
                <c:pt idx="5">
                  <c:v>Una persona en especial con varias funciones</c:v>
                </c:pt>
                <c:pt idx="6">
                  <c:v>Una persona dedicada a esa función</c:v>
                </c:pt>
                <c:pt idx="7">
                  <c:v>Varias personas dedicadas a esa función</c:v>
                </c:pt>
              </c:strCache>
            </c:strRef>
          </c:cat>
          <c:val>
            <c:numRef>
              <c:f>Hoja8!$J$14:$Q$14</c:f>
              <c:numCache>
                <c:formatCode>0%</c:formatCode>
                <c:ptCount val="8"/>
                <c:pt idx="0">
                  <c:v>7.371794871794872E-2</c:v>
                </c:pt>
                <c:pt idx="1">
                  <c:v>9.2948717948717952E-2</c:v>
                </c:pt>
                <c:pt idx="2">
                  <c:v>3.2051282051282048E-2</c:v>
                </c:pt>
                <c:pt idx="3">
                  <c:v>3.8461538461538464E-2</c:v>
                </c:pt>
                <c:pt idx="4">
                  <c:v>0.27884615384615385</c:v>
                </c:pt>
                <c:pt idx="5">
                  <c:v>0.35897435897435898</c:v>
                </c:pt>
                <c:pt idx="6">
                  <c:v>0.11538461538461539</c:v>
                </c:pt>
                <c:pt idx="7">
                  <c:v>9.6153846153846159E-3</c:v>
                </c:pt>
              </c:numCache>
            </c:numRef>
          </c:val>
        </c:ser>
        <c:ser>
          <c:idx val="1"/>
          <c:order val="1"/>
          <c:tx>
            <c:strRef>
              <c:f>Hoja8!$I$15</c:f>
              <c:strCache>
                <c:ptCount val="1"/>
                <c:pt idx="0">
                  <c:v>Atención a clientes (manejo de quejas)</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Hoja8!$J$5:$Q$5</c:f>
              <c:strCache>
                <c:ptCount val="8"/>
                <c:pt idx="0">
                  <c:v>No sé/No aplica</c:v>
                </c:pt>
                <c:pt idx="1">
                  <c:v>Nadie lo hace</c:v>
                </c:pt>
                <c:pt idx="2">
                  <c:v>Externo</c:v>
                </c:pt>
                <c:pt idx="3">
                  <c:v>El director</c:v>
                </c:pt>
                <c:pt idx="4">
                  <c:v>Cualquier persona disponible</c:v>
                </c:pt>
                <c:pt idx="5">
                  <c:v>Una persona en especial con varias funciones</c:v>
                </c:pt>
                <c:pt idx="6">
                  <c:v>Una persona dedicada a esa función</c:v>
                </c:pt>
                <c:pt idx="7">
                  <c:v>Varias personas dedicadas a esa función</c:v>
                </c:pt>
              </c:strCache>
            </c:strRef>
          </c:cat>
          <c:val>
            <c:numRef>
              <c:f>Hoja8!$J$15:$Q$15</c:f>
              <c:numCache>
                <c:formatCode>0%</c:formatCode>
                <c:ptCount val="8"/>
                <c:pt idx="0">
                  <c:v>4.807692307692308E-2</c:v>
                </c:pt>
                <c:pt idx="1">
                  <c:v>0.22756410256410256</c:v>
                </c:pt>
                <c:pt idx="2">
                  <c:v>0.19230769230769232</c:v>
                </c:pt>
                <c:pt idx="3">
                  <c:v>3.8461538461538464E-2</c:v>
                </c:pt>
                <c:pt idx="4">
                  <c:v>0.21153846153846154</c:v>
                </c:pt>
                <c:pt idx="5">
                  <c:v>0.22435897435897437</c:v>
                </c:pt>
                <c:pt idx="6">
                  <c:v>4.4871794871794872E-2</c:v>
                </c:pt>
                <c:pt idx="7">
                  <c:v>1.282051282051282E-2</c:v>
                </c:pt>
              </c:numCache>
            </c:numRef>
          </c:val>
        </c:ser>
        <c:ser>
          <c:idx val="2"/>
          <c:order val="2"/>
          <c:tx>
            <c:strRef>
              <c:f>Hoja8!$I$16</c:f>
              <c:strCache>
                <c:ptCount val="1"/>
                <c:pt idx="0">
                  <c:v>Servicio postventa</c:v>
                </c:pt>
              </c:strCache>
            </c:strRef>
          </c:tx>
          <c:spPr>
            <a:solidFill>
              <a:srgbClr val="FFFF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Hoja8!$J$5:$Q$5</c:f>
              <c:strCache>
                <c:ptCount val="8"/>
                <c:pt idx="0">
                  <c:v>No sé/No aplica</c:v>
                </c:pt>
                <c:pt idx="1">
                  <c:v>Nadie lo hace</c:v>
                </c:pt>
                <c:pt idx="2">
                  <c:v>Externo</c:v>
                </c:pt>
                <c:pt idx="3">
                  <c:v>El director</c:v>
                </c:pt>
                <c:pt idx="4">
                  <c:v>Cualquier persona disponible</c:v>
                </c:pt>
                <c:pt idx="5">
                  <c:v>Una persona en especial con varias funciones</c:v>
                </c:pt>
                <c:pt idx="6">
                  <c:v>Una persona dedicada a esa función</c:v>
                </c:pt>
                <c:pt idx="7">
                  <c:v>Varias personas dedicadas a esa función</c:v>
                </c:pt>
              </c:strCache>
            </c:strRef>
          </c:cat>
          <c:val>
            <c:numRef>
              <c:f>Hoja8!$J$16:$Q$16</c:f>
              <c:numCache>
                <c:formatCode>0%</c:formatCode>
                <c:ptCount val="8"/>
                <c:pt idx="0">
                  <c:v>0.10256410256410256</c:v>
                </c:pt>
                <c:pt idx="1">
                  <c:v>0.35576923076923078</c:v>
                </c:pt>
                <c:pt idx="2">
                  <c:v>0.22756410256410256</c:v>
                </c:pt>
                <c:pt idx="3">
                  <c:v>4.1666666666666664E-2</c:v>
                </c:pt>
                <c:pt idx="4">
                  <c:v>0.15705128205128205</c:v>
                </c:pt>
                <c:pt idx="5">
                  <c:v>9.2948717948717952E-2</c:v>
                </c:pt>
                <c:pt idx="6">
                  <c:v>1.282051282051282E-2</c:v>
                </c:pt>
                <c:pt idx="7">
                  <c:v>9.6153846153846159E-3</c:v>
                </c:pt>
              </c:numCache>
            </c:numRef>
          </c:val>
        </c:ser>
        <c:dLbls>
          <c:showLegendKey val="0"/>
          <c:showVal val="0"/>
          <c:showCatName val="0"/>
          <c:showSerName val="0"/>
          <c:showPercent val="0"/>
          <c:showBubbleSize val="0"/>
        </c:dLbls>
        <c:gapWidth val="182"/>
        <c:axId val="345240704"/>
        <c:axId val="345242240"/>
      </c:barChart>
      <c:catAx>
        <c:axId val="3452407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345242240"/>
        <c:crosses val="autoZero"/>
        <c:auto val="1"/>
        <c:lblAlgn val="ctr"/>
        <c:lblOffset val="100"/>
        <c:noMultiLvlLbl val="0"/>
      </c:catAx>
      <c:valAx>
        <c:axId val="34524224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345240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Hoja8!$I$41</c:f>
              <c:strCache>
                <c:ptCount val="1"/>
                <c:pt idx="0">
                  <c:v>Analizar y fijar precios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Hoja8!$J$40:$Q$40</c:f>
              <c:strCache>
                <c:ptCount val="8"/>
                <c:pt idx="0">
                  <c:v>No sé/No aplica</c:v>
                </c:pt>
                <c:pt idx="1">
                  <c:v>Nadie lo hace</c:v>
                </c:pt>
                <c:pt idx="2">
                  <c:v>Externo</c:v>
                </c:pt>
                <c:pt idx="3">
                  <c:v>El director</c:v>
                </c:pt>
                <c:pt idx="4">
                  <c:v>Cualquier persona disponible</c:v>
                </c:pt>
                <c:pt idx="5">
                  <c:v>Una persona en especial con varias funciones</c:v>
                </c:pt>
                <c:pt idx="6">
                  <c:v>Una persona dedicada a esa función</c:v>
                </c:pt>
                <c:pt idx="7">
                  <c:v>Varias personas dedicadas a esa función</c:v>
                </c:pt>
              </c:strCache>
            </c:strRef>
          </c:cat>
          <c:val>
            <c:numRef>
              <c:f>Hoja8!$J$41:$Q$41</c:f>
              <c:numCache>
                <c:formatCode>0%</c:formatCode>
                <c:ptCount val="8"/>
                <c:pt idx="0">
                  <c:v>3.2051282051282048E-2</c:v>
                </c:pt>
                <c:pt idx="1">
                  <c:v>6.7307692307692304E-2</c:v>
                </c:pt>
                <c:pt idx="2">
                  <c:v>2.2435897435897436E-2</c:v>
                </c:pt>
                <c:pt idx="3">
                  <c:v>7.0512820512820512E-2</c:v>
                </c:pt>
                <c:pt idx="4">
                  <c:v>0.55448717948717952</c:v>
                </c:pt>
                <c:pt idx="5">
                  <c:v>0.23076923076923078</c:v>
                </c:pt>
                <c:pt idx="6">
                  <c:v>1.6025641025641024E-2</c:v>
                </c:pt>
                <c:pt idx="7">
                  <c:v>6.41025641025641E-3</c:v>
                </c:pt>
              </c:numCache>
            </c:numRef>
          </c:val>
        </c:ser>
        <c:ser>
          <c:idx val="1"/>
          <c:order val="1"/>
          <c:tx>
            <c:strRef>
              <c:f>Hoja8!$I$42</c:f>
              <c:strCache>
                <c:ptCount val="1"/>
                <c:pt idx="0">
                  <c:v>Promoción de productos y servicios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Hoja8!$J$40:$Q$40</c:f>
              <c:strCache>
                <c:ptCount val="8"/>
                <c:pt idx="0">
                  <c:v>No sé/No aplica</c:v>
                </c:pt>
                <c:pt idx="1">
                  <c:v>Nadie lo hace</c:v>
                </c:pt>
                <c:pt idx="2">
                  <c:v>Externo</c:v>
                </c:pt>
                <c:pt idx="3">
                  <c:v>El director</c:v>
                </c:pt>
                <c:pt idx="4">
                  <c:v>Cualquier persona disponible</c:v>
                </c:pt>
                <c:pt idx="5">
                  <c:v>Una persona en especial con varias funciones</c:v>
                </c:pt>
                <c:pt idx="6">
                  <c:v>Una persona dedicada a esa función</c:v>
                </c:pt>
                <c:pt idx="7">
                  <c:v>Varias personas dedicadas a esa función</c:v>
                </c:pt>
              </c:strCache>
            </c:strRef>
          </c:cat>
          <c:val>
            <c:numRef>
              <c:f>Hoja8!$J$42:$Q$42</c:f>
              <c:numCache>
                <c:formatCode>0%</c:formatCode>
                <c:ptCount val="8"/>
                <c:pt idx="0">
                  <c:v>1.9230769230769232E-2</c:v>
                </c:pt>
                <c:pt idx="1">
                  <c:v>0.25961538461538464</c:v>
                </c:pt>
                <c:pt idx="2">
                  <c:v>6.7307692307692304E-2</c:v>
                </c:pt>
                <c:pt idx="3">
                  <c:v>4.807692307692308E-2</c:v>
                </c:pt>
                <c:pt idx="4">
                  <c:v>0.29807692307692307</c:v>
                </c:pt>
                <c:pt idx="5">
                  <c:v>0.27884615384615385</c:v>
                </c:pt>
                <c:pt idx="6">
                  <c:v>1.6025641025641024E-2</c:v>
                </c:pt>
                <c:pt idx="7">
                  <c:v>1.282051282051282E-2</c:v>
                </c:pt>
              </c:numCache>
            </c:numRef>
          </c:val>
        </c:ser>
        <c:ser>
          <c:idx val="2"/>
          <c:order val="2"/>
          <c:tx>
            <c:strRef>
              <c:f>Hoja8!$I$43</c:f>
              <c:strCache>
                <c:ptCount val="1"/>
                <c:pt idx="0">
                  <c:v>Logística y distribución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Hoja8!$J$40:$Q$40</c:f>
              <c:strCache>
                <c:ptCount val="8"/>
                <c:pt idx="0">
                  <c:v>No sé/No aplica</c:v>
                </c:pt>
                <c:pt idx="1">
                  <c:v>Nadie lo hace</c:v>
                </c:pt>
                <c:pt idx="2">
                  <c:v>Externo</c:v>
                </c:pt>
                <c:pt idx="3">
                  <c:v>El director</c:v>
                </c:pt>
                <c:pt idx="4">
                  <c:v>Cualquier persona disponible</c:v>
                </c:pt>
                <c:pt idx="5">
                  <c:v>Una persona en especial con varias funciones</c:v>
                </c:pt>
                <c:pt idx="6">
                  <c:v>Una persona dedicada a esa función</c:v>
                </c:pt>
                <c:pt idx="7">
                  <c:v>Varias personas dedicadas a esa función</c:v>
                </c:pt>
              </c:strCache>
            </c:strRef>
          </c:cat>
          <c:val>
            <c:numRef>
              <c:f>Hoja8!$J$43:$Q$43</c:f>
              <c:numCache>
                <c:formatCode>0%</c:formatCode>
                <c:ptCount val="8"/>
                <c:pt idx="0">
                  <c:v>7.371794871794872E-2</c:v>
                </c:pt>
                <c:pt idx="1">
                  <c:v>0.36858974358974361</c:v>
                </c:pt>
                <c:pt idx="2">
                  <c:v>0.14743589743589744</c:v>
                </c:pt>
                <c:pt idx="3">
                  <c:v>5.4487179487179488E-2</c:v>
                </c:pt>
                <c:pt idx="4">
                  <c:v>0.20512820512820512</c:v>
                </c:pt>
                <c:pt idx="5">
                  <c:v>0.11538461538461539</c:v>
                </c:pt>
                <c:pt idx="6">
                  <c:v>2.2435897435897436E-2</c:v>
                </c:pt>
                <c:pt idx="7">
                  <c:v>1.282051282051282E-2</c:v>
                </c:pt>
              </c:numCache>
            </c:numRef>
          </c:val>
        </c:ser>
        <c:ser>
          <c:idx val="3"/>
          <c:order val="3"/>
          <c:tx>
            <c:strRef>
              <c:f>Hoja8!$I$44</c:f>
              <c:strCache>
                <c:ptCount val="1"/>
                <c:pt idx="0">
                  <c:v>Solución o mejora de productos y servicios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Hoja8!$J$40:$Q$40</c:f>
              <c:strCache>
                <c:ptCount val="8"/>
                <c:pt idx="0">
                  <c:v>No sé/No aplica</c:v>
                </c:pt>
                <c:pt idx="1">
                  <c:v>Nadie lo hace</c:v>
                </c:pt>
                <c:pt idx="2">
                  <c:v>Externo</c:v>
                </c:pt>
                <c:pt idx="3">
                  <c:v>El director</c:v>
                </c:pt>
                <c:pt idx="4">
                  <c:v>Cualquier persona disponible</c:v>
                </c:pt>
                <c:pt idx="5">
                  <c:v>Una persona en especial con varias funciones</c:v>
                </c:pt>
                <c:pt idx="6">
                  <c:v>Una persona dedicada a esa función</c:v>
                </c:pt>
                <c:pt idx="7">
                  <c:v>Varias personas dedicadas a esa función</c:v>
                </c:pt>
              </c:strCache>
            </c:strRef>
          </c:cat>
          <c:val>
            <c:numRef>
              <c:f>Hoja8!$J$44:$Q$44</c:f>
              <c:numCache>
                <c:formatCode>0%</c:formatCode>
                <c:ptCount val="8"/>
                <c:pt idx="0">
                  <c:v>6.0897435897435896E-2</c:v>
                </c:pt>
                <c:pt idx="1">
                  <c:v>0.32371794871794873</c:v>
                </c:pt>
                <c:pt idx="2">
                  <c:v>0.15064102564102563</c:v>
                </c:pt>
                <c:pt idx="3">
                  <c:v>5.7692307692307696E-2</c:v>
                </c:pt>
                <c:pt idx="4">
                  <c:v>0.21794871794871795</c:v>
                </c:pt>
                <c:pt idx="5">
                  <c:v>0.16987179487179488</c:v>
                </c:pt>
                <c:pt idx="6">
                  <c:v>9.6153846153846159E-3</c:v>
                </c:pt>
                <c:pt idx="7">
                  <c:v>9.6153846153846159E-3</c:v>
                </c:pt>
              </c:numCache>
            </c:numRef>
          </c:val>
        </c:ser>
        <c:dLbls>
          <c:dLblPos val="outEnd"/>
          <c:showLegendKey val="0"/>
          <c:showVal val="1"/>
          <c:showCatName val="0"/>
          <c:showSerName val="0"/>
          <c:showPercent val="0"/>
          <c:showBubbleSize val="0"/>
        </c:dLbls>
        <c:gapWidth val="247"/>
        <c:overlap val="-58"/>
        <c:axId val="345266432"/>
        <c:axId val="345276416"/>
      </c:barChart>
      <c:catAx>
        <c:axId val="34526643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345276416"/>
        <c:crosses val="autoZero"/>
        <c:auto val="1"/>
        <c:lblAlgn val="ctr"/>
        <c:lblOffset val="100"/>
        <c:noMultiLvlLbl val="0"/>
      </c:catAx>
      <c:valAx>
        <c:axId val="345276416"/>
        <c:scaling>
          <c:orientation val="minMax"/>
        </c:scaling>
        <c:delete val="0"/>
        <c:axPos val="b"/>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345266432"/>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s-MX"/>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Hoja8!$I$45</c:f>
              <c:strCache>
                <c:ptCount val="1"/>
                <c:pt idx="0">
                  <c:v>Fabricar productos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Hoja8!$J$40:$Q$40</c:f>
              <c:strCache>
                <c:ptCount val="8"/>
                <c:pt idx="0">
                  <c:v>No sé/No aplica</c:v>
                </c:pt>
                <c:pt idx="1">
                  <c:v>Nadie lo hace</c:v>
                </c:pt>
                <c:pt idx="2">
                  <c:v>Externo</c:v>
                </c:pt>
                <c:pt idx="3">
                  <c:v>El director</c:v>
                </c:pt>
                <c:pt idx="4">
                  <c:v>Cualquier persona disponible</c:v>
                </c:pt>
                <c:pt idx="5">
                  <c:v>Una persona en especial con varias funciones</c:v>
                </c:pt>
                <c:pt idx="6">
                  <c:v>Una persona dedicada a esa función</c:v>
                </c:pt>
                <c:pt idx="7">
                  <c:v>Varias personas dedicadas a esa función</c:v>
                </c:pt>
              </c:strCache>
            </c:strRef>
          </c:cat>
          <c:val>
            <c:numRef>
              <c:f>Hoja8!$J$45:$Q$45</c:f>
              <c:numCache>
                <c:formatCode>0%</c:formatCode>
                <c:ptCount val="8"/>
                <c:pt idx="0">
                  <c:v>8.3333333333333329E-2</c:v>
                </c:pt>
                <c:pt idx="1">
                  <c:v>0.10576923076923077</c:v>
                </c:pt>
                <c:pt idx="2">
                  <c:v>0.54487179487179482</c:v>
                </c:pt>
                <c:pt idx="3">
                  <c:v>4.1666666666666664E-2</c:v>
                </c:pt>
                <c:pt idx="4">
                  <c:v>0.12820512820512819</c:v>
                </c:pt>
                <c:pt idx="5">
                  <c:v>6.0897435897435896E-2</c:v>
                </c:pt>
                <c:pt idx="6">
                  <c:v>2.8846153846153848E-2</c:v>
                </c:pt>
                <c:pt idx="7">
                  <c:v>6.41025641025641E-3</c:v>
                </c:pt>
              </c:numCache>
            </c:numRef>
          </c:val>
        </c:ser>
        <c:ser>
          <c:idx val="1"/>
          <c:order val="1"/>
          <c:tx>
            <c:strRef>
              <c:f>Hoja8!$I$46</c:f>
              <c:strCache>
                <c:ptCount val="1"/>
                <c:pt idx="0">
                  <c:v>Dar el servicio que damos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Hoja8!$J$40:$Q$40</c:f>
              <c:strCache>
                <c:ptCount val="8"/>
                <c:pt idx="0">
                  <c:v>No sé/No aplica</c:v>
                </c:pt>
                <c:pt idx="1">
                  <c:v>Nadie lo hace</c:v>
                </c:pt>
                <c:pt idx="2">
                  <c:v>Externo</c:v>
                </c:pt>
                <c:pt idx="3">
                  <c:v>El director</c:v>
                </c:pt>
                <c:pt idx="4">
                  <c:v>Cualquier persona disponible</c:v>
                </c:pt>
                <c:pt idx="5">
                  <c:v>Una persona en especial con varias funciones</c:v>
                </c:pt>
                <c:pt idx="6">
                  <c:v>Una persona dedicada a esa función</c:v>
                </c:pt>
                <c:pt idx="7">
                  <c:v>Varias personas dedicadas a esa función</c:v>
                </c:pt>
              </c:strCache>
            </c:strRef>
          </c:cat>
          <c:val>
            <c:numRef>
              <c:f>Hoja8!$J$46:$Q$46</c:f>
              <c:numCache>
                <c:formatCode>0%</c:formatCode>
                <c:ptCount val="8"/>
                <c:pt idx="0">
                  <c:v>4.807692307692308E-2</c:v>
                </c:pt>
                <c:pt idx="1">
                  <c:v>0.16346153846153846</c:v>
                </c:pt>
                <c:pt idx="2">
                  <c:v>0.25320512820512819</c:v>
                </c:pt>
                <c:pt idx="3">
                  <c:v>3.8461538461538464E-2</c:v>
                </c:pt>
                <c:pt idx="4">
                  <c:v>0.25</c:v>
                </c:pt>
                <c:pt idx="5">
                  <c:v>0.19551282051282051</c:v>
                </c:pt>
                <c:pt idx="6">
                  <c:v>3.8461538461538464E-2</c:v>
                </c:pt>
                <c:pt idx="7">
                  <c:v>1.282051282051282E-2</c:v>
                </c:pt>
              </c:numCache>
            </c:numRef>
          </c:val>
        </c:ser>
        <c:ser>
          <c:idx val="2"/>
          <c:order val="2"/>
          <c:tx>
            <c:strRef>
              <c:f>Hoja8!$I$47</c:f>
              <c:strCache>
                <c:ptCount val="1"/>
                <c:pt idx="0">
                  <c:v>Informática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Hoja8!$J$40:$Q$40</c:f>
              <c:strCache>
                <c:ptCount val="8"/>
                <c:pt idx="0">
                  <c:v>No sé/No aplica</c:v>
                </c:pt>
                <c:pt idx="1">
                  <c:v>Nadie lo hace</c:v>
                </c:pt>
                <c:pt idx="2">
                  <c:v>Externo</c:v>
                </c:pt>
                <c:pt idx="3">
                  <c:v>El director</c:v>
                </c:pt>
                <c:pt idx="4">
                  <c:v>Cualquier persona disponible</c:v>
                </c:pt>
                <c:pt idx="5">
                  <c:v>Una persona en especial con varias funciones</c:v>
                </c:pt>
                <c:pt idx="6">
                  <c:v>Una persona dedicada a esa función</c:v>
                </c:pt>
                <c:pt idx="7">
                  <c:v>Varias personas dedicadas a esa función</c:v>
                </c:pt>
              </c:strCache>
            </c:strRef>
          </c:cat>
          <c:val>
            <c:numRef>
              <c:f>Hoja8!$J$47:$Q$47</c:f>
              <c:numCache>
                <c:formatCode>0%</c:formatCode>
                <c:ptCount val="8"/>
                <c:pt idx="0">
                  <c:v>0.10897435897435898</c:v>
                </c:pt>
                <c:pt idx="1">
                  <c:v>0.45833333333333331</c:v>
                </c:pt>
                <c:pt idx="2">
                  <c:v>0.13461538461538461</c:v>
                </c:pt>
                <c:pt idx="3">
                  <c:v>0.14743589743589744</c:v>
                </c:pt>
                <c:pt idx="4">
                  <c:v>9.6153846153846159E-2</c:v>
                </c:pt>
                <c:pt idx="5">
                  <c:v>4.807692307692308E-2</c:v>
                </c:pt>
                <c:pt idx="6">
                  <c:v>0</c:v>
                </c:pt>
                <c:pt idx="7">
                  <c:v>6.41025641025641E-3</c:v>
                </c:pt>
              </c:numCache>
            </c:numRef>
          </c:val>
        </c:ser>
        <c:dLbls>
          <c:dLblPos val="outEnd"/>
          <c:showLegendKey val="0"/>
          <c:showVal val="1"/>
          <c:showCatName val="0"/>
          <c:showSerName val="0"/>
          <c:showPercent val="0"/>
          <c:showBubbleSize val="0"/>
        </c:dLbls>
        <c:gapWidth val="182"/>
        <c:axId val="345299200"/>
        <c:axId val="345305088"/>
      </c:barChart>
      <c:catAx>
        <c:axId val="3452992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345305088"/>
        <c:crosses val="autoZero"/>
        <c:auto val="1"/>
        <c:lblAlgn val="ctr"/>
        <c:lblOffset val="100"/>
        <c:noMultiLvlLbl val="0"/>
      </c:catAx>
      <c:valAx>
        <c:axId val="34530508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345299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630</TotalTime>
  <Pages>18</Pages>
  <Words>4484</Words>
  <Characters>24663</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GONZALEZ</dc:creator>
  <cp:lastModifiedBy>Gustavo Toledo Andrade</cp:lastModifiedBy>
  <cp:revision>5</cp:revision>
  <cp:lastPrinted>2017-04-21T00:16:00Z</cp:lastPrinted>
  <dcterms:created xsi:type="dcterms:W3CDTF">2017-04-16T15:42:00Z</dcterms:created>
  <dcterms:modified xsi:type="dcterms:W3CDTF">2017-04-21T00:20:00Z</dcterms:modified>
</cp:coreProperties>
</file>